
<file path=[Content_Types].xml><?xml version="1.0" encoding="utf-8"?>
<Types xmlns="http://schemas.openxmlformats.org/package/2006/content-types">
  <Default Extension="png" ContentType="image/png"/>
  <Default Extension="tmp"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drawings/drawing1.xml" ContentType="application/vnd.openxmlformats-officedocument.drawingml.chartshapes+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32.xml" ContentType="application/vnd.openxmlformats-officedocument.drawingml.chart+xml"/>
  <Override PartName="/word/charts/style32.xml" ContentType="application/vnd.ms-office.chartstyle+xml"/>
  <Override PartName="/word/charts/colors32.xml" ContentType="application/vnd.ms-office.chartcolorstyle+xml"/>
  <Override PartName="/word/charts/chart33.xml" ContentType="application/vnd.openxmlformats-officedocument.drawingml.chart+xml"/>
  <Override PartName="/word/charts/style33.xml" ContentType="application/vnd.ms-office.chartstyle+xml"/>
  <Override PartName="/word/charts/colors33.xml" ContentType="application/vnd.ms-office.chartcolorstyle+xml"/>
  <Override PartName="/word/charts/chart34.xml" ContentType="application/vnd.openxmlformats-officedocument.drawingml.chart+xml"/>
  <Override PartName="/word/charts/style34.xml" ContentType="application/vnd.ms-office.chartstyle+xml"/>
  <Override PartName="/word/charts/colors34.xml" ContentType="application/vnd.ms-office.chartcolorstyle+xml"/>
  <Override PartName="/word/charts/chart35.xml" ContentType="application/vnd.openxmlformats-officedocument.drawingml.chart+xml"/>
  <Override PartName="/word/charts/style35.xml" ContentType="application/vnd.ms-office.chartstyle+xml"/>
  <Override PartName="/word/charts/colors35.xml" ContentType="application/vnd.ms-office.chartcolorstyle+xml"/>
  <Override PartName="/word/charts/chart36.xml" ContentType="application/vnd.openxmlformats-officedocument.drawingml.chart+xml"/>
  <Override PartName="/word/charts/style36.xml" ContentType="application/vnd.ms-office.chartstyle+xml"/>
  <Override PartName="/word/charts/colors36.xml" ContentType="application/vnd.ms-office.chartcolorstyle+xml"/>
  <Override PartName="/word/charts/chart37.xml" ContentType="application/vnd.openxmlformats-officedocument.drawingml.chart+xml"/>
  <Override PartName="/word/charts/style37.xml" ContentType="application/vnd.ms-office.chartstyle+xml"/>
  <Override PartName="/word/charts/colors37.xml" ContentType="application/vnd.ms-office.chartcolorstyle+xml"/>
  <Override PartName="/word/charts/chart38.xml" ContentType="application/vnd.openxmlformats-officedocument.drawingml.chart+xml"/>
  <Override PartName="/word/charts/style38.xml" ContentType="application/vnd.ms-office.chartstyle+xml"/>
  <Override PartName="/word/charts/colors38.xml" ContentType="application/vnd.ms-office.chartcolorstyle+xml"/>
  <Override PartName="/word/charts/chart39.xml" ContentType="application/vnd.openxmlformats-officedocument.drawingml.chart+xml"/>
  <Override PartName="/word/charts/style39.xml" ContentType="application/vnd.ms-office.chartstyle+xml"/>
  <Override PartName="/word/charts/colors39.xml" ContentType="application/vnd.ms-office.chartcolorstyle+xml"/>
  <Override PartName="/word/charts/chart40.xml" ContentType="application/vnd.openxmlformats-officedocument.drawingml.chart+xml"/>
  <Override PartName="/word/charts/style40.xml" ContentType="application/vnd.ms-office.chartstyle+xml"/>
  <Override PartName="/word/charts/colors40.xml" ContentType="application/vnd.ms-office.chartcolorstyle+xml"/>
  <Override PartName="/word/charts/chart41.xml" ContentType="application/vnd.openxmlformats-officedocument.drawingml.chart+xml"/>
  <Override PartName="/word/charts/style41.xml" ContentType="application/vnd.ms-office.chartstyle+xml"/>
  <Override PartName="/word/charts/colors41.xml" ContentType="application/vnd.ms-office.chartcolorstyle+xml"/>
  <Override PartName="/word/charts/chart42.xml" ContentType="application/vnd.openxmlformats-officedocument.drawingml.chart+xml"/>
  <Override PartName="/word/charts/style42.xml" ContentType="application/vnd.ms-office.chartstyle+xml"/>
  <Override PartName="/word/charts/colors42.xml" ContentType="application/vnd.ms-office.chartcolorstyle+xml"/>
  <Override PartName="/word/charts/chart43.xml" ContentType="application/vnd.openxmlformats-officedocument.drawingml.chart+xml"/>
  <Override PartName="/word/charts/style43.xml" ContentType="application/vnd.ms-office.chartstyle+xml"/>
  <Override PartName="/word/charts/colors43.xml" ContentType="application/vnd.ms-office.chartcolorstyle+xml"/>
  <Override PartName="/word/charts/chart44.xml" ContentType="application/vnd.openxmlformats-officedocument.drawingml.chart+xml"/>
  <Override PartName="/word/charts/style44.xml" ContentType="application/vnd.ms-office.chartstyle+xml"/>
  <Override PartName="/word/charts/colors44.xml" ContentType="application/vnd.ms-office.chartcolorstyle+xml"/>
  <Override PartName="/word/charts/chart45.xml" ContentType="application/vnd.openxmlformats-officedocument.drawingml.chart+xml"/>
  <Override PartName="/word/charts/style45.xml" ContentType="application/vnd.ms-office.chartstyle+xml"/>
  <Override PartName="/word/charts/colors45.xml" ContentType="application/vnd.ms-office.chartcolorstyle+xml"/>
  <Override PartName="/word/charts/chart46.xml" ContentType="application/vnd.openxmlformats-officedocument.drawingml.chart+xml"/>
  <Override PartName="/word/charts/style46.xml" ContentType="application/vnd.ms-office.chartstyle+xml"/>
  <Override PartName="/word/charts/colors46.xml" ContentType="application/vnd.ms-office.chartcolorstyle+xml"/>
  <Override PartName="/word/charts/chart47.xml" ContentType="application/vnd.openxmlformats-officedocument.drawingml.chart+xml"/>
  <Override PartName="/word/charts/style47.xml" ContentType="application/vnd.ms-office.chartstyle+xml"/>
  <Override PartName="/word/charts/colors47.xml" ContentType="application/vnd.ms-office.chartcolorstyle+xml"/>
  <Override PartName="/word/charts/chart48.xml" ContentType="application/vnd.openxmlformats-officedocument.drawingml.chart+xml"/>
  <Override PartName="/word/charts/style48.xml" ContentType="application/vnd.ms-office.chartstyle+xml"/>
  <Override PartName="/word/charts/colors48.xml" ContentType="application/vnd.ms-office.chartcolorstyle+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438601" w14:textId="5D2FC202" w:rsidR="00702AB1" w:rsidRDefault="00702AB1" w:rsidP="00702AB1">
      <w:pPr>
        <w:spacing w:line="360" w:lineRule="auto"/>
        <w:jc w:val="center"/>
        <w:rPr>
          <w:rFonts w:ascii="Times New Roman" w:hAnsi="Times New Roman" w:cs="Times New Roman"/>
          <w:b/>
          <w:sz w:val="24"/>
          <w:szCs w:val="24"/>
        </w:rPr>
      </w:pPr>
      <w:r>
        <w:rPr>
          <w:rFonts w:ascii="Times New Roman" w:hAnsi="Times New Roman" w:cs="Times New Roman"/>
          <w:b/>
          <w:noProof/>
          <w:sz w:val="24"/>
          <w:szCs w:val="24"/>
          <w:lang w:eastAsia="en-GB"/>
        </w:rPr>
        <w:drawing>
          <wp:inline distT="0" distB="0" distL="0" distR="0" wp14:anchorId="0C32A9B6" wp14:editId="1038CE45">
            <wp:extent cx="244524" cy="360000"/>
            <wp:effectExtent l="0" t="0" r="3175" b="254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hacettep-universitesi-logosu.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4524" cy="360000"/>
                    </a:xfrm>
                    <a:prstGeom prst="rect">
                      <a:avLst/>
                    </a:prstGeom>
                  </pic:spPr>
                </pic:pic>
              </a:graphicData>
            </a:graphic>
          </wp:inline>
        </w:drawing>
      </w:r>
    </w:p>
    <w:p w14:paraId="3A279697" w14:textId="5241C4B7" w:rsidR="00702AB1" w:rsidRDefault="00A322BC" w:rsidP="00A322BC">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Hacettepe University </w:t>
      </w:r>
      <w:r w:rsidRPr="00A322BC">
        <w:rPr>
          <w:rFonts w:ascii="Times New Roman" w:hAnsi="Times New Roman" w:cs="Times New Roman"/>
          <w:sz w:val="24"/>
          <w:szCs w:val="24"/>
        </w:rPr>
        <w:t>Graduate School of Social Sciences</w:t>
      </w:r>
    </w:p>
    <w:p w14:paraId="4024735A" w14:textId="6E60A96C" w:rsidR="00A322BC" w:rsidRPr="00A322BC" w:rsidRDefault="00A322BC" w:rsidP="00A322BC">
      <w:pPr>
        <w:spacing w:line="360" w:lineRule="auto"/>
        <w:jc w:val="center"/>
        <w:rPr>
          <w:rFonts w:ascii="Times New Roman" w:hAnsi="Times New Roman" w:cs="Times New Roman"/>
          <w:sz w:val="24"/>
          <w:szCs w:val="24"/>
        </w:rPr>
      </w:pPr>
      <w:r>
        <w:rPr>
          <w:rFonts w:ascii="Times New Roman" w:hAnsi="Times New Roman" w:cs="Times New Roman"/>
          <w:sz w:val="24"/>
          <w:szCs w:val="24"/>
        </w:rPr>
        <w:t>Department of Healthcare Management</w:t>
      </w:r>
    </w:p>
    <w:p w14:paraId="1BC901EA" w14:textId="77777777" w:rsidR="00702AB1" w:rsidRDefault="00702AB1" w:rsidP="00702AB1">
      <w:pPr>
        <w:jc w:val="center"/>
        <w:rPr>
          <w:rFonts w:ascii="Times New Roman" w:hAnsi="Times New Roman" w:cs="Times New Roman"/>
          <w:b/>
          <w:sz w:val="24"/>
          <w:szCs w:val="24"/>
        </w:rPr>
      </w:pPr>
    </w:p>
    <w:p w14:paraId="095B266F" w14:textId="77777777" w:rsidR="00702AB1" w:rsidRDefault="00702AB1" w:rsidP="00702AB1">
      <w:pPr>
        <w:jc w:val="center"/>
        <w:rPr>
          <w:rFonts w:ascii="Times New Roman" w:hAnsi="Times New Roman" w:cs="Times New Roman"/>
          <w:b/>
          <w:sz w:val="24"/>
          <w:szCs w:val="24"/>
        </w:rPr>
      </w:pPr>
    </w:p>
    <w:p w14:paraId="08DE1B30" w14:textId="77777777" w:rsidR="00702AB1" w:rsidRDefault="00702AB1" w:rsidP="00702AB1">
      <w:pPr>
        <w:jc w:val="center"/>
        <w:rPr>
          <w:rFonts w:ascii="Times New Roman" w:hAnsi="Times New Roman" w:cs="Times New Roman"/>
          <w:b/>
          <w:sz w:val="24"/>
          <w:szCs w:val="24"/>
        </w:rPr>
      </w:pPr>
    </w:p>
    <w:p w14:paraId="04A30618" w14:textId="77777777" w:rsidR="00A322BC" w:rsidRDefault="00702AB1" w:rsidP="00702AB1">
      <w:pPr>
        <w:jc w:val="center"/>
        <w:rPr>
          <w:rFonts w:ascii="Times New Roman" w:hAnsi="Times New Roman" w:cs="Times New Roman"/>
          <w:b/>
          <w:sz w:val="32"/>
          <w:szCs w:val="32"/>
        </w:rPr>
      </w:pPr>
      <w:r w:rsidRPr="00702AB1">
        <w:rPr>
          <w:rFonts w:ascii="Times New Roman" w:hAnsi="Times New Roman" w:cs="Times New Roman"/>
          <w:b/>
          <w:sz w:val="32"/>
          <w:szCs w:val="32"/>
        </w:rPr>
        <w:t>Health Financing in Indonesia Prior to Universal Health Coverage Implement</w:t>
      </w:r>
      <w:r w:rsidR="00A322BC">
        <w:rPr>
          <w:rFonts w:ascii="Times New Roman" w:hAnsi="Times New Roman" w:cs="Times New Roman"/>
          <w:b/>
          <w:sz w:val="32"/>
          <w:szCs w:val="32"/>
        </w:rPr>
        <w:t>ation: Value for Money Analysis</w:t>
      </w:r>
    </w:p>
    <w:p w14:paraId="52993A26" w14:textId="77777777" w:rsidR="00A322BC" w:rsidRPr="00A322BC" w:rsidRDefault="00A322BC" w:rsidP="00702AB1">
      <w:pPr>
        <w:jc w:val="center"/>
        <w:rPr>
          <w:rFonts w:ascii="Times New Roman" w:hAnsi="Times New Roman" w:cs="Times New Roman"/>
          <w:b/>
          <w:sz w:val="24"/>
          <w:szCs w:val="24"/>
        </w:rPr>
      </w:pPr>
    </w:p>
    <w:p w14:paraId="5B58A4D6" w14:textId="77777777" w:rsidR="00A322BC" w:rsidRPr="00A322BC" w:rsidRDefault="00A322BC" w:rsidP="00702AB1">
      <w:pPr>
        <w:jc w:val="center"/>
        <w:rPr>
          <w:rFonts w:ascii="Times New Roman" w:hAnsi="Times New Roman" w:cs="Times New Roman"/>
          <w:b/>
          <w:sz w:val="24"/>
          <w:szCs w:val="24"/>
        </w:rPr>
      </w:pPr>
    </w:p>
    <w:p w14:paraId="72B88832" w14:textId="77777777" w:rsidR="00A322BC" w:rsidRPr="00A322BC" w:rsidRDefault="00A322BC" w:rsidP="00702AB1">
      <w:pPr>
        <w:jc w:val="center"/>
        <w:rPr>
          <w:rFonts w:ascii="Times New Roman" w:hAnsi="Times New Roman" w:cs="Times New Roman"/>
          <w:b/>
          <w:sz w:val="24"/>
          <w:szCs w:val="24"/>
        </w:rPr>
      </w:pPr>
    </w:p>
    <w:p w14:paraId="2C4DD9EE" w14:textId="77777777" w:rsidR="00A322BC" w:rsidRDefault="00A322BC" w:rsidP="00702AB1">
      <w:pPr>
        <w:jc w:val="center"/>
        <w:rPr>
          <w:rFonts w:ascii="Times New Roman" w:hAnsi="Times New Roman" w:cs="Times New Roman"/>
          <w:b/>
          <w:sz w:val="24"/>
          <w:szCs w:val="24"/>
        </w:rPr>
      </w:pPr>
    </w:p>
    <w:p w14:paraId="59C8842A" w14:textId="77777777" w:rsidR="00A322BC" w:rsidRPr="00A322BC" w:rsidRDefault="00A322BC" w:rsidP="00702AB1">
      <w:pPr>
        <w:jc w:val="center"/>
        <w:rPr>
          <w:rFonts w:ascii="Times New Roman" w:hAnsi="Times New Roman" w:cs="Times New Roman"/>
          <w:b/>
          <w:sz w:val="24"/>
          <w:szCs w:val="24"/>
        </w:rPr>
      </w:pPr>
    </w:p>
    <w:p w14:paraId="034FEF75" w14:textId="77777777" w:rsidR="00A322BC" w:rsidRPr="00A322BC" w:rsidRDefault="00A322BC" w:rsidP="00702AB1">
      <w:pPr>
        <w:jc w:val="center"/>
        <w:rPr>
          <w:rFonts w:ascii="Times New Roman" w:hAnsi="Times New Roman" w:cs="Times New Roman"/>
          <w:sz w:val="24"/>
          <w:szCs w:val="24"/>
        </w:rPr>
      </w:pPr>
      <w:r w:rsidRPr="00A322BC">
        <w:rPr>
          <w:rFonts w:ascii="Times New Roman" w:hAnsi="Times New Roman" w:cs="Times New Roman"/>
          <w:sz w:val="24"/>
          <w:szCs w:val="24"/>
        </w:rPr>
        <w:t>Elita Rachmie Dwi HANGGIRI</w:t>
      </w:r>
    </w:p>
    <w:p w14:paraId="438E8E5D" w14:textId="77777777" w:rsidR="00A322BC" w:rsidRPr="00A322BC" w:rsidRDefault="00A322BC" w:rsidP="00A322BC">
      <w:pPr>
        <w:rPr>
          <w:rFonts w:ascii="Times New Roman" w:hAnsi="Times New Roman" w:cs="Times New Roman"/>
          <w:sz w:val="24"/>
          <w:szCs w:val="24"/>
        </w:rPr>
      </w:pPr>
    </w:p>
    <w:p w14:paraId="4EF84C4B" w14:textId="77777777" w:rsidR="00A322BC" w:rsidRDefault="00A322BC" w:rsidP="00702AB1">
      <w:pPr>
        <w:jc w:val="center"/>
        <w:rPr>
          <w:rFonts w:ascii="Times New Roman" w:hAnsi="Times New Roman" w:cs="Times New Roman"/>
          <w:sz w:val="24"/>
          <w:szCs w:val="24"/>
        </w:rPr>
      </w:pPr>
    </w:p>
    <w:p w14:paraId="7FAE14F8" w14:textId="77777777" w:rsidR="00A322BC" w:rsidRDefault="00A322BC" w:rsidP="00702AB1">
      <w:pPr>
        <w:jc w:val="center"/>
        <w:rPr>
          <w:rFonts w:ascii="Times New Roman" w:hAnsi="Times New Roman" w:cs="Times New Roman"/>
          <w:sz w:val="24"/>
          <w:szCs w:val="24"/>
        </w:rPr>
      </w:pPr>
    </w:p>
    <w:p w14:paraId="1ED12D6D" w14:textId="77777777" w:rsidR="00A322BC" w:rsidRPr="00A322BC" w:rsidRDefault="00A322BC" w:rsidP="00702AB1">
      <w:pPr>
        <w:jc w:val="center"/>
        <w:rPr>
          <w:rFonts w:ascii="Times New Roman" w:hAnsi="Times New Roman" w:cs="Times New Roman"/>
          <w:sz w:val="24"/>
          <w:szCs w:val="24"/>
        </w:rPr>
      </w:pPr>
    </w:p>
    <w:p w14:paraId="2693B02A" w14:textId="77777777" w:rsidR="00A322BC" w:rsidRPr="00A322BC" w:rsidRDefault="00A322BC" w:rsidP="00702AB1">
      <w:pPr>
        <w:jc w:val="center"/>
        <w:rPr>
          <w:rFonts w:ascii="Times New Roman" w:hAnsi="Times New Roman" w:cs="Times New Roman"/>
          <w:sz w:val="24"/>
          <w:szCs w:val="24"/>
        </w:rPr>
      </w:pPr>
    </w:p>
    <w:p w14:paraId="0ADA09B6" w14:textId="77777777" w:rsidR="00A322BC" w:rsidRPr="00A322BC" w:rsidRDefault="00A322BC" w:rsidP="00702AB1">
      <w:pPr>
        <w:jc w:val="center"/>
        <w:rPr>
          <w:rFonts w:ascii="Times New Roman" w:hAnsi="Times New Roman" w:cs="Times New Roman"/>
          <w:sz w:val="24"/>
          <w:szCs w:val="24"/>
        </w:rPr>
      </w:pPr>
    </w:p>
    <w:p w14:paraId="5979F45F" w14:textId="77777777" w:rsidR="00A322BC" w:rsidRDefault="00A322BC" w:rsidP="00702AB1">
      <w:pPr>
        <w:jc w:val="center"/>
        <w:rPr>
          <w:rFonts w:ascii="Times New Roman" w:hAnsi="Times New Roman" w:cs="Times New Roman"/>
          <w:sz w:val="32"/>
          <w:szCs w:val="32"/>
        </w:rPr>
      </w:pPr>
      <w:r w:rsidRPr="00A322BC">
        <w:rPr>
          <w:rFonts w:ascii="Times New Roman" w:hAnsi="Times New Roman" w:cs="Times New Roman"/>
          <w:sz w:val="24"/>
          <w:szCs w:val="24"/>
        </w:rPr>
        <w:t>Master’s Thesis</w:t>
      </w:r>
    </w:p>
    <w:p w14:paraId="50F9EAC5" w14:textId="77777777" w:rsidR="00A322BC" w:rsidRDefault="00A322BC" w:rsidP="00702AB1">
      <w:pPr>
        <w:jc w:val="center"/>
        <w:rPr>
          <w:rFonts w:ascii="Times New Roman" w:hAnsi="Times New Roman" w:cs="Times New Roman"/>
          <w:sz w:val="32"/>
          <w:szCs w:val="32"/>
        </w:rPr>
      </w:pPr>
    </w:p>
    <w:p w14:paraId="1EB06348" w14:textId="77777777" w:rsidR="00A322BC" w:rsidRDefault="00A322BC" w:rsidP="00702AB1">
      <w:pPr>
        <w:jc w:val="center"/>
        <w:rPr>
          <w:rFonts w:ascii="Times New Roman" w:hAnsi="Times New Roman" w:cs="Times New Roman"/>
          <w:sz w:val="32"/>
          <w:szCs w:val="32"/>
        </w:rPr>
      </w:pPr>
    </w:p>
    <w:p w14:paraId="6FDD8138" w14:textId="77777777" w:rsidR="00A322BC" w:rsidRDefault="00A322BC" w:rsidP="00702AB1">
      <w:pPr>
        <w:jc w:val="center"/>
        <w:rPr>
          <w:rFonts w:ascii="Times New Roman" w:hAnsi="Times New Roman" w:cs="Times New Roman"/>
          <w:sz w:val="32"/>
          <w:szCs w:val="32"/>
        </w:rPr>
      </w:pPr>
    </w:p>
    <w:p w14:paraId="4378785B" w14:textId="77777777" w:rsidR="00A322BC" w:rsidRDefault="00A322BC" w:rsidP="00702AB1">
      <w:pPr>
        <w:jc w:val="center"/>
        <w:rPr>
          <w:rFonts w:ascii="Times New Roman" w:hAnsi="Times New Roman" w:cs="Times New Roman"/>
          <w:sz w:val="32"/>
          <w:szCs w:val="32"/>
        </w:rPr>
      </w:pPr>
    </w:p>
    <w:p w14:paraId="6C3F7491" w14:textId="77777777" w:rsidR="00A322BC" w:rsidRPr="00A322BC" w:rsidRDefault="00A322BC" w:rsidP="00702AB1">
      <w:pPr>
        <w:jc w:val="center"/>
        <w:rPr>
          <w:rFonts w:ascii="Times New Roman" w:hAnsi="Times New Roman" w:cs="Times New Roman"/>
          <w:sz w:val="24"/>
          <w:szCs w:val="24"/>
        </w:rPr>
      </w:pPr>
    </w:p>
    <w:p w14:paraId="6176BF6C" w14:textId="77777777" w:rsidR="00A322BC" w:rsidRDefault="00A322BC" w:rsidP="00A322BC">
      <w:pPr>
        <w:jc w:val="center"/>
        <w:rPr>
          <w:rFonts w:ascii="Times New Roman" w:hAnsi="Times New Roman" w:cs="Times New Roman"/>
          <w:sz w:val="32"/>
          <w:szCs w:val="32"/>
        </w:rPr>
      </w:pPr>
      <w:r w:rsidRPr="00A322BC">
        <w:rPr>
          <w:rFonts w:ascii="Times New Roman" w:hAnsi="Times New Roman" w:cs="Times New Roman"/>
          <w:sz w:val="24"/>
          <w:szCs w:val="24"/>
        </w:rPr>
        <w:t>Ankara, 2017</w:t>
      </w:r>
    </w:p>
    <w:p w14:paraId="19D49262" w14:textId="31A9E386" w:rsidR="00A322BC" w:rsidRDefault="00A322BC" w:rsidP="00A322BC">
      <w:pPr>
        <w:jc w:val="center"/>
        <w:rPr>
          <w:rFonts w:ascii="Times New Roman" w:hAnsi="Times New Roman" w:cs="Times New Roman"/>
          <w:sz w:val="24"/>
          <w:szCs w:val="24"/>
        </w:rPr>
      </w:pPr>
      <w:r w:rsidRPr="00A322BC">
        <w:rPr>
          <w:rFonts w:ascii="Times New Roman" w:hAnsi="Times New Roman" w:cs="Times New Roman"/>
          <w:sz w:val="24"/>
          <w:szCs w:val="24"/>
        </w:rPr>
        <w:lastRenderedPageBreak/>
        <w:t>HEALTH FINANCING IN INDONESIA PRIOR TO UNIVERSAL HEALTH COVERAGE IMPLEMENTATION: VALUE FOR MONEY ANALYSIS</w:t>
      </w:r>
    </w:p>
    <w:p w14:paraId="2EAF07A9" w14:textId="77777777" w:rsidR="00A322BC" w:rsidRDefault="00A322BC" w:rsidP="00A322BC">
      <w:pPr>
        <w:jc w:val="center"/>
        <w:rPr>
          <w:rFonts w:ascii="Times New Roman" w:hAnsi="Times New Roman" w:cs="Times New Roman"/>
          <w:sz w:val="24"/>
          <w:szCs w:val="24"/>
        </w:rPr>
      </w:pPr>
    </w:p>
    <w:p w14:paraId="0BC5A654" w14:textId="77777777" w:rsidR="00A322BC" w:rsidRDefault="00A322BC" w:rsidP="00A322BC">
      <w:pPr>
        <w:jc w:val="center"/>
        <w:rPr>
          <w:rFonts w:ascii="Times New Roman" w:hAnsi="Times New Roman" w:cs="Times New Roman"/>
          <w:sz w:val="24"/>
          <w:szCs w:val="24"/>
        </w:rPr>
      </w:pPr>
    </w:p>
    <w:p w14:paraId="388AA661" w14:textId="77777777" w:rsidR="00A322BC" w:rsidRDefault="00A322BC" w:rsidP="00A322BC">
      <w:pPr>
        <w:jc w:val="center"/>
        <w:rPr>
          <w:rFonts w:ascii="Times New Roman" w:hAnsi="Times New Roman" w:cs="Times New Roman"/>
          <w:sz w:val="24"/>
          <w:szCs w:val="24"/>
        </w:rPr>
      </w:pPr>
    </w:p>
    <w:p w14:paraId="3A1DA41E" w14:textId="77777777" w:rsidR="00A322BC" w:rsidRDefault="00A322BC" w:rsidP="00A322BC">
      <w:pPr>
        <w:jc w:val="center"/>
        <w:rPr>
          <w:rFonts w:ascii="Times New Roman" w:hAnsi="Times New Roman" w:cs="Times New Roman"/>
          <w:sz w:val="24"/>
          <w:szCs w:val="24"/>
        </w:rPr>
      </w:pPr>
    </w:p>
    <w:p w14:paraId="1E2DD450" w14:textId="77777777" w:rsidR="00A322BC" w:rsidRDefault="00A322BC" w:rsidP="00A322BC">
      <w:pPr>
        <w:jc w:val="center"/>
        <w:rPr>
          <w:rFonts w:ascii="Times New Roman" w:hAnsi="Times New Roman" w:cs="Times New Roman"/>
          <w:sz w:val="24"/>
          <w:szCs w:val="24"/>
        </w:rPr>
      </w:pPr>
    </w:p>
    <w:p w14:paraId="54031DE9" w14:textId="3AF7B87A" w:rsidR="00A322BC" w:rsidRDefault="00A322BC" w:rsidP="00A322BC">
      <w:pPr>
        <w:jc w:val="center"/>
        <w:rPr>
          <w:rFonts w:ascii="Times New Roman" w:hAnsi="Times New Roman" w:cs="Times New Roman"/>
          <w:sz w:val="24"/>
          <w:szCs w:val="24"/>
        </w:rPr>
      </w:pPr>
      <w:r>
        <w:rPr>
          <w:rFonts w:ascii="Times New Roman" w:hAnsi="Times New Roman" w:cs="Times New Roman"/>
          <w:sz w:val="24"/>
          <w:szCs w:val="24"/>
        </w:rPr>
        <w:t>Elita Rachmie Dwi HANGGIRI</w:t>
      </w:r>
    </w:p>
    <w:p w14:paraId="7B605DB4" w14:textId="77777777" w:rsidR="00A322BC" w:rsidRDefault="00A322BC" w:rsidP="00A322BC">
      <w:pPr>
        <w:jc w:val="center"/>
        <w:rPr>
          <w:rFonts w:ascii="Times New Roman" w:hAnsi="Times New Roman" w:cs="Times New Roman"/>
          <w:sz w:val="24"/>
          <w:szCs w:val="24"/>
        </w:rPr>
      </w:pPr>
    </w:p>
    <w:p w14:paraId="4C6D0459" w14:textId="77777777" w:rsidR="00A322BC" w:rsidRDefault="00A322BC" w:rsidP="00A322BC">
      <w:pPr>
        <w:jc w:val="center"/>
        <w:rPr>
          <w:rFonts w:ascii="Times New Roman" w:hAnsi="Times New Roman" w:cs="Times New Roman"/>
          <w:sz w:val="24"/>
          <w:szCs w:val="24"/>
        </w:rPr>
      </w:pPr>
    </w:p>
    <w:p w14:paraId="0D4CB6FB" w14:textId="77777777" w:rsidR="00A322BC" w:rsidRDefault="00A322BC" w:rsidP="00A322BC">
      <w:pPr>
        <w:jc w:val="center"/>
        <w:rPr>
          <w:rFonts w:ascii="Times New Roman" w:hAnsi="Times New Roman" w:cs="Times New Roman"/>
          <w:sz w:val="24"/>
          <w:szCs w:val="24"/>
        </w:rPr>
      </w:pPr>
    </w:p>
    <w:p w14:paraId="53147D32" w14:textId="77777777" w:rsidR="00A322BC" w:rsidRDefault="00A322BC" w:rsidP="00A322BC">
      <w:pPr>
        <w:jc w:val="center"/>
        <w:rPr>
          <w:rFonts w:ascii="Times New Roman" w:hAnsi="Times New Roman" w:cs="Times New Roman"/>
          <w:sz w:val="24"/>
          <w:szCs w:val="24"/>
        </w:rPr>
      </w:pPr>
    </w:p>
    <w:p w14:paraId="5413C1FA" w14:textId="77777777" w:rsidR="00A322BC" w:rsidRDefault="00A322BC" w:rsidP="00A322BC">
      <w:pPr>
        <w:jc w:val="center"/>
        <w:rPr>
          <w:rFonts w:ascii="Times New Roman" w:hAnsi="Times New Roman" w:cs="Times New Roman"/>
          <w:sz w:val="24"/>
          <w:szCs w:val="24"/>
        </w:rPr>
      </w:pPr>
    </w:p>
    <w:p w14:paraId="221AF17D" w14:textId="0318300F" w:rsidR="00A322BC" w:rsidRDefault="00A322BC" w:rsidP="00A322BC">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Hacettepe University </w:t>
      </w:r>
      <w:r w:rsidRPr="00A322BC">
        <w:rPr>
          <w:rFonts w:ascii="Times New Roman" w:hAnsi="Times New Roman" w:cs="Times New Roman"/>
          <w:sz w:val="24"/>
          <w:szCs w:val="24"/>
        </w:rPr>
        <w:t>Graduate School of Social Sciences</w:t>
      </w:r>
    </w:p>
    <w:p w14:paraId="1505735B" w14:textId="7EAF1C2D" w:rsidR="00A322BC" w:rsidRDefault="00A322BC" w:rsidP="00A322BC">
      <w:pPr>
        <w:jc w:val="center"/>
        <w:rPr>
          <w:rFonts w:ascii="Times New Roman" w:hAnsi="Times New Roman" w:cs="Times New Roman"/>
          <w:sz w:val="24"/>
          <w:szCs w:val="24"/>
        </w:rPr>
      </w:pPr>
      <w:r>
        <w:rPr>
          <w:rFonts w:ascii="Times New Roman" w:hAnsi="Times New Roman" w:cs="Times New Roman"/>
          <w:sz w:val="24"/>
          <w:szCs w:val="24"/>
        </w:rPr>
        <w:t>Department of Healthcare Management</w:t>
      </w:r>
    </w:p>
    <w:p w14:paraId="41898774" w14:textId="77777777" w:rsidR="00A322BC" w:rsidRDefault="00A322BC" w:rsidP="00A322BC">
      <w:pPr>
        <w:jc w:val="center"/>
        <w:rPr>
          <w:rFonts w:ascii="Times New Roman" w:hAnsi="Times New Roman" w:cs="Times New Roman"/>
          <w:sz w:val="24"/>
          <w:szCs w:val="24"/>
        </w:rPr>
      </w:pPr>
    </w:p>
    <w:p w14:paraId="541E4EC5" w14:textId="77777777" w:rsidR="00A322BC" w:rsidRDefault="00A322BC" w:rsidP="00A322BC">
      <w:pPr>
        <w:jc w:val="center"/>
        <w:rPr>
          <w:rFonts w:ascii="Times New Roman" w:hAnsi="Times New Roman" w:cs="Times New Roman"/>
          <w:sz w:val="24"/>
          <w:szCs w:val="24"/>
        </w:rPr>
      </w:pPr>
    </w:p>
    <w:p w14:paraId="29C0CF68" w14:textId="77777777" w:rsidR="00A322BC" w:rsidRDefault="00A322BC" w:rsidP="00A322BC">
      <w:pPr>
        <w:jc w:val="center"/>
        <w:rPr>
          <w:rFonts w:ascii="Times New Roman" w:hAnsi="Times New Roman" w:cs="Times New Roman"/>
          <w:sz w:val="24"/>
          <w:szCs w:val="24"/>
        </w:rPr>
      </w:pPr>
    </w:p>
    <w:p w14:paraId="64E19B93" w14:textId="77777777" w:rsidR="00A322BC" w:rsidRDefault="00A322BC" w:rsidP="00A322BC">
      <w:pPr>
        <w:jc w:val="center"/>
        <w:rPr>
          <w:rFonts w:ascii="Times New Roman" w:hAnsi="Times New Roman" w:cs="Times New Roman"/>
          <w:sz w:val="24"/>
          <w:szCs w:val="24"/>
        </w:rPr>
      </w:pPr>
    </w:p>
    <w:p w14:paraId="3E1A4B97" w14:textId="77777777" w:rsidR="00A322BC" w:rsidRDefault="00A322BC" w:rsidP="00A322BC">
      <w:pPr>
        <w:jc w:val="center"/>
        <w:rPr>
          <w:rFonts w:ascii="Times New Roman" w:hAnsi="Times New Roman" w:cs="Times New Roman"/>
          <w:sz w:val="24"/>
          <w:szCs w:val="24"/>
        </w:rPr>
      </w:pPr>
    </w:p>
    <w:p w14:paraId="11D2BCFF" w14:textId="786016AD" w:rsidR="00A322BC" w:rsidRDefault="00A322BC" w:rsidP="00A322BC">
      <w:pPr>
        <w:jc w:val="center"/>
        <w:rPr>
          <w:rFonts w:ascii="Times New Roman" w:hAnsi="Times New Roman" w:cs="Times New Roman"/>
          <w:sz w:val="24"/>
          <w:szCs w:val="24"/>
        </w:rPr>
      </w:pPr>
      <w:r>
        <w:rPr>
          <w:rFonts w:ascii="Times New Roman" w:hAnsi="Times New Roman" w:cs="Times New Roman"/>
          <w:sz w:val="24"/>
          <w:szCs w:val="24"/>
        </w:rPr>
        <w:t>Master’s Thesis</w:t>
      </w:r>
    </w:p>
    <w:p w14:paraId="1952D16D" w14:textId="77777777" w:rsidR="00A322BC" w:rsidRDefault="00A322BC" w:rsidP="00A322BC">
      <w:pPr>
        <w:jc w:val="center"/>
        <w:rPr>
          <w:rFonts w:ascii="Times New Roman" w:hAnsi="Times New Roman" w:cs="Times New Roman"/>
          <w:sz w:val="24"/>
          <w:szCs w:val="24"/>
        </w:rPr>
      </w:pPr>
    </w:p>
    <w:p w14:paraId="19390FB4" w14:textId="77777777" w:rsidR="00A322BC" w:rsidRDefault="00A322BC" w:rsidP="00A322BC">
      <w:pPr>
        <w:jc w:val="center"/>
        <w:rPr>
          <w:rFonts w:ascii="Times New Roman" w:hAnsi="Times New Roman" w:cs="Times New Roman"/>
          <w:sz w:val="24"/>
          <w:szCs w:val="24"/>
        </w:rPr>
      </w:pPr>
    </w:p>
    <w:p w14:paraId="3D1C1C58" w14:textId="77777777" w:rsidR="00A322BC" w:rsidRDefault="00A322BC" w:rsidP="00A322BC">
      <w:pPr>
        <w:jc w:val="center"/>
        <w:rPr>
          <w:rFonts w:ascii="Times New Roman" w:hAnsi="Times New Roman" w:cs="Times New Roman"/>
          <w:sz w:val="24"/>
          <w:szCs w:val="24"/>
        </w:rPr>
      </w:pPr>
    </w:p>
    <w:p w14:paraId="7A783F65" w14:textId="77777777" w:rsidR="00A322BC" w:rsidRDefault="00A322BC" w:rsidP="00A322BC">
      <w:pPr>
        <w:jc w:val="center"/>
        <w:rPr>
          <w:rFonts w:ascii="Times New Roman" w:hAnsi="Times New Roman" w:cs="Times New Roman"/>
          <w:sz w:val="24"/>
          <w:szCs w:val="24"/>
        </w:rPr>
      </w:pPr>
    </w:p>
    <w:p w14:paraId="72250751" w14:textId="77777777" w:rsidR="00A322BC" w:rsidRDefault="00A322BC" w:rsidP="00A322BC">
      <w:pPr>
        <w:jc w:val="center"/>
        <w:rPr>
          <w:rFonts w:ascii="Times New Roman" w:hAnsi="Times New Roman" w:cs="Times New Roman"/>
          <w:sz w:val="24"/>
          <w:szCs w:val="24"/>
        </w:rPr>
      </w:pPr>
    </w:p>
    <w:p w14:paraId="1196918F" w14:textId="77777777" w:rsidR="00A322BC" w:rsidRDefault="00A322BC" w:rsidP="00A322BC">
      <w:pPr>
        <w:jc w:val="center"/>
        <w:rPr>
          <w:rFonts w:ascii="Times New Roman" w:hAnsi="Times New Roman" w:cs="Times New Roman"/>
          <w:sz w:val="24"/>
          <w:szCs w:val="24"/>
        </w:rPr>
      </w:pPr>
    </w:p>
    <w:p w14:paraId="585ADA6A" w14:textId="77777777" w:rsidR="00A322BC" w:rsidRDefault="00A322BC" w:rsidP="00A322BC">
      <w:pPr>
        <w:jc w:val="center"/>
        <w:rPr>
          <w:rFonts w:ascii="Times New Roman" w:hAnsi="Times New Roman" w:cs="Times New Roman"/>
          <w:sz w:val="24"/>
          <w:szCs w:val="24"/>
        </w:rPr>
      </w:pPr>
    </w:p>
    <w:p w14:paraId="11F8DC91" w14:textId="62BC53F8" w:rsidR="00514659" w:rsidRPr="00514659" w:rsidRDefault="00A322BC" w:rsidP="00514659">
      <w:pPr>
        <w:jc w:val="center"/>
        <w:rPr>
          <w:rFonts w:ascii="Times New Roman" w:hAnsi="Times New Roman" w:cs="Times New Roman"/>
          <w:sz w:val="24"/>
          <w:szCs w:val="24"/>
        </w:rPr>
        <w:sectPr w:rsidR="00514659" w:rsidRPr="00514659" w:rsidSect="00514659">
          <w:headerReference w:type="default" r:id="rId9"/>
          <w:pgSz w:w="11906" w:h="16838"/>
          <w:pgMar w:top="1701" w:right="1134" w:bottom="1701" w:left="2268" w:header="709" w:footer="709" w:gutter="0"/>
          <w:cols w:space="708"/>
          <w:titlePg/>
          <w:docGrid w:linePitch="360"/>
        </w:sectPr>
      </w:pPr>
      <w:r>
        <w:rPr>
          <w:rFonts w:ascii="Times New Roman" w:hAnsi="Times New Roman" w:cs="Times New Roman"/>
          <w:sz w:val="24"/>
          <w:szCs w:val="24"/>
        </w:rPr>
        <w:t>Ankara, 2017</w:t>
      </w:r>
      <w:r>
        <w:rPr>
          <w:rFonts w:ascii="Times New Roman" w:hAnsi="Times New Roman" w:cs="Times New Roman"/>
          <w:sz w:val="32"/>
          <w:szCs w:val="32"/>
        </w:rPr>
        <w:br w:type="page"/>
      </w:r>
    </w:p>
    <w:p w14:paraId="1C8A7BAE" w14:textId="108C1677" w:rsidR="00640A5F" w:rsidRDefault="00A1072C">
      <w:pPr>
        <w:rPr>
          <w:rFonts w:ascii="Times New Roman" w:hAnsi="Times New Roman" w:cs="Times New Roman"/>
          <w:b/>
          <w:sz w:val="28"/>
          <w:szCs w:val="28"/>
        </w:rPr>
      </w:pPr>
      <w:r>
        <w:rPr>
          <w:rFonts w:ascii="Times New Roman" w:hAnsi="Times New Roman" w:cs="Times New Roman"/>
          <w:b/>
          <w:noProof/>
          <w:sz w:val="28"/>
          <w:szCs w:val="28"/>
          <w:lang w:eastAsia="en-GB"/>
        </w:rPr>
        <w:lastRenderedPageBreak/>
        <mc:AlternateContent>
          <mc:Choice Requires="wps">
            <w:drawing>
              <wp:anchor distT="0" distB="0" distL="114300" distR="114300" simplePos="0" relativeHeight="251731968" behindDoc="0" locked="0" layoutInCell="1" allowOverlap="1" wp14:anchorId="6464D8A8" wp14:editId="16C190F5">
                <wp:simplePos x="0" y="0"/>
                <wp:positionH relativeFrom="page">
                  <wp:posOffset>133351</wp:posOffset>
                </wp:positionH>
                <wp:positionV relativeFrom="paragraph">
                  <wp:posOffset>-975360</wp:posOffset>
                </wp:positionV>
                <wp:extent cx="7181850" cy="10144125"/>
                <wp:effectExtent l="0" t="0" r="0" b="9525"/>
                <wp:wrapNone/>
                <wp:docPr id="365" name="Rectangle 365"/>
                <wp:cNvGraphicFramePr/>
                <a:graphic xmlns:a="http://schemas.openxmlformats.org/drawingml/2006/main">
                  <a:graphicData uri="http://schemas.microsoft.com/office/word/2010/wordprocessingShape">
                    <wps:wsp>
                      <wps:cNvSpPr/>
                      <wps:spPr>
                        <a:xfrm>
                          <a:off x="0" y="0"/>
                          <a:ext cx="7181850" cy="10144125"/>
                        </a:xfrm>
                        <a:prstGeom prst="rect">
                          <a:avLst/>
                        </a:prstGeom>
                        <a:blipFill dpi="0" rotWithShape="1">
                          <a:blip r:embed="rId10">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F667F0" id="Rectangle 365" o:spid="_x0000_s1026" style="position:absolute;margin-left:10.5pt;margin-top:-76.8pt;width:565.5pt;height:798.75pt;z-index:251731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" stroked="f" strokeweight="1pt">
                <v:fill r:id="rId11" o:title="" recolor="t" rotate="t" type="frame"/>
                <w10:wrap anchorx="page"/>
              </v:rect>
            </w:pict>
          </mc:Fallback>
        </mc:AlternateContent>
      </w:r>
      <w:r w:rsidR="00640A5F">
        <w:rPr>
          <w:rFonts w:ascii="Times New Roman" w:hAnsi="Times New Roman" w:cs="Times New Roman"/>
          <w:b/>
          <w:sz w:val="28"/>
          <w:szCs w:val="28"/>
        </w:rPr>
        <w:br w:type="page"/>
      </w:r>
    </w:p>
    <w:p w14:paraId="0D4B7F16" w14:textId="645806E4" w:rsidR="00862B76" w:rsidRPr="00063E54" w:rsidRDefault="00A1072C" w:rsidP="00A1072C">
      <w:pPr>
        <w:spacing w:line="360" w:lineRule="auto"/>
        <w:rPr>
          <w:rFonts w:ascii="Times New Roman" w:hAnsi="Times New Roman" w:cs="Times New Roman"/>
          <w:sz w:val="24"/>
          <w:szCs w:val="24"/>
        </w:rPr>
      </w:pPr>
      <w:r>
        <w:rPr>
          <w:rFonts w:ascii="Times New Roman" w:hAnsi="Times New Roman" w:cs="Times New Roman"/>
          <w:b/>
          <w:noProof/>
          <w:sz w:val="28"/>
          <w:szCs w:val="28"/>
          <w:lang w:eastAsia="en-GB"/>
        </w:rPr>
        <w:lastRenderedPageBreak/>
        <mc:AlternateContent>
          <mc:Choice Requires="wps">
            <w:drawing>
              <wp:anchor distT="0" distB="0" distL="114300" distR="114300" simplePos="0" relativeHeight="251734016" behindDoc="0" locked="0" layoutInCell="1" allowOverlap="1" wp14:anchorId="200D4075" wp14:editId="7A3CB96B">
                <wp:simplePos x="0" y="0"/>
                <wp:positionH relativeFrom="page">
                  <wp:align>center</wp:align>
                </wp:positionH>
                <wp:positionV relativeFrom="paragraph">
                  <wp:posOffset>-1066800</wp:posOffset>
                </wp:positionV>
                <wp:extent cx="7181850" cy="10144125"/>
                <wp:effectExtent l="0" t="0" r="0" b="9525"/>
                <wp:wrapNone/>
                <wp:docPr id="367" name="Rectangle 367"/>
                <wp:cNvGraphicFramePr/>
                <a:graphic xmlns:a="http://schemas.openxmlformats.org/drawingml/2006/main">
                  <a:graphicData uri="http://schemas.microsoft.com/office/word/2010/wordprocessingShape">
                    <wps:wsp>
                      <wps:cNvSpPr/>
                      <wps:spPr>
                        <a:xfrm>
                          <a:off x="0" y="0"/>
                          <a:ext cx="7181850" cy="10144125"/>
                        </a:xfrm>
                        <a:prstGeom prst="rect">
                          <a:avLst/>
                        </a:prstGeom>
                        <a:blipFill dpi="0" rotWithShape="1">
                          <a:blip r:embed="rId12">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A86577" id="Rectangle 367" o:spid="_x0000_s1026" style="position:absolute;margin-left:0;margin-top:-84pt;width:565.5pt;height:798.75pt;z-index:25173401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3+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pCcDpSbAWikBz2paE7gFFFFMAooooAKKKKACiiigAooooAKKKKACiiigAooooAKK&#10;KKACiiigAFFAooAKKKKACiiigAooooAKKKKACiiigAooooAKKKKACiiigAooooAKKKKACiiigAoo&#10;ooAKKKKACjvRRQAUUUUAFFFFABRRRQAUUUUAFFFFABRRRQAUUUUAFFFFABRRRQAUUUZoAKKKKACi&#10;ijv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AKKBRQAUUUUAFFFFABRRRQAUUUUAFFFFABRRRQAUU&#10;UUAFFFFABRRRQAUUUUAFFFFABRRRQACjvRRQAYooooAKKKKACiiigAooooAKBRRQAUUUc0AFFFFA&#10;BRRRQAUUUUAFFFFABRRRQAUUUUAFFFFABRRRQAUUUUAFFFFABRQaKACiiigAooooAKKO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" stroked="f" strokeweight="1pt">
                <v:fill r:id="rId13" o:title="" recolor="t" rotate="t" type="frame"/>
                <w10:wrap anchorx="page"/>
              </v:rect>
            </w:pict>
          </mc:Fallback>
        </mc:AlternateContent>
      </w:r>
    </w:p>
    <w:p w14:paraId="761A2706" w14:textId="77777777" w:rsidR="00A1072C" w:rsidRDefault="00A1072C">
      <w:pPr>
        <w:rPr>
          <w:rFonts w:ascii="Times New Roman" w:hAnsi="Times New Roman" w:cs="Times New Roman"/>
          <w:b/>
          <w:sz w:val="28"/>
          <w:szCs w:val="28"/>
        </w:rPr>
      </w:pPr>
      <w:r>
        <w:rPr>
          <w:rFonts w:ascii="Times New Roman" w:hAnsi="Times New Roman" w:cs="Times New Roman"/>
          <w:b/>
          <w:sz w:val="28"/>
          <w:szCs w:val="28"/>
        </w:rPr>
        <w:br w:type="page"/>
      </w:r>
    </w:p>
    <w:p w14:paraId="06A22C18" w14:textId="1C3B8333" w:rsidR="00A1072C" w:rsidRDefault="00A1072C" w:rsidP="00CE58ED">
      <w:pPr>
        <w:spacing w:before="480" w:after="360" w:line="360" w:lineRule="auto"/>
        <w:jc w:val="center"/>
        <w:rPr>
          <w:rFonts w:ascii="Times New Roman" w:hAnsi="Times New Roman" w:cs="Times New Roman"/>
          <w:b/>
          <w:sz w:val="28"/>
          <w:szCs w:val="28"/>
        </w:rPr>
      </w:pPr>
      <w:r>
        <w:rPr>
          <w:rFonts w:ascii="Times New Roman" w:hAnsi="Times New Roman" w:cs="Times New Roman"/>
          <w:b/>
          <w:noProof/>
          <w:sz w:val="28"/>
          <w:szCs w:val="28"/>
          <w:lang w:eastAsia="en-GB"/>
        </w:rPr>
        <w:lastRenderedPageBreak/>
        <mc:AlternateContent>
          <mc:Choice Requires="wps">
            <w:drawing>
              <wp:anchor distT="0" distB="0" distL="114300" distR="114300" simplePos="0" relativeHeight="251736064" behindDoc="0" locked="0" layoutInCell="1" allowOverlap="1" wp14:anchorId="322508DB" wp14:editId="091552D6">
                <wp:simplePos x="0" y="0"/>
                <wp:positionH relativeFrom="page">
                  <wp:posOffset>249555</wp:posOffset>
                </wp:positionH>
                <wp:positionV relativeFrom="paragraph">
                  <wp:posOffset>-1076325</wp:posOffset>
                </wp:positionV>
                <wp:extent cx="7181850" cy="10144125"/>
                <wp:effectExtent l="0" t="0" r="0" b="9525"/>
                <wp:wrapNone/>
                <wp:docPr id="368" name="Rectangle 368"/>
                <wp:cNvGraphicFramePr/>
                <a:graphic xmlns:a="http://schemas.openxmlformats.org/drawingml/2006/main">
                  <a:graphicData uri="http://schemas.microsoft.com/office/word/2010/wordprocessingShape">
                    <wps:wsp>
                      <wps:cNvSpPr/>
                      <wps:spPr>
                        <a:xfrm>
                          <a:off x="0" y="0"/>
                          <a:ext cx="7181850" cy="10144125"/>
                        </a:xfrm>
                        <a:prstGeom prst="rect">
                          <a:avLst/>
                        </a:prstGeom>
                        <a:blipFill dpi="0" rotWithShape="1">
                          <a:blip r:embed="rId14">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8F0E23" id="Rectangle 368" o:spid="_x0000_s1026" style="position:absolute;margin-left:19.65pt;margin-top:-84.75pt;width:565.5pt;height:798.75pt;z-index:251736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3+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pCcDpS2AKWkU5HTFLQnfYAooopgFFFFABRRRQAUUUUAFFFFABRRRQAUU&#10;UUAFFFFABRRRQAUUUUAAooFFABRRRQAUUUUAFFFFABRRRQAUUUUAFFFFABRRRQAUUUUAFFFFABRR&#10;RQAUUUUAFFFFABRRRQAUUUUAFFFFABRRRQAUUUUAFFBooAKKKKACiiigAooooAKKKKACiiigAooo&#10;oAKKKKACiiigAooooAKKKKACiiigAooooAKKQUt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" stroked="f" strokeweight="1pt">
                <v:fill r:id="rId15" o:title="" recolor="t" rotate="t" type="frame"/>
                <w10:wrap anchorx="page"/>
              </v:rect>
            </w:pict>
          </mc:Fallback>
        </mc:AlternateContent>
      </w:r>
    </w:p>
    <w:p w14:paraId="2037EAE8" w14:textId="77777777" w:rsidR="00A1072C" w:rsidRDefault="00A1072C">
      <w:pPr>
        <w:rPr>
          <w:rFonts w:ascii="Times New Roman" w:hAnsi="Times New Roman" w:cs="Times New Roman"/>
          <w:b/>
          <w:sz w:val="28"/>
          <w:szCs w:val="28"/>
        </w:rPr>
      </w:pPr>
      <w:r>
        <w:rPr>
          <w:rFonts w:ascii="Times New Roman" w:hAnsi="Times New Roman" w:cs="Times New Roman"/>
          <w:b/>
          <w:sz w:val="28"/>
          <w:szCs w:val="28"/>
        </w:rPr>
        <w:br w:type="page"/>
      </w:r>
    </w:p>
    <w:p w14:paraId="12179EF5" w14:textId="78489246" w:rsidR="00A1072C" w:rsidRDefault="00A1072C" w:rsidP="00C712D7">
      <w:pPr>
        <w:spacing w:before="480" w:after="360"/>
        <w:jc w:val="center"/>
        <w:rPr>
          <w:rFonts w:ascii="Times New Roman" w:hAnsi="Times New Roman" w:cs="Times New Roman"/>
          <w:b/>
          <w:sz w:val="28"/>
          <w:szCs w:val="28"/>
        </w:rPr>
      </w:pPr>
      <w:r>
        <w:rPr>
          <w:rFonts w:ascii="Times New Roman" w:hAnsi="Times New Roman" w:cs="Times New Roman"/>
          <w:b/>
          <w:noProof/>
          <w:sz w:val="28"/>
          <w:szCs w:val="28"/>
          <w:lang w:eastAsia="en-GB"/>
        </w:rPr>
        <w:lastRenderedPageBreak/>
        <mc:AlternateContent>
          <mc:Choice Requires="wps">
            <w:drawing>
              <wp:anchor distT="0" distB="0" distL="114300" distR="114300" simplePos="0" relativeHeight="251738112" behindDoc="0" locked="0" layoutInCell="1" allowOverlap="1" wp14:anchorId="13206EE9" wp14:editId="4C5E469F">
                <wp:simplePos x="0" y="0"/>
                <wp:positionH relativeFrom="page">
                  <wp:align>center</wp:align>
                </wp:positionH>
                <wp:positionV relativeFrom="paragraph">
                  <wp:posOffset>-1076325</wp:posOffset>
                </wp:positionV>
                <wp:extent cx="7181850" cy="10144125"/>
                <wp:effectExtent l="0" t="0" r="0" b="9525"/>
                <wp:wrapNone/>
                <wp:docPr id="369" name="Rectangle 369"/>
                <wp:cNvGraphicFramePr/>
                <a:graphic xmlns:a="http://schemas.openxmlformats.org/drawingml/2006/main">
                  <a:graphicData uri="http://schemas.microsoft.com/office/word/2010/wordprocessingShape">
                    <wps:wsp>
                      <wps:cNvSpPr/>
                      <wps:spPr>
                        <a:xfrm>
                          <a:off x="0" y="0"/>
                          <a:ext cx="7181850" cy="10144125"/>
                        </a:xfrm>
                        <a:prstGeom prst="rect">
                          <a:avLst/>
                        </a:prstGeom>
                        <a:blipFill dpi="0" rotWithShape="1">
                          <a:blip r:embed="rId16">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5038BC" id="Rectangle 369" o:spid="_x0000_s1026" style="position:absolute;margin-left:0;margin-top:-84.75pt;width:565.5pt;height:798.75pt;z-index:25173811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3+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AUUCigAoo&#10;ooAKKKKACiiigAooooAKKKKACiiigAooooAKKKKACiiigAooooAKKKKAA0UUUAFFFFABRRRQAUUm&#10;aWgAooooAKKKKACiikoAWjpRQaACjvRQKADtRRRQAUUUUAFHeiigAooooAKKMUUAFFAooAKKKKAC&#10;iiigAooooAKKKKACgUUUAFFFFABRRRQAUUUUAFFFFABRRRQAUUUUAFFFFABRRSdKAFooooAKKKO9&#10;ABRRRQAUUUCgAooooAKKKKAD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AUUCigAooooAKKKKACiiigAooooAKKKKACiiigAooooAKKKKACiiigAooooAKKKDQAd6O&#10;9FFABRRRQAUUUUAHaigUUAFFGKKACg0UUAJRS0UAJ0paKKACiiigAozRRigAoFFFABRR0ooAKOaK&#10;KADpQaO9FABiijNFABRRRQAUCk60tABR9KBRQAUCiigA7UUd6KADNFFFABQKKQUALRRRQAUUd6KA&#10;CiiigAooooAKKKKACiiigAooooAKKKKACj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" stroked="f" strokeweight="1pt">
                <v:fill r:id="rId17" o:title="" recolor="t" rotate="t" type="frame"/>
                <w10:wrap anchorx="page"/>
              </v:rect>
            </w:pict>
          </mc:Fallback>
        </mc:AlternateContent>
      </w:r>
    </w:p>
    <w:p w14:paraId="579B34E1" w14:textId="77777777" w:rsidR="00A1072C" w:rsidRDefault="00A1072C">
      <w:pPr>
        <w:rPr>
          <w:rFonts w:ascii="Times New Roman" w:hAnsi="Times New Roman" w:cs="Times New Roman"/>
          <w:b/>
          <w:sz w:val="28"/>
          <w:szCs w:val="28"/>
        </w:rPr>
      </w:pPr>
      <w:r>
        <w:rPr>
          <w:rFonts w:ascii="Times New Roman" w:hAnsi="Times New Roman" w:cs="Times New Roman"/>
          <w:b/>
          <w:sz w:val="28"/>
          <w:szCs w:val="28"/>
        </w:rPr>
        <w:br w:type="page"/>
      </w:r>
    </w:p>
    <w:p w14:paraId="537FE726" w14:textId="77777777" w:rsidR="00CE58ED" w:rsidRDefault="00CE58ED" w:rsidP="002B17C6">
      <w:pPr>
        <w:rPr>
          <w:rFonts w:ascii="Times New Roman" w:hAnsi="Times New Roman" w:cs="Times New Roman"/>
          <w:sz w:val="24"/>
          <w:szCs w:val="24"/>
        </w:rPr>
      </w:pPr>
    </w:p>
    <w:p w14:paraId="2A9C5BF5" w14:textId="77777777" w:rsidR="002B17C6" w:rsidRDefault="002B17C6" w:rsidP="002B17C6">
      <w:pPr>
        <w:rPr>
          <w:rFonts w:ascii="Times New Roman" w:hAnsi="Times New Roman" w:cs="Times New Roman"/>
          <w:sz w:val="24"/>
          <w:szCs w:val="24"/>
        </w:rPr>
      </w:pPr>
    </w:p>
    <w:p w14:paraId="4B8099B3" w14:textId="77777777" w:rsidR="002B17C6" w:rsidRDefault="002B17C6" w:rsidP="002B17C6">
      <w:pPr>
        <w:rPr>
          <w:rFonts w:ascii="Times New Roman" w:hAnsi="Times New Roman" w:cs="Times New Roman"/>
          <w:sz w:val="24"/>
          <w:szCs w:val="24"/>
        </w:rPr>
      </w:pPr>
    </w:p>
    <w:p w14:paraId="1F953DBF" w14:textId="77777777" w:rsidR="002B17C6" w:rsidRDefault="002B17C6" w:rsidP="002B17C6">
      <w:pPr>
        <w:rPr>
          <w:rFonts w:ascii="Times New Roman" w:hAnsi="Times New Roman" w:cs="Times New Roman"/>
          <w:sz w:val="24"/>
          <w:szCs w:val="24"/>
        </w:rPr>
      </w:pPr>
    </w:p>
    <w:p w14:paraId="3B6E9A6F" w14:textId="77777777" w:rsidR="002B17C6" w:rsidRDefault="002B17C6" w:rsidP="002B17C6">
      <w:pPr>
        <w:rPr>
          <w:rFonts w:ascii="Times New Roman" w:hAnsi="Times New Roman" w:cs="Times New Roman"/>
          <w:sz w:val="24"/>
          <w:szCs w:val="24"/>
        </w:rPr>
      </w:pPr>
    </w:p>
    <w:p w14:paraId="1D276A32" w14:textId="77777777" w:rsidR="002B17C6" w:rsidRDefault="002B17C6" w:rsidP="002B17C6">
      <w:pPr>
        <w:rPr>
          <w:rFonts w:ascii="Times New Roman" w:hAnsi="Times New Roman" w:cs="Times New Roman"/>
          <w:sz w:val="24"/>
          <w:szCs w:val="24"/>
        </w:rPr>
      </w:pPr>
    </w:p>
    <w:p w14:paraId="0C21B9CA" w14:textId="77777777" w:rsidR="002B17C6" w:rsidRDefault="002B17C6" w:rsidP="002B17C6">
      <w:pPr>
        <w:rPr>
          <w:rFonts w:ascii="Times New Roman" w:hAnsi="Times New Roman" w:cs="Times New Roman"/>
          <w:sz w:val="24"/>
          <w:szCs w:val="24"/>
        </w:rPr>
      </w:pPr>
    </w:p>
    <w:p w14:paraId="4BD497AC" w14:textId="10AFEABE" w:rsidR="002B17C6" w:rsidRPr="00F33C48" w:rsidRDefault="002B17C6" w:rsidP="002B17C6">
      <w:pPr>
        <w:spacing w:line="360" w:lineRule="auto"/>
        <w:jc w:val="center"/>
        <w:rPr>
          <w:rFonts w:ascii="Monotype Corsiva" w:hAnsi="Monotype Corsiva" w:cs="Times New Roman"/>
          <w:sz w:val="28"/>
          <w:szCs w:val="28"/>
        </w:rPr>
      </w:pPr>
      <w:r w:rsidRPr="00F33C48">
        <w:rPr>
          <w:rFonts w:ascii="Monotype Corsiva" w:hAnsi="Monotype Corsiva" w:cs="Times New Roman"/>
          <w:sz w:val="28"/>
          <w:szCs w:val="28"/>
        </w:rPr>
        <w:t>For my precious baby who patiently accompanied me during the work,</w:t>
      </w:r>
    </w:p>
    <w:p w14:paraId="35CB8E6E" w14:textId="77777777" w:rsidR="002B17C6" w:rsidRPr="00F33C48" w:rsidRDefault="002B17C6" w:rsidP="002B17C6">
      <w:pPr>
        <w:spacing w:line="360" w:lineRule="auto"/>
        <w:jc w:val="center"/>
        <w:rPr>
          <w:rFonts w:ascii="Monotype Corsiva" w:hAnsi="Monotype Corsiva" w:cs="Times New Roman"/>
          <w:sz w:val="28"/>
          <w:szCs w:val="28"/>
        </w:rPr>
      </w:pPr>
      <w:r w:rsidRPr="00F33C48">
        <w:rPr>
          <w:rFonts w:ascii="Monotype Corsiva" w:hAnsi="Monotype Corsiva" w:cs="Times New Roman"/>
          <w:sz w:val="28"/>
          <w:szCs w:val="28"/>
        </w:rPr>
        <w:t>Muhammad Ergenç Assayyed</w:t>
      </w:r>
    </w:p>
    <w:p w14:paraId="5D23EFD8" w14:textId="24754212" w:rsidR="002B17C6" w:rsidRPr="00F33C48" w:rsidRDefault="002B17C6" w:rsidP="002B17C6">
      <w:pPr>
        <w:spacing w:line="360" w:lineRule="auto"/>
        <w:jc w:val="center"/>
        <w:rPr>
          <w:rFonts w:ascii="Monotype Corsiva" w:hAnsi="Monotype Corsiva" w:cs="Times New Roman"/>
          <w:sz w:val="28"/>
          <w:szCs w:val="28"/>
        </w:rPr>
      </w:pPr>
      <w:r w:rsidRPr="00F33C48">
        <w:rPr>
          <w:rFonts w:ascii="Monotype Corsiva" w:hAnsi="Monotype Corsiva" w:cs="Times New Roman"/>
          <w:sz w:val="28"/>
          <w:szCs w:val="28"/>
        </w:rPr>
        <w:t>Ibun loves you</w:t>
      </w:r>
    </w:p>
    <w:p w14:paraId="4174816F" w14:textId="2D965172" w:rsidR="002B17C6" w:rsidRDefault="002B17C6">
      <w:pPr>
        <w:rPr>
          <w:rFonts w:ascii="Monotype Corsiva" w:hAnsi="Monotype Corsiva" w:cs="Times New Roman"/>
          <w:sz w:val="24"/>
          <w:szCs w:val="24"/>
        </w:rPr>
      </w:pPr>
      <w:r>
        <w:rPr>
          <w:rFonts w:ascii="Monotype Corsiva" w:hAnsi="Monotype Corsiva" w:cs="Times New Roman"/>
          <w:sz w:val="24"/>
          <w:szCs w:val="24"/>
        </w:rPr>
        <w:br w:type="page"/>
      </w:r>
    </w:p>
    <w:p w14:paraId="7B282B23" w14:textId="77777777" w:rsidR="00A074C9" w:rsidRDefault="00A074C9" w:rsidP="008639E9">
      <w:pPr>
        <w:spacing w:before="480" w:after="360" w:line="360" w:lineRule="auto"/>
        <w:jc w:val="center"/>
        <w:rPr>
          <w:rFonts w:ascii="Times New Roman" w:hAnsi="Times New Roman" w:cs="Times New Roman"/>
          <w:b/>
          <w:sz w:val="28"/>
          <w:szCs w:val="28"/>
        </w:rPr>
        <w:sectPr w:rsidR="00A074C9" w:rsidSect="00567F9E">
          <w:headerReference w:type="default" r:id="rId18"/>
          <w:pgSz w:w="11906" w:h="16838"/>
          <w:pgMar w:top="1701" w:right="1134" w:bottom="1701" w:left="2268" w:header="709" w:footer="709" w:gutter="0"/>
          <w:pgNumType w:fmt="lowerRoman" w:start="2"/>
          <w:cols w:space="708"/>
          <w:titlePg/>
          <w:docGrid w:linePitch="360"/>
        </w:sectPr>
      </w:pPr>
    </w:p>
    <w:p w14:paraId="51AF84AF" w14:textId="4DB6DC24" w:rsidR="002B17C6" w:rsidRDefault="002B17C6" w:rsidP="008639E9">
      <w:pPr>
        <w:spacing w:before="480" w:after="36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ACKNOWLEDGEMENT</w:t>
      </w:r>
    </w:p>
    <w:p w14:paraId="7ABF5F3F" w14:textId="1475AA11" w:rsidR="002B17C6" w:rsidRDefault="002B17C6" w:rsidP="002B17C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 would first like to thank Allah, whose mercy and guidance </w:t>
      </w:r>
      <w:r w:rsidR="008875FC">
        <w:rPr>
          <w:rFonts w:ascii="Times New Roman" w:hAnsi="Times New Roman" w:cs="Times New Roman"/>
          <w:sz w:val="24"/>
          <w:szCs w:val="24"/>
        </w:rPr>
        <w:t>brought me here, in t</w:t>
      </w:r>
      <w:r w:rsidR="00784162">
        <w:rPr>
          <w:rFonts w:ascii="Times New Roman" w:hAnsi="Times New Roman" w:cs="Times New Roman"/>
          <w:sz w:val="24"/>
          <w:szCs w:val="24"/>
        </w:rPr>
        <w:t>he end of my up-and-down “mommy master-</w:t>
      </w:r>
      <w:r w:rsidR="008875FC">
        <w:rPr>
          <w:rFonts w:ascii="Times New Roman" w:hAnsi="Times New Roman" w:cs="Times New Roman"/>
          <w:sz w:val="24"/>
          <w:szCs w:val="24"/>
        </w:rPr>
        <w:t>student” life.</w:t>
      </w:r>
    </w:p>
    <w:p w14:paraId="29A8ED6B" w14:textId="1AE081AA" w:rsidR="008875FC" w:rsidRDefault="008875FC" w:rsidP="002B17C6">
      <w:pPr>
        <w:spacing w:line="360" w:lineRule="auto"/>
        <w:jc w:val="both"/>
        <w:rPr>
          <w:rFonts w:ascii="Times New Roman" w:hAnsi="Times New Roman" w:cs="Times New Roman"/>
          <w:sz w:val="24"/>
          <w:szCs w:val="24"/>
        </w:rPr>
      </w:pPr>
      <w:r>
        <w:rPr>
          <w:rFonts w:ascii="Times New Roman" w:hAnsi="Times New Roman" w:cs="Times New Roman"/>
          <w:sz w:val="24"/>
          <w:szCs w:val="24"/>
        </w:rPr>
        <w:t>I am deeply indebted to my thesis supervisor, Prof. Dr. Yusuf ÇELIK who</w:t>
      </w:r>
      <w:r w:rsidR="00D934FB">
        <w:rPr>
          <w:rFonts w:ascii="Times New Roman" w:hAnsi="Times New Roman" w:cs="Times New Roman"/>
          <w:sz w:val="24"/>
          <w:szCs w:val="24"/>
        </w:rPr>
        <w:t xml:space="preserve"> have</w:t>
      </w:r>
      <w:r>
        <w:rPr>
          <w:rFonts w:ascii="Times New Roman" w:hAnsi="Times New Roman" w:cs="Times New Roman"/>
          <w:sz w:val="24"/>
          <w:szCs w:val="24"/>
        </w:rPr>
        <w:t xml:space="preserve"> always patiently helped me, provided useful advises for my thesis and be</w:t>
      </w:r>
      <w:r w:rsidR="00BF4D61">
        <w:rPr>
          <w:rFonts w:ascii="Times New Roman" w:hAnsi="Times New Roman" w:cs="Times New Roman"/>
          <w:sz w:val="24"/>
          <w:szCs w:val="24"/>
        </w:rPr>
        <w:t>en</w:t>
      </w:r>
      <w:r>
        <w:rPr>
          <w:rFonts w:ascii="Times New Roman" w:hAnsi="Times New Roman" w:cs="Times New Roman"/>
          <w:sz w:val="24"/>
          <w:szCs w:val="24"/>
        </w:rPr>
        <w:t xml:space="preserve"> understanding. Later I realized that he had prepared me for this work</w:t>
      </w:r>
      <w:r w:rsidR="00CB33E3">
        <w:rPr>
          <w:rFonts w:ascii="Times New Roman" w:hAnsi="Times New Roman" w:cs="Times New Roman"/>
          <w:sz w:val="24"/>
          <w:szCs w:val="24"/>
        </w:rPr>
        <w:t xml:space="preserve"> since I took his Health Economics</w:t>
      </w:r>
      <w:r>
        <w:rPr>
          <w:rFonts w:ascii="Times New Roman" w:hAnsi="Times New Roman" w:cs="Times New Roman"/>
          <w:sz w:val="24"/>
          <w:szCs w:val="24"/>
        </w:rPr>
        <w:t xml:space="preserve"> class, and I’m so grateful to be one of his student.</w:t>
      </w:r>
    </w:p>
    <w:p w14:paraId="3021AAB1" w14:textId="015E8115" w:rsidR="008875FC" w:rsidRDefault="008875FC" w:rsidP="002B17C6">
      <w:pPr>
        <w:spacing w:line="360" w:lineRule="auto"/>
        <w:jc w:val="both"/>
        <w:rPr>
          <w:rFonts w:ascii="Times New Roman" w:hAnsi="Times New Roman" w:cs="Times New Roman"/>
          <w:sz w:val="24"/>
          <w:szCs w:val="24"/>
        </w:rPr>
      </w:pPr>
      <w:r>
        <w:rPr>
          <w:rFonts w:ascii="Times New Roman" w:hAnsi="Times New Roman" w:cs="Times New Roman"/>
          <w:sz w:val="24"/>
          <w:szCs w:val="24"/>
        </w:rPr>
        <w:t>My sincere appreciation also goes to my husband who has always been being the biggest supporter in my life. My precious baby boy, my parents, my sister and brother are of course become the sources of my strength. I’m blessed to have them all.</w:t>
      </w:r>
    </w:p>
    <w:p w14:paraId="66E52F8F" w14:textId="4A0D9961" w:rsidR="008875FC" w:rsidRDefault="008875FC" w:rsidP="002B17C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 would also like to </w:t>
      </w:r>
      <w:r w:rsidR="00E136B9">
        <w:rPr>
          <w:rFonts w:ascii="Times New Roman" w:hAnsi="Times New Roman" w:cs="Times New Roman"/>
          <w:sz w:val="24"/>
          <w:szCs w:val="24"/>
        </w:rPr>
        <w:t xml:space="preserve">express my gratitude to my best friend </w:t>
      </w:r>
      <w:r w:rsidR="00BF4D61">
        <w:rPr>
          <w:rFonts w:ascii="Times New Roman" w:hAnsi="Times New Roman" w:cs="Times New Roman"/>
          <w:sz w:val="24"/>
          <w:szCs w:val="24"/>
        </w:rPr>
        <w:t>in Turkey</w:t>
      </w:r>
      <w:r w:rsidR="00E136B9">
        <w:rPr>
          <w:rFonts w:ascii="Times New Roman" w:hAnsi="Times New Roman" w:cs="Times New Roman"/>
          <w:sz w:val="24"/>
          <w:szCs w:val="24"/>
        </w:rPr>
        <w:t>, Liridon Bllaca, who always opened his door to help me whenever I need.</w:t>
      </w:r>
    </w:p>
    <w:p w14:paraId="237390C6" w14:textId="07D7384B" w:rsidR="00555C25" w:rsidRDefault="00E136B9" w:rsidP="002B17C6">
      <w:pPr>
        <w:spacing w:line="360" w:lineRule="auto"/>
        <w:jc w:val="both"/>
        <w:rPr>
          <w:rFonts w:ascii="Times New Roman" w:hAnsi="Times New Roman" w:cs="Times New Roman"/>
          <w:sz w:val="24"/>
          <w:szCs w:val="24"/>
        </w:rPr>
      </w:pPr>
      <w:r>
        <w:rPr>
          <w:rFonts w:ascii="Times New Roman" w:hAnsi="Times New Roman" w:cs="Times New Roman"/>
          <w:sz w:val="24"/>
          <w:szCs w:val="24"/>
        </w:rPr>
        <w:t>The last, I place on record, my thanks to</w:t>
      </w:r>
      <w:r w:rsidR="003A7C16">
        <w:rPr>
          <w:rFonts w:ascii="Times New Roman" w:hAnsi="Times New Roman" w:cs="Times New Roman"/>
          <w:sz w:val="24"/>
          <w:szCs w:val="24"/>
        </w:rPr>
        <w:t xml:space="preserve"> Atakan bey, teaching staffs of healthcare m</w:t>
      </w:r>
      <w:r w:rsidR="0092021D">
        <w:rPr>
          <w:rFonts w:ascii="Times New Roman" w:hAnsi="Times New Roman" w:cs="Times New Roman"/>
          <w:sz w:val="24"/>
          <w:szCs w:val="24"/>
        </w:rPr>
        <w:t xml:space="preserve">anagement department, </w:t>
      </w:r>
      <w:r w:rsidR="003A7C16">
        <w:rPr>
          <w:rFonts w:ascii="Times New Roman" w:hAnsi="Times New Roman" w:cs="Times New Roman"/>
          <w:sz w:val="24"/>
          <w:szCs w:val="24"/>
        </w:rPr>
        <w:t>i</w:t>
      </w:r>
      <w:r>
        <w:rPr>
          <w:rFonts w:ascii="Times New Roman" w:hAnsi="Times New Roman" w:cs="Times New Roman"/>
          <w:sz w:val="24"/>
          <w:szCs w:val="24"/>
        </w:rPr>
        <w:t>khwah in</w:t>
      </w:r>
      <w:r w:rsidR="003A7C16">
        <w:rPr>
          <w:rFonts w:ascii="Times New Roman" w:hAnsi="Times New Roman" w:cs="Times New Roman"/>
          <w:sz w:val="24"/>
          <w:szCs w:val="24"/>
        </w:rPr>
        <w:t xml:space="preserve"> Turkey, mba Bintari, t</w:t>
      </w:r>
      <w:r w:rsidR="00D934FB">
        <w:rPr>
          <w:rFonts w:ascii="Times New Roman" w:hAnsi="Times New Roman" w:cs="Times New Roman"/>
          <w:sz w:val="24"/>
          <w:szCs w:val="24"/>
        </w:rPr>
        <w:t>eh Cucu</w:t>
      </w:r>
      <w:r>
        <w:rPr>
          <w:rFonts w:ascii="Times New Roman" w:hAnsi="Times New Roman" w:cs="Times New Roman"/>
          <w:sz w:val="24"/>
          <w:szCs w:val="24"/>
        </w:rPr>
        <w:t>, my housemates, and to one and all who have lent their helping hands during my life in Turkey.</w:t>
      </w:r>
    </w:p>
    <w:p w14:paraId="66974426" w14:textId="77777777" w:rsidR="00555C25" w:rsidRDefault="00555C25">
      <w:pPr>
        <w:rPr>
          <w:rFonts w:ascii="Times New Roman" w:hAnsi="Times New Roman" w:cs="Times New Roman"/>
          <w:sz w:val="24"/>
          <w:szCs w:val="24"/>
        </w:rPr>
      </w:pPr>
      <w:r>
        <w:rPr>
          <w:rFonts w:ascii="Times New Roman" w:hAnsi="Times New Roman" w:cs="Times New Roman"/>
          <w:sz w:val="24"/>
          <w:szCs w:val="24"/>
        </w:rPr>
        <w:br w:type="page"/>
      </w:r>
    </w:p>
    <w:p w14:paraId="3525D7DE" w14:textId="173232FC" w:rsidR="00BF4D61" w:rsidRPr="002F7BC9" w:rsidRDefault="00555C25" w:rsidP="00555C25">
      <w:pPr>
        <w:spacing w:after="480" w:line="360" w:lineRule="auto"/>
        <w:jc w:val="center"/>
        <w:rPr>
          <w:rFonts w:ascii="Times New Roman" w:hAnsi="Times New Roman" w:cs="Times New Roman"/>
          <w:b/>
          <w:sz w:val="28"/>
          <w:szCs w:val="28"/>
          <w:lang w:val="tr-TR"/>
        </w:rPr>
      </w:pPr>
      <w:r w:rsidRPr="002F7BC9">
        <w:rPr>
          <w:rFonts w:ascii="Times New Roman" w:hAnsi="Times New Roman" w:cs="Times New Roman"/>
          <w:b/>
          <w:sz w:val="28"/>
          <w:szCs w:val="28"/>
          <w:lang w:val="tr-TR"/>
        </w:rPr>
        <w:lastRenderedPageBreak/>
        <w:t>ÖZET</w:t>
      </w:r>
    </w:p>
    <w:p w14:paraId="7BDAA8F6" w14:textId="6BF262E2" w:rsidR="00555C25" w:rsidRPr="002F7BC9" w:rsidRDefault="00555C25" w:rsidP="00555C25">
      <w:pPr>
        <w:spacing w:after="360" w:line="360" w:lineRule="auto"/>
        <w:jc w:val="both"/>
        <w:rPr>
          <w:rFonts w:ascii="Times New Roman" w:hAnsi="Times New Roman" w:cs="Times New Roman"/>
          <w:sz w:val="24"/>
          <w:szCs w:val="24"/>
          <w:lang w:val="tr-TR"/>
        </w:rPr>
      </w:pPr>
      <w:r w:rsidRPr="002F7BC9">
        <w:rPr>
          <w:rFonts w:ascii="Times New Roman" w:hAnsi="Times New Roman" w:cs="Times New Roman"/>
          <w:sz w:val="24"/>
          <w:szCs w:val="24"/>
          <w:lang w:val="tr-TR"/>
        </w:rPr>
        <w:t xml:space="preserve">HANGGIRI, ELITA RACHMIE DWI. </w:t>
      </w:r>
      <w:r w:rsidRPr="002F7BC9">
        <w:rPr>
          <w:rFonts w:ascii="Times New Roman" w:hAnsi="Times New Roman" w:cs="Times New Roman"/>
          <w:i/>
          <w:sz w:val="24"/>
          <w:szCs w:val="24"/>
          <w:lang w:val="tr-TR"/>
        </w:rPr>
        <w:t xml:space="preserve">Evrensel Sağlık Kapsamı Uygulamasından önce Endonezya'da Sağlık Finansmanı: Value for Money Analizi, </w:t>
      </w:r>
      <w:r w:rsidRPr="002F7BC9">
        <w:rPr>
          <w:rFonts w:ascii="Times New Roman" w:hAnsi="Times New Roman" w:cs="Times New Roman"/>
          <w:sz w:val="24"/>
          <w:szCs w:val="24"/>
          <w:lang w:val="tr-TR"/>
        </w:rPr>
        <w:t>Yüksek Lisans Tezi, Ankara, 2017.</w:t>
      </w:r>
    </w:p>
    <w:p w14:paraId="55CA3EC1" w14:textId="0B67C8B1" w:rsidR="00812125" w:rsidRPr="002F7BC9" w:rsidRDefault="00555C25" w:rsidP="00555C25">
      <w:pPr>
        <w:spacing w:after="360" w:line="360" w:lineRule="auto"/>
        <w:jc w:val="both"/>
        <w:rPr>
          <w:rFonts w:ascii="Times New Roman" w:hAnsi="Times New Roman" w:cs="Times New Roman"/>
          <w:sz w:val="24"/>
          <w:szCs w:val="24"/>
          <w:lang w:val="tr-TR"/>
        </w:rPr>
      </w:pPr>
      <w:r w:rsidRPr="002F7BC9">
        <w:rPr>
          <w:rFonts w:ascii="Times New Roman" w:hAnsi="Times New Roman" w:cs="Times New Roman"/>
          <w:sz w:val="24"/>
          <w:szCs w:val="24"/>
          <w:lang w:val="tr-TR"/>
        </w:rPr>
        <w:t xml:space="preserve">Evrensel Sağlık Kapsamı (ESK), Endonezya dahil olmak üzere DSÖ üyesi ülkelerin nihai bir taahhüdü haline geldi. Bu çalışmanın amacı, Endonezya sağlık finansmanı sisteminin </w:t>
      </w:r>
      <w:r w:rsidRPr="002F7BC9">
        <w:rPr>
          <w:rFonts w:ascii="Times New Roman" w:hAnsi="Times New Roman" w:cs="Times New Roman"/>
          <w:i/>
          <w:sz w:val="24"/>
          <w:szCs w:val="24"/>
          <w:lang w:val="tr-TR"/>
        </w:rPr>
        <w:t>value for money</w:t>
      </w:r>
      <w:r w:rsidR="002F7BC9" w:rsidRPr="002F7BC9">
        <w:rPr>
          <w:rFonts w:ascii="Times New Roman" w:hAnsi="Times New Roman" w:cs="Times New Roman"/>
          <w:sz w:val="24"/>
          <w:szCs w:val="24"/>
          <w:lang w:val="tr-TR"/>
        </w:rPr>
        <w:t xml:space="preserve"> </w:t>
      </w:r>
      <w:r w:rsidRPr="002F7BC9">
        <w:rPr>
          <w:rFonts w:ascii="Times New Roman" w:hAnsi="Times New Roman" w:cs="Times New Roman"/>
          <w:sz w:val="24"/>
          <w:szCs w:val="24"/>
          <w:lang w:val="tr-TR"/>
        </w:rPr>
        <w:t>etkinliğini daha iyi anlamamızı sağlamaktır. Bu çalışma ayrıca mevcut sağlık sisteminin temel bilgilendiricilerden ön değerlendirmesi yapılmasını sağlamaktadır.</w:t>
      </w:r>
      <w:r w:rsidR="002F7BC9" w:rsidRPr="002F7BC9">
        <w:rPr>
          <w:rFonts w:ascii="Times New Roman" w:hAnsi="Times New Roman" w:cs="Times New Roman"/>
          <w:sz w:val="24"/>
          <w:szCs w:val="24"/>
          <w:lang w:val="tr-TR"/>
        </w:rPr>
        <w:t xml:space="preserve"> </w:t>
      </w:r>
      <w:r w:rsidR="00812125" w:rsidRPr="002F7BC9">
        <w:rPr>
          <w:rFonts w:ascii="Times New Roman" w:hAnsi="Times New Roman" w:cs="Times New Roman"/>
          <w:sz w:val="24"/>
          <w:szCs w:val="24"/>
          <w:lang w:val="tr-TR"/>
        </w:rPr>
        <w:t>Value for Money analiz etmek için üç yöntem kullanılır: elde edilen sağlık sonuçlarına göre Endonezya sağlık harcamalarının genel tanımlayıcı verileri, veri zarflaması analizi (Data Envelopment Analysis) ve önemli bilgilendiricilerle yapılan görüşme. İlk iki yöntem, Endonezya'nın sonuçlarını, üç kategoriye ayrılmış karşılaştırmalı ülkelerle yani APEC üyeleri, düşük orta gelirli ülkeler ve orta HDI düzeyinde olan ülkeler olmak üzere karşılaştırmaktadır.</w:t>
      </w:r>
      <w:r w:rsidR="002F7BC9" w:rsidRPr="002F7BC9">
        <w:rPr>
          <w:rFonts w:ascii="Times New Roman" w:hAnsi="Times New Roman" w:cs="Times New Roman"/>
          <w:sz w:val="24"/>
          <w:szCs w:val="24"/>
          <w:lang w:val="tr-TR"/>
        </w:rPr>
        <w:t xml:space="preserve"> </w:t>
      </w:r>
      <w:r w:rsidR="00812125" w:rsidRPr="002F7BC9">
        <w:rPr>
          <w:rFonts w:ascii="Times New Roman" w:hAnsi="Times New Roman" w:cs="Times New Roman"/>
          <w:sz w:val="24"/>
          <w:szCs w:val="24"/>
          <w:lang w:val="tr-TR"/>
        </w:rPr>
        <w:t>Bu çalışmanın bulguları, Endonezya'nın son on yıl içinde çok az teknik etkinlik değişikliği ile düşük bir Value for Money sahip olduğunu gösteriyor. Endonezya, nispeten düşük sağlık harcamaları, özellikle kamu sağlık harcamaları ve cep payı yüksektir. Bu çalışmada kullanılan sağlık göstergelerinin tümünde zayıf puan aldı. Önemli muhbirler, mevcut sağlık sisteminin de verimsiz olduğuna inanmaktadır. Bu düşük kazanımların arkasındaki bazı rasyonel nedenler şunları da kapsayan kilit bilgilendiriciler tarafından ortaya koymuştur: 1) Azınlık yardımı 2) Koruyucu ve teşvik ediciden, iyileştirici sektörde daha yüksek vurgu 3) Coğrafi nedeni ve sağlık personelinin orantısız dağılımını içeren zayıf erişim; 4) Altyapı, hekim düzenlemesi ve sağlık personelinin eksik tedarikiyle ilgili kaynak yönetiminin zayıf olması; 5) Siyasal irade. Bununla birlikte, bu nedenleri araştırmaya yönelik derin araştırmalar teşvik edilmeye gerekmektedir.</w:t>
      </w:r>
    </w:p>
    <w:p w14:paraId="6B0B899E" w14:textId="481009E8" w:rsidR="00812125" w:rsidRPr="002F7BC9" w:rsidRDefault="00812125" w:rsidP="00812125">
      <w:pPr>
        <w:spacing w:before="480" w:afterLines="160" w:after="384"/>
        <w:rPr>
          <w:rFonts w:ascii="Times New Roman" w:hAnsi="Times New Roman" w:cs="Times New Roman"/>
          <w:b/>
          <w:sz w:val="24"/>
          <w:szCs w:val="24"/>
          <w:lang w:val="tr-TR"/>
        </w:rPr>
      </w:pPr>
      <w:r w:rsidRPr="002F7BC9">
        <w:rPr>
          <w:rFonts w:ascii="Times New Roman" w:hAnsi="Times New Roman" w:cs="Times New Roman"/>
          <w:b/>
          <w:sz w:val="24"/>
          <w:szCs w:val="24"/>
          <w:lang w:val="tr-TR"/>
        </w:rPr>
        <w:t>Anahtar Sözcükler</w:t>
      </w:r>
    </w:p>
    <w:p w14:paraId="6A177B53" w14:textId="278AEEF7" w:rsidR="00BF4D61" w:rsidRDefault="00812125" w:rsidP="002F7BC9">
      <w:pPr>
        <w:spacing w:afterLines="160" w:after="384"/>
        <w:rPr>
          <w:rFonts w:ascii="Times New Roman" w:hAnsi="Times New Roman" w:cs="Times New Roman"/>
          <w:sz w:val="24"/>
          <w:szCs w:val="24"/>
        </w:rPr>
      </w:pPr>
      <w:r w:rsidRPr="002F7BC9">
        <w:rPr>
          <w:rFonts w:ascii="Times New Roman" w:hAnsi="Times New Roman" w:cs="Times New Roman"/>
          <w:sz w:val="24"/>
          <w:szCs w:val="24"/>
          <w:lang w:val="tr-TR"/>
        </w:rPr>
        <w:t>Value for Money, Endonezya sağlık finansmanı, Evrensel sağlık kapsamı, Evrensel sağlık kapsamı, Verimlilik</w:t>
      </w:r>
      <w:r w:rsidR="00BF4D61">
        <w:rPr>
          <w:rFonts w:ascii="Times New Roman" w:hAnsi="Times New Roman" w:cs="Times New Roman"/>
          <w:sz w:val="24"/>
          <w:szCs w:val="24"/>
        </w:rPr>
        <w:br w:type="page"/>
      </w:r>
    </w:p>
    <w:p w14:paraId="5C848FD9" w14:textId="2034035F" w:rsidR="00E136B9" w:rsidRPr="00BF4D61" w:rsidRDefault="00BF4D61" w:rsidP="0063037D">
      <w:pPr>
        <w:spacing w:after="360" w:line="360" w:lineRule="auto"/>
        <w:jc w:val="center"/>
        <w:rPr>
          <w:rFonts w:ascii="Times New Roman" w:hAnsi="Times New Roman" w:cs="Times New Roman"/>
          <w:b/>
          <w:sz w:val="28"/>
          <w:szCs w:val="28"/>
        </w:rPr>
      </w:pPr>
      <w:r w:rsidRPr="00BF4D61">
        <w:rPr>
          <w:rFonts w:ascii="Times New Roman" w:hAnsi="Times New Roman" w:cs="Times New Roman"/>
          <w:b/>
          <w:sz w:val="28"/>
          <w:szCs w:val="28"/>
        </w:rPr>
        <w:lastRenderedPageBreak/>
        <w:t>ABSTRACT</w:t>
      </w:r>
    </w:p>
    <w:p w14:paraId="21E3189D" w14:textId="57025AEB" w:rsidR="00BF4D61" w:rsidRDefault="00BF4D61" w:rsidP="00BF4D6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HANGGIRI, ELITA RACHMIE DWI. </w:t>
      </w:r>
      <w:r>
        <w:rPr>
          <w:rFonts w:ascii="Times New Roman" w:hAnsi="Times New Roman" w:cs="Times New Roman"/>
          <w:i/>
          <w:sz w:val="24"/>
          <w:szCs w:val="24"/>
        </w:rPr>
        <w:t>Health Financing in Indonesia Prior t</w:t>
      </w:r>
      <w:r w:rsidRPr="00BF4D61">
        <w:rPr>
          <w:rFonts w:ascii="Times New Roman" w:hAnsi="Times New Roman" w:cs="Times New Roman"/>
          <w:i/>
          <w:sz w:val="24"/>
          <w:szCs w:val="24"/>
        </w:rPr>
        <w:t xml:space="preserve">o Universal Health </w:t>
      </w:r>
      <w:r>
        <w:rPr>
          <w:rFonts w:ascii="Times New Roman" w:hAnsi="Times New Roman" w:cs="Times New Roman"/>
          <w:i/>
          <w:sz w:val="24"/>
          <w:szCs w:val="24"/>
        </w:rPr>
        <w:t>Coverage Implementation: Value f</w:t>
      </w:r>
      <w:r w:rsidRPr="00BF4D61">
        <w:rPr>
          <w:rFonts w:ascii="Times New Roman" w:hAnsi="Times New Roman" w:cs="Times New Roman"/>
          <w:i/>
          <w:sz w:val="24"/>
          <w:szCs w:val="24"/>
        </w:rPr>
        <w:t>or Money Analysis</w:t>
      </w:r>
      <w:r>
        <w:rPr>
          <w:rFonts w:ascii="Times New Roman" w:hAnsi="Times New Roman" w:cs="Times New Roman"/>
          <w:sz w:val="24"/>
          <w:szCs w:val="24"/>
        </w:rPr>
        <w:t>, Master’s Thesis, Ankara, 2017.</w:t>
      </w:r>
    </w:p>
    <w:p w14:paraId="5933C48E" w14:textId="40952046" w:rsidR="00287C70" w:rsidRDefault="00287C70" w:rsidP="00287C70">
      <w:pPr>
        <w:spacing w:line="360" w:lineRule="auto"/>
        <w:jc w:val="both"/>
        <w:rPr>
          <w:rFonts w:ascii="Times New Roman" w:hAnsi="Times New Roman" w:cs="Times New Roman"/>
          <w:sz w:val="24"/>
          <w:szCs w:val="24"/>
        </w:rPr>
      </w:pPr>
      <w:r>
        <w:rPr>
          <w:rFonts w:ascii="Times New Roman" w:hAnsi="Times New Roman" w:cs="Times New Roman"/>
          <w:sz w:val="24"/>
          <w:szCs w:val="24"/>
        </w:rPr>
        <w:t>Universal Health Coverage (UHC)</w:t>
      </w:r>
      <w:r w:rsidRPr="00C45B32">
        <w:rPr>
          <w:rFonts w:ascii="Times New Roman" w:hAnsi="Times New Roman" w:cs="Times New Roman"/>
          <w:sz w:val="24"/>
          <w:szCs w:val="24"/>
        </w:rPr>
        <w:t xml:space="preserve"> has become a</w:t>
      </w:r>
      <w:r>
        <w:rPr>
          <w:rFonts w:ascii="Times New Roman" w:hAnsi="Times New Roman" w:cs="Times New Roman"/>
          <w:sz w:val="24"/>
          <w:szCs w:val="24"/>
        </w:rPr>
        <w:t>n ultimate</w:t>
      </w:r>
      <w:r w:rsidRPr="00C45B32">
        <w:rPr>
          <w:rFonts w:ascii="Times New Roman" w:hAnsi="Times New Roman" w:cs="Times New Roman"/>
          <w:sz w:val="24"/>
          <w:szCs w:val="24"/>
        </w:rPr>
        <w:t xml:space="preserve"> commitment of WHO country members, including Indonesia. </w:t>
      </w:r>
      <w:r>
        <w:rPr>
          <w:rFonts w:ascii="Times New Roman" w:hAnsi="Times New Roman" w:cs="Times New Roman"/>
          <w:sz w:val="24"/>
          <w:szCs w:val="24"/>
        </w:rPr>
        <w:t>Good health financing system which comprises well-funding, reduction of out-of-pocket expenditure and efficient use of fund, is critical to move toward UHC. The aim of this study is to give greater understanding of value for money of Indonesian health financing system, that is, the efficiency of Indonesian spending on healthcare prior to the implementation of universal health coverage. This study also provides preliminary evaluation of current health system from key informants.</w:t>
      </w:r>
    </w:p>
    <w:p w14:paraId="32085B6C" w14:textId="646D8979" w:rsidR="00287C70" w:rsidRDefault="00287C70" w:rsidP="00287C7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Three methods are used to analyse the value for money: general descriptive of Indonesian health expenditures relative to health outcomes achieved, data envelopment analysis, and key informants interview. The first two methods compare Indonesia’s </w:t>
      </w:r>
      <w:r w:rsidR="00C50C7E">
        <w:rPr>
          <w:rFonts w:ascii="Times New Roman" w:hAnsi="Times New Roman" w:cs="Times New Roman"/>
          <w:sz w:val="24"/>
          <w:szCs w:val="24"/>
        </w:rPr>
        <w:t>results with those of benchmark</w:t>
      </w:r>
      <w:r>
        <w:rPr>
          <w:rFonts w:ascii="Times New Roman" w:hAnsi="Times New Roman" w:cs="Times New Roman"/>
          <w:sz w:val="24"/>
          <w:szCs w:val="24"/>
        </w:rPr>
        <w:t xml:space="preserve"> countries which are classified into three categories: APEC members, lower middle income countries, and countries with medium level of HDI.</w:t>
      </w:r>
    </w:p>
    <w:p w14:paraId="29AC7C92" w14:textId="73BBBE18" w:rsidR="00287C70" w:rsidRDefault="00287C70" w:rsidP="00BF4D61">
      <w:pPr>
        <w:spacing w:line="360" w:lineRule="auto"/>
        <w:jc w:val="both"/>
        <w:rPr>
          <w:rFonts w:ascii="Times New Roman" w:hAnsi="Times New Roman" w:cs="Times New Roman"/>
          <w:sz w:val="24"/>
          <w:szCs w:val="24"/>
        </w:rPr>
      </w:pPr>
      <w:r>
        <w:rPr>
          <w:rFonts w:ascii="Times New Roman" w:hAnsi="Times New Roman" w:cs="Times New Roman"/>
          <w:sz w:val="24"/>
          <w:szCs w:val="24"/>
        </w:rPr>
        <w:t>T</w:t>
      </w:r>
      <w:r w:rsidRPr="007D1652">
        <w:rPr>
          <w:rFonts w:ascii="Times New Roman" w:hAnsi="Times New Roman" w:cs="Times New Roman"/>
          <w:sz w:val="24"/>
          <w:szCs w:val="24"/>
        </w:rPr>
        <w:t>he findings of this study suggest that</w:t>
      </w:r>
      <w:r>
        <w:rPr>
          <w:rFonts w:ascii="Times New Roman" w:hAnsi="Times New Roman" w:cs="Times New Roman"/>
          <w:sz w:val="24"/>
          <w:szCs w:val="24"/>
        </w:rPr>
        <w:t xml:space="preserve"> Indonesia had low value for money with very small change of technical efficiency over the past decade. Indonesia has relatively low health expenditure, particularly public health expenditure, and high out of pocket share. It scored poorly on all of health indicators used in this study. Key informants believe that current health system is also inefficient. Some rationales behind these low attainments explicated by key informants including: 1) Underfunding 2) High accentuation on curative sector than preventive and promotive ones. 3) Poor access that comprises geographical reason and disproportionate distribution of health personnel; 4) Poor resources management involving infrastructure, physician regulation issue and undersupply of health personnel, and; 5) </w:t>
      </w:r>
      <w:r>
        <w:rPr>
          <w:rFonts w:ascii="Times New Roman" w:hAnsi="Times New Roman" w:cs="Times New Roman"/>
          <w:i/>
          <w:sz w:val="24"/>
          <w:szCs w:val="24"/>
        </w:rPr>
        <w:t>Political will</w:t>
      </w:r>
      <w:r>
        <w:rPr>
          <w:rFonts w:ascii="Times New Roman" w:hAnsi="Times New Roman" w:cs="Times New Roman"/>
          <w:sz w:val="24"/>
          <w:szCs w:val="24"/>
        </w:rPr>
        <w:t>. However, deeper research on exploring these reasons is encouraged.</w:t>
      </w:r>
    </w:p>
    <w:p w14:paraId="2E436375" w14:textId="77777777" w:rsidR="00BF4D61" w:rsidRPr="00BF4D61" w:rsidRDefault="00BF4D61" w:rsidP="0063037D">
      <w:pPr>
        <w:spacing w:before="480" w:afterLines="160" w:after="384"/>
        <w:rPr>
          <w:rFonts w:ascii="Times New Roman" w:hAnsi="Times New Roman" w:cs="Times New Roman"/>
          <w:b/>
          <w:sz w:val="24"/>
          <w:szCs w:val="24"/>
        </w:rPr>
      </w:pPr>
      <w:r w:rsidRPr="00BF4D61">
        <w:rPr>
          <w:rFonts w:ascii="Times New Roman" w:hAnsi="Times New Roman" w:cs="Times New Roman"/>
          <w:b/>
          <w:sz w:val="24"/>
          <w:szCs w:val="24"/>
        </w:rPr>
        <w:t>Key Words</w:t>
      </w:r>
    </w:p>
    <w:p w14:paraId="19BBF069" w14:textId="236CCA5C" w:rsidR="00BF4D61" w:rsidRDefault="00BF4D61" w:rsidP="00287C70">
      <w:pPr>
        <w:spacing w:afterLines="160" w:after="384"/>
        <w:rPr>
          <w:rFonts w:ascii="Times New Roman" w:hAnsi="Times New Roman" w:cs="Times New Roman"/>
          <w:sz w:val="24"/>
          <w:szCs w:val="24"/>
        </w:rPr>
      </w:pPr>
      <w:r>
        <w:rPr>
          <w:rFonts w:ascii="Times New Roman" w:hAnsi="Times New Roman" w:cs="Times New Roman"/>
          <w:sz w:val="24"/>
          <w:szCs w:val="24"/>
        </w:rPr>
        <w:t>Value for Money, Indonesian health financing, universal health coverage, efficiency</w:t>
      </w:r>
    </w:p>
    <w:p w14:paraId="08476D8A" w14:textId="3EAE56D2" w:rsidR="00BF4D61" w:rsidRPr="00E36945" w:rsidRDefault="00C959F5" w:rsidP="00287C70">
      <w:pPr>
        <w:spacing w:before="480" w:after="360"/>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TABLE OF </w:t>
      </w:r>
      <w:r w:rsidR="00E36945">
        <w:rPr>
          <w:rFonts w:ascii="Times New Roman" w:hAnsi="Times New Roman" w:cs="Times New Roman"/>
          <w:b/>
          <w:sz w:val="28"/>
          <w:szCs w:val="28"/>
        </w:rPr>
        <w:t>CONTENTS</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797"/>
        <w:gridCol w:w="702"/>
      </w:tblGrid>
      <w:tr w:rsidR="002B3E0D" w:rsidRPr="002B3E0D" w14:paraId="618204BF" w14:textId="77777777" w:rsidTr="00004E2E">
        <w:tc>
          <w:tcPr>
            <w:tcW w:w="7797" w:type="dxa"/>
          </w:tcPr>
          <w:p w14:paraId="0BA3A8A7" w14:textId="31923C08" w:rsidR="002B3E0D" w:rsidRPr="00245EB4" w:rsidRDefault="007D455C" w:rsidP="00004E2E">
            <w:pPr>
              <w:spacing w:line="360" w:lineRule="auto"/>
              <w:rPr>
                <w:rFonts w:ascii="Times New Roman" w:hAnsi="Times New Roman" w:cs="Times New Roman"/>
                <w:sz w:val="24"/>
                <w:szCs w:val="24"/>
              </w:rPr>
            </w:pPr>
            <w:r>
              <w:rPr>
                <w:rFonts w:ascii="Times New Roman" w:hAnsi="Times New Roman" w:cs="Times New Roman"/>
                <w:b/>
                <w:sz w:val="24"/>
                <w:szCs w:val="24"/>
              </w:rPr>
              <w:t>ACCEPTANCE AND APPROVAL</w:t>
            </w:r>
            <w:r w:rsidR="00E703FC">
              <w:rPr>
                <w:rFonts w:ascii="Times New Roman" w:hAnsi="Times New Roman" w:cs="Times New Roman"/>
                <w:sz w:val="24"/>
                <w:szCs w:val="24"/>
              </w:rPr>
              <w:t>.....</w:t>
            </w:r>
            <w:r w:rsidR="00EB7D3F">
              <w:rPr>
                <w:rFonts w:ascii="Times New Roman" w:hAnsi="Times New Roman" w:cs="Times New Roman"/>
                <w:sz w:val="24"/>
                <w:szCs w:val="24"/>
              </w:rPr>
              <w:t>............................................................</w:t>
            </w:r>
          </w:p>
        </w:tc>
        <w:tc>
          <w:tcPr>
            <w:tcW w:w="702" w:type="dxa"/>
          </w:tcPr>
          <w:p w14:paraId="2089CCC9" w14:textId="7BDA9D43" w:rsidR="002B3E0D" w:rsidRPr="002B3E0D" w:rsidRDefault="00BE2B37" w:rsidP="00EB7D3F">
            <w:pPr>
              <w:spacing w:line="360" w:lineRule="auto"/>
              <w:jc w:val="center"/>
              <w:rPr>
                <w:rFonts w:ascii="Times New Roman" w:hAnsi="Times New Roman" w:cs="Times New Roman"/>
                <w:sz w:val="24"/>
                <w:szCs w:val="24"/>
              </w:rPr>
            </w:pPr>
            <w:r>
              <w:rPr>
                <w:rFonts w:ascii="Times New Roman" w:hAnsi="Times New Roman" w:cs="Times New Roman"/>
                <w:sz w:val="24"/>
                <w:szCs w:val="24"/>
              </w:rPr>
              <w:t>i</w:t>
            </w:r>
          </w:p>
        </w:tc>
      </w:tr>
      <w:tr w:rsidR="00E36945" w:rsidRPr="002B3E0D" w14:paraId="5FD86619" w14:textId="77777777" w:rsidTr="00004E2E">
        <w:tc>
          <w:tcPr>
            <w:tcW w:w="7797" w:type="dxa"/>
          </w:tcPr>
          <w:p w14:paraId="7D92CC95" w14:textId="26C4FBA0" w:rsidR="00E36945" w:rsidRPr="00EB7D3F" w:rsidRDefault="00E36945" w:rsidP="00004E2E">
            <w:pPr>
              <w:spacing w:line="360" w:lineRule="auto"/>
              <w:rPr>
                <w:rFonts w:ascii="Times New Roman" w:hAnsi="Times New Roman" w:cs="Times New Roman"/>
                <w:sz w:val="24"/>
                <w:szCs w:val="24"/>
              </w:rPr>
            </w:pPr>
            <w:r>
              <w:rPr>
                <w:rFonts w:ascii="Times New Roman" w:hAnsi="Times New Roman" w:cs="Times New Roman"/>
                <w:b/>
                <w:sz w:val="24"/>
                <w:szCs w:val="24"/>
              </w:rPr>
              <w:t>DECLARATION</w:t>
            </w:r>
            <w:r w:rsidR="00EB7D3F">
              <w:rPr>
                <w:rFonts w:ascii="Times New Roman" w:hAnsi="Times New Roman" w:cs="Times New Roman"/>
                <w:sz w:val="24"/>
                <w:szCs w:val="24"/>
              </w:rPr>
              <w:t>................................................................................................</w:t>
            </w:r>
          </w:p>
        </w:tc>
        <w:tc>
          <w:tcPr>
            <w:tcW w:w="702" w:type="dxa"/>
          </w:tcPr>
          <w:p w14:paraId="03BF6027" w14:textId="2698C117" w:rsidR="00E36945" w:rsidRPr="002B3E0D" w:rsidRDefault="00BE2B37" w:rsidP="00EB7D3F">
            <w:pPr>
              <w:spacing w:line="360" w:lineRule="auto"/>
              <w:jc w:val="center"/>
              <w:rPr>
                <w:rFonts w:ascii="Times New Roman" w:hAnsi="Times New Roman" w:cs="Times New Roman"/>
                <w:sz w:val="24"/>
                <w:szCs w:val="24"/>
              </w:rPr>
            </w:pPr>
            <w:r>
              <w:rPr>
                <w:rFonts w:ascii="Times New Roman" w:hAnsi="Times New Roman" w:cs="Times New Roman"/>
                <w:sz w:val="24"/>
                <w:szCs w:val="24"/>
              </w:rPr>
              <w:t>ii</w:t>
            </w:r>
          </w:p>
        </w:tc>
      </w:tr>
      <w:tr w:rsidR="00A074C9" w:rsidRPr="002B3E0D" w14:paraId="4F421B3F" w14:textId="77777777" w:rsidTr="00004E2E">
        <w:tc>
          <w:tcPr>
            <w:tcW w:w="7797" w:type="dxa"/>
          </w:tcPr>
          <w:p w14:paraId="39E6567D" w14:textId="6DEB581B" w:rsidR="00A074C9" w:rsidRPr="00A074C9" w:rsidRDefault="00A074C9" w:rsidP="00004E2E">
            <w:pPr>
              <w:spacing w:line="360" w:lineRule="auto"/>
              <w:rPr>
                <w:rFonts w:ascii="Times New Roman" w:hAnsi="Times New Roman" w:cs="Times New Roman"/>
                <w:sz w:val="24"/>
                <w:szCs w:val="24"/>
              </w:rPr>
            </w:pPr>
            <w:r>
              <w:rPr>
                <w:rFonts w:ascii="Times New Roman" w:hAnsi="Times New Roman" w:cs="Times New Roman"/>
                <w:b/>
                <w:sz w:val="24"/>
                <w:szCs w:val="24"/>
              </w:rPr>
              <w:t>YAYIMLAMA VE FİKRİ MÜLKİYET HAKLARI BEYANI</w:t>
            </w:r>
            <w:r>
              <w:rPr>
                <w:rFonts w:ascii="Times New Roman" w:hAnsi="Times New Roman" w:cs="Times New Roman"/>
                <w:sz w:val="24"/>
                <w:szCs w:val="24"/>
              </w:rPr>
              <w:t xml:space="preserve"> ....................</w:t>
            </w:r>
          </w:p>
        </w:tc>
        <w:tc>
          <w:tcPr>
            <w:tcW w:w="702" w:type="dxa"/>
          </w:tcPr>
          <w:p w14:paraId="5490BA26" w14:textId="78A00069" w:rsidR="00A074C9" w:rsidRDefault="00A074C9" w:rsidP="00EB7D3F">
            <w:pPr>
              <w:spacing w:line="360" w:lineRule="auto"/>
              <w:jc w:val="center"/>
              <w:rPr>
                <w:rFonts w:ascii="Times New Roman" w:hAnsi="Times New Roman" w:cs="Times New Roman"/>
                <w:sz w:val="24"/>
                <w:szCs w:val="24"/>
              </w:rPr>
            </w:pPr>
            <w:r>
              <w:rPr>
                <w:rFonts w:ascii="Times New Roman" w:hAnsi="Times New Roman" w:cs="Times New Roman"/>
                <w:sz w:val="24"/>
                <w:szCs w:val="24"/>
              </w:rPr>
              <w:t>iii</w:t>
            </w:r>
          </w:p>
        </w:tc>
      </w:tr>
      <w:tr w:rsidR="00A074C9" w:rsidRPr="002B3E0D" w14:paraId="665E3707" w14:textId="77777777" w:rsidTr="00004E2E">
        <w:tc>
          <w:tcPr>
            <w:tcW w:w="7797" w:type="dxa"/>
          </w:tcPr>
          <w:p w14:paraId="1F0CE967" w14:textId="3BA14F2B" w:rsidR="00A074C9" w:rsidRPr="00A074C9" w:rsidRDefault="00A074C9" w:rsidP="00004E2E">
            <w:pPr>
              <w:spacing w:line="360" w:lineRule="auto"/>
              <w:rPr>
                <w:rFonts w:ascii="Times New Roman" w:hAnsi="Times New Roman" w:cs="Times New Roman"/>
                <w:sz w:val="24"/>
                <w:szCs w:val="24"/>
              </w:rPr>
            </w:pPr>
            <w:r>
              <w:rPr>
                <w:rFonts w:ascii="Times New Roman" w:hAnsi="Times New Roman" w:cs="Times New Roman"/>
                <w:b/>
                <w:sz w:val="24"/>
                <w:szCs w:val="24"/>
              </w:rPr>
              <w:t xml:space="preserve">ETİK BEYAN </w:t>
            </w:r>
            <w:r>
              <w:rPr>
                <w:rFonts w:ascii="Times New Roman" w:hAnsi="Times New Roman" w:cs="Times New Roman"/>
                <w:sz w:val="24"/>
                <w:szCs w:val="24"/>
              </w:rPr>
              <w:t>....................................................................................................</w:t>
            </w:r>
          </w:p>
        </w:tc>
        <w:tc>
          <w:tcPr>
            <w:tcW w:w="702" w:type="dxa"/>
          </w:tcPr>
          <w:p w14:paraId="4D62E7AA" w14:textId="2D3CBF0C" w:rsidR="00A074C9" w:rsidRDefault="00A074C9" w:rsidP="00EB7D3F">
            <w:pPr>
              <w:spacing w:line="360" w:lineRule="auto"/>
              <w:jc w:val="center"/>
              <w:rPr>
                <w:rFonts w:ascii="Times New Roman" w:hAnsi="Times New Roman" w:cs="Times New Roman"/>
                <w:sz w:val="24"/>
                <w:szCs w:val="24"/>
              </w:rPr>
            </w:pPr>
            <w:r>
              <w:rPr>
                <w:rFonts w:ascii="Times New Roman" w:hAnsi="Times New Roman" w:cs="Times New Roman"/>
                <w:sz w:val="24"/>
                <w:szCs w:val="24"/>
              </w:rPr>
              <w:t>iv</w:t>
            </w:r>
          </w:p>
        </w:tc>
      </w:tr>
      <w:tr w:rsidR="00E36945" w:rsidRPr="002B3E0D" w14:paraId="5271B6F6" w14:textId="77777777" w:rsidTr="00004E2E">
        <w:tc>
          <w:tcPr>
            <w:tcW w:w="7797" w:type="dxa"/>
          </w:tcPr>
          <w:p w14:paraId="37C21B91" w14:textId="30E05066" w:rsidR="00E36945" w:rsidRDefault="00E36945" w:rsidP="00004E2E">
            <w:pPr>
              <w:spacing w:line="360" w:lineRule="auto"/>
              <w:rPr>
                <w:rFonts w:ascii="Times New Roman" w:hAnsi="Times New Roman" w:cs="Times New Roman"/>
                <w:b/>
                <w:sz w:val="24"/>
                <w:szCs w:val="24"/>
              </w:rPr>
            </w:pPr>
            <w:r>
              <w:rPr>
                <w:rFonts w:ascii="Times New Roman" w:hAnsi="Times New Roman" w:cs="Times New Roman"/>
                <w:b/>
                <w:sz w:val="24"/>
                <w:szCs w:val="24"/>
              </w:rPr>
              <w:t>DEDICATION</w:t>
            </w:r>
            <w:r w:rsidR="00EB7D3F">
              <w:rPr>
                <w:rFonts w:ascii="Times New Roman" w:hAnsi="Times New Roman" w:cs="Times New Roman"/>
                <w:sz w:val="24"/>
                <w:szCs w:val="24"/>
              </w:rPr>
              <w:t>....................................................................................................</w:t>
            </w:r>
          </w:p>
        </w:tc>
        <w:tc>
          <w:tcPr>
            <w:tcW w:w="702" w:type="dxa"/>
          </w:tcPr>
          <w:p w14:paraId="2CA85FD8" w14:textId="76E2E7AF" w:rsidR="00E36945" w:rsidRPr="002B3E0D" w:rsidRDefault="00A074C9" w:rsidP="00EB7D3F">
            <w:pPr>
              <w:spacing w:line="360" w:lineRule="auto"/>
              <w:jc w:val="center"/>
              <w:rPr>
                <w:rFonts w:ascii="Times New Roman" w:hAnsi="Times New Roman" w:cs="Times New Roman"/>
                <w:sz w:val="24"/>
                <w:szCs w:val="24"/>
              </w:rPr>
            </w:pPr>
            <w:r>
              <w:rPr>
                <w:rFonts w:ascii="Times New Roman" w:hAnsi="Times New Roman" w:cs="Times New Roman"/>
                <w:sz w:val="24"/>
                <w:szCs w:val="24"/>
              </w:rPr>
              <w:t>v</w:t>
            </w:r>
          </w:p>
        </w:tc>
      </w:tr>
      <w:tr w:rsidR="00E36945" w:rsidRPr="002B3E0D" w14:paraId="1C01A276" w14:textId="77777777" w:rsidTr="00004E2E">
        <w:tc>
          <w:tcPr>
            <w:tcW w:w="7797" w:type="dxa"/>
          </w:tcPr>
          <w:p w14:paraId="238E7076" w14:textId="25A086F6" w:rsidR="00E36945" w:rsidRDefault="00E36945" w:rsidP="00004E2E">
            <w:pPr>
              <w:spacing w:line="360" w:lineRule="auto"/>
              <w:rPr>
                <w:rFonts w:ascii="Times New Roman" w:hAnsi="Times New Roman" w:cs="Times New Roman"/>
                <w:b/>
                <w:sz w:val="24"/>
                <w:szCs w:val="24"/>
              </w:rPr>
            </w:pPr>
            <w:r>
              <w:rPr>
                <w:rFonts w:ascii="Times New Roman" w:hAnsi="Times New Roman" w:cs="Times New Roman"/>
                <w:b/>
                <w:sz w:val="24"/>
                <w:szCs w:val="24"/>
              </w:rPr>
              <w:t>ACKNOWLEDGEMENT</w:t>
            </w:r>
            <w:r w:rsidR="00EB7D3F">
              <w:rPr>
                <w:rFonts w:ascii="Times New Roman" w:hAnsi="Times New Roman" w:cs="Times New Roman"/>
                <w:sz w:val="24"/>
                <w:szCs w:val="24"/>
              </w:rPr>
              <w:t>.................................................................................</w:t>
            </w:r>
          </w:p>
        </w:tc>
        <w:tc>
          <w:tcPr>
            <w:tcW w:w="702" w:type="dxa"/>
          </w:tcPr>
          <w:p w14:paraId="2A7D17AA" w14:textId="79DF2287" w:rsidR="00E36945" w:rsidRPr="002B3E0D" w:rsidRDefault="00BE2B37" w:rsidP="00EB7D3F">
            <w:pPr>
              <w:spacing w:line="360" w:lineRule="auto"/>
              <w:jc w:val="center"/>
              <w:rPr>
                <w:rFonts w:ascii="Times New Roman" w:hAnsi="Times New Roman" w:cs="Times New Roman"/>
                <w:sz w:val="24"/>
                <w:szCs w:val="24"/>
              </w:rPr>
            </w:pPr>
            <w:r>
              <w:rPr>
                <w:rFonts w:ascii="Times New Roman" w:hAnsi="Times New Roman" w:cs="Times New Roman"/>
                <w:sz w:val="24"/>
                <w:szCs w:val="24"/>
              </w:rPr>
              <w:t>v</w:t>
            </w:r>
            <w:r w:rsidR="00A074C9">
              <w:rPr>
                <w:rFonts w:ascii="Times New Roman" w:hAnsi="Times New Roman" w:cs="Times New Roman"/>
                <w:sz w:val="24"/>
                <w:szCs w:val="24"/>
              </w:rPr>
              <w:t>i</w:t>
            </w:r>
          </w:p>
        </w:tc>
      </w:tr>
      <w:tr w:rsidR="002F7BC9" w:rsidRPr="002B3E0D" w14:paraId="71E64E83" w14:textId="77777777" w:rsidTr="00004E2E">
        <w:tc>
          <w:tcPr>
            <w:tcW w:w="7797" w:type="dxa"/>
          </w:tcPr>
          <w:p w14:paraId="5147FE32" w14:textId="75E4B206" w:rsidR="002F7BC9" w:rsidRPr="002F7BC9" w:rsidRDefault="002F7BC9" w:rsidP="00004E2E">
            <w:pPr>
              <w:spacing w:line="360" w:lineRule="auto"/>
              <w:rPr>
                <w:rFonts w:ascii="Times New Roman" w:hAnsi="Times New Roman" w:cs="Times New Roman"/>
                <w:sz w:val="24"/>
                <w:szCs w:val="24"/>
              </w:rPr>
            </w:pPr>
            <w:r>
              <w:rPr>
                <w:rFonts w:ascii="Times New Roman" w:hAnsi="Times New Roman" w:cs="Times New Roman"/>
                <w:b/>
                <w:sz w:val="24"/>
                <w:szCs w:val="24"/>
              </w:rPr>
              <w:t xml:space="preserve">ÖZET </w:t>
            </w:r>
            <w:r>
              <w:rPr>
                <w:rFonts w:ascii="Times New Roman" w:hAnsi="Times New Roman" w:cs="Times New Roman"/>
                <w:sz w:val="24"/>
                <w:szCs w:val="24"/>
              </w:rPr>
              <w:t>..................................................................................................................</w:t>
            </w:r>
          </w:p>
        </w:tc>
        <w:tc>
          <w:tcPr>
            <w:tcW w:w="702" w:type="dxa"/>
          </w:tcPr>
          <w:p w14:paraId="51EFA6FE" w14:textId="003C7BEC" w:rsidR="002F7BC9" w:rsidRDefault="002F7BC9" w:rsidP="00EB7D3F">
            <w:pPr>
              <w:spacing w:line="360" w:lineRule="auto"/>
              <w:jc w:val="center"/>
              <w:rPr>
                <w:rFonts w:ascii="Times New Roman" w:hAnsi="Times New Roman" w:cs="Times New Roman"/>
                <w:sz w:val="24"/>
                <w:szCs w:val="24"/>
              </w:rPr>
            </w:pPr>
            <w:r>
              <w:rPr>
                <w:rFonts w:ascii="Times New Roman" w:hAnsi="Times New Roman" w:cs="Times New Roman"/>
                <w:sz w:val="24"/>
                <w:szCs w:val="24"/>
              </w:rPr>
              <w:t>v</w:t>
            </w:r>
            <w:r w:rsidR="00A074C9">
              <w:rPr>
                <w:rFonts w:ascii="Times New Roman" w:hAnsi="Times New Roman" w:cs="Times New Roman"/>
                <w:sz w:val="24"/>
                <w:szCs w:val="24"/>
              </w:rPr>
              <w:t>ii</w:t>
            </w:r>
          </w:p>
        </w:tc>
      </w:tr>
      <w:tr w:rsidR="00E36945" w:rsidRPr="002B3E0D" w14:paraId="7CB3F8AC" w14:textId="77777777" w:rsidTr="00004E2E">
        <w:tc>
          <w:tcPr>
            <w:tcW w:w="7797" w:type="dxa"/>
          </w:tcPr>
          <w:p w14:paraId="57E8809A" w14:textId="61A21DD3" w:rsidR="00E36945" w:rsidRDefault="00E36945" w:rsidP="00004E2E">
            <w:pPr>
              <w:spacing w:line="360" w:lineRule="auto"/>
              <w:rPr>
                <w:rFonts w:ascii="Times New Roman" w:hAnsi="Times New Roman" w:cs="Times New Roman"/>
                <w:b/>
                <w:sz w:val="24"/>
                <w:szCs w:val="24"/>
              </w:rPr>
            </w:pPr>
            <w:r>
              <w:rPr>
                <w:rFonts w:ascii="Times New Roman" w:hAnsi="Times New Roman" w:cs="Times New Roman"/>
                <w:b/>
                <w:sz w:val="24"/>
                <w:szCs w:val="24"/>
              </w:rPr>
              <w:t>ABSTRACT</w:t>
            </w:r>
            <w:r w:rsidR="00EB7D3F">
              <w:rPr>
                <w:rFonts w:ascii="Times New Roman" w:hAnsi="Times New Roman" w:cs="Times New Roman"/>
                <w:sz w:val="24"/>
                <w:szCs w:val="24"/>
              </w:rPr>
              <w:t>........................................................................................................</w:t>
            </w:r>
          </w:p>
        </w:tc>
        <w:tc>
          <w:tcPr>
            <w:tcW w:w="702" w:type="dxa"/>
          </w:tcPr>
          <w:p w14:paraId="0D9A8A30" w14:textId="3666F193" w:rsidR="00E36945" w:rsidRPr="002B3E0D" w:rsidRDefault="00BE2B37" w:rsidP="00EB7D3F">
            <w:pPr>
              <w:spacing w:line="360" w:lineRule="auto"/>
              <w:jc w:val="center"/>
              <w:rPr>
                <w:rFonts w:ascii="Times New Roman" w:hAnsi="Times New Roman" w:cs="Times New Roman"/>
                <w:sz w:val="24"/>
                <w:szCs w:val="24"/>
              </w:rPr>
            </w:pPr>
            <w:r>
              <w:rPr>
                <w:rFonts w:ascii="Times New Roman" w:hAnsi="Times New Roman" w:cs="Times New Roman"/>
                <w:sz w:val="24"/>
                <w:szCs w:val="24"/>
              </w:rPr>
              <w:t>v</w:t>
            </w:r>
            <w:r w:rsidR="00A074C9">
              <w:rPr>
                <w:rFonts w:ascii="Times New Roman" w:hAnsi="Times New Roman" w:cs="Times New Roman"/>
                <w:sz w:val="24"/>
                <w:szCs w:val="24"/>
              </w:rPr>
              <w:t>ii</w:t>
            </w:r>
            <w:r w:rsidR="002F7BC9">
              <w:rPr>
                <w:rFonts w:ascii="Times New Roman" w:hAnsi="Times New Roman" w:cs="Times New Roman"/>
                <w:sz w:val="24"/>
                <w:szCs w:val="24"/>
              </w:rPr>
              <w:t>i</w:t>
            </w:r>
          </w:p>
        </w:tc>
      </w:tr>
      <w:tr w:rsidR="00BE2B37" w:rsidRPr="002B3E0D" w14:paraId="397B8095" w14:textId="77777777" w:rsidTr="00004E2E">
        <w:tc>
          <w:tcPr>
            <w:tcW w:w="7797" w:type="dxa"/>
          </w:tcPr>
          <w:p w14:paraId="27679246" w14:textId="3634AE6A" w:rsidR="00BE2B37" w:rsidRDefault="00BE2B37" w:rsidP="00004E2E">
            <w:pPr>
              <w:spacing w:line="360" w:lineRule="auto"/>
              <w:rPr>
                <w:rFonts w:ascii="Times New Roman" w:hAnsi="Times New Roman" w:cs="Times New Roman"/>
                <w:b/>
                <w:sz w:val="24"/>
                <w:szCs w:val="24"/>
              </w:rPr>
            </w:pPr>
            <w:r>
              <w:rPr>
                <w:rFonts w:ascii="Times New Roman" w:hAnsi="Times New Roman" w:cs="Times New Roman"/>
                <w:b/>
                <w:sz w:val="24"/>
                <w:szCs w:val="24"/>
              </w:rPr>
              <w:t>TABLE OF CONTENTS</w:t>
            </w:r>
            <w:r w:rsidR="00EB7D3F">
              <w:rPr>
                <w:rFonts w:ascii="Times New Roman" w:hAnsi="Times New Roman" w:cs="Times New Roman"/>
                <w:sz w:val="24"/>
                <w:szCs w:val="24"/>
              </w:rPr>
              <w:t>...................................................................................</w:t>
            </w:r>
          </w:p>
        </w:tc>
        <w:tc>
          <w:tcPr>
            <w:tcW w:w="702" w:type="dxa"/>
          </w:tcPr>
          <w:p w14:paraId="4B633F2D" w14:textId="207AD392" w:rsidR="00BE2B37" w:rsidRDefault="00A074C9" w:rsidP="00EB7D3F">
            <w:pPr>
              <w:spacing w:line="360" w:lineRule="auto"/>
              <w:jc w:val="center"/>
              <w:rPr>
                <w:rFonts w:ascii="Times New Roman" w:hAnsi="Times New Roman" w:cs="Times New Roman"/>
                <w:sz w:val="24"/>
                <w:szCs w:val="24"/>
              </w:rPr>
            </w:pPr>
            <w:r>
              <w:rPr>
                <w:rFonts w:ascii="Times New Roman" w:hAnsi="Times New Roman" w:cs="Times New Roman"/>
                <w:sz w:val="24"/>
                <w:szCs w:val="24"/>
              </w:rPr>
              <w:t>ix</w:t>
            </w:r>
          </w:p>
        </w:tc>
      </w:tr>
      <w:tr w:rsidR="00E36945" w:rsidRPr="002B3E0D" w14:paraId="2EB5F324" w14:textId="77777777" w:rsidTr="00004E2E">
        <w:tc>
          <w:tcPr>
            <w:tcW w:w="7797" w:type="dxa"/>
          </w:tcPr>
          <w:p w14:paraId="3062A7AF" w14:textId="1E13E563" w:rsidR="00E36945" w:rsidRDefault="00E36945" w:rsidP="00004E2E">
            <w:pPr>
              <w:spacing w:line="360" w:lineRule="auto"/>
              <w:rPr>
                <w:rFonts w:ascii="Times New Roman" w:hAnsi="Times New Roman" w:cs="Times New Roman"/>
                <w:b/>
                <w:sz w:val="24"/>
                <w:szCs w:val="24"/>
              </w:rPr>
            </w:pPr>
            <w:r>
              <w:rPr>
                <w:rFonts w:ascii="Times New Roman" w:hAnsi="Times New Roman" w:cs="Times New Roman"/>
                <w:b/>
                <w:sz w:val="24"/>
                <w:szCs w:val="24"/>
              </w:rPr>
              <w:t>ABBREVIATIONS</w:t>
            </w:r>
            <w:r w:rsidR="00EB7D3F">
              <w:rPr>
                <w:rFonts w:ascii="Times New Roman" w:hAnsi="Times New Roman" w:cs="Times New Roman"/>
                <w:sz w:val="24"/>
                <w:szCs w:val="24"/>
              </w:rPr>
              <w:t>............................................................................................</w:t>
            </w:r>
          </w:p>
        </w:tc>
        <w:tc>
          <w:tcPr>
            <w:tcW w:w="702" w:type="dxa"/>
          </w:tcPr>
          <w:p w14:paraId="53C7AFF4" w14:textId="44DD3382" w:rsidR="00E36945" w:rsidRPr="002B3E0D" w:rsidRDefault="002F7BC9" w:rsidP="00EB7D3F">
            <w:pPr>
              <w:spacing w:line="360" w:lineRule="auto"/>
              <w:jc w:val="center"/>
              <w:rPr>
                <w:rFonts w:ascii="Times New Roman" w:hAnsi="Times New Roman" w:cs="Times New Roman"/>
                <w:sz w:val="24"/>
                <w:szCs w:val="24"/>
              </w:rPr>
            </w:pPr>
            <w:r>
              <w:rPr>
                <w:rFonts w:ascii="Times New Roman" w:hAnsi="Times New Roman" w:cs="Times New Roman"/>
                <w:sz w:val="24"/>
                <w:szCs w:val="24"/>
              </w:rPr>
              <w:t>x</w:t>
            </w:r>
            <w:r w:rsidR="00A074C9">
              <w:rPr>
                <w:rFonts w:ascii="Times New Roman" w:hAnsi="Times New Roman" w:cs="Times New Roman"/>
                <w:sz w:val="24"/>
                <w:szCs w:val="24"/>
              </w:rPr>
              <w:t>ii</w:t>
            </w:r>
          </w:p>
        </w:tc>
      </w:tr>
      <w:tr w:rsidR="00E36945" w:rsidRPr="002B3E0D" w14:paraId="11C443CF" w14:textId="77777777" w:rsidTr="00004E2E">
        <w:tc>
          <w:tcPr>
            <w:tcW w:w="7797" w:type="dxa"/>
          </w:tcPr>
          <w:p w14:paraId="33F0D242" w14:textId="353AFAAB" w:rsidR="00E36945" w:rsidRDefault="00E36945" w:rsidP="00004E2E">
            <w:pPr>
              <w:spacing w:line="360" w:lineRule="auto"/>
              <w:rPr>
                <w:rFonts w:ascii="Times New Roman" w:hAnsi="Times New Roman" w:cs="Times New Roman"/>
                <w:b/>
                <w:sz w:val="24"/>
                <w:szCs w:val="24"/>
              </w:rPr>
            </w:pPr>
            <w:r>
              <w:rPr>
                <w:rFonts w:ascii="Times New Roman" w:hAnsi="Times New Roman" w:cs="Times New Roman"/>
                <w:b/>
                <w:sz w:val="24"/>
                <w:szCs w:val="24"/>
              </w:rPr>
              <w:t>LIST OF TABLES</w:t>
            </w:r>
            <w:r w:rsidR="00EB7D3F">
              <w:rPr>
                <w:rFonts w:ascii="Times New Roman" w:hAnsi="Times New Roman" w:cs="Times New Roman"/>
                <w:sz w:val="24"/>
                <w:szCs w:val="24"/>
              </w:rPr>
              <w:t>.............................................................................................</w:t>
            </w:r>
          </w:p>
        </w:tc>
        <w:tc>
          <w:tcPr>
            <w:tcW w:w="702" w:type="dxa"/>
          </w:tcPr>
          <w:p w14:paraId="38BEFB87" w14:textId="305B82DE" w:rsidR="00E36945" w:rsidRPr="002B3E0D" w:rsidRDefault="00245EB4" w:rsidP="00EB7D3F">
            <w:pPr>
              <w:spacing w:line="360" w:lineRule="auto"/>
              <w:jc w:val="center"/>
              <w:rPr>
                <w:rFonts w:ascii="Times New Roman" w:hAnsi="Times New Roman" w:cs="Times New Roman"/>
                <w:sz w:val="24"/>
                <w:szCs w:val="24"/>
              </w:rPr>
            </w:pPr>
            <w:r>
              <w:rPr>
                <w:rFonts w:ascii="Times New Roman" w:hAnsi="Times New Roman" w:cs="Times New Roman"/>
                <w:sz w:val="24"/>
                <w:szCs w:val="24"/>
              </w:rPr>
              <w:t>x</w:t>
            </w:r>
            <w:r w:rsidR="00893D97">
              <w:rPr>
                <w:rFonts w:ascii="Times New Roman" w:hAnsi="Times New Roman" w:cs="Times New Roman"/>
                <w:sz w:val="24"/>
                <w:szCs w:val="24"/>
              </w:rPr>
              <w:t>i</w:t>
            </w:r>
            <w:r w:rsidR="00A074C9">
              <w:rPr>
                <w:rFonts w:ascii="Times New Roman" w:hAnsi="Times New Roman" w:cs="Times New Roman"/>
                <w:sz w:val="24"/>
                <w:szCs w:val="24"/>
              </w:rPr>
              <w:t>v</w:t>
            </w:r>
          </w:p>
        </w:tc>
      </w:tr>
      <w:tr w:rsidR="00E36945" w:rsidRPr="002B3E0D" w14:paraId="0689453B" w14:textId="77777777" w:rsidTr="00004E2E">
        <w:tc>
          <w:tcPr>
            <w:tcW w:w="7797" w:type="dxa"/>
          </w:tcPr>
          <w:p w14:paraId="43100BF4" w14:textId="402F7696" w:rsidR="00E36945" w:rsidRDefault="00E36945" w:rsidP="00004E2E">
            <w:pPr>
              <w:spacing w:line="360" w:lineRule="auto"/>
              <w:rPr>
                <w:rFonts w:ascii="Times New Roman" w:hAnsi="Times New Roman" w:cs="Times New Roman"/>
                <w:b/>
                <w:sz w:val="24"/>
                <w:szCs w:val="24"/>
              </w:rPr>
            </w:pPr>
            <w:r>
              <w:rPr>
                <w:rFonts w:ascii="Times New Roman" w:hAnsi="Times New Roman" w:cs="Times New Roman"/>
                <w:b/>
                <w:sz w:val="24"/>
                <w:szCs w:val="24"/>
              </w:rPr>
              <w:t>LIST OF FIGURES</w:t>
            </w:r>
            <w:r w:rsidR="00EB7D3F">
              <w:rPr>
                <w:rFonts w:ascii="Times New Roman" w:hAnsi="Times New Roman" w:cs="Times New Roman"/>
                <w:sz w:val="24"/>
                <w:szCs w:val="24"/>
              </w:rPr>
              <w:t>...........................................................................................</w:t>
            </w:r>
          </w:p>
        </w:tc>
        <w:tc>
          <w:tcPr>
            <w:tcW w:w="702" w:type="dxa"/>
          </w:tcPr>
          <w:p w14:paraId="59A7698E" w14:textId="560ED58D" w:rsidR="00E36945" w:rsidRPr="002B3E0D" w:rsidRDefault="00A074C9" w:rsidP="00EB7D3F">
            <w:pPr>
              <w:spacing w:line="360" w:lineRule="auto"/>
              <w:jc w:val="center"/>
              <w:rPr>
                <w:rFonts w:ascii="Times New Roman" w:hAnsi="Times New Roman" w:cs="Times New Roman"/>
                <w:sz w:val="24"/>
                <w:szCs w:val="24"/>
              </w:rPr>
            </w:pPr>
            <w:r w:rsidRPr="00A074C9">
              <w:rPr>
                <w:rFonts w:ascii="Times New Roman" w:hAnsi="Times New Roman" w:cs="Times New Roman"/>
                <w:sz w:val="24"/>
                <w:szCs w:val="24"/>
              </w:rPr>
              <w:t>xvi</w:t>
            </w:r>
            <w:r>
              <w:rPr>
                <w:rFonts w:ascii="Times New Roman" w:hAnsi="Times New Roman" w:cs="Times New Roman"/>
                <w:sz w:val="24"/>
                <w:szCs w:val="24"/>
              </w:rPr>
              <w:t>i</w:t>
            </w:r>
          </w:p>
        </w:tc>
      </w:tr>
      <w:tr w:rsidR="007D455C" w:rsidRPr="002B3E0D" w14:paraId="1819FF28" w14:textId="77777777" w:rsidTr="00004E2E">
        <w:tc>
          <w:tcPr>
            <w:tcW w:w="7797" w:type="dxa"/>
          </w:tcPr>
          <w:p w14:paraId="68294E0C" w14:textId="2D44AA03" w:rsidR="007D455C" w:rsidRPr="002B3E0D" w:rsidRDefault="007D455C" w:rsidP="00004E2E">
            <w:pPr>
              <w:spacing w:line="360" w:lineRule="auto"/>
              <w:rPr>
                <w:rFonts w:ascii="Times New Roman" w:hAnsi="Times New Roman" w:cs="Times New Roman"/>
                <w:b/>
                <w:sz w:val="24"/>
                <w:szCs w:val="24"/>
              </w:rPr>
            </w:pPr>
            <w:r w:rsidRPr="002B3E0D">
              <w:rPr>
                <w:rFonts w:ascii="Times New Roman" w:hAnsi="Times New Roman" w:cs="Times New Roman"/>
                <w:b/>
                <w:sz w:val="24"/>
                <w:szCs w:val="24"/>
              </w:rPr>
              <w:t>INTRODUCTION</w:t>
            </w:r>
            <w:r w:rsidR="00EB7D3F">
              <w:rPr>
                <w:rFonts w:ascii="Times New Roman" w:hAnsi="Times New Roman" w:cs="Times New Roman"/>
                <w:sz w:val="24"/>
                <w:szCs w:val="24"/>
              </w:rPr>
              <w:t>..............................................................................................</w:t>
            </w:r>
          </w:p>
        </w:tc>
        <w:tc>
          <w:tcPr>
            <w:tcW w:w="702" w:type="dxa"/>
          </w:tcPr>
          <w:p w14:paraId="13A41082" w14:textId="65B02052" w:rsidR="007D455C" w:rsidRPr="002B3E0D" w:rsidRDefault="00AF5F42" w:rsidP="00EB7D3F">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45EB4" w:rsidRPr="002B3E0D" w14:paraId="1A40284E" w14:textId="77777777" w:rsidTr="00004E2E">
        <w:tc>
          <w:tcPr>
            <w:tcW w:w="7797" w:type="dxa"/>
          </w:tcPr>
          <w:p w14:paraId="53FD0966" w14:textId="3E3AFB73" w:rsidR="00245EB4" w:rsidRPr="00EB7D3F" w:rsidRDefault="00245EB4" w:rsidP="00004E2E">
            <w:pPr>
              <w:spacing w:line="360" w:lineRule="auto"/>
              <w:rPr>
                <w:rFonts w:ascii="Times New Roman" w:hAnsi="Times New Roman" w:cs="Times New Roman"/>
                <w:sz w:val="24"/>
                <w:szCs w:val="24"/>
              </w:rPr>
            </w:pPr>
            <w:r w:rsidRPr="002B3E0D">
              <w:rPr>
                <w:rFonts w:ascii="Times New Roman" w:hAnsi="Times New Roman" w:cs="Times New Roman"/>
                <w:b/>
                <w:sz w:val="24"/>
                <w:szCs w:val="24"/>
              </w:rPr>
              <w:t>CHAPTER 1: INDONESIA HEALTH PROFILE</w:t>
            </w:r>
            <w:r w:rsidR="00EB7D3F">
              <w:rPr>
                <w:rFonts w:ascii="Times New Roman" w:hAnsi="Times New Roman" w:cs="Times New Roman"/>
                <w:sz w:val="24"/>
                <w:szCs w:val="24"/>
              </w:rPr>
              <w:t>.........................................</w:t>
            </w:r>
          </w:p>
        </w:tc>
        <w:tc>
          <w:tcPr>
            <w:tcW w:w="702" w:type="dxa"/>
          </w:tcPr>
          <w:p w14:paraId="2D5E6B1E" w14:textId="01FD23BE" w:rsidR="00245EB4" w:rsidRPr="002B3E0D" w:rsidRDefault="00245EB4" w:rsidP="00EB7D3F">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245EB4" w:rsidRPr="002B3E0D" w14:paraId="2A587086" w14:textId="77777777" w:rsidTr="00004E2E">
        <w:tc>
          <w:tcPr>
            <w:tcW w:w="7797" w:type="dxa"/>
          </w:tcPr>
          <w:p w14:paraId="2A56F9FA" w14:textId="258DE848" w:rsidR="00245EB4" w:rsidRPr="002B3E0D" w:rsidRDefault="00245EB4" w:rsidP="00004E2E">
            <w:pPr>
              <w:spacing w:line="360" w:lineRule="auto"/>
              <w:ind w:left="1021"/>
              <w:rPr>
                <w:rFonts w:ascii="Times New Roman" w:hAnsi="Times New Roman" w:cs="Times New Roman"/>
                <w:b/>
                <w:sz w:val="24"/>
                <w:szCs w:val="24"/>
              </w:rPr>
            </w:pPr>
            <w:r w:rsidRPr="002B3E0D">
              <w:rPr>
                <w:rFonts w:ascii="Times New Roman" w:hAnsi="Times New Roman" w:cs="Times New Roman"/>
                <w:b/>
                <w:sz w:val="24"/>
                <w:szCs w:val="24"/>
              </w:rPr>
              <w:t>1.1. Demography</w:t>
            </w:r>
            <w:r w:rsidR="00EB7D3F">
              <w:rPr>
                <w:rFonts w:ascii="Times New Roman" w:hAnsi="Times New Roman" w:cs="Times New Roman"/>
                <w:sz w:val="24"/>
                <w:szCs w:val="24"/>
              </w:rPr>
              <w:t>................................................................................</w:t>
            </w:r>
          </w:p>
        </w:tc>
        <w:tc>
          <w:tcPr>
            <w:tcW w:w="702" w:type="dxa"/>
          </w:tcPr>
          <w:p w14:paraId="65C0A3CA" w14:textId="6750F0FC" w:rsidR="00245EB4" w:rsidRPr="002B3E0D" w:rsidRDefault="00245EB4" w:rsidP="00EB7D3F">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245EB4" w:rsidRPr="002B3E0D" w14:paraId="6FE069E2" w14:textId="77777777" w:rsidTr="00004E2E">
        <w:tc>
          <w:tcPr>
            <w:tcW w:w="7797" w:type="dxa"/>
          </w:tcPr>
          <w:p w14:paraId="1DE18CFD" w14:textId="1AF564F0" w:rsidR="00245EB4" w:rsidRPr="00EB7D3F" w:rsidRDefault="00245EB4" w:rsidP="00004E2E">
            <w:pPr>
              <w:spacing w:line="360" w:lineRule="auto"/>
              <w:ind w:left="1021"/>
              <w:rPr>
                <w:rFonts w:ascii="Times New Roman" w:hAnsi="Times New Roman" w:cs="Times New Roman"/>
                <w:sz w:val="24"/>
                <w:szCs w:val="24"/>
              </w:rPr>
            </w:pPr>
            <w:r w:rsidRPr="002B3E0D">
              <w:rPr>
                <w:rFonts w:ascii="Times New Roman" w:hAnsi="Times New Roman" w:cs="Times New Roman"/>
                <w:b/>
                <w:sz w:val="24"/>
                <w:szCs w:val="24"/>
              </w:rPr>
              <w:t>1.2. Healthcare Facilities</w:t>
            </w:r>
            <w:r w:rsidR="00EB7D3F">
              <w:rPr>
                <w:rFonts w:ascii="Times New Roman" w:hAnsi="Times New Roman" w:cs="Times New Roman"/>
                <w:sz w:val="24"/>
                <w:szCs w:val="24"/>
              </w:rPr>
              <w:t>...................................................................</w:t>
            </w:r>
          </w:p>
        </w:tc>
        <w:tc>
          <w:tcPr>
            <w:tcW w:w="702" w:type="dxa"/>
          </w:tcPr>
          <w:p w14:paraId="70EA843F" w14:textId="2739DFE6" w:rsidR="00245EB4" w:rsidRPr="002B3E0D" w:rsidRDefault="00245EB4" w:rsidP="00EB7D3F">
            <w:pPr>
              <w:spacing w:line="360" w:lineRule="auto"/>
              <w:jc w:val="center"/>
              <w:rPr>
                <w:rFonts w:ascii="Times New Roman" w:hAnsi="Times New Roman" w:cs="Times New Roman"/>
                <w:sz w:val="24"/>
                <w:szCs w:val="24"/>
              </w:rPr>
            </w:pPr>
            <w:r>
              <w:rPr>
                <w:rFonts w:ascii="Times New Roman" w:hAnsi="Times New Roman" w:cs="Times New Roman"/>
                <w:sz w:val="24"/>
                <w:szCs w:val="24"/>
              </w:rPr>
              <w:t>6</w:t>
            </w:r>
          </w:p>
        </w:tc>
      </w:tr>
      <w:tr w:rsidR="00245EB4" w:rsidRPr="002B3E0D" w14:paraId="7BDB83C9" w14:textId="77777777" w:rsidTr="00004E2E">
        <w:tc>
          <w:tcPr>
            <w:tcW w:w="7797" w:type="dxa"/>
          </w:tcPr>
          <w:p w14:paraId="0F4AECD4" w14:textId="532E058E" w:rsidR="00245EB4" w:rsidRPr="00EB7D3F" w:rsidRDefault="00245EB4" w:rsidP="00004E2E">
            <w:pPr>
              <w:spacing w:line="360" w:lineRule="auto"/>
              <w:ind w:left="1021"/>
              <w:rPr>
                <w:rFonts w:ascii="Times New Roman" w:hAnsi="Times New Roman" w:cs="Times New Roman"/>
                <w:sz w:val="24"/>
                <w:szCs w:val="24"/>
              </w:rPr>
            </w:pPr>
            <w:r w:rsidRPr="002B3E0D">
              <w:rPr>
                <w:rFonts w:ascii="Times New Roman" w:hAnsi="Times New Roman" w:cs="Times New Roman"/>
                <w:b/>
                <w:sz w:val="24"/>
                <w:szCs w:val="24"/>
              </w:rPr>
              <w:t>1.3. Healthcare Personnel</w:t>
            </w:r>
            <w:r w:rsidR="00EB7D3F">
              <w:rPr>
                <w:rFonts w:ascii="Times New Roman" w:hAnsi="Times New Roman" w:cs="Times New Roman"/>
                <w:sz w:val="24"/>
                <w:szCs w:val="24"/>
              </w:rPr>
              <w:t>.................................................................</w:t>
            </w:r>
          </w:p>
        </w:tc>
        <w:tc>
          <w:tcPr>
            <w:tcW w:w="702" w:type="dxa"/>
          </w:tcPr>
          <w:p w14:paraId="486C3FE1" w14:textId="724F37B2" w:rsidR="00245EB4" w:rsidRPr="002B3E0D" w:rsidRDefault="00245EB4" w:rsidP="00EB7D3F">
            <w:pPr>
              <w:spacing w:line="360" w:lineRule="auto"/>
              <w:jc w:val="center"/>
              <w:rPr>
                <w:rFonts w:ascii="Times New Roman" w:hAnsi="Times New Roman" w:cs="Times New Roman"/>
                <w:sz w:val="24"/>
                <w:szCs w:val="24"/>
              </w:rPr>
            </w:pPr>
            <w:r>
              <w:rPr>
                <w:rFonts w:ascii="Times New Roman" w:hAnsi="Times New Roman" w:cs="Times New Roman"/>
                <w:sz w:val="24"/>
                <w:szCs w:val="24"/>
              </w:rPr>
              <w:t>11</w:t>
            </w:r>
          </w:p>
        </w:tc>
      </w:tr>
      <w:tr w:rsidR="00245EB4" w:rsidRPr="002B3E0D" w14:paraId="580C9B86" w14:textId="77777777" w:rsidTr="00004E2E">
        <w:tc>
          <w:tcPr>
            <w:tcW w:w="7797" w:type="dxa"/>
          </w:tcPr>
          <w:p w14:paraId="2F5BA930" w14:textId="27980589" w:rsidR="00245EB4" w:rsidRPr="00EB7D3F" w:rsidRDefault="00245EB4" w:rsidP="00004E2E">
            <w:pPr>
              <w:spacing w:line="360" w:lineRule="auto"/>
              <w:rPr>
                <w:rFonts w:ascii="Times New Roman" w:hAnsi="Times New Roman" w:cs="Times New Roman"/>
                <w:sz w:val="24"/>
                <w:szCs w:val="24"/>
              </w:rPr>
            </w:pPr>
            <w:r w:rsidRPr="002B3E0D">
              <w:rPr>
                <w:rFonts w:ascii="Times New Roman" w:hAnsi="Times New Roman" w:cs="Times New Roman"/>
                <w:b/>
                <w:sz w:val="24"/>
                <w:szCs w:val="24"/>
              </w:rPr>
              <w:t>CHAPTER 2: HEALTH FINANCING IN INDONESIA</w:t>
            </w:r>
            <w:r w:rsidR="00EB7D3F">
              <w:rPr>
                <w:rFonts w:ascii="Times New Roman" w:hAnsi="Times New Roman" w:cs="Times New Roman"/>
                <w:sz w:val="24"/>
                <w:szCs w:val="24"/>
              </w:rPr>
              <w:t>...............................</w:t>
            </w:r>
          </w:p>
        </w:tc>
        <w:tc>
          <w:tcPr>
            <w:tcW w:w="702" w:type="dxa"/>
          </w:tcPr>
          <w:p w14:paraId="6A7650F4" w14:textId="641889E5" w:rsidR="00245EB4" w:rsidRPr="002B3E0D" w:rsidRDefault="00245EB4" w:rsidP="00EB7D3F">
            <w:pPr>
              <w:spacing w:line="360" w:lineRule="auto"/>
              <w:jc w:val="center"/>
              <w:rPr>
                <w:rFonts w:ascii="Times New Roman" w:hAnsi="Times New Roman" w:cs="Times New Roman"/>
                <w:sz w:val="24"/>
                <w:szCs w:val="24"/>
              </w:rPr>
            </w:pPr>
            <w:r>
              <w:rPr>
                <w:rFonts w:ascii="Times New Roman" w:hAnsi="Times New Roman" w:cs="Times New Roman"/>
                <w:sz w:val="24"/>
                <w:szCs w:val="24"/>
              </w:rPr>
              <w:t>14</w:t>
            </w:r>
          </w:p>
        </w:tc>
      </w:tr>
      <w:tr w:rsidR="00245EB4" w:rsidRPr="002B3E0D" w14:paraId="33F2E193" w14:textId="77777777" w:rsidTr="00004E2E">
        <w:tc>
          <w:tcPr>
            <w:tcW w:w="7797" w:type="dxa"/>
          </w:tcPr>
          <w:p w14:paraId="76B73952" w14:textId="0E19104B" w:rsidR="00245EB4" w:rsidRPr="00EB7D3F" w:rsidRDefault="00245EB4" w:rsidP="00004E2E">
            <w:pPr>
              <w:spacing w:line="360" w:lineRule="auto"/>
              <w:ind w:left="1021"/>
              <w:rPr>
                <w:rFonts w:ascii="Times New Roman" w:hAnsi="Times New Roman" w:cs="Times New Roman"/>
                <w:sz w:val="24"/>
                <w:szCs w:val="24"/>
              </w:rPr>
            </w:pPr>
            <w:r w:rsidRPr="002B3E0D">
              <w:rPr>
                <w:rFonts w:ascii="Times New Roman" w:hAnsi="Times New Roman" w:cs="Times New Roman"/>
                <w:b/>
                <w:sz w:val="24"/>
                <w:szCs w:val="24"/>
              </w:rPr>
              <w:t>2.1. Indonesian Health System before the Reform</w:t>
            </w:r>
            <w:r w:rsidR="00EB7D3F">
              <w:rPr>
                <w:rFonts w:ascii="Times New Roman" w:hAnsi="Times New Roman" w:cs="Times New Roman"/>
                <w:sz w:val="24"/>
                <w:szCs w:val="24"/>
              </w:rPr>
              <w:t>.........................</w:t>
            </w:r>
          </w:p>
        </w:tc>
        <w:tc>
          <w:tcPr>
            <w:tcW w:w="702" w:type="dxa"/>
          </w:tcPr>
          <w:p w14:paraId="6E1EF03A" w14:textId="1C6EF521" w:rsidR="00245EB4" w:rsidRPr="002B3E0D" w:rsidRDefault="00245EB4" w:rsidP="00EB7D3F">
            <w:pPr>
              <w:spacing w:line="360" w:lineRule="auto"/>
              <w:jc w:val="center"/>
              <w:rPr>
                <w:rFonts w:ascii="Times New Roman" w:hAnsi="Times New Roman" w:cs="Times New Roman"/>
                <w:sz w:val="24"/>
                <w:szCs w:val="24"/>
              </w:rPr>
            </w:pPr>
            <w:r>
              <w:rPr>
                <w:rFonts w:ascii="Times New Roman" w:hAnsi="Times New Roman" w:cs="Times New Roman"/>
                <w:sz w:val="24"/>
                <w:szCs w:val="24"/>
              </w:rPr>
              <w:t>14</w:t>
            </w:r>
          </w:p>
        </w:tc>
      </w:tr>
      <w:tr w:rsidR="00245EB4" w:rsidRPr="002B3E0D" w14:paraId="0A13FCAC" w14:textId="77777777" w:rsidTr="00004E2E">
        <w:tc>
          <w:tcPr>
            <w:tcW w:w="7797" w:type="dxa"/>
          </w:tcPr>
          <w:p w14:paraId="07C48BAA" w14:textId="7292D792" w:rsidR="00245EB4" w:rsidRPr="00EB7D3F" w:rsidRDefault="00245EB4" w:rsidP="00004E2E">
            <w:pPr>
              <w:spacing w:line="360" w:lineRule="auto"/>
              <w:ind w:left="1021"/>
              <w:rPr>
                <w:rFonts w:ascii="Times New Roman" w:hAnsi="Times New Roman" w:cs="Times New Roman"/>
                <w:sz w:val="24"/>
                <w:szCs w:val="24"/>
              </w:rPr>
            </w:pPr>
            <w:r w:rsidRPr="002B3E0D">
              <w:rPr>
                <w:rFonts w:ascii="Times New Roman" w:hAnsi="Times New Roman" w:cs="Times New Roman"/>
                <w:b/>
                <w:sz w:val="24"/>
                <w:szCs w:val="24"/>
              </w:rPr>
              <w:t>2.2. Health Insurance Reform (2004 – 2013)</w:t>
            </w:r>
            <w:r w:rsidR="00EB7D3F">
              <w:rPr>
                <w:rFonts w:ascii="Times New Roman" w:hAnsi="Times New Roman" w:cs="Times New Roman"/>
                <w:sz w:val="24"/>
                <w:szCs w:val="24"/>
              </w:rPr>
              <w:t>..................................</w:t>
            </w:r>
          </w:p>
        </w:tc>
        <w:tc>
          <w:tcPr>
            <w:tcW w:w="702" w:type="dxa"/>
          </w:tcPr>
          <w:p w14:paraId="1A2EA245" w14:textId="67BEABC8" w:rsidR="00245EB4" w:rsidRPr="002B3E0D" w:rsidRDefault="00245EB4" w:rsidP="00EB7D3F">
            <w:pPr>
              <w:spacing w:line="360" w:lineRule="auto"/>
              <w:jc w:val="center"/>
              <w:rPr>
                <w:rFonts w:ascii="Times New Roman" w:hAnsi="Times New Roman" w:cs="Times New Roman"/>
                <w:sz w:val="24"/>
                <w:szCs w:val="24"/>
              </w:rPr>
            </w:pPr>
            <w:r>
              <w:rPr>
                <w:rFonts w:ascii="Times New Roman" w:hAnsi="Times New Roman" w:cs="Times New Roman"/>
                <w:sz w:val="24"/>
                <w:szCs w:val="24"/>
              </w:rPr>
              <w:t>15</w:t>
            </w:r>
          </w:p>
        </w:tc>
      </w:tr>
      <w:tr w:rsidR="00245EB4" w:rsidRPr="002B3E0D" w14:paraId="1BAB2B9C" w14:textId="77777777" w:rsidTr="00004E2E">
        <w:tc>
          <w:tcPr>
            <w:tcW w:w="7797" w:type="dxa"/>
          </w:tcPr>
          <w:p w14:paraId="3BD11087" w14:textId="06650370" w:rsidR="00245EB4" w:rsidRPr="00EB7D3F" w:rsidRDefault="00245EB4" w:rsidP="00004E2E">
            <w:pPr>
              <w:spacing w:line="360" w:lineRule="auto"/>
              <w:ind w:left="1447" w:hanging="426"/>
              <w:rPr>
                <w:rFonts w:ascii="Times New Roman" w:hAnsi="Times New Roman" w:cs="Times New Roman"/>
                <w:sz w:val="24"/>
                <w:szCs w:val="24"/>
              </w:rPr>
            </w:pPr>
            <w:r w:rsidRPr="002B3E0D">
              <w:rPr>
                <w:rFonts w:ascii="Times New Roman" w:hAnsi="Times New Roman" w:cs="Times New Roman"/>
                <w:b/>
                <w:sz w:val="24"/>
                <w:szCs w:val="24"/>
              </w:rPr>
              <w:t xml:space="preserve">2.3. </w:t>
            </w:r>
            <w:r w:rsidRPr="002B3E0D">
              <w:rPr>
                <w:rFonts w:ascii="Times New Roman" w:hAnsi="Times New Roman" w:cs="Times New Roman"/>
                <w:b/>
                <w:i/>
                <w:sz w:val="24"/>
                <w:szCs w:val="24"/>
              </w:rPr>
              <w:t>Jaminan Kesehatan Nasional</w:t>
            </w:r>
            <w:r w:rsidRPr="002B3E0D">
              <w:rPr>
                <w:rFonts w:ascii="Times New Roman" w:hAnsi="Times New Roman" w:cs="Times New Roman"/>
                <w:b/>
                <w:sz w:val="24"/>
                <w:szCs w:val="24"/>
              </w:rPr>
              <w:t xml:space="preserve"> </w:t>
            </w:r>
            <w:r>
              <w:rPr>
                <w:rFonts w:ascii="Times New Roman" w:hAnsi="Times New Roman" w:cs="Times New Roman"/>
                <w:b/>
                <w:sz w:val="24"/>
                <w:szCs w:val="24"/>
              </w:rPr>
              <w:t xml:space="preserve">(JKN): Universal Health </w:t>
            </w:r>
            <w:r w:rsidRPr="002B3E0D">
              <w:rPr>
                <w:rFonts w:ascii="Times New Roman" w:hAnsi="Times New Roman" w:cs="Times New Roman"/>
                <w:b/>
                <w:sz w:val="24"/>
                <w:szCs w:val="24"/>
              </w:rPr>
              <w:t>Coverage in Indonesia</w:t>
            </w:r>
            <w:r w:rsidR="00EB7D3F">
              <w:rPr>
                <w:rFonts w:ascii="Times New Roman" w:hAnsi="Times New Roman" w:cs="Times New Roman"/>
                <w:sz w:val="24"/>
                <w:szCs w:val="24"/>
              </w:rPr>
              <w:t>................................................................</w:t>
            </w:r>
          </w:p>
        </w:tc>
        <w:tc>
          <w:tcPr>
            <w:tcW w:w="702" w:type="dxa"/>
          </w:tcPr>
          <w:p w14:paraId="6C419BDA" w14:textId="77777777" w:rsidR="00EB7D3F" w:rsidRDefault="00EB7D3F" w:rsidP="00EB7D3F">
            <w:pPr>
              <w:spacing w:line="360" w:lineRule="auto"/>
              <w:jc w:val="center"/>
              <w:rPr>
                <w:rFonts w:ascii="Times New Roman" w:hAnsi="Times New Roman" w:cs="Times New Roman"/>
                <w:sz w:val="24"/>
                <w:szCs w:val="24"/>
              </w:rPr>
            </w:pPr>
          </w:p>
          <w:p w14:paraId="5E73CDCD" w14:textId="18D10BB9" w:rsidR="00245EB4" w:rsidRPr="002B3E0D" w:rsidRDefault="00245EB4" w:rsidP="00EB7D3F">
            <w:pPr>
              <w:spacing w:line="360" w:lineRule="auto"/>
              <w:jc w:val="center"/>
              <w:rPr>
                <w:rFonts w:ascii="Times New Roman" w:hAnsi="Times New Roman" w:cs="Times New Roman"/>
                <w:sz w:val="24"/>
                <w:szCs w:val="24"/>
              </w:rPr>
            </w:pPr>
            <w:r>
              <w:rPr>
                <w:rFonts w:ascii="Times New Roman" w:hAnsi="Times New Roman" w:cs="Times New Roman"/>
                <w:sz w:val="24"/>
                <w:szCs w:val="24"/>
              </w:rPr>
              <w:t>17</w:t>
            </w:r>
          </w:p>
        </w:tc>
      </w:tr>
      <w:tr w:rsidR="00245EB4" w:rsidRPr="002B3E0D" w14:paraId="21C5FB8F" w14:textId="77777777" w:rsidTr="00004E2E">
        <w:tc>
          <w:tcPr>
            <w:tcW w:w="7797" w:type="dxa"/>
          </w:tcPr>
          <w:p w14:paraId="10B4B600" w14:textId="5014C854" w:rsidR="00245EB4" w:rsidRPr="00EB7D3F" w:rsidRDefault="00245EB4" w:rsidP="00004E2E">
            <w:pPr>
              <w:spacing w:line="360" w:lineRule="auto"/>
              <w:rPr>
                <w:rFonts w:ascii="Times New Roman" w:hAnsi="Times New Roman" w:cs="Times New Roman"/>
                <w:sz w:val="24"/>
                <w:szCs w:val="24"/>
              </w:rPr>
            </w:pPr>
            <w:r w:rsidRPr="002B3E0D">
              <w:rPr>
                <w:rFonts w:ascii="Times New Roman" w:hAnsi="Times New Roman" w:cs="Times New Roman"/>
                <w:b/>
                <w:sz w:val="24"/>
                <w:szCs w:val="24"/>
              </w:rPr>
              <w:t>CHAPTER 3: VALUE FOR MONEY</w:t>
            </w:r>
            <w:r w:rsidR="00EB7D3F">
              <w:rPr>
                <w:rFonts w:ascii="Times New Roman" w:hAnsi="Times New Roman" w:cs="Times New Roman"/>
                <w:sz w:val="24"/>
                <w:szCs w:val="24"/>
              </w:rPr>
              <w:t>.............................................................</w:t>
            </w:r>
          </w:p>
        </w:tc>
        <w:tc>
          <w:tcPr>
            <w:tcW w:w="702" w:type="dxa"/>
          </w:tcPr>
          <w:p w14:paraId="7FB6C58F" w14:textId="26BB798C" w:rsidR="00245EB4" w:rsidRPr="002B3E0D" w:rsidRDefault="00245EB4" w:rsidP="00EB7D3F">
            <w:pPr>
              <w:spacing w:line="360" w:lineRule="auto"/>
              <w:jc w:val="center"/>
              <w:rPr>
                <w:rFonts w:ascii="Times New Roman" w:hAnsi="Times New Roman" w:cs="Times New Roman"/>
                <w:sz w:val="24"/>
                <w:szCs w:val="24"/>
              </w:rPr>
            </w:pPr>
            <w:r>
              <w:rPr>
                <w:rFonts w:ascii="Times New Roman" w:hAnsi="Times New Roman" w:cs="Times New Roman"/>
                <w:sz w:val="24"/>
                <w:szCs w:val="24"/>
              </w:rPr>
              <w:t>20</w:t>
            </w:r>
          </w:p>
        </w:tc>
      </w:tr>
      <w:tr w:rsidR="00245EB4" w:rsidRPr="002B3E0D" w14:paraId="1F7E0F86" w14:textId="77777777" w:rsidTr="00004E2E">
        <w:tc>
          <w:tcPr>
            <w:tcW w:w="7797" w:type="dxa"/>
          </w:tcPr>
          <w:p w14:paraId="4350531F" w14:textId="485624DE" w:rsidR="00245EB4" w:rsidRPr="00EB7D3F" w:rsidRDefault="00245EB4" w:rsidP="00004E2E">
            <w:pPr>
              <w:spacing w:line="360" w:lineRule="auto"/>
              <w:ind w:left="1021"/>
              <w:rPr>
                <w:rFonts w:ascii="Times New Roman" w:hAnsi="Times New Roman" w:cs="Times New Roman"/>
                <w:sz w:val="24"/>
                <w:szCs w:val="24"/>
              </w:rPr>
            </w:pPr>
            <w:r w:rsidRPr="002B3E0D">
              <w:rPr>
                <w:rFonts w:ascii="Times New Roman" w:hAnsi="Times New Roman" w:cs="Times New Roman"/>
                <w:b/>
                <w:sz w:val="24"/>
                <w:szCs w:val="24"/>
              </w:rPr>
              <w:t>3.1. Value for Money Concept</w:t>
            </w:r>
            <w:r w:rsidR="00EB7D3F">
              <w:rPr>
                <w:rFonts w:ascii="Times New Roman" w:hAnsi="Times New Roman" w:cs="Times New Roman"/>
                <w:sz w:val="24"/>
                <w:szCs w:val="24"/>
              </w:rPr>
              <w:t>..........................................................</w:t>
            </w:r>
          </w:p>
        </w:tc>
        <w:tc>
          <w:tcPr>
            <w:tcW w:w="702" w:type="dxa"/>
          </w:tcPr>
          <w:p w14:paraId="7B91B29C" w14:textId="0132B253" w:rsidR="00245EB4" w:rsidRPr="002B3E0D" w:rsidRDefault="00245EB4" w:rsidP="00EB7D3F">
            <w:pPr>
              <w:spacing w:line="360" w:lineRule="auto"/>
              <w:jc w:val="center"/>
              <w:rPr>
                <w:rFonts w:ascii="Times New Roman" w:hAnsi="Times New Roman" w:cs="Times New Roman"/>
                <w:sz w:val="24"/>
                <w:szCs w:val="24"/>
              </w:rPr>
            </w:pPr>
            <w:r>
              <w:rPr>
                <w:rFonts w:ascii="Times New Roman" w:hAnsi="Times New Roman" w:cs="Times New Roman"/>
                <w:sz w:val="24"/>
                <w:szCs w:val="24"/>
              </w:rPr>
              <w:t>20</w:t>
            </w:r>
          </w:p>
        </w:tc>
      </w:tr>
      <w:tr w:rsidR="00245EB4" w:rsidRPr="002B3E0D" w14:paraId="1D844871" w14:textId="77777777" w:rsidTr="00004E2E">
        <w:tc>
          <w:tcPr>
            <w:tcW w:w="7797" w:type="dxa"/>
          </w:tcPr>
          <w:p w14:paraId="42263D1B" w14:textId="2BD13722" w:rsidR="00245EB4" w:rsidRPr="00EB7D3F" w:rsidRDefault="00245EB4" w:rsidP="00004E2E">
            <w:pPr>
              <w:spacing w:line="360" w:lineRule="auto"/>
              <w:ind w:left="1021"/>
              <w:rPr>
                <w:rFonts w:ascii="Times New Roman" w:hAnsi="Times New Roman" w:cs="Times New Roman"/>
                <w:sz w:val="24"/>
                <w:szCs w:val="24"/>
              </w:rPr>
            </w:pPr>
            <w:r w:rsidRPr="002B3E0D">
              <w:rPr>
                <w:rFonts w:ascii="Times New Roman" w:hAnsi="Times New Roman" w:cs="Times New Roman"/>
                <w:b/>
                <w:sz w:val="24"/>
                <w:szCs w:val="24"/>
              </w:rPr>
              <w:t>3.2. Measuring Value for Money in Healthcare</w:t>
            </w:r>
            <w:r w:rsidR="00EB7D3F">
              <w:rPr>
                <w:rFonts w:ascii="Times New Roman" w:hAnsi="Times New Roman" w:cs="Times New Roman"/>
                <w:sz w:val="24"/>
                <w:szCs w:val="24"/>
              </w:rPr>
              <w:t>.............................</w:t>
            </w:r>
          </w:p>
        </w:tc>
        <w:tc>
          <w:tcPr>
            <w:tcW w:w="702" w:type="dxa"/>
          </w:tcPr>
          <w:p w14:paraId="5002FBD7" w14:textId="10EFD20D" w:rsidR="00245EB4" w:rsidRPr="002B3E0D" w:rsidRDefault="00245EB4" w:rsidP="00EB7D3F">
            <w:pPr>
              <w:spacing w:line="360" w:lineRule="auto"/>
              <w:jc w:val="center"/>
              <w:rPr>
                <w:rFonts w:ascii="Times New Roman" w:hAnsi="Times New Roman" w:cs="Times New Roman"/>
                <w:sz w:val="24"/>
                <w:szCs w:val="24"/>
              </w:rPr>
            </w:pPr>
            <w:r>
              <w:rPr>
                <w:rFonts w:ascii="Times New Roman" w:hAnsi="Times New Roman" w:cs="Times New Roman"/>
                <w:sz w:val="24"/>
                <w:szCs w:val="24"/>
              </w:rPr>
              <w:t>24</w:t>
            </w:r>
          </w:p>
        </w:tc>
      </w:tr>
      <w:tr w:rsidR="00245EB4" w:rsidRPr="002B3E0D" w14:paraId="65C4E4AD" w14:textId="77777777" w:rsidTr="00004E2E">
        <w:tc>
          <w:tcPr>
            <w:tcW w:w="7797" w:type="dxa"/>
          </w:tcPr>
          <w:p w14:paraId="76DBC8A6" w14:textId="143CEF11" w:rsidR="00245EB4" w:rsidRPr="00EB7D3F" w:rsidRDefault="00245EB4" w:rsidP="00004E2E">
            <w:pPr>
              <w:spacing w:line="360" w:lineRule="auto"/>
              <w:ind w:left="1305"/>
              <w:rPr>
                <w:rFonts w:ascii="Times New Roman" w:hAnsi="Times New Roman" w:cs="Times New Roman"/>
                <w:sz w:val="24"/>
                <w:szCs w:val="24"/>
              </w:rPr>
            </w:pPr>
            <w:r w:rsidRPr="002B3E0D">
              <w:rPr>
                <w:rFonts w:ascii="Times New Roman" w:hAnsi="Times New Roman" w:cs="Times New Roman"/>
                <w:sz w:val="24"/>
                <w:szCs w:val="24"/>
              </w:rPr>
              <w:t>3.2.1. Developing Value for Money Measurement</w:t>
            </w:r>
            <w:r w:rsidR="00EB7D3F">
              <w:rPr>
                <w:rFonts w:ascii="Times New Roman" w:hAnsi="Times New Roman" w:cs="Times New Roman"/>
                <w:sz w:val="24"/>
                <w:szCs w:val="24"/>
              </w:rPr>
              <w:t>........................</w:t>
            </w:r>
          </w:p>
        </w:tc>
        <w:tc>
          <w:tcPr>
            <w:tcW w:w="702" w:type="dxa"/>
          </w:tcPr>
          <w:p w14:paraId="68AD91F2" w14:textId="5B5A0388" w:rsidR="00245EB4" w:rsidRPr="002B3E0D" w:rsidRDefault="00245EB4" w:rsidP="00EB7D3F">
            <w:pPr>
              <w:spacing w:line="360" w:lineRule="auto"/>
              <w:jc w:val="center"/>
              <w:rPr>
                <w:rFonts w:ascii="Times New Roman" w:hAnsi="Times New Roman" w:cs="Times New Roman"/>
                <w:sz w:val="24"/>
                <w:szCs w:val="24"/>
              </w:rPr>
            </w:pPr>
            <w:r>
              <w:rPr>
                <w:rFonts w:ascii="Times New Roman" w:hAnsi="Times New Roman" w:cs="Times New Roman"/>
                <w:sz w:val="24"/>
                <w:szCs w:val="24"/>
              </w:rPr>
              <w:t>24</w:t>
            </w:r>
          </w:p>
        </w:tc>
      </w:tr>
      <w:tr w:rsidR="00245EB4" w:rsidRPr="002B3E0D" w14:paraId="2FA35F87" w14:textId="77777777" w:rsidTr="00004E2E">
        <w:tc>
          <w:tcPr>
            <w:tcW w:w="7797" w:type="dxa"/>
          </w:tcPr>
          <w:p w14:paraId="4D85B30A" w14:textId="00AC1F3E" w:rsidR="00245EB4" w:rsidRPr="002B3E0D" w:rsidRDefault="00245EB4" w:rsidP="00004E2E">
            <w:pPr>
              <w:spacing w:line="360" w:lineRule="auto"/>
              <w:ind w:left="1305"/>
              <w:rPr>
                <w:rFonts w:ascii="Times New Roman" w:hAnsi="Times New Roman" w:cs="Times New Roman"/>
                <w:sz w:val="24"/>
                <w:szCs w:val="24"/>
              </w:rPr>
            </w:pPr>
            <w:r w:rsidRPr="002B3E0D">
              <w:rPr>
                <w:rFonts w:ascii="Times New Roman" w:hAnsi="Times New Roman" w:cs="Times New Roman"/>
                <w:sz w:val="24"/>
                <w:szCs w:val="24"/>
              </w:rPr>
              <w:t>3.2.2. Some Methods in Measuring Value for Money</w:t>
            </w:r>
            <w:r w:rsidR="00EB7D3F">
              <w:rPr>
                <w:rFonts w:ascii="Times New Roman" w:hAnsi="Times New Roman" w:cs="Times New Roman"/>
                <w:sz w:val="24"/>
                <w:szCs w:val="24"/>
              </w:rPr>
              <w:t>...................</w:t>
            </w:r>
          </w:p>
        </w:tc>
        <w:tc>
          <w:tcPr>
            <w:tcW w:w="702" w:type="dxa"/>
          </w:tcPr>
          <w:p w14:paraId="1D325995" w14:textId="27465056" w:rsidR="00245EB4" w:rsidRPr="002B3E0D" w:rsidRDefault="00245EB4" w:rsidP="00EB7D3F">
            <w:pPr>
              <w:spacing w:line="360" w:lineRule="auto"/>
              <w:jc w:val="center"/>
              <w:rPr>
                <w:rFonts w:ascii="Times New Roman" w:hAnsi="Times New Roman" w:cs="Times New Roman"/>
                <w:sz w:val="24"/>
                <w:szCs w:val="24"/>
              </w:rPr>
            </w:pPr>
            <w:r>
              <w:rPr>
                <w:rFonts w:ascii="Times New Roman" w:hAnsi="Times New Roman" w:cs="Times New Roman"/>
                <w:sz w:val="24"/>
                <w:szCs w:val="24"/>
              </w:rPr>
              <w:t>29</w:t>
            </w:r>
          </w:p>
        </w:tc>
      </w:tr>
      <w:tr w:rsidR="00245EB4" w:rsidRPr="002B3E0D" w14:paraId="7D185A88" w14:textId="77777777" w:rsidTr="00004E2E">
        <w:tc>
          <w:tcPr>
            <w:tcW w:w="7797" w:type="dxa"/>
          </w:tcPr>
          <w:p w14:paraId="299492F0" w14:textId="5A11EF08" w:rsidR="00245EB4" w:rsidRPr="00EB7D3F" w:rsidRDefault="00245EB4" w:rsidP="00004E2E">
            <w:pPr>
              <w:spacing w:line="360" w:lineRule="auto"/>
              <w:rPr>
                <w:rFonts w:ascii="Times New Roman" w:hAnsi="Times New Roman" w:cs="Times New Roman"/>
                <w:sz w:val="24"/>
                <w:szCs w:val="24"/>
              </w:rPr>
            </w:pPr>
            <w:r w:rsidRPr="002B3E0D">
              <w:rPr>
                <w:rFonts w:ascii="Times New Roman" w:hAnsi="Times New Roman" w:cs="Times New Roman"/>
                <w:b/>
                <w:sz w:val="24"/>
                <w:szCs w:val="24"/>
              </w:rPr>
              <w:t>CHAPTER 4: METHOD</w:t>
            </w:r>
            <w:r w:rsidR="00EB7D3F">
              <w:rPr>
                <w:rFonts w:ascii="Times New Roman" w:hAnsi="Times New Roman" w:cs="Times New Roman"/>
                <w:sz w:val="24"/>
                <w:szCs w:val="24"/>
              </w:rPr>
              <w:t>. .................................................................................</w:t>
            </w:r>
          </w:p>
        </w:tc>
        <w:tc>
          <w:tcPr>
            <w:tcW w:w="702" w:type="dxa"/>
          </w:tcPr>
          <w:p w14:paraId="43D5D34F" w14:textId="4F84BFD1" w:rsidR="00245EB4" w:rsidRPr="002B3E0D" w:rsidRDefault="00245EB4" w:rsidP="00EB7D3F">
            <w:pPr>
              <w:spacing w:line="360" w:lineRule="auto"/>
              <w:jc w:val="center"/>
              <w:rPr>
                <w:rFonts w:ascii="Times New Roman" w:hAnsi="Times New Roman" w:cs="Times New Roman"/>
                <w:sz w:val="24"/>
                <w:szCs w:val="24"/>
              </w:rPr>
            </w:pPr>
            <w:r>
              <w:rPr>
                <w:rFonts w:ascii="Times New Roman" w:hAnsi="Times New Roman" w:cs="Times New Roman"/>
                <w:sz w:val="24"/>
                <w:szCs w:val="24"/>
              </w:rPr>
              <w:t>31</w:t>
            </w:r>
          </w:p>
        </w:tc>
      </w:tr>
      <w:tr w:rsidR="00245EB4" w:rsidRPr="002B3E0D" w14:paraId="6EBB0925" w14:textId="77777777" w:rsidTr="00004E2E">
        <w:tc>
          <w:tcPr>
            <w:tcW w:w="7797" w:type="dxa"/>
          </w:tcPr>
          <w:p w14:paraId="2A5615A2" w14:textId="06B4A25F" w:rsidR="00245EB4" w:rsidRPr="002B3E0D" w:rsidRDefault="00245EB4" w:rsidP="00004E2E">
            <w:pPr>
              <w:spacing w:line="360" w:lineRule="auto"/>
              <w:ind w:left="1021"/>
              <w:rPr>
                <w:rFonts w:ascii="Times New Roman" w:hAnsi="Times New Roman" w:cs="Times New Roman"/>
                <w:b/>
                <w:sz w:val="24"/>
                <w:szCs w:val="24"/>
              </w:rPr>
            </w:pPr>
            <w:r w:rsidRPr="002B3E0D">
              <w:rPr>
                <w:rFonts w:ascii="Times New Roman" w:hAnsi="Times New Roman" w:cs="Times New Roman"/>
                <w:b/>
                <w:sz w:val="24"/>
                <w:szCs w:val="24"/>
              </w:rPr>
              <w:t>4.1. Research Objectives</w:t>
            </w:r>
            <w:r w:rsidR="00EB7D3F">
              <w:rPr>
                <w:rFonts w:ascii="Times New Roman" w:hAnsi="Times New Roman" w:cs="Times New Roman"/>
                <w:sz w:val="24"/>
                <w:szCs w:val="24"/>
              </w:rPr>
              <w:t>...................................................................</w:t>
            </w:r>
          </w:p>
        </w:tc>
        <w:tc>
          <w:tcPr>
            <w:tcW w:w="702" w:type="dxa"/>
          </w:tcPr>
          <w:p w14:paraId="4388B600" w14:textId="32BFA731" w:rsidR="00245EB4" w:rsidRPr="002B3E0D" w:rsidRDefault="00245EB4" w:rsidP="00EB7D3F">
            <w:pPr>
              <w:spacing w:line="360" w:lineRule="auto"/>
              <w:jc w:val="center"/>
              <w:rPr>
                <w:rFonts w:ascii="Times New Roman" w:hAnsi="Times New Roman" w:cs="Times New Roman"/>
                <w:sz w:val="24"/>
                <w:szCs w:val="24"/>
              </w:rPr>
            </w:pPr>
            <w:r>
              <w:rPr>
                <w:rFonts w:ascii="Times New Roman" w:hAnsi="Times New Roman" w:cs="Times New Roman"/>
                <w:sz w:val="24"/>
                <w:szCs w:val="24"/>
              </w:rPr>
              <w:t>31</w:t>
            </w:r>
          </w:p>
        </w:tc>
      </w:tr>
      <w:tr w:rsidR="00245EB4" w:rsidRPr="002B3E0D" w14:paraId="65884982" w14:textId="77777777" w:rsidTr="00004E2E">
        <w:tc>
          <w:tcPr>
            <w:tcW w:w="7797" w:type="dxa"/>
          </w:tcPr>
          <w:p w14:paraId="185AC6E8" w14:textId="71447C2F" w:rsidR="00245EB4" w:rsidRPr="002B3E0D" w:rsidRDefault="00245EB4" w:rsidP="00004E2E">
            <w:pPr>
              <w:spacing w:line="360" w:lineRule="auto"/>
              <w:ind w:left="1021"/>
              <w:rPr>
                <w:rFonts w:ascii="Times New Roman" w:hAnsi="Times New Roman" w:cs="Times New Roman"/>
                <w:b/>
                <w:sz w:val="24"/>
                <w:szCs w:val="24"/>
              </w:rPr>
            </w:pPr>
            <w:r w:rsidRPr="002B3E0D">
              <w:rPr>
                <w:rFonts w:ascii="Times New Roman" w:hAnsi="Times New Roman" w:cs="Times New Roman"/>
                <w:b/>
                <w:sz w:val="24"/>
                <w:szCs w:val="24"/>
              </w:rPr>
              <w:t>4.2. Research Design</w:t>
            </w:r>
            <w:r w:rsidR="00EB7D3F">
              <w:rPr>
                <w:rFonts w:ascii="Times New Roman" w:hAnsi="Times New Roman" w:cs="Times New Roman"/>
                <w:sz w:val="24"/>
                <w:szCs w:val="24"/>
              </w:rPr>
              <w:t>..........................................................................</w:t>
            </w:r>
          </w:p>
        </w:tc>
        <w:tc>
          <w:tcPr>
            <w:tcW w:w="702" w:type="dxa"/>
          </w:tcPr>
          <w:p w14:paraId="6D8D6C80" w14:textId="7D7DDCB6" w:rsidR="00245EB4" w:rsidRPr="002B3E0D" w:rsidRDefault="00245EB4" w:rsidP="00EB7D3F">
            <w:pPr>
              <w:spacing w:line="360" w:lineRule="auto"/>
              <w:jc w:val="center"/>
              <w:rPr>
                <w:rFonts w:ascii="Times New Roman" w:hAnsi="Times New Roman" w:cs="Times New Roman"/>
                <w:sz w:val="24"/>
                <w:szCs w:val="24"/>
              </w:rPr>
            </w:pPr>
            <w:r>
              <w:rPr>
                <w:rFonts w:ascii="Times New Roman" w:hAnsi="Times New Roman" w:cs="Times New Roman"/>
                <w:sz w:val="24"/>
                <w:szCs w:val="24"/>
              </w:rPr>
              <w:t>31</w:t>
            </w:r>
          </w:p>
        </w:tc>
      </w:tr>
      <w:tr w:rsidR="00245EB4" w:rsidRPr="002B3E0D" w14:paraId="1281274B" w14:textId="77777777" w:rsidTr="00004E2E">
        <w:tc>
          <w:tcPr>
            <w:tcW w:w="7797" w:type="dxa"/>
          </w:tcPr>
          <w:p w14:paraId="3878E65B" w14:textId="69817C82" w:rsidR="00245EB4" w:rsidRPr="002B3E0D" w:rsidRDefault="00245EB4" w:rsidP="00004E2E">
            <w:pPr>
              <w:spacing w:line="360" w:lineRule="auto"/>
              <w:ind w:left="1021"/>
              <w:rPr>
                <w:rFonts w:ascii="Times New Roman" w:hAnsi="Times New Roman" w:cs="Times New Roman"/>
                <w:b/>
                <w:sz w:val="24"/>
                <w:szCs w:val="24"/>
              </w:rPr>
            </w:pPr>
            <w:r w:rsidRPr="002B3E0D">
              <w:rPr>
                <w:rFonts w:ascii="Times New Roman" w:hAnsi="Times New Roman" w:cs="Times New Roman"/>
                <w:b/>
                <w:sz w:val="24"/>
                <w:szCs w:val="24"/>
              </w:rPr>
              <w:lastRenderedPageBreak/>
              <w:t>4.3. Data Source</w:t>
            </w:r>
            <w:r w:rsidR="00EB7D3F">
              <w:rPr>
                <w:rFonts w:ascii="Times New Roman" w:hAnsi="Times New Roman" w:cs="Times New Roman"/>
                <w:sz w:val="24"/>
                <w:szCs w:val="24"/>
              </w:rPr>
              <w:t>.................................................................................</w:t>
            </w:r>
          </w:p>
        </w:tc>
        <w:tc>
          <w:tcPr>
            <w:tcW w:w="702" w:type="dxa"/>
          </w:tcPr>
          <w:p w14:paraId="1129FAA4" w14:textId="6089311E" w:rsidR="00245EB4" w:rsidRPr="002B3E0D" w:rsidRDefault="00245EB4" w:rsidP="00EB7D3F">
            <w:pPr>
              <w:spacing w:line="360" w:lineRule="auto"/>
              <w:jc w:val="center"/>
              <w:rPr>
                <w:rFonts w:ascii="Times New Roman" w:hAnsi="Times New Roman" w:cs="Times New Roman"/>
                <w:sz w:val="24"/>
                <w:szCs w:val="24"/>
              </w:rPr>
            </w:pPr>
            <w:r>
              <w:rPr>
                <w:rFonts w:ascii="Times New Roman" w:hAnsi="Times New Roman" w:cs="Times New Roman"/>
                <w:sz w:val="24"/>
                <w:szCs w:val="24"/>
              </w:rPr>
              <w:t>34</w:t>
            </w:r>
          </w:p>
        </w:tc>
      </w:tr>
      <w:tr w:rsidR="00245EB4" w:rsidRPr="002B3E0D" w14:paraId="4F732F79" w14:textId="77777777" w:rsidTr="00004E2E">
        <w:tc>
          <w:tcPr>
            <w:tcW w:w="7797" w:type="dxa"/>
          </w:tcPr>
          <w:p w14:paraId="7FCD272F" w14:textId="39A1ECCF" w:rsidR="00245EB4" w:rsidRPr="002B3E0D" w:rsidRDefault="00245EB4" w:rsidP="00004E2E">
            <w:pPr>
              <w:spacing w:line="360" w:lineRule="auto"/>
              <w:ind w:left="1021"/>
              <w:rPr>
                <w:rFonts w:ascii="Times New Roman" w:hAnsi="Times New Roman" w:cs="Times New Roman"/>
                <w:b/>
                <w:sz w:val="24"/>
                <w:szCs w:val="24"/>
              </w:rPr>
            </w:pPr>
            <w:r w:rsidRPr="002B3E0D">
              <w:rPr>
                <w:rFonts w:ascii="Times New Roman" w:hAnsi="Times New Roman" w:cs="Times New Roman"/>
                <w:b/>
                <w:sz w:val="24"/>
                <w:szCs w:val="24"/>
              </w:rPr>
              <w:t>4.4. Data Analyses</w:t>
            </w:r>
            <w:r w:rsidR="00EB7D3F">
              <w:rPr>
                <w:rFonts w:ascii="Times New Roman" w:hAnsi="Times New Roman" w:cs="Times New Roman"/>
                <w:sz w:val="24"/>
                <w:szCs w:val="24"/>
              </w:rPr>
              <w:t>.............................................................................</w:t>
            </w:r>
          </w:p>
        </w:tc>
        <w:tc>
          <w:tcPr>
            <w:tcW w:w="702" w:type="dxa"/>
          </w:tcPr>
          <w:p w14:paraId="7C652617" w14:textId="49B47EA2" w:rsidR="00245EB4" w:rsidRPr="002B3E0D" w:rsidRDefault="002F7BC9" w:rsidP="00EB7D3F">
            <w:pPr>
              <w:spacing w:line="360" w:lineRule="auto"/>
              <w:jc w:val="center"/>
              <w:rPr>
                <w:rFonts w:ascii="Times New Roman" w:hAnsi="Times New Roman" w:cs="Times New Roman"/>
                <w:sz w:val="24"/>
                <w:szCs w:val="24"/>
              </w:rPr>
            </w:pPr>
            <w:r>
              <w:rPr>
                <w:rFonts w:ascii="Times New Roman" w:hAnsi="Times New Roman" w:cs="Times New Roman"/>
                <w:sz w:val="24"/>
                <w:szCs w:val="24"/>
              </w:rPr>
              <w:t>34</w:t>
            </w:r>
          </w:p>
        </w:tc>
      </w:tr>
      <w:tr w:rsidR="00245EB4" w:rsidRPr="002B3E0D" w14:paraId="5609320D" w14:textId="77777777" w:rsidTr="00004E2E">
        <w:tc>
          <w:tcPr>
            <w:tcW w:w="7797" w:type="dxa"/>
          </w:tcPr>
          <w:p w14:paraId="10F11D2F" w14:textId="354BEC29" w:rsidR="00245EB4" w:rsidRPr="00EB7D3F" w:rsidRDefault="00245EB4" w:rsidP="002F7BC9">
            <w:pPr>
              <w:spacing w:line="360" w:lineRule="auto"/>
              <w:ind w:left="1021"/>
              <w:rPr>
                <w:rFonts w:ascii="Times New Roman" w:hAnsi="Times New Roman" w:cs="Times New Roman"/>
                <w:sz w:val="24"/>
                <w:szCs w:val="24"/>
              </w:rPr>
            </w:pPr>
            <w:r w:rsidRPr="002B3E0D">
              <w:rPr>
                <w:rFonts w:ascii="Times New Roman" w:hAnsi="Times New Roman" w:cs="Times New Roman"/>
                <w:b/>
                <w:sz w:val="24"/>
                <w:szCs w:val="24"/>
              </w:rPr>
              <w:t xml:space="preserve">4.5. </w:t>
            </w:r>
            <w:r w:rsidR="002F7BC9">
              <w:rPr>
                <w:rFonts w:ascii="Times New Roman" w:hAnsi="Times New Roman" w:cs="Times New Roman"/>
                <w:b/>
                <w:sz w:val="24"/>
                <w:szCs w:val="24"/>
              </w:rPr>
              <w:t xml:space="preserve">Limitations of Study </w:t>
            </w:r>
            <w:r w:rsidR="00EB7D3F">
              <w:rPr>
                <w:rFonts w:ascii="Times New Roman" w:hAnsi="Times New Roman" w:cs="Times New Roman"/>
                <w:sz w:val="24"/>
                <w:szCs w:val="24"/>
              </w:rPr>
              <w:t>.</w:t>
            </w:r>
            <w:r w:rsidR="002F7BC9">
              <w:rPr>
                <w:rFonts w:ascii="Times New Roman" w:hAnsi="Times New Roman" w:cs="Times New Roman"/>
                <w:sz w:val="24"/>
                <w:szCs w:val="24"/>
              </w:rPr>
              <w:t>..............................</w:t>
            </w:r>
            <w:r w:rsidR="00EB7D3F">
              <w:rPr>
                <w:rFonts w:ascii="Times New Roman" w:hAnsi="Times New Roman" w:cs="Times New Roman"/>
                <w:sz w:val="24"/>
                <w:szCs w:val="24"/>
              </w:rPr>
              <w:t>...................................</w:t>
            </w:r>
          </w:p>
        </w:tc>
        <w:tc>
          <w:tcPr>
            <w:tcW w:w="702" w:type="dxa"/>
          </w:tcPr>
          <w:p w14:paraId="0CF960F4" w14:textId="2C7DDAE1" w:rsidR="00245EB4" w:rsidRPr="002B3E0D" w:rsidRDefault="00245EB4" w:rsidP="00EB7D3F">
            <w:pPr>
              <w:spacing w:line="360" w:lineRule="auto"/>
              <w:jc w:val="center"/>
              <w:rPr>
                <w:rFonts w:ascii="Times New Roman" w:hAnsi="Times New Roman" w:cs="Times New Roman"/>
                <w:sz w:val="24"/>
                <w:szCs w:val="24"/>
              </w:rPr>
            </w:pPr>
            <w:r>
              <w:rPr>
                <w:rFonts w:ascii="Times New Roman" w:hAnsi="Times New Roman" w:cs="Times New Roman"/>
                <w:sz w:val="24"/>
                <w:szCs w:val="24"/>
              </w:rPr>
              <w:t>35</w:t>
            </w:r>
          </w:p>
        </w:tc>
      </w:tr>
      <w:tr w:rsidR="00245EB4" w:rsidRPr="002B3E0D" w14:paraId="3ABEA5E7" w14:textId="77777777" w:rsidTr="00004E2E">
        <w:tc>
          <w:tcPr>
            <w:tcW w:w="7797" w:type="dxa"/>
          </w:tcPr>
          <w:p w14:paraId="39D20C84" w14:textId="1AAC89E5" w:rsidR="00245EB4" w:rsidRPr="002B3E0D" w:rsidRDefault="00245EB4" w:rsidP="00004E2E">
            <w:pPr>
              <w:spacing w:line="360" w:lineRule="auto"/>
              <w:rPr>
                <w:rFonts w:ascii="Times New Roman" w:hAnsi="Times New Roman" w:cs="Times New Roman"/>
                <w:b/>
                <w:sz w:val="24"/>
                <w:szCs w:val="24"/>
              </w:rPr>
            </w:pPr>
            <w:r w:rsidRPr="002B3E0D">
              <w:rPr>
                <w:rFonts w:ascii="Times New Roman" w:hAnsi="Times New Roman" w:cs="Times New Roman"/>
                <w:b/>
                <w:sz w:val="24"/>
                <w:szCs w:val="24"/>
              </w:rPr>
              <w:t>CHAPTER 5: FINDINGS</w:t>
            </w:r>
            <w:r w:rsidR="00004E2E">
              <w:rPr>
                <w:rFonts w:ascii="Times New Roman" w:hAnsi="Times New Roman" w:cs="Times New Roman"/>
                <w:sz w:val="24"/>
                <w:szCs w:val="24"/>
              </w:rPr>
              <w:t>.................................................................................</w:t>
            </w:r>
          </w:p>
        </w:tc>
        <w:tc>
          <w:tcPr>
            <w:tcW w:w="702" w:type="dxa"/>
          </w:tcPr>
          <w:p w14:paraId="4A36FE17" w14:textId="7342ADD8" w:rsidR="00245EB4" w:rsidRPr="002B3E0D" w:rsidRDefault="00245EB4" w:rsidP="00EB7D3F">
            <w:pPr>
              <w:spacing w:line="360" w:lineRule="auto"/>
              <w:jc w:val="center"/>
              <w:rPr>
                <w:rFonts w:ascii="Times New Roman" w:hAnsi="Times New Roman" w:cs="Times New Roman"/>
                <w:sz w:val="24"/>
                <w:szCs w:val="24"/>
              </w:rPr>
            </w:pPr>
            <w:r>
              <w:rPr>
                <w:rFonts w:ascii="Times New Roman" w:hAnsi="Times New Roman" w:cs="Times New Roman"/>
                <w:sz w:val="24"/>
                <w:szCs w:val="24"/>
              </w:rPr>
              <w:t>36</w:t>
            </w:r>
          </w:p>
        </w:tc>
      </w:tr>
      <w:tr w:rsidR="00245EB4" w:rsidRPr="002B3E0D" w14:paraId="18B98BE8" w14:textId="77777777" w:rsidTr="00004E2E">
        <w:tc>
          <w:tcPr>
            <w:tcW w:w="7797" w:type="dxa"/>
          </w:tcPr>
          <w:p w14:paraId="3EEF57D3" w14:textId="021B9804" w:rsidR="00245EB4" w:rsidRPr="00553B89" w:rsidRDefault="00245EB4" w:rsidP="00004E2E">
            <w:pPr>
              <w:spacing w:line="360" w:lineRule="auto"/>
              <w:ind w:left="1447" w:hanging="426"/>
              <w:rPr>
                <w:rFonts w:ascii="Times New Roman" w:hAnsi="Times New Roman" w:cs="Times New Roman"/>
                <w:b/>
                <w:sz w:val="24"/>
                <w:szCs w:val="24"/>
              </w:rPr>
            </w:pPr>
            <w:r w:rsidRPr="00553B89">
              <w:rPr>
                <w:rFonts w:ascii="Times New Roman" w:hAnsi="Times New Roman" w:cs="Times New Roman"/>
                <w:b/>
                <w:sz w:val="24"/>
                <w:szCs w:val="24"/>
              </w:rPr>
              <w:t>5.1. Health Expenditures in Indonesia and Benchmark Countries</w:t>
            </w:r>
            <w:r w:rsidR="00004E2E">
              <w:rPr>
                <w:rFonts w:ascii="Times New Roman" w:hAnsi="Times New Roman" w:cs="Times New Roman"/>
                <w:sz w:val="24"/>
                <w:szCs w:val="24"/>
              </w:rPr>
              <w:t>.....................................................................................</w:t>
            </w:r>
          </w:p>
        </w:tc>
        <w:tc>
          <w:tcPr>
            <w:tcW w:w="702" w:type="dxa"/>
          </w:tcPr>
          <w:p w14:paraId="77A3951C" w14:textId="77777777" w:rsidR="00004E2E" w:rsidRDefault="00004E2E" w:rsidP="00EB7D3F">
            <w:pPr>
              <w:spacing w:line="360" w:lineRule="auto"/>
              <w:jc w:val="center"/>
              <w:rPr>
                <w:rFonts w:ascii="Times New Roman" w:hAnsi="Times New Roman" w:cs="Times New Roman"/>
                <w:sz w:val="24"/>
                <w:szCs w:val="24"/>
              </w:rPr>
            </w:pPr>
          </w:p>
          <w:p w14:paraId="7F09095F" w14:textId="034C6BCA" w:rsidR="00245EB4" w:rsidRPr="002B3E0D" w:rsidRDefault="00245EB4" w:rsidP="00EB7D3F">
            <w:pPr>
              <w:spacing w:line="360" w:lineRule="auto"/>
              <w:jc w:val="center"/>
              <w:rPr>
                <w:rFonts w:ascii="Times New Roman" w:hAnsi="Times New Roman" w:cs="Times New Roman"/>
                <w:sz w:val="24"/>
                <w:szCs w:val="24"/>
              </w:rPr>
            </w:pPr>
            <w:r>
              <w:rPr>
                <w:rFonts w:ascii="Times New Roman" w:hAnsi="Times New Roman" w:cs="Times New Roman"/>
                <w:sz w:val="24"/>
                <w:szCs w:val="24"/>
              </w:rPr>
              <w:t>36</w:t>
            </w:r>
          </w:p>
        </w:tc>
      </w:tr>
      <w:tr w:rsidR="00245EB4" w:rsidRPr="002B3E0D" w14:paraId="49E444FD" w14:textId="77777777" w:rsidTr="00004E2E">
        <w:tc>
          <w:tcPr>
            <w:tcW w:w="7797" w:type="dxa"/>
          </w:tcPr>
          <w:p w14:paraId="360C5BF5" w14:textId="599C5433" w:rsidR="00245EB4" w:rsidRPr="00245EB4" w:rsidRDefault="00245EB4" w:rsidP="00004E2E">
            <w:pPr>
              <w:spacing w:line="360" w:lineRule="auto"/>
              <w:ind w:left="1735" w:hanging="426"/>
              <w:rPr>
                <w:rFonts w:ascii="Times New Roman" w:hAnsi="Times New Roman" w:cs="Times New Roman"/>
                <w:sz w:val="24"/>
                <w:szCs w:val="24"/>
              </w:rPr>
            </w:pPr>
            <w:r w:rsidRPr="00245EB4">
              <w:rPr>
                <w:rFonts w:ascii="Times New Roman" w:hAnsi="Times New Roman" w:cs="Times New Roman"/>
                <w:sz w:val="24"/>
                <w:szCs w:val="24"/>
              </w:rPr>
              <w:t>5.1.1. Per-Capita Health Expenditures</w:t>
            </w:r>
            <w:r w:rsidR="00004E2E">
              <w:rPr>
                <w:rFonts w:ascii="Times New Roman" w:hAnsi="Times New Roman" w:cs="Times New Roman"/>
                <w:sz w:val="24"/>
                <w:szCs w:val="24"/>
              </w:rPr>
              <w:t>...........................................</w:t>
            </w:r>
          </w:p>
        </w:tc>
        <w:tc>
          <w:tcPr>
            <w:tcW w:w="702" w:type="dxa"/>
          </w:tcPr>
          <w:p w14:paraId="13309582" w14:textId="25CFD2B1" w:rsidR="00245EB4" w:rsidRDefault="00245EB4" w:rsidP="00EB7D3F">
            <w:pPr>
              <w:spacing w:line="360" w:lineRule="auto"/>
              <w:jc w:val="center"/>
              <w:rPr>
                <w:rFonts w:ascii="Times New Roman" w:hAnsi="Times New Roman" w:cs="Times New Roman"/>
                <w:sz w:val="24"/>
                <w:szCs w:val="24"/>
              </w:rPr>
            </w:pPr>
            <w:r>
              <w:rPr>
                <w:rFonts w:ascii="Times New Roman" w:hAnsi="Times New Roman" w:cs="Times New Roman"/>
                <w:sz w:val="24"/>
                <w:szCs w:val="24"/>
              </w:rPr>
              <w:t>37</w:t>
            </w:r>
          </w:p>
        </w:tc>
      </w:tr>
      <w:tr w:rsidR="00245EB4" w:rsidRPr="002B3E0D" w14:paraId="589D2C93" w14:textId="77777777" w:rsidTr="00004E2E">
        <w:tc>
          <w:tcPr>
            <w:tcW w:w="7797" w:type="dxa"/>
          </w:tcPr>
          <w:p w14:paraId="480EFC3C" w14:textId="467DDC5D" w:rsidR="00245EB4" w:rsidRPr="00523E1A" w:rsidRDefault="00004E2E" w:rsidP="00004E2E">
            <w:pPr>
              <w:spacing w:after="160" w:line="360" w:lineRule="auto"/>
              <w:ind w:left="1877" w:hanging="572"/>
              <w:rPr>
                <w:rFonts w:ascii="Times New Roman" w:hAnsi="Times New Roman" w:cs="Times New Roman"/>
                <w:sz w:val="24"/>
                <w:szCs w:val="24"/>
              </w:rPr>
            </w:pPr>
            <w:r>
              <w:rPr>
                <w:rFonts w:ascii="Times New Roman" w:hAnsi="Times New Roman" w:cs="Times New Roman"/>
                <w:sz w:val="24"/>
                <w:szCs w:val="24"/>
              </w:rPr>
              <w:t xml:space="preserve">5.1.2. </w:t>
            </w:r>
            <w:r w:rsidR="00245EB4" w:rsidRPr="00675C94">
              <w:rPr>
                <w:rFonts w:ascii="Times New Roman" w:hAnsi="Times New Roman" w:cs="Times New Roman"/>
                <w:sz w:val="24"/>
                <w:szCs w:val="24"/>
              </w:rPr>
              <w:t>The Share of Health Expenditures in Gross Domestic Product</w:t>
            </w:r>
            <w:r>
              <w:rPr>
                <w:rFonts w:ascii="Times New Roman" w:hAnsi="Times New Roman" w:cs="Times New Roman"/>
                <w:sz w:val="24"/>
                <w:szCs w:val="24"/>
              </w:rPr>
              <w:t>..................................................................................</w:t>
            </w:r>
          </w:p>
        </w:tc>
        <w:tc>
          <w:tcPr>
            <w:tcW w:w="702" w:type="dxa"/>
          </w:tcPr>
          <w:p w14:paraId="0DBAF0FA" w14:textId="77777777" w:rsidR="00004E2E" w:rsidRDefault="00004E2E" w:rsidP="00EB7D3F">
            <w:pPr>
              <w:spacing w:line="360" w:lineRule="auto"/>
              <w:jc w:val="center"/>
              <w:rPr>
                <w:rFonts w:ascii="Times New Roman" w:hAnsi="Times New Roman" w:cs="Times New Roman"/>
                <w:sz w:val="24"/>
                <w:szCs w:val="24"/>
              </w:rPr>
            </w:pPr>
          </w:p>
          <w:p w14:paraId="01EF6909" w14:textId="30D28D85" w:rsidR="00245EB4" w:rsidRDefault="00245EB4" w:rsidP="00EB7D3F">
            <w:pPr>
              <w:spacing w:line="360" w:lineRule="auto"/>
              <w:jc w:val="center"/>
              <w:rPr>
                <w:rFonts w:ascii="Times New Roman" w:hAnsi="Times New Roman" w:cs="Times New Roman"/>
                <w:sz w:val="24"/>
                <w:szCs w:val="24"/>
              </w:rPr>
            </w:pPr>
            <w:r>
              <w:rPr>
                <w:rFonts w:ascii="Times New Roman" w:hAnsi="Times New Roman" w:cs="Times New Roman"/>
                <w:sz w:val="24"/>
                <w:szCs w:val="24"/>
              </w:rPr>
              <w:t>41</w:t>
            </w:r>
          </w:p>
        </w:tc>
      </w:tr>
      <w:tr w:rsidR="00245EB4" w:rsidRPr="002B3E0D" w14:paraId="1D5E3D8D" w14:textId="77777777" w:rsidTr="00004E2E">
        <w:tc>
          <w:tcPr>
            <w:tcW w:w="7797" w:type="dxa"/>
          </w:tcPr>
          <w:p w14:paraId="17316C9D" w14:textId="57C537D8" w:rsidR="00245EB4" w:rsidRPr="00675C94" w:rsidRDefault="00245EB4" w:rsidP="00004E2E">
            <w:pPr>
              <w:spacing w:after="160" w:line="360" w:lineRule="auto"/>
              <w:ind w:left="1877" w:hanging="572"/>
              <w:rPr>
                <w:rFonts w:ascii="Times New Roman" w:hAnsi="Times New Roman" w:cs="Times New Roman"/>
                <w:sz w:val="24"/>
                <w:szCs w:val="24"/>
              </w:rPr>
            </w:pPr>
            <w:r w:rsidRPr="00675C94">
              <w:rPr>
                <w:rFonts w:ascii="Times New Roman" w:hAnsi="Times New Roman" w:cs="Times New Roman"/>
                <w:sz w:val="24"/>
                <w:szCs w:val="24"/>
              </w:rPr>
              <w:t>5.1.3. The Share of Public Expenditures of To</w:t>
            </w:r>
            <w:r>
              <w:rPr>
                <w:rFonts w:ascii="Times New Roman" w:hAnsi="Times New Roman" w:cs="Times New Roman"/>
                <w:sz w:val="24"/>
                <w:szCs w:val="24"/>
              </w:rPr>
              <w:t>tal Health Expenditure</w:t>
            </w:r>
            <w:r w:rsidR="00004E2E">
              <w:rPr>
                <w:rFonts w:ascii="Times New Roman" w:hAnsi="Times New Roman" w:cs="Times New Roman"/>
                <w:sz w:val="24"/>
                <w:szCs w:val="24"/>
              </w:rPr>
              <w:t>...........................................................................</w:t>
            </w:r>
          </w:p>
        </w:tc>
        <w:tc>
          <w:tcPr>
            <w:tcW w:w="702" w:type="dxa"/>
          </w:tcPr>
          <w:p w14:paraId="433A7BBD" w14:textId="77777777" w:rsidR="00DC4280" w:rsidRDefault="00DC4280" w:rsidP="00EB7D3F">
            <w:pPr>
              <w:spacing w:line="360" w:lineRule="auto"/>
              <w:jc w:val="center"/>
              <w:rPr>
                <w:rFonts w:ascii="Times New Roman" w:hAnsi="Times New Roman" w:cs="Times New Roman"/>
                <w:sz w:val="24"/>
                <w:szCs w:val="24"/>
              </w:rPr>
            </w:pPr>
          </w:p>
          <w:p w14:paraId="5E206F64" w14:textId="188C0128" w:rsidR="00245EB4" w:rsidRDefault="00245EB4" w:rsidP="00EB7D3F">
            <w:pPr>
              <w:spacing w:line="360" w:lineRule="auto"/>
              <w:jc w:val="center"/>
              <w:rPr>
                <w:rFonts w:ascii="Times New Roman" w:hAnsi="Times New Roman" w:cs="Times New Roman"/>
                <w:sz w:val="24"/>
                <w:szCs w:val="24"/>
              </w:rPr>
            </w:pPr>
            <w:r>
              <w:rPr>
                <w:rFonts w:ascii="Times New Roman" w:hAnsi="Times New Roman" w:cs="Times New Roman"/>
                <w:sz w:val="24"/>
                <w:szCs w:val="24"/>
              </w:rPr>
              <w:t>44</w:t>
            </w:r>
          </w:p>
        </w:tc>
      </w:tr>
      <w:tr w:rsidR="00245EB4" w:rsidRPr="002B3E0D" w14:paraId="4F81A2FA" w14:textId="77777777" w:rsidTr="00004E2E">
        <w:tc>
          <w:tcPr>
            <w:tcW w:w="7797" w:type="dxa"/>
          </w:tcPr>
          <w:p w14:paraId="7F8C174D" w14:textId="43FC49C9" w:rsidR="00245EB4" w:rsidRPr="00675C94" w:rsidRDefault="00245EB4" w:rsidP="00004E2E">
            <w:pPr>
              <w:spacing w:line="360" w:lineRule="auto"/>
              <w:ind w:left="1305"/>
              <w:rPr>
                <w:rFonts w:ascii="Times New Roman" w:hAnsi="Times New Roman" w:cs="Times New Roman"/>
                <w:sz w:val="24"/>
                <w:szCs w:val="24"/>
              </w:rPr>
            </w:pPr>
            <w:r w:rsidRPr="00675C94">
              <w:rPr>
                <w:rFonts w:ascii="Times New Roman" w:hAnsi="Times New Roman" w:cs="Times New Roman"/>
                <w:sz w:val="24"/>
                <w:szCs w:val="24"/>
              </w:rPr>
              <w:t>5.1.4. Out-of-Pocket Health Expenditures</w:t>
            </w:r>
            <w:r w:rsidR="00004E2E">
              <w:rPr>
                <w:rFonts w:ascii="Times New Roman" w:hAnsi="Times New Roman" w:cs="Times New Roman"/>
                <w:sz w:val="24"/>
                <w:szCs w:val="24"/>
              </w:rPr>
              <w:t>.....................................</w:t>
            </w:r>
          </w:p>
        </w:tc>
        <w:tc>
          <w:tcPr>
            <w:tcW w:w="702" w:type="dxa"/>
          </w:tcPr>
          <w:p w14:paraId="3C66D18B" w14:textId="4E152D34" w:rsidR="00245EB4" w:rsidRDefault="00245EB4" w:rsidP="00EB7D3F">
            <w:pPr>
              <w:spacing w:line="360" w:lineRule="auto"/>
              <w:jc w:val="center"/>
              <w:rPr>
                <w:rFonts w:ascii="Times New Roman" w:hAnsi="Times New Roman" w:cs="Times New Roman"/>
                <w:sz w:val="24"/>
                <w:szCs w:val="24"/>
              </w:rPr>
            </w:pPr>
            <w:r>
              <w:rPr>
                <w:rFonts w:ascii="Times New Roman" w:hAnsi="Times New Roman" w:cs="Times New Roman"/>
                <w:sz w:val="24"/>
                <w:szCs w:val="24"/>
              </w:rPr>
              <w:t>47</w:t>
            </w:r>
          </w:p>
        </w:tc>
      </w:tr>
      <w:tr w:rsidR="00245EB4" w:rsidRPr="002B3E0D" w14:paraId="32D4BB08" w14:textId="77777777" w:rsidTr="00004E2E">
        <w:tc>
          <w:tcPr>
            <w:tcW w:w="7797" w:type="dxa"/>
          </w:tcPr>
          <w:p w14:paraId="3616907D" w14:textId="762F4019" w:rsidR="00245EB4" w:rsidRPr="002B3E0D" w:rsidRDefault="00245EB4" w:rsidP="00004E2E">
            <w:pPr>
              <w:spacing w:line="360" w:lineRule="auto"/>
              <w:ind w:left="1447" w:hanging="426"/>
              <w:rPr>
                <w:rFonts w:ascii="Times New Roman" w:hAnsi="Times New Roman" w:cs="Times New Roman"/>
                <w:sz w:val="24"/>
                <w:szCs w:val="24"/>
              </w:rPr>
            </w:pPr>
            <w:r>
              <w:rPr>
                <w:rFonts w:ascii="Times New Roman" w:hAnsi="Times New Roman" w:cs="Times New Roman"/>
                <w:b/>
                <w:sz w:val="24"/>
                <w:szCs w:val="24"/>
              </w:rPr>
              <w:t>5.2</w:t>
            </w:r>
            <w:r w:rsidRPr="002B3E0D">
              <w:rPr>
                <w:rFonts w:ascii="Times New Roman" w:hAnsi="Times New Roman" w:cs="Times New Roman"/>
                <w:b/>
                <w:sz w:val="24"/>
                <w:szCs w:val="24"/>
              </w:rPr>
              <w:t>. General Descriptive Results of Value for Money of Indonesian Healthcare System</w:t>
            </w:r>
            <w:r w:rsidR="00004E2E">
              <w:rPr>
                <w:rFonts w:ascii="Times New Roman" w:hAnsi="Times New Roman" w:cs="Times New Roman"/>
                <w:sz w:val="24"/>
                <w:szCs w:val="24"/>
              </w:rPr>
              <w:t>..................................................</w:t>
            </w:r>
          </w:p>
        </w:tc>
        <w:tc>
          <w:tcPr>
            <w:tcW w:w="702" w:type="dxa"/>
          </w:tcPr>
          <w:p w14:paraId="57BB5DE4" w14:textId="77777777" w:rsidR="00004E2E" w:rsidRDefault="00004E2E" w:rsidP="00EB7D3F">
            <w:pPr>
              <w:spacing w:line="360" w:lineRule="auto"/>
              <w:jc w:val="center"/>
              <w:rPr>
                <w:rFonts w:ascii="Times New Roman" w:hAnsi="Times New Roman" w:cs="Times New Roman"/>
                <w:sz w:val="24"/>
                <w:szCs w:val="24"/>
              </w:rPr>
            </w:pPr>
          </w:p>
          <w:p w14:paraId="1AB1D212" w14:textId="1D73FD48" w:rsidR="00245EB4" w:rsidRPr="002B3E0D" w:rsidRDefault="00245EB4" w:rsidP="00EB7D3F">
            <w:pPr>
              <w:spacing w:line="360" w:lineRule="auto"/>
              <w:jc w:val="center"/>
              <w:rPr>
                <w:rFonts w:ascii="Times New Roman" w:hAnsi="Times New Roman" w:cs="Times New Roman"/>
                <w:sz w:val="24"/>
                <w:szCs w:val="24"/>
              </w:rPr>
            </w:pPr>
            <w:r>
              <w:rPr>
                <w:rFonts w:ascii="Times New Roman" w:hAnsi="Times New Roman" w:cs="Times New Roman"/>
                <w:sz w:val="24"/>
                <w:szCs w:val="24"/>
              </w:rPr>
              <w:t>50</w:t>
            </w:r>
          </w:p>
        </w:tc>
      </w:tr>
      <w:tr w:rsidR="00245EB4" w:rsidRPr="002B3E0D" w14:paraId="25F5D97D" w14:textId="77777777" w:rsidTr="00004E2E">
        <w:tc>
          <w:tcPr>
            <w:tcW w:w="7797" w:type="dxa"/>
          </w:tcPr>
          <w:p w14:paraId="2617E81E" w14:textId="065468D2" w:rsidR="00245EB4" w:rsidRPr="002B3E0D" w:rsidRDefault="00245EB4" w:rsidP="00004E2E">
            <w:pPr>
              <w:spacing w:line="360" w:lineRule="auto"/>
              <w:ind w:left="1872" w:hanging="567"/>
              <w:rPr>
                <w:rFonts w:ascii="Times New Roman" w:hAnsi="Times New Roman" w:cs="Times New Roman"/>
                <w:sz w:val="24"/>
                <w:szCs w:val="24"/>
              </w:rPr>
            </w:pPr>
            <w:r>
              <w:rPr>
                <w:rFonts w:ascii="Times New Roman" w:hAnsi="Times New Roman" w:cs="Times New Roman"/>
                <w:sz w:val="24"/>
                <w:szCs w:val="24"/>
              </w:rPr>
              <w:t xml:space="preserve">5.2.1. </w:t>
            </w:r>
            <w:r w:rsidRPr="002B3E0D">
              <w:rPr>
                <w:rFonts w:ascii="Times New Roman" w:hAnsi="Times New Roman" w:cs="Times New Roman"/>
                <w:sz w:val="24"/>
                <w:szCs w:val="24"/>
              </w:rPr>
              <w:t>Health Expenditure and Health Status Improvements: Indonesia and Selected APEC Countries</w:t>
            </w:r>
            <w:r w:rsidR="00004E2E">
              <w:rPr>
                <w:rFonts w:ascii="Times New Roman" w:hAnsi="Times New Roman" w:cs="Times New Roman"/>
                <w:sz w:val="24"/>
                <w:szCs w:val="24"/>
              </w:rPr>
              <w:t>..............................</w:t>
            </w:r>
          </w:p>
        </w:tc>
        <w:tc>
          <w:tcPr>
            <w:tcW w:w="702" w:type="dxa"/>
          </w:tcPr>
          <w:p w14:paraId="4A0DE113" w14:textId="77777777" w:rsidR="00004E2E" w:rsidRDefault="00004E2E" w:rsidP="00EB7D3F">
            <w:pPr>
              <w:spacing w:line="360" w:lineRule="auto"/>
              <w:jc w:val="center"/>
              <w:rPr>
                <w:rFonts w:ascii="Times New Roman" w:hAnsi="Times New Roman" w:cs="Times New Roman"/>
                <w:sz w:val="24"/>
                <w:szCs w:val="24"/>
              </w:rPr>
            </w:pPr>
          </w:p>
          <w:p w14:paraId="7E3081F0" w14:textId="05C88163" w:rsidR="00245EB4" w:rsidRPr="002B3E0D" w:rsidRDefault="00245EB4" w:rsidP="00EB7D3F">
            <w:pPr>
              <w:spacing w:line="360" w:lineRule="auto"/>
              <w:jc w:val="center"/>
              <w:rPr>
                <w:rFonts w:ascii="Times New Roman" w:hAnsi="Times New Roman" w:cs="Times New Roman"/>
                <w:sz w:val="24"/>
                <w:szCs w:val="24"/>
              </w:rPr>
            </w:pPr>
            <w:r>
              <w:rPr>
                <w:rFonts w:ascii="Times New Roman" w:hAnsi="Times New Roman" w:cs="Times New Roman"/>
                <w:sz w:val="24"/>
                <w:szCs w:val="24"/>
              </w:rPr>
              <w:t>50</w:t>
            </w:r>
          </w:p>
        </w:tc>
      </w:tr>
      <w:tr w:rsidR="00245EB4" w:rsidRPr="002B3E0D" w14:paraId="2EE0393C" w14:textId="77777777" w:rsidTr="00004E2E">
        <w:tc>
          <w:tcPr>
            <w:tcW w:w="7797" w:type="dxa"/>
          </w:tcPr>
          <w:p w14:paraId="63A54947" w14:textId="6AF2E8DF" w:rsidR="00245EB4" w:rsidRPr="002B3E0D" w:rsidRDefault="00245EB4" w:rsidP="00004E2E">
            <w:pPr>
              <w:spacing w:line="360" w:lineRule="auto"/>
              <w:ind w:left="1872" w:hanging="567"/>
              <w:rPr>
                <w:rFonts w:ascii="Times New Roman" w:hAnsi="Times New Roman" w:cs="Times New Roman"/>
                <w:sz w:val="24"/>
                <w:szCs w:val="24"/>
              </w:rPr>
            </w:pPr>
            <w:r>
              <w:rPr>
                <w:rFonts w:ascii="Times New Roman" w:hAnsi="Times New Roman" w:cs="Times New Roman"/>
                <w:sz w:val="24"/>
                <w:szCs w:val="24"/>
              </w:rPr>
              <w:t>5.2.2.</w:t>
            </w:r>
            <w:r w:rsidRPr="002B3E0D">
              <w:rPr>
                <w:rFonts w:ascii="Times New Roman" w:hAnsi="Times New Roman" w:cs="Times New Roman"/>
                <w:sz w:val="24"/>
                <w:szCs w:val="24"/>
              </w:rPr>
              <w:t xml:space="preserve"> Health Expenditure and Health Status Improvements: Indonesia and Selected Lower Middle Income Countries</w:t>
            </w:r>
            <w:r w:rsidR="00004E2E">
              <w:rPr>
                <w:rFonts w:ascii="Times New Roman" w:hAnsi="Times New Roman" w:cs="Times New Roman"/>
                <w:sz w:val="24"/>
                <w:szCs w:val="24"/>
              </w:rPr>
              <w:t>....</w:t>
            </w:r>
          </w:p>
        </w:tc>
        <w:tc>
          <w:tcPr>
            <w:tcW w:w="702" w:type="dxa"/>
          </w:tcPr>
          <w:p w14:paraId="6F45FC74" w14:textId="77777777" w:rsidR="00004E2E" w:rsidRDefault="00004E2E" w:rsidP="00EB7D3F">
            <w:pPr>
              <w:spacing w:line="360" w:lineRule="auto"/>
              <w:jc w:val="center"/>
              <w:rPr>
                <w:rFonts w:ascii="Times New Roman" w:hAnsi="Times New Roman" w:cs="Times New Roman"/>
                <w:sz w:val="24"/>
                <w:szCs w:val="24"/>
              </w:rPr>
            </w:pPr>
          </w:p>
          <w:p w14:paraId="56F923D3" w14:textId="5FAF4DF4" w:rsidR="00245EB4" w:rsidRPr="002B3E0D" w:rsidRDefault="004E7223" w:rsidP="00EB7D3F">
            <w:pPr>
              <w:spacing w:line="360" w:lineRule="auto"/>
              <w:jc w:val="center"/>
              <w:rPr>
                <w:rFonts w:ascii="Times New Roman" w:hAnsi="Times New Roman" w:cs="Times New Roman"/>
                <w:sz w:val="24"/>
                <w:szCs w:val="24"/>
              </w:rPr>
            </w:pPr>
            <w:r>
              <w:rPr>
                <w:rFonts w:ascii="Times New Roman" w:hAnsi="Times New Roman" w:cs="Times New Roman"/>
                <w:sz w:val="24"/>
                <w:szCs w:val="24"/>
              </w:rPr>
              <w:t>60</w:t>
            </w:r>
          </w:p>
        </w:tc>
      </w:tr>
      <w:tr w:rsidR="00245EB4" w:rsidRPr="002B3E0D" w14:paraId="1F43537F" w14:textId="77777777" w:rsidTr="00004E2E">
        <w:tc>
          <w:tcPr>
            <w:tcW w:w="7797" w:type="dxa"/>
          </w:tcPr>
          <w:p w14:paraId="6B0075A1" w14:textId="422235C4" w:rsidR="00245EB4" w:rsidRPr="002B3E0D" w:rsidRDefault="00245EB4" w:rsidP="00004E2E">
            <w:pPr>
              <w:spacing w:line="360" w:lineRule="auto"/>
              <w:ind w:left="1872" w:hanging="567"/>
              <w:rPr>
                <w:rFonts w:ascii="Times New Roman" w:hAnsi="Times New Roman" w:cs="Times New Roman"/>
                <w:sz w:val="24"/>
                <w:szCs w:val="24"/>
              </w:rPr>
            </w:pPr>
            <w:r>
              <w:rPr>
                <w:rFonts w:ascii="Times New Roman" w:hAnsi="Times New Roman" w:cs="Times New Roman"/>
                <w:sz w:val="24"/>
                <w:szCs w:val="24"/>
              </w:rPr>
              <w:t>5.2.3.</w:t>
            </w:r>
            <w:r w:rsidRPr="002B3E0D">
              <w:rPr>
                <w:rFonts w:ascii="Times New Roman" w:hAnsi="Times New Roman" w:cs="Times New Roman"/>
                <w:sz w:val="24"/>
                <w:szCs w:val="24"/>
              </w:rPr>
              <w:t xml:space="preserve"> Health Expenditure and Health Status Improvements: Indonesia and the Countries with Similar HDI Level</w:t>
            </w:r>
            <w:r w:rsidR="00004E2E">
              <w:rPr>
                <w:rFonts w:ascii="Times New Roman" w:hAnsi="Times New Roman" w:cs="Times New Roman"/>
                <w:sz w:val="24"/>
                <w:szCs w:val="24"/>
              </w:rPr>
              <w:t>...........</w:t>
            </w:r>
          </w:p>
        </w:tc>
        <w:tc>
          <w:tcPr>
            <w:tcW w:w="702" w:type="dxa"/>
          </w:tcPr>
          <w:p w14:paraId="03DCA13C" w14:textId="77777777" w:rsidR="00004E2E" w:rsidRDefault="00004E2E" w:rsidP="00EB7D3F">
            <w:pPr>
              <w:spacing w:line="360" w:lineRule="auto"/>
              <w:jc w:val="center"/>
              <w:rPr>
                <w:rFonts w:ascii="Times New Roman" w:hAnsi="Times New Roman" w:cs="Times New Roman"/>
                <w:sz w:val="24"/>
                <w:szCs w:val="24"/>
              </w:rPr>
            </w:pPr>
          </w:p>
          <w:p w14:paraId="0BADA298" w14:textId="531CE267" w:rsidR="00245EB4" w:rsidRPr="002B3E0D" w:rsidRDefault="004E7223" w:rsidP="00EB7D3F">
            <w:pPr>
              <w:spacing w:line="360" w:lineRule="auto"/>
              <w:jc w:val="center"/>
              <w:rPr>
                <w:rFonts w:ascii="Times New Roman" w:hAnsi="Times New Roman" w:cs="Times New Roman"/>
                <w:sz w:val="24"/>
                <w:szCs w:val="24"/>
              </w:rPr>
            </w:pPr>
            <w:r>
              <w:rPr>
                <w:rFonts w:ascii="Times New Roman" w:hAnsi="Times New Roman" w:cs="Times New Roman"/>
                <w:sz w:val="24"/>
                <w:szCs w:val="24"/>
              </w:rPr>
              <w:t>70</w:t>
            </w:r>
          </w:p>
        </w:tc>
      </w:tr>
      <w:tr w:rsidR="00245EB4" w:rsidRPr="002B3E0D" w14:paraId="7E99EFE7" w14:textId="77777777" w:rsidTr="00004E2E">
        <w:tc>
          <w:tcPr>
            <w:tcW w:w="7797" w:type="dxa"/>
          </w:tcPr>
          <w:p w14:paraId="74E70467" w14:textId="42744F1C" w:rsidR="00245EB4" w:rsidRPr="00004E2E" w:rsidRDefault="00245EB4" w:rsidP="00004E2E">
            <w:pPr>
              <w:spacing w:line="360" w:lineRule="auto"/>
              <w:ind w:left="1447" w:hanging="426"/>
              <w:rPr>
                <w:rFonts w:ascii="Times New Roman" w:hAnsi="Times New Roman" w:cs="Times New Roman"/>
                <w:sz w:val="24"/>
                <w:szCs w:val="24"/>
              </w:rPr>
            </w:pPr>
            <w:r>
              <w:rPr>
                <w:rFonts w:ascii="Times New Roman" w:hAnsi="Times New Roman" w:cs="Times New Roman"/>
                <w:b/>
                <w:sz w:val="24"/>
                <w:szCs w:val="24"/>
              </w:rPr>
              <w:t>5.3</w:t>
            </w:r>
            <w:r w:rsidRPr="002B3E0D">
              <w:rPr>
                <w:rFonts w:ascii="Times New Roman" w:hAnsi="Times New Roman" w:cs="Times New Roman"/>
                <w:b/>
                <w:sz w:val="24"/>
                <w:szCs w:val="24"/>
              </w:rPr>
              <w:t xml:space="preserve">. Value for Money of Indonesian Healthcare System Compared to Benchmark Countries Using </w:t>
            </w:r>
            <w:r w:rsidR="00004E2E">
              <w:rPr>
                <w:rFonts w:ascii="Times New Roman" w:hAnsi="Times New Roman" w:cs="Times New Roman"/>
                <w:b/>
                <w:sz w:val="24"/>
                <w:szCs w:val="24"/>
              </w:rPr>
              <w:t>DEA (</w:t>
            </w:r>
            <w:r w:rsidRPr="002B3E0D">
              <w:rPr>
                <w:rFonts w:ascii="Times New Roman" w:hAnsi="Times New Roman" w:cs="Times New Roman"/>
                <w:b/>
                <w:sz w:val="24"/>
                <w:szCs w:val="24"/>
              </w:rPr>
              <w:t>Data Envelopment Analysis</w:t>
            </w:r>
            <w:r w:rsidR="00004E2E">
              <w:rPr>
                <w:rFonts w:ascii="Times New Roman" w:hAnsi="Times New Roman" w:cs="Times New Roman"/>
                <w:b/>
                <w:sz w:val="24"/>
                <w:szCs w:val="24"/>
              </w:rPr>
              <w:t>)</w:t>
            </w:r>
            <w:r w:rsidR="00004E2E">
              <w:rPr>
                <w:rFonts w:ascii="Times New Roman" w:hAnsi="Times New Roman" w:cs="Times New Roman"/>
                <w:sz w:val="24"/>
                <w:szCs w:val="24"/>
              </w:rPr>
              <w:t>..............................................................</w:t>
            </w:r>
          </w:p>
        </w:tc>
        <w:tc>
          <w:tcPr>
            <w:tcW w:w="702" w:type="dxa"/>
          </w:tcPr>
          <w:p w14:paraId="3575782B" w14:textId="77777777" w:rsidR="00004E2E" w:rsidRDefault="00004E2E" w:rsidP="00EB7D3F">
            <w:pPr>
              <w:spacing w:line="360" w:lineRule="auto"/>
              <w:jc w:val="center"/>
              <w:rPr>
                <w:rFonts w:ascii="Times New Roman" w:hAnsi="Times New Roman" w:cs="Times New Roman"/>
                <w:sz w:val="24"/>
                <w:szCs w:val="24"/>
              </w:rPr>
            </w:pPr>
          </w:p>
          <w:p w14:paraId="768FECE6" w14:textId="77777777" w:rsidR="00004E2E" w:rsidRDefault="00004E2E" w:rsidP="00EB7D3F">
            <w:pPr>
              <w:spacing w:line="360" w:lineRule="auto"/>
              <w:jc w:val="center"/>
              <w:rPr>
                <w:rFonts w:ascii="Times New Roman" w:hAnsi="Times New Roman" w:cs="Times New Roman"/>
                <w:sz w:val="24"/>
                <w:szCs w:val="24"/>
              </w:rPr>
            </w:pPr>
          </w:p>
          <w:p w14:paraId="5DA0D861" w14:textId="4C37A54D" w:rsidR="00245EB4" w:rsidRPr="002B3E0D" w:rsidRDefault="00245EB4" w:rsidP="00EB7D3F">
            <w:pPr>
              <w:spacing w:line="360" w:lineRule="auto"/>
              <w:jc w:val="center"/>
              <w:rPr>
                <w:rFonts w:ascii="Times New Roman" w:hAnsi="Times New Roman" w:cs="Times New Roman"/>
                <w:sz w:val="24"/>
                <w:szCs w:val="24"/>
              </w:rPr>
            </w:pPr>
            <w:r>
              <w:rPr>
                <w:rFonts w:ascii="Times New Roman" w:hAnsi="Times New Roman" w:cs="Times New Roman"/>
                <w:sz w:val="24"/>
                <w:szCs w:val="24"/>
              </w:rPr>
              <w:t>80</w:t>
            </w:r>
          </w:p>
        </w:tc>
      </w:tr>
      <w:tr w:rsidR="00245EB4" w:rsidRPr="002B3E0D" w14:paraId="18B13B70" w14:textId="77777777" w:rsidTr="00004E2E">
        <w:tc>
          <w:tcPr>
            <w:tcW w:w="7797" w:type="dxa"/>
          </w:tcPr>
          <w:p w14:paraId="72957BFB" w14:textId="030BAF94" w:rsidR="00245EB4" w:rsidRPr="002B3E0D" w:rsidRDefault="00245EB4" w:rsidP="00004E2E">
            <w:pPr>
              <w:spacing w:line="360" w:lineRule="auto"/>
              <w:ind w:left="1305"/>
              <w:rPr>
                <w:rFonts w:ascii="Times New Roman" w:hAnsi="Times New Roman" w:cs="Times New Roman"/>
                <w:sz w:val="24"/>
                <w:szCs w:val="24"/>
              </w:rPr>
            </w:pPr>
            <w:r>
              <w:rPr>
                <w:rFonts w:ascii="Times New Roman" w:hAnsi="Times New Roman" w:cs="Times New Roman"/>
                <w:sz w:val="24"/>
                <w:szCs w:val="24"/>
              </w:rPr>
              <w:t>5.3</w:t>
            </w:r>
            <w:r w:rsidRPr="002B3E0D">
              <w:rPr>
                <w:rFonts w:ascii="Times New Roman" w:hAnsi="Times New Roman" w:cs="Times New Roman"/>
                <w:sz w:val="24"/>
                <w:szCs w:val="24"/>
              </w:rPr>
              <w:t>.1. Indonesia and APEC Countrie</w:t>
            </w:r>
            <w:r>
              <w:rPr>
                <w:rFonts w:ascii="Times New Roman" w:hAnsi="Times New Roman" w:cs="Times New Roman"/>
                <w:sz w:val="24"/>
                <w:szCs w:val="24"/>
              </w:rPr>
              <w:t>s</w:t>
            </w:r>
            <w:r w:rsidR="00004E2E">
              <w:rPr>
                <w:rFonts w:ascii="Times New Roman" w:hAnsi="Times New Roman" w:cs="Times New Roman"/>
                <w:sz w:val="24"/>
                <w:szCs w:val="24"/>
              </w:rPr>
              <w:t>............................................</w:t>
            </w:r>
          </w:p>
        </w:tc>
        <w:tc>
          <w:tcPr>
            <w:tcW w:w="702" w:type="dxa"/>
          </w:tcPr>
          <w:p w14:paraId="6BC2512E" w14:textId="0DCD5D6F" w:rsidR="00245EB4" w:rsidRPr="002B3E0D" w:rsidRDefault="00245EB4" w:rsidP="00EB7D3F">
            <w:pPr>
              <w:spacing w:line="360" w:lineRule="auto"/>
              <w:jc w:val="center"/>
              <w:rPr>
                <w:rFonts w:ascii="Times New Roman" w:hAnsi="Times New Roman" w:cs="Times New Roman"/>
                <w:sz w:val="24"/>
                <w:szCs w:val="24"/>
              </w:rPr>
            </w:pPr>
            <w:r>
              <w:rPr>
                <w:rFonts w:ascii="Times New Roman" w:hAnsi="Times New Roman" w:cs="Times New Roman"/>
                <w:sz w:val="24"/>
                <w:szCs w:val="24"/>
              </w:rPr>
              <w:t>80</w:t>
            </w:r>
          </w:p>
        </w:tc>
      </w:tr>
      <w:tr w:rsidR="00245EB4" w:rsidRPr="002B3E0D" w14:paraId="6659123B" w14:textId="77777777" w:rsidTr="00004E2E">
        <w:tc>
          <w:tcPr>
            <w:tcW w:w="7797" w:type="dxa"/>
          </w:tcPr>
          <w:p w14:paraId="6241F68D" w14:textId="725B8266" w:rsidR="00245EB4" w:rsidRPr="002B3E0D" w:rsidRDefault="00245EB4" w:rsidP="00004E2E">
            <w:pPr>
              <w:spacing w:line="360" w:lineRule="auto"/>
              <w:ind w:left="1305"/>
              <w:rPr>
                <w:rFonts w:ascii="Times New Roman" w:hAnsi="Times New Roman" w:cs="Times New Roman"/>
                <w:sz w:val="24"/>
                <w:szCs w:val="24"/>
              </w:rPr>
            </w:pPr>
            <w:r>
              <w:rPr>
                <w:rFonts w:ascii="Times New Roman" w:hAnsi="Times New Roman" w:cs="Times New Roman"/>
                <w:sz w:val="24"/>
                <w:szCs w:val="24"/>
              </w:rPr>
              <w:t>5.3</w:t>
            </w:r>
            <w:r w:rsidRPr="002B3E0D">
              <w:rPr>
                <w:rFonts w:ascii="Times New Roman" w:hAnsi="Times New Roman" w:cs="Times New Roman"/>
                <w:sz w:val="24"/>
                <w:szCs w:val="24"/>
              </w:rPr>
              <w:t>.2. Indonesia and Lower Middle Income Countries</w:t>
            </w:r>
            <w:r w:rsidR="00004E2E">
              <w:rPr>
                <w:rFonts w:ascii="Times New Roman" w:hAnsi="Times New Roman" w:cs="Times New Roman"/>
                <w:sz w:val="24"/>
                <w:szCs w:val="24"/>
              </w:rPr>
              <w:t>..................</w:t>
            </w:r>
          </w:p>
        </w:tc>
        <w:tc>
          <w:tcPr>
            <w:tcW w:w="702" w:type="dxa"/>
          </w:tcPr>
          <w:p w14:paraId="179C6846" w14:textId="1A86125D" w:rsidR="00245EB4" w:rsidRPr="002B3E0D" w:rsidRDefault="00245EB4" w:rsidP="00EB7D3F">
            <w:pPr>
              <w:spacing w:line="360" w:lineRule="auto"/>
              <w:jc w:val="center"/>
              <w:rPr>
                <w:rFonts w:ascii="Times New Roman" w:hAnsi="Times New Roman" w:cs="Times New Roman"/>
                <w:sz w:val="24"/>
                <w:szCs w:val="24"/>
              </w:rPr>
            </w:pPr>
            <w:r>
              <w:rPr>
                <w:rFonts w:ascii="Times New Roman" w:hAnsi="Times New Roman" w:cs="Times New Roman"/>
                <w:sz w:val="24"/>
                <w:szCs w:val="24"/>
              </w:rPr>
              <w:t>85</w:t>
            </w:r>
          </w:p>
        </w:tc>
      </w:tr>
      <w:tr w:rsidR="00245EB4" w:rsidRPr="002B3E0D" w14:paraId="0A4E6066" w14:textId="77777777" w:rsidTr="00004E2E">
        <w:tc>
          <w:tcPr>
            <w:tcW w:w="7797" w:type="dxa"/>
          </w:tcPr>
          <w:p w14:paraId="5E233C00" w14:textId="7EB2DBE3" w:rsidR="00245EB4" w:rsidRDefault="00245EB4" w:rsidP="00004E2E">
            <w:pPr>
              <w:spacing w:line="360" w:lineRule="auto"/>
              <w:ind w:left="1877" w:hanging="572"/>
              <w:rPr>
                <w:rFonts w:ascii="Times New Roman" w:hAnsi="Times New Roman" w:cs="Times New Roman"/>
                <w:sz w:val="24"/>
                <w:szCs w:val="24"/>
              </w:rPr>
            </w:pPr>
            <w:r w:rsidRPr="00245EB4">
              <w:rPr>
                <w:rFonts w:ascii="Times New Roman" w:hAnsi="Times New Roman" w:cs="Times New Roman"/>
                <w:sz w:val="24"/>
                <w:szCs w:val="24"/>
              </w:rPr>
              <w:t>5.3.3. Indonesia and Countries with Medium Human Development Index</w:t>
            </w:r>
            <w:r w:rsidR="00004E2E">
              <w:rPr>
                <w:rFonts w:ascii="Times New Roman" w:hAnsi="Times New Roman" w:cs="Times New Roman"/>
                <w:sz w:val="24"/>
                <w:szCs w:val="24"/>
              </w:rPr>
              <w:t>...............................................................</w:t>
            </w:r>
          </w:p>
        </w:tc>
        <w:tc>
          <w:tcPr>
            <w:tcW w:w="702" w:type="dxa"/>
          </w:tcPr>
          <w:p w14:paraId="2EAA9F6F" w14:textId="77777777" w:rsidR="00004E2E" w:rsidRDefault="00004E2E" w:rsidP="00EB7D3F">
            <w:pPr>
              <w:spacing w:line="360" w:lineRule="auto"/>
              <w:jc w:val="center"/>
              <w:rPr>
                <w:rFonts w:ascii="Times New Roman" w:hAnsi="Times New Roman" w:cs="Times New Roman"/>
                <w:sz w:val="24"/>
                <w:szCs w:val="24"/>
              </w:rPr>
            </w:pPr>
          </w:p>
          <w:p w14:paraId="08C1B521" w14:textId="247B459D" w:rsidR="00245EB4" w:rsidRPr="002B3E0D" w:rsidRDefault="00245EB4" w:rsidP="00EB7D3F">
            <w:pPr>
              <w:spacing w:line="360" w:lineRule="auto"/>
              <w:jc w:val="center"/>
              <w:rPr>
                <w:rFonts w:ascii="Times New Roman" w:hAnsi="Times New Roman" w:cs="Times New Roman"/>
                <w:sz w:val="24"/>
                <w:szCs w:val="24"/>
              </w:rPr>
            </w:pPr>
            <w:r>
              <w:rPr>
                <w:rFonts w:ascii="Times New Roman" w:hAnsi="Times New Roman" w:cs="Times New Roman"/>
                <w:sz w:val="24"/>
                <w:szCs w:val="24"/>
              </w:rPr>
              <w:t>89</w:t>
            </w:r>
          </w:p>
        </w:tc>
      </w:tr>
      <w:tr w:rsidR="00245EB4" w:rsidRPr="002B3E0D" w14:paraId="34543AF4" w14:textId="77777777" w:rsidTr="00004E2E">
        <w:tc>
          <w:tcPr>
            <w:tcW w:w="7797" w:type="dxa"/>
          </w:tcPr>
          <w:p w14:paraId="49F807C6" w14:textId="0D8BADF9" w:rsidR="00245EB4" w:rsidRPr="00004E2E" w:rsidRDefault="00245EB4" w:rsidP="00004E2E">
            <w:pPr>
              <w:spacing w:line="360" w:lineRule="auto"/>
              <w:ind w:left="1447" w:hanging="426"/>
              <w:rPr>
                <w:rFonts w:ascii="Times New Roman" w:hAnsi="Times New Roman" w:cs="Times New Roman"/>
                <w:sz w:val="24"/>
                <w:szCs w:val="24"/>
              </w:rPr>
            </w:pPr>
            <w:r>
              <w:rPr>
                <w:rFonts w:ascii="Times New Roman" w:hAnsi="Times New Roman" w:cs="Times New Roman"/>
                <w:b/>
                <w:sz w:val="24"/>
                <w:szCs w:val="24"/>
              </w:rPr>
              <w:t>5.4</w:t>
            </w:r>
            <w:r w:rsidRPr="002B3E0D">
              <w:rPr>
                <w:rFonts w:ascii="Times New Roman" w:hAnsi="Times New Roman" w:cs="Times New Roman"/>
                <w:b/>
                <w:sz w:val="24"/>
                <w:szCs w:val="24"/>
              </w:rPr>
              <w:t>. Value for Money of Indonesian Healthcare System from Key Informants’ Perspectives</w:t>
            </w:r>
            <w:r w:rsidR="00004E2E">
              <w:rPr>
                <w:rFonts w:ascii="Times New Roman" w:hAnsi="Times New Roman" w:cs="Times New Roman"/>
                <w:sz w:val="24"/>
                <w:szCs w:val="24"/>
              </w:rPr>
              <w:t>...................................................</w:t>
            </w:r>
          </w:p>
        </w:tc>
        <w:tc>
          <w:tcPr>
            <w:tcW w:w="702" w:type="dxa"/>
          </w:tcPr>
          <w:p w14:paraId="62B3247D" w14:textId="77777777" w:rsidR="00004E2E" w:rsidRDefault="00004E2E" w:rsidP="00EB7D3F">
            <w:pPr>
              <w:spacing w:line="360" w:lineRule="auto"/>
              <w:jc w:val="center"/>
              <w:rPr>
                <w:rFonts w:ascii="Times New Roman" w:hAnsi="Times New Roman" w:cs="Times New Roman"/>
                <w:sz w:val="24"/>
                <w:szCs w:val="24"/>
              </w:rPr>
            </w:pPr>
          </w:p>
          <w:p w14:paraId="4B4F17E3" w14:textId="282A6AFC" w:rsidR="00245EB4" w:rsidRPr="002B3E0D" w:rsidRDefault="00245EB4" w:rsidP="00EB7D3F">
            <w:pPr>
              <w:spacing w:line="360" w:lineRule="auto"/>
              <w:jc w:val="center"/>
              <w:rPr>
                <w:rFonts w:ascii="Times New Roman" w:hAnsi="Times New Roman" w:cs="Times New Roman"/>
                <w:sz w:val="24"/>
                <w:szCs w:val="24"/>
              </w:rPr>
            </w:pPr>
            <w:r>
              <w:rPr>
                <w:rFonts w:ascii="Times New Roman" w:hAnsi="Times New Roman" w:cs="Times New Roman"/>
                <w:sz w:val="24"/>
                <w:szCs w:val="24"/>
              </w:rPr>
              <w:t>93</w:t>
            </w:r>
          </w:p>
        </w:tc>
      </w:tr>
      <w:tr w:rsidR="00245EB4" w:rsidRPr="002B3E0D" w14:paraId="5B218983" w14:textId="77777777" w:rsidTr="00004E2E">
        <w:tc>
          <w:tcPr>
            <w:tcW w:w="7797" w:type="dxa"/>
          </w:tcPr>
          <w:p w14:paraId="5F8FF4B9" w14:textId="429DE5C6" w:rsidR="00245EB4" w:rsidRPr="002B3E0D" w:rsidRDefault="00245EB4" w:rsidP="00004E2E">
            <w:pPr>
              <w:spacing w:line="360" w:lineRule="auto"/>
              <w:ind w:left="1872" w:hanging="567"/>
              <w:rPr>
                <w:rFonts w:ascii="Times New Roman" w:hAnsi="Times New Roman" w:cs="Times New Roman"/>
                <w:sz w:val="24"/>
                <w:szCs w:val="24"/>
              </w:rPr>
            </w:pPr>
            <w:r>
              <w:rPr>
                <w:rFonts w:ascii="Times New Roman" w:hAnsi="Times New Roman" w:cs="Times New Roman"/>
                <w:sz w:val="24"/>
                <w:szCs w:val="24"/>
              </w:rPr>
              <w:t>5.4</w:t>
            </w:r>
            <w:r w:rsidRPr="002B3E0D">
              <w:rPr>
                <w:rFonts w:ascii="Times New Roman" w:hAnsi="Times New Roman" w:cs="Times New Roman"/>
                <w:sz w:val="24"/>
                <w:szCs w:val="24"/>
              </w:rPr>
              <w:t>.1. Value for Money of Indonesian Health System Prior to the Implementation of JKN</w:t>
            </w:r>
            <w:r w:rsidR="00004E2E">
              <w:rPr>
                <w:rFonts w:ascii="Times New Roman" w:hAnsi="Times New Roman" w:cs="Times New Roman"/>
                <w:sz w:val="24"/>
                <w:szCs w:val="24"/>
              </w:rPr>
              <w:t>.........................................................</w:t>
            </w:r>
          </w:p>
        </w:tc>
        <w:tc>
          <w:tcPr>
            <w:tcW w:w="702" w:type="dxa"/>
          </w:tcPr>
          <w:p w14:paraId="3862D963" w14:textId="77777777" w:rsidR="00DC4280" w:rsidRDefault="00DC4280" w:rsidP="00EB7D3F">
            <w:pPr>
              <w:spacing w:line="360" w:lineRule="auto"/>
              <w:jc w:val="center"/>
              <w:rPr>
                <w:rFonts w:ascii="Times New Roman" w:hAnsi="Times New Roman" w:cs="Times New Roman"/>
                <w:sz w:val="24"/>
                <w:szCs w:val="24"/>
              </w:rPr>
            </w:pPr>
          </w:p>
          <w:p w14:paraId="30AC400A" w14:textId="7E56FBF1" w:rsidR="00245EB4" w:rsidRPr="002B3E0D" w:rsidRDefault="00245EB4" w:rsidP="00EB7D3F">
            <w:pPr>
              <w:spacing w:line="360" w:lineRule="auto"/>
              <w:jc w:val="center"/>
              <w:rPr>
                <w:rFonts w:ascii="Times New Roman" w:hAnsi="Times New Roman" w:cs="Times New Roman"/>
                <w:sz w:val="24"/>
                <w:szCs w:val="24"/>
              </w:rPr>
            </w:pPr>
            <w:r>
              <w:rPr>
                <w:rFonts w:ascii="Times New Roman" w:hAnsi="Times New Roman" w:cs="Times New Roman"/>
                <w:sz w:val="24"/>
                <w:szCs w:val="24"/>
              </w:rPr>
              <w:t>93</w:t>
            </w:r>
          </w:p>
        </w:tc>
      </w:tr>
      <w:tr w:rsidR="00245EB4" w:rsidRPr="002B3E0D" w14:paraId="5E5C05A2" w14:textId="77777777" w:rsidTr="00004E2E">
        <w:tc>
          <w:tcPr>
            <w:tcW w:w="7797" w:type="dxa"/>
          </w:tcPr>
          <w:p w14:paraId="7671A3B2" w14:textId="3E84BF3C" w:rsidR="00245EB4" w:rsidRPr="002B3E0D" w:rsidRDefault="00245EB4" w:rsidP="00004E2E">
            <w:pPr>
              <w:spacing w:line="360" w:lineRule="auto"/>
              <w:ind w:left="1872" w:hanging="567"/>
              <w:rPr>
                <w:rFonts w:ascii="Times New Roman" w:hAnsi="Times New Roman" w:cs="Times New Roman"/>
                <w:sz w:val="24"/>
                <w:szCs w:val="24"/>
              </w:rPr>
            </w:pPr>
            <w:r>
              <w:rPr>
                <w:rFonts w:ascii="Times New Roman" w:hAnsi="Times New Roman" w:cs="Times New Roman"/>
                <w:sz w:val="24"/>
                <w:szCs w:val="24"/>
              </w:rPr>
              <w:lastRenderedPageBreak/>
              <w:t>5.4</w:t>
            </w:r>
            <w:r w:rsidRPr="002B3E0D">
              <w:rPr>
                <w:rFonts w:ascii="Times New Roman" w:hAnsi="Times New Roman" w:cs="Times New Roman"/>
                <w:sz w:val="24"/>
                <w:szCs w:val="24"/>
              </w:rPr>
              <w:t>.2. Value for Money of Current Indonesian Health System: a Preliminary Evaluation</w:t>
            </w:r>
            <w:r w:rsidR="00004E2E">
              <w:rPr>
                <w:rFonts w:ascii="Times New Roman" w:hAnsi="Times New Roman" w:cs="Times New Roman"/>
                <w:sz w:val="24"/>
                <w:szCs w:val="24"/>
              </w:rPr>
              <w:t>.........................................................</w:t>
            </w:r>
          </w:p>
        </w:tc>
        <w:tc>
          <w:tcPr>
            <w:tcW w:w="702" w:type="dxa"/>
          </w:tcPr>
          <w:p w14:paraId="28FE21C9" w14:textId="77777777" w:rsidR="00DC4280" w:rsidRDefault="00DC4280" w:rsidP="00EB7D3F">
            <w:pPr>
              <w:spacing w:line="360" w:lineRule="auto"/>
              <w:jc w:val="center"/>
              <w:rPr>
                <w:rFonts w:ascii="Times New Roman" w:hAnsi="Times New Roman" w:cs="Times New Roman"/>
                <w:sz w:val="24"/>
                <w:szCs w:val="24"/>
              </w:rPr>
            </w:pPr>
          </w:p>
          <w:p w14:paraId="00A1E85E" w14:textId="6A0C47CE" w:rsidR="00245EB4" w:rsidRPr="002B3E0D" w:rsidRDefault="00245EB4" w:rsidP="00EB7D3F">
            <w:pPr>
              <w:spacing w:line="360" w:lineRule="auto"/>
              <w:jc w:val="center"/>
              <w:rPr>
                <w:rFonts w:ascii="Times New Roman" w:hAnsi="Times New Roman" w:cs="Times New Roman"/>
                <w:sz w:val="24"/>
                <w:szCs w:val="24"/>
              </w:rPr>
            </w:pPr>
            <w:r>
              <w:rPr>
                <w:rFonts w:ascii="Times New Roman" w:hAnsi="Times New Roman" w:cs="Times New Roman"/>
                <w:sz w:val="24"/>
                <w:szCs w:val="24"/>
              </w:rPr>
              <w:t>100</w:t>
            </w:r>
          </w:p>
        </w:tc>
      </w:tr>
      <w:tr w:rsidR="00004E2E" w:rsidRPr="002B3E0D" w14:paraId="00A54AE1" w14:textId="77777777" w:rsidTr="00004E2E">
        <w:tc>
          <w:tcPr>
            <w:tcW w:w="7797" w:type="dxa"/>
          </w:tcPr>
          <w:p w14:paraId="687B5DCF" w14:textId="77777777" w:rsidR="00004E2E" w:rsidRDefault="00004E2E" w:rsidP="00004E2E">
            <w:pPr>
              <w:spacing w:line="360" w:lineRule="auto"/>
              <w:ind w:left="1872" w:hanging="567"/>
              <w:rPr>
                <w:rFonts w:ascii="Times New Roman" w:hAnsi="Times New Roman" w:cs="Times New Roman"/>
                <w:sz w:val="24"/>
                <w:szCs w:val="24"/>
              </w:rPr>
            </w:pPr>
          </w:p>
        </w:tc>
        <w:tc>
          <w:tcPr>
            <w:tcW w:w="702" w:type="dxa"/>
          </w:tcPr>
          <w:p w14:paraId="5FCAC2F0" w14:textId="77777777" w:rsidR="00004E2E" w:rsidRDefault="00004E2E" w:rsidP="00EB7D3F">
            <w:pPr>
              <w:spacing w:line="360" w:lineRule="auto"/>
              <w:jc w:val="center"/>
              <w:rPr>
                <w:rFonts w:ascii="Times New Roman" w:hAnsi="Times New Roman" w:cs="Times New Roman"/>
                <w:sz w:val="24"/>
                <w:szCs w:val="24"/>
              </w:rPr>
            </w:pPr>
          </w:p>
        </w:tc>
      </w:tr>
      <w:tr w:rsidR="00245EB4" w:rsidRPr="002B3E0D" w14:paraId="622FF2EA" w14:textId="77777777" w:rsidTr="00004E2E">
        <w:tc>
          <w:tcPr>
            <w:tcW w:w="7797" w:type="dxa"/>
          </w:tcPr>
          <w:p w14:paraId="390E7BEC" w14:textId="4A073C32" w:rsidR="00245EB4" w:rsidRPr="002B3E0D" w:rsidRDefault="00245EB4" w:rsidP="00004E2E">
            <w:pPr>
              <w:spacing w:line="360" w:lineRule="auto"/>
              <w:rPr>
                <w:rFonts w:ascii="Times New Roman" w:hAnsi="Times New Roman" w:cs="Times New Roman"/>
                <w:b/>
                <w:sz w:val="24"/>
                <w:szCs w:val="24"/>
              </w:rPr>
            </w:pPr>
            <w:r w:rsidRPr="002B3E0D">
              <w:rPr>
                <w:rFonts w:ascii="Times New Roman" w:hAnsi="Times New Roman" w:cs="Times New Roman"/>
                <w:b/>
                <w:sz w:val="24"/>
                <w:szCs w:val="24"/>
              </w:rPr>
              <w:t>DISCUSSION</w:t>
            </w:r>
            <w:r w:rsidR="00004E2E">
              <w:rPr>
                <w:rFonts w:ascii="Times New Roman" w:hAnsi="Times New Roman" w:cs="Times New Roman"/>
                <w:sz w:val="24"/>
                <w:szCs w:val="24"/>
              </w:rPr>
              <w:t>.....................................................................................................</w:t>
            </w:r>
          </w:p>
        </w:tc>
        <w:tc>
          <w:tcPr>
            <w:tcW w:w="702" w:type="dxa"/>
          </w:tcPr>
          <w:p w14:paraId="7BB4CD2B" w14:textId="4901E07F" w:rsidR="00245EB4" w:rsidRPr="002B3E0D" w:rsidRDefault="00245EB4" w:rsidP="00EB7D3F">
            <w:pPr>
              <w:spacing w:line="360" w:lineRule="auto"/>
              <w:jc w:val="center"/>
              <w:rPr>
                <w:rFonts w:ascii="Times New Roman" w:hAnsi="Times New Roman" w:cs="Times New Roman"/>
                <w:sz w:val="24"/>
                <w:szCs w:val="24"/>
              </w:rPr>
            </w:pPr>
            <w:r>
              <w:rPr>
                <w:rFonts w:ascii="Times New Roman" w:hAnsi="Times New Roman" w:cs="Times New Roman"/>
                <w:sz w:val="24"/>
                <w:szCs w:val="24"/>
              </w:rPr>
              <w:t>106</w:t>
            </w:r>
          </w:p>
        </w:tc>
      </w:tr>
      <w:tr w:rsidR="00245EB4" w:rsidRPr="002B3E0D" w14:paraId="0B8A2170" w14:textId="77777777" w:rsidTr="00004E2E">
        <w:tc>
          <w:tcPr>
            <w:tcW w:w="7797" w:type="dxa"/>
          </w:tcPr>
          <w:p w14:paraId="345A5F9C" w14:textId="20ACCC98" w:rsidR="00245EB4" w:rsidRPr="002B3E0D" w:rsidRDefault="00245EB4" w:rsidP="00004E2E">
            <w:pPr>
              <w:spacing w:line="360" w:lineRule="auto"/>
              <w:rPr>
                <w:rFonts w:ascii="Times New Roman" w:hAnsi="Times New Roman" w:cs="Times New Roman"/>
                <w:b/>
                <w:sz w:val="24"/>
                <w:szCs w:val="24"/>
              </w:rPr>
            </w:pPr>
            <w:r w:rsidRPr="002B3E0D">
              <w:rPr>
                <w:rFonts w:ascii="Times New Roman" w:hAnsi="Times New Roman" w:cs="Times New Roman"/>
                <w:b/>
                <w:sz w:val="24"/>
                <w:szCs w:val="24"/>
              </w:rPr>
              <w:t>CONCLUSION</w:t>
            </w:r>
            <w:r w:rsidR="00004E2E">
              <w:rPr>
                <w:rFonts w:ascii="Times New Roman" w:hAnsi="Times New Roman" w:cs="Times New Roman"/>
                <w:sz w:val="24"/>
                <w:szCs w:val="24"/>
              </w:rPr>
              <w:t>...................................................................................................</w:t>
            </w:r>
          </w:p>
        </w:tc>
        <w:tc>
          <w:tcPr>
            <w:tcW w:w="702" w:type="dxa"/>
          </w:tcPr>
          <w:p w14:paraId="0A12BA84" w14:textId="680E3FE0" w:rsidR="00245EB4" w:rsidRPr="002B3E0D" w:rsidRDefault="00245EB4" w:rsidP="00EB7D3F">
            <w:pPr>
              <w:spacing w:line="360" w:lineRule="auto"/>
              <w:jc w:val="center"/>
              <w:rPr>
                <w:rFonts w:ascii="Times New Roman" w:hAnsi="Times New Roman" w:cs="Times New Roman"/>
                <w:sz w:val="24"/>
                <w:szCs w:val="24"/>
              </w:rPr>
            </w:pPr>
            <w:r>
              <w:rPr>
                <w:rFonts w:ascii="Times New Roman" w:hAnsi="Times New Roman" w:cs="Times New Roman"/>
                <w:sz w:val="24"/>
                <w:szCs w:val="24"/>
              </w:rPr>
              <w:t>110</w:t>
            </w:r>
          </w:p>
        </w:tc>
      </w:tr>
      <w:tr w:rsidR="00245EB4" w:rsidRPr="002B3E0D" w14:paraId="17F769DE" w14:textId="77777777" w:rsidTr="00004E2E">
        <w:tc>
          <w:tcPr>
            <w:tcW w:w="7797" w:type="dxa"/>
          </w:tcPr>
          <w:p w14:paraId="66488B1E" w14:textId="1A027AA5" w:rsidR="00245EB4" w:rsidRPr="002B3E0D" w:rsidRDefault="00245EB4" w:rsidP="00004E2E">
            <w:pPr>
              <w:spacing w:line="360" w:lineRule="auto"/>
              <w:rPr>
                <w:rFonts w:ascii="Times New Roman" w:hAnsi="Times New Roman" w:cs="Times New Roman"/>
                <w:b/>
                <w:sz w:val="24"/>
                <w:szCs w:val="24"/>
              </w:rPr>
            </w:pPr>
            <w:r w:rsidRPr="002B3E0D">
              <w:rPr>
                <w:rFonts w:ascii="Times New Roman" w:hAnsi="Times New Roman" w:cs="Times New Roman"/>
                <w:b/>
                <w:sz w:val="24"/>
                <w:szCs w:val="24"/>
              </w:rPr>
              <w:t>REFERENCES</w:t>
            </w:r>
            <w:r w:rsidR="00004E2E">
              <w:rPr>
                <w:rFonts w:ascii="Times New Roman" w:hAnsi="Times New Roman" w:cs="Times New Roman"/>
                <w:sz w:val="24"/>
                <w:szCs w:val="24"/>
              </w:rPr>
              <w:t>...................................................................................................</w:t>
            </w:r>
          </w:p>
        </w:tc>
        <w:tc>
          <w:tcPr>
            <w:tcW w:w="702" w:type="dxa"/>
          </w:tcPr>
          <w:p w14:paraId="080DE42E" w14:textId="05B5691E" w:rsidR="00245EB4" w:rsidRPr="002B3E0D" w:rsidRDefault="00245EB4" w:rsidP="00EB7D3F">
            <w:pPr>
              <w:spacing w:line="360" w:lineRule="auto"/>
              <w:jc w:val="center"/>
              <w:rPr>
                <w:rFonts w:ascii="Times New Roman" w:hAnsi="Times New Roman" w:cs="Times New Roman"/>
                <w:sz w:val="24"/>
                <w:szCs w:val="24"/>
              </w:rPr>
            </w:pPr>
            <w:r>
              <w:rPr>
                <w:rFonts w:ascii="Times New Roman" w:hAnsi="Times New Roman" w:cs="Times New Roman"/>
                <w:sz w:val="24"/>
                <w:szCs w:val="24"/>
              </w:rPr>
              <w:t>112</w:t>
            </w:r>
          </w:p>
        </w:tc>
      </w:tr>
      <w:tr w:rsidR="002B3E0D" w:rsidRPr="002B3E0D" w14:paraId="18505426" w14:textId="77777777" w:rsidTr="00004E2E">
        <w:tc>
          <w:tcPr>
            <w:tcW w:w="7797" w:type="dxa"/>
          </w:tcPr>
          <w:p w14:paraId="0E60DD73" w14:textId="5CB8ECBA" w:rsidR="002B3E0D" w:rsidRPr="002B3E0D" w:rsidRDefault="002B3E0D" w:rsidP="00004E2E">
            <w:pPr>
              <w:spacing w:line="360" w:lineRule="auto"/>
              <w:rPr>
                <w:rFonts w:ascii="Times New Roman" w:hAnsi="Times New Roman" w:cs="Times New Roman"/>
                <w:b/>
                <w:sz w:val="24"/>
                <w:szCs w:val="24"/>
              </w:rPr>
            </w:pPr>
            <w:r w:rsidRPr="002B3E0D">
              <w:rPr>
                <w:rFonts w:ascii="Times New Roman" w:hAnsi="Times New Roman" w:cs="Times New Roman"/>
                <w:b/>
                <w:sz w:val="24"/>
                <w:szCs w:val="24"/>
              </w:rPr>
              <w:t>ANNEXES</w:t>
            </w:r>
          </w:p>
        </w:tc>
        <w:tc>
          <w:tcPr>
            <w:tcW w:w="702" w:type="dxa"/>
          </w:tcPr>
          <w:p w14:paraId="351C4358" w14:textId="77777777" w:rsidR="002B3E0D" w:rsidRPr="002B3E0D" w:rsidRDefault="002B3E0D" w:rsidP="00EB7D3F">
            <w:pPr>
              <w:spacing w:line="360" w:lineRule="auto"/>
              <w:jc w:val="center"/>
              <w:rPr>
                <w:rFonts w:ascii="Times New Roman" w:hAnsi="Times New Roman" w:cs="Times New Roman"/>
                <w:sz w:val="24"/>
                <w:szCs w:val="24"/>
              </w:rPr>
            </w:pPr>
          </w:p>
        </w:tc>
      </w:tr>
    </w:tbl>
    <w:p w14:paraId="3EB50FCE" w14:textId="77777777" w:rsidR="00245EB4" w:rsidRDefault="00245EB4" w:rsidP="00E36945">
      <w:pPr>
        <w:spacing w:before="480" w:after="360"/>
        <w:jc w:val="center"/>
        <w:rPr>
          <w:rFonts w:ascii="Times New Roman" w:hAnsi="Times New Roman" w:cs="Times New Roman"/>
          <w:b/>
          <w:sz w:val="28"/>
          <w:szCs w:val="28"/>
        </w:rPr>
      </w:pPr>
    </w:p>
    <w:p w14:paraId="11BF5013" w14:textId="77777777" w:rsidR="00245EB4" w:rsidRDefault="00245EB4">
      <w:pPr>
        <w:rPr>
          <w:rFonts w:ascii="Times New Roman" w:hAnsi="Times New Roman" w:cs="Times New Roman"/>
          <w:b/>
          <w:sz w:val="28"/>
          <w:szCs w:val="28"/>
        </w:rPr>
      </w:pPr>
      <w:r>
        <w:rPr>
          <w:rFonts w:ascii="Times New Roman" w:hAnsi="Times New Roman" w:cs="Times New Roman"/>
          <w:b/>
          <w:sz w:val="28"/>
          <w:szCs w:val="28"/>
        </w:rPr>
        <w:br w:type="page"/>
      </w:r>
    </w:p>
    <w:p w14:paraId="59AC5CCD" w14:textId="432C3378" w:rsidR="00C959F5" w:rsidRPr="00C959F5" w:rsidRDefault="00C959F5" w:rsidP="00E36945">
      <w:pPr>
        <w:spacing w:before="480" w:after="360"/>
        <w:jc w:val="center"/>
        <w:rPr>
          <w:rFonts w:ascii="Times New Roman" w:hAnsi="Times New Roman" w:cs="Times New Roman"/>
          <w:b/>
          <w:sz w:val="28"/>
          <w:szCs w:val="28"/>
        </w:rPr>
      </w:pPr>
      <w:r w:rsidRPr="00C959F5">
        <w:rPr>
          <w:rFonts w:ascii="Times New Roman" w:hAnsi="Times New Roman" w:cs="Times New Roman"/>
          <w:b/>
          <w:sz w:val="28"/>
          <w:szCs w:val="28"/>
        </w:rPr>
        <w:lastRenderedPageBreak/>
        <w:t>ABBREVIATIONS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6237"/>
      </w:tblGrid>
      <w:tr w:rsidR="00342481" w14:paraId="575C5538" w14:textId="77777777" w:rsidTr="00567F9E">
        <w:tc>
          <w:tcPr>
            <w:tcW w:w="1843" w:type="dxa"/>
          </w:tcPr>
          <w:p w14:paraId="02796574" w14:textId="0C3E2CD0" w:rsidR="00342481" w:rsidRDefault="00342481" w:rsidP="002B3E0D">
            <w:pPr>
              <w:spacing w:line="360" w:lineRule="auto"/>
              <w:jc w:val="both"/>
              <w:rPr>
                <w:rFonts w:ascii="Times New Roman" w:hAnsi="Times New Roman" w:cs="Times New Roman"/>
                <w:sz w:val="24"/>
                <w:szCs w:val="24"/>
              </w:rPr>
            </w:pPr>
            <w:r>
              <w:rPr>
                <w:rFonts w:ascii="Times New Roman" w:hAnsi="Times New Roman" w:cs="Times New Roman"/>
                <w:sz w:val="24"/>
                <w:szCs w:val="24"/>
              </w:rPr>
              <w:t>APEC</w:t>
            </w:r>
          </w:p>
        </w:tc>
        <w:tc>
          <w:tcPr>
            <w:tcW w:w="6237" w:type="dxa"/>
          </w:tcPr>
          <w:p w14:paraId="0635C1E6" w14:textId="4C4465F0" w:rsidR="00342481" w:rsidRPr="00342481" w:rsidRDefault="00342481" w:rsidP="002B3E0D">
            <w:pPr>
              <w:spacing w:line="360" w:lineRule="auto"/>
              <w:jc w:val="both"/>
              <w:rPr>
                <w:rFonts w:ascii="Times New Roman" w:hAnsi="Times New Roman" w:cs="Times New Roman"/>
                <w:sz w:val="24"/>
                <w:szCs w:val="24"/>
              </w:rPr>
            </w:pPr>
            <w:r w:rsidRPr="00342481">
              <w:rPr>
                <w:rFonts w:ascii="Times New Roman" w:hAnsi="Times New Roman" w:cs="Times New Roman"/>
                <w:sz w:val="24"/>
                <w:szCs w:val="24"/>
              </w:rPr>
              <w:t>Asia-Pacific Economic Cooperation</w:t>
            </w:r>
          </w:p>
        </w:tc>
      </w:tr>
      <w:tr w:rsidR="00C959F5" w14:paraId="4296F84A" w14:textId="77777777" w:rsidTr="00567F9E">
        <w:tc>
          <w:tcPr>
            <w:tcW w:w="1843" w:type="dxa"/>
          </w:tcPr>
          <w:p w14:paraId="1783598A" w14:textId="57BDA1D7" w:rsidR="00C959F5" w:rsidRDefault="00C959F5" w:rsidP="002B3E0D">
            <w:pPr>
              <w:spacing w:line="360" w:lineRule="auto"/>
              <w:jc w:val="both"/>
              <w:rPr>
                <w:rFonts w:ascii="Times New Roman" w:hAnsi="Times New Roman" w:cs="Times New Roman"/>
                <w:sz w:val="24"/>
                <w:szCs w:val="24"/>
              </w:rPr>
            </w:pPr>
            <w:r>
              <w:rPr>
                <w:rFonts w:ascii="Times New Roman" w:hAnsi="Times New Roman" w:cs="Times New Roman"/>
                <w:sz w:val="24"/>
                <w:szCs w:val="24"/>
              </w:rPr>
              <w:t>Askes</w:t>
            </w:r>
          </w:p>
        </w:tc>
        <w:tc>
          <w:tcPr>
            <w:tcW w:w="6237" w:type="dxa"/>
          </w:tcPr>
          <w:p w14:paraId="250EC48C" w14:textId="20F6885A" w:rsidR="00C959F5" w:rsidRDefault="00C959F5" w:rsidP="002B3E0D">
            <w:pPr>
              <w:spacing w:line="360" w:lineRule="auto"/>
              <w:jc w:val="both"/>
              <w:rPr>
                <w:rFonts w:ascii="Times New Roman" w:hAnsi="Times New Roman" w:cs="Times New Roman"/>
                <w:sz w:val="24"/>
                <w:szCs w:val="24"/>
              </w:rPr>
            </w:pPr>
            <w:r w:rsidRPr="00567F9E">
              <w:rPr>
                <w:rFonts w:ascii="Times New Roman" w:hAnsi="Times New Roman" w:cs="Times New Roman"/>
                <w:i/>
                <w:sz w:val="24"/>
                <w:szCs w:val="24"/>
              </w:rPr>
              <w:t>Asuransi Kesehatan</w:t>
            </w:r>
            <w:r>
              <w:rPr>
                <w:rFonts w:ascii="Times New Roman" w:hAnsi="Times New Roman" w:cs="Times New Roman"/>
                <w:sz w:val="24"/>
                <w:szCs w:val="24"/>
              </w:rPr>
              <w:t xml:space="preserve"> / Health Insurance</w:t>
            </w:r>
          </w:p>
        </w:tc>
      </w:tr>
      <w:tr w:rsidR="00C959F5" w14:paraId="5F2CA2B0" w14:textId="77777777" w:rsidTr="00567F9E">
        <w:tc>
          <w:tcPr>
            <w:tcW w:w="1843" w:type="dxa"/>
          </w:tcPr>
          <w:p w14:paraId="34C00906" w14:textId="21E5847C" w:rsidR="00C959F5" w:rsidRDefault="00C959F5" w:rsidP="002B3E0D">
            <w:pPr>
              <w:spacing w:line="360" w:lineRule="auto"/>
              <w:jc w:val="both"/>
              <w:rPr>
                <w:rFonts w:ascii="Times New Roman" w:hAnsi="Times New Roman" w:cs="Times New Roman"/>
                <w:sz w:val="24"/>
                <w:szCs w:val="24"/>
              </w:rPr>
            </w:pPr>
            <w:r>
              <w:rPr>
                <w:rFonts w:ascii="Times New Roman" w:hAnsi="Times New Roman" w:cs="Times New Roman"/>
                <w:sz w:val="24"/>
                <w:szCs w:val="24"/>
              </w:rPr>
              <w:t>Askeskin</w:t>
            </w:r>
          </w:p>
        </w:tc>
        <w:tc>
          <w:tcPr>
            <w:tcW w:w="6237" w:type="dxa"/>
          </w:tcPr>
          <w:p w14:paraId="4626F25D" w14:textId="7E0E9F4D" w:rsidR="009D2B9E" w:rsidRPr="009D2B9E" w:rsidRDefault="00C959F5" w:rsidP="002B3E0D">
            <w:pPr>
              <w:spacing w:line="360" w:lineRule="auto"/>
              <w:jc w:val="both"/>
              <w:rPr>
                <w:rFonts w:ascii="Times New Roman" w:hAnsi="Times New Roman" w:cs="Times New Roman"/>
                <w:sz w:val="24"/>
                <w:szCs w:val="24"/>
              </w:rPr>
            </w:pPr>
            <w:r w:rsidRPr="00567F9E">
              <w:rPr>
                <w:rFonts w:ascii="Times New Roman" w:hAnsi="Times New Roman" w:cs="Times New Roman"/>
                <w:i/>
                <w:sz w:val="24"/>
                <w:szCs w:val="24"/>
              </w:rPr>
              <w:t>Asuransi Kesehatan Rakyat Miskin</w:t>
            </w:r>
            <w:r>
              <w:rPr>
                <w:rFonts w:ascii="Times New Roman" w:hAnsi="Times New Roman" w:cs="Times New Roman"/>
                <w:sz w:val="24"/>
                <w:szCs w:val="24"/>
              </w:rPr>
              <w:t xml:space="preserve"> / Health Insurance for the Poor</w:t>
            </w:r>
          </w:p>
        </w:tc>
      </w:tr>
      <w:tr w:rsidR="009D2B9E" w14:paraId="100818A0" w14:textId="77777777" w:rsidTr="00567F9E">
        <w:tc>
          <w:tcPr>
            <w:tcW w:w="1843" w:type="dxa"/>
          </w:tcPr>
          <w:p w14:paraId="14A4C76B" w14:textId="21A56873" w:rsidR="009D2B9E" w:rsidRDefault="009D2B9E" w:rsidP="002B3E0D">
            <w:pPr>
              <w:spacing w:line="360" w:lineRule="auto"/>
              <w:jc w:val="both"/>
              <w:rPr>
                <w:rFonts w:ascii="Times New Roman" w:hAnsi="Times New Roman" w:cs="Times New Roman"/>
                <w:sz w:val="24"/>
                <w:szCs w:val="24"/>
              </w:rPr>
            </w:pPr>
            <w:r>
              <w:rPr>
                <w:rFonts w:ascii="Times New Roman" w:hAnsi="Times New Roman" w:cs="Times New Roman"/>
                <w:sz w:val="24"/>
                <w:szCs w:val="24"/>
              </w:rPr>
              <w:t>BPDPK</w:t>
            </w:r>
          </w:p>
        </w:tc>
        <w:tc>
          <w:tcPr>
            <w:tcW w:w="6237" w:type="dxa"/>
          </w:tcPr>
          <w:p w14:paraId="108316A3" w14:textId="61A4D1B3" w:rsidR="009D2B9E" w:rsidRPr="00567F9E" w:rsidRDefault="009D2B9E" w:rsidP="002B3E0D">
            <w:pPr>
              <w:spacing w:line="360" w:lineRule="auto"/>
              <w:jc w:val="both"/>
              <w:rPr>
                <w:rFonts w:ascii="Times New Roman" w:hAnsi="Times New Roman" w:cs="Times New Roman"/>
                <w:i/>
                <w:sz w:val="24"/>
                <w:szCs w:val="24"/>
              </w:rPr>
            </w:pPr>
            <w:r>
              <w:rPr>
                <w:rFonts w:ascii="Times New Roman" w:hAnsi="Times New Roman" w:cs="Times New Roman"/>
                <w:i/>
                <w:sz w:val="24"/>
                <w:szCs w:val="24"/>
              </w:rPr>
              <w:t xml:space="preserve">Badan Penyelenggara Dana Pemeliharaan Kesehatan / </w:t>
            </w:r>
            <w:r>
              <w:rPr>
                <w:rFonts w:ascii="Times New Roman" w:hAnsi="Times New Roman" w:cs="Times New Roman"/>
                <w:sz w:val="24"/>
                <w:szCs w:val="24"/>
              </w:rPr>
              <w:t>Health Maintenance Agency</w:t>
            </w:r>
          </w:p>
        </w:tc>
      </w:tr>
      <w:tr w:rsidR="00C959F5" w14:paraId="41E2EFE6" w14:textId="77777777" w:rsidTr="00567F9E">
        <w:tc>
          <w:tcPr>
            <w:tcW w:w="1843" w:type="dxa"/>
          </w:tcPr>
          <w:p w14:paraId="4E6A3006" w14:textId="29ED0347" w:rsidR="00C959F5" w:rsidRDefault="00C959F5" w:rsidP="002B3E0D">
            <w:pPr>
              <w:spacing w:line="360" w:lineRule="auto"/>
              <w:jc w:val="both"/>
              <w:rPr>
                <w:rFonts w:ascii="Times New Roman" w:hAnsi="Times New Roman" w:cs="Times New Roman"/>
                <w:sz w:val="24"/>
                <w:szCs w:val="24"/>
              </w:rPr>
            </w:pPr>
            <w:r>
              <w:rPr>
                <w:rFonts w:ascii="Times New Roman" w:hAnsi="Times New Roman" w:cs="Times New Roman"/>
                <w:sz w:val="24"/>
                <w:szCs w:val="24"/>
              </w:rPr>
              <w:t>BPJS</w:t>
            </w:r>
          </w:p>
        </w:tc>
        <w:tc>
          <w:tcPr>
            <w:tcW w:w="6237" w:type="dxa"/>
          </w:tcPr>
          <w:p w14:paraId="5AC13A35" w14:textId="547D0275" w:rsidR="00C959F5" w:rsidRDefault="00C959F5" w:rsidP="002B3E0D">
            <w:pPr>
              <w:spacing w:line="360" w:lineRule="auto"/>
              <w:jc w:val="both"/>
              <w:rPr>
                <w:rFonts w:ascii="Times New Roman" w:hAnsi="Times New Roman" w:cs="Times New Roman"/>
                <w:sz w:val="24"/>
                <w:szCs w:val="24"/>
              </w:rPr>
            </w:pPr>
            <w:r w:rsidRPr="00567F9E">
              <w:rPr>
                <w:rFonts w:ascii="Times New Roman" w:hAnsi="Times New Roman" w:cs="Times New Roman"/>
                <w:i/>
                <w:sz w:val="24"/>
                <w:szCs w:val="24"/>
              </w:rPr>
              <w:t>Badan Penyelenggara Jaminan Sosial</w:t>
            </w:r>
            <w:r>
              <w:rPr>
                <w:rFonts w:ascii="Times New Roman" w:hAnsi="Times New Roman" w:cs="Times New Roman"/>
                <w:sz w:val="24"/>
                <w:szCs w:val="24"/>
              </w:rPr>
              <w:t xml:space="preserve"> /</w:t>
            </w:r>
            <w:r w:rsidRPr="00C959F5">
              <w:rPr>
                <w:rFonts w:ascii="Times New Roman" w:hAnsi="Times New Roman" w:cs="Times New Roman"/>
                <w:sz w:val="24"/>
                <w:szCs w:val="24"/>
              </w:rPr>
              <w:t xml:space="preserve"> Social Security Agency</w:t>
            </w:r>
          </w:p>
        </w:tc>
      </w:tr>
      <w:tr w:rsidR="0098322C" w14:paraId="6E8C0096" w14:textId="77777777" w:rsidTr="00567F9E">
        <w:tc>
          <w:tcPr>
            <w:tcW w:w="1843" w:type="dxa"/>
          </w:tcPr>
          <w:p w14:paraId="32060BA3" w14:textId="0BFF7D8C" w:rsidR="0098322C" w:rsidRDefault="0098322C" w:rsidP="002B3E0D">
            <w:pPr>
              <w:spacing w:line="360" w:lineRule="auto"/>
              <w:jc w:val="both"/>
              <w:rPr>
                <w:rFonts w:ascii="Times New Roman" w:hAnsi="Times New Roman" w:cs="Times New Roman"/>
                <w:sz w:val="24"/>
                <w:szCs w:val="24"/>
              </w:rPr>
            </w:pPr>
            <w:r>
              <w:rPr>
                <w:rFonts w:ascii="Times New Roman" w:hAnsi="Times New Roman" w:cs="Times New Roman"/>
                <w:sz w:val="24"/>
                <w:szCs w:val="24"/>
              </w:rPr>
              <w:t>BUMD</w:t>
            </w:r>
          </w:p>
        </w:tc>
        <w:tc>
          <w:tcPr>
            <w:tcW w:w="6237" w:type="dxa"/>
          </w:tcPr>
          <w:p w14:paraId="2CF92EFA" w14:textId="0E5602AD" w:rsidR="0098322C" w:rsidRPr="0098322C" w:rsidRDefault="0098322C" w:rsidP="002B3E0D">
            <w:pPr>
              <w:spacing w:line="360" w:lineRule="auto"/>
              <w:jc w:val="both"/>
              <w:rPr>
                <w:rFonts w:ascii="Times New Roman" w:hAnsi="Times New Roman" w:cs="Times New Roman"/>
                <w:sz w:val="24"/>
                <w:szCs w:val="24"/>
              </w:rPr>
            </w:pPr>
            <w:r w:rsidRPr="0098322C">
              <w:rPr>
                <w:rFonts w:ascii="Times New Roman" w:hAnsi="Times New Roman" w:cs="Times New Roman"/>
                <w:i/>
                <w:sz w:val="24"/>
                <w:szCs w:val="24"/>
              </w:rPr>
              <w:t>Badan Usaha Milik Daerah</w:t>
            </w:r>
            <w:r>
              <w:rPr>
                <w:rFonts w:ascii="Times New Roman" w:hAnsi="Times New Roman" w:cs="Times New Roman"/>
                <w:sz w:val="24"/>
                <w:szCs w:val="24"/>
              </w:rPr>
              <w:t xml:space="preserve"> / Local-Government Owned Company)</w:t>
            </w:r>
          </w:p>
        </w:tc>
      </w:tr>
      <w:tr w:rsidR="0099167A" w14:paraId="031C3889" w14:textId="77777777" w:rsidTr="00567F9E">
        <w:tc>
          <w:tcPr>
            <w:tcW w:w="1843" w:type="dxa"/>
          </w:tcPr>
          <w:p w14:paraId="7D761C03" w14:textId="6CB19A36" w:rsidR="0099167A" w:rsidRDefault="0099167A" w:rsidP="002B3E0D">
            <w:pPr>
              <w:spacing w:line="360" w:lineRule="auto"/>
              <w:jc w:val="both"/>
              <w:rPr>
                <w:rFonts w:ascii="Times New Roman" w:hAnsi="Times New Roman" w:cs="Times New Roman"/>
                <w:sz w:val="24"/>
                <w:szCs w:val="24"/>
              </w:rPr>
            </w:pPr>
            <w:r>
              <w:rPr>
                <w:rFonts w:ascii="Times New Roman" w:hAnsi="Times New Roman" w:cs="Times New Roman"/>
                <w:sz w:val="24"/>
                <w:szCs w:val="24"/>
              </w:rPr>
              <w:t>CRS</w:t>
            </w:r>
          </w:p>
        </w:tc>
        <w:tc>
          <w:tcPr>
            <w:tcW w:w="6237" w:type="dxa"/>
          </w:tcPr>
          <w:p w14:paraId="371D88F7" w14:textId="7475FD88" w:rsidR="0099167A" w:rsidRPr="0099167A" w:rsidRDefault="0099167A" w:rsidP="002B3E0D">
            <w:pPr>
              <w:spacing w:line="360" w:lineRule="auto"/>
              <w:jc w:val="both"/>
              <w:rPr>
                <w:rFonts w:ascii="Times New Roman" w:hAnsi="Times New Roman" w:cs="Times New Roman"/>
                <w:sz w:val="24"/>
                <w:szCs w:val="24"/>
              </w:rPr>
            </w:pPr>
            <w:r>
              <w:rPr>
                <w:rFonts w:ascii="Times New Roman" w:hAnsi="Times New Roman" w:cs="Times New Roman"/>
                <w:sz w:val="24"/>
                <w:szCs w:val="24"/>
              </w:rPr>
              <w:t>Constant Return to Scale</w:t>
            </w:r>
          </w:p>
        </w:tc>
      </w:tr>
      <w:tr w:rsidR="0099167A" w14:paraId="5F876823" w14:textId="77777777" w:rsidTr="00567F9E">
        <w:tc>
          <w:tcPr>
            <w:tcW w:w="1843" w:type="dxa"/>
          </w:tcPr>
          <w:p w14:paraId="65CDF7D3" w14:textId="68B2E845" w:rsidR="0099167A" w:rsidRDefault="0099167A" w:rsidP="002B3E0D">
            <w:pPr>
              <w:spacing w:line="360" w:lineRule="auto"/>
              <w:jc w:val="both"/>
              <w:rPr>
                <w:rFonts w:ascii="Times New Roman" w:hAnsi="Times New Roman" w:cs="Times New Roman"/>
                <w:sz w:val="24"/>
                <w:szCs w:val="24"/>
              </w:rPr>
            </w:pPr>
            <w:r>
              <w:rPr>
                <w:rFonts w:ascii="Times New Roman" w:hAnsi="Times New Roman" w:cs="Times New Roman"/>
                <w:sz w:val="24"/>
                <w:szCs w:val="24"/>
              </w:rPr>
              <w:t>CRSTE</w:t>
            </w:r>
          </w:p>
        </w:tc>
        <w:tc>
          <w:tcPr>
            <w:tcW w:w="6237" w:type="dxa"/>
          </w:tcPr>
          <w:p w14:paraId="29A950A4" w14:textId="32858BF0" w:rsidR="0099167A" w:rsidRDefault="0099167A" w:rsidP="002B3E0D">
            <w:pPr>
              <w:spacing w:line="360" w:lineRule="auto"/>
              <w:jc w:val="both"/>
              <w:rPr>
                <w:rFonts w:ascii="Times New Roman" w:hAnsi="Times New Roman" w:cs="Times New Roman"/>
                <w:sz w:val="24"/>
                <w:szCs w:val="24"/>
              </w:rPr>
            </w:pPr>
            <w:r>
              <w:rPr>
                <w:rFonts w:ascii="Times New Roman" w:hAnsi="Times New Roman" w:cs="Times New Roman"/>
                <w:sz w:val="24"/>
                <w:szCs w:val="24"/>
              </w:rPr>
              <w:t>Constant Return to Scale Technical Efficiency</w:t>
            </w:r>
          </w:p>
        </w:tc>
      </w:tr>
      <w:tr w:rsidR="00342481" w14:paraId="0BC3083A" w14:textId="77777777" w:rsidTr="00567F9E">
        <w:tc>
          <w:tcPr>
            <w:tcW w:w="1843" w:type="dxa"/>
          </w:tcPr>
          <w:p w14:paraId="17054671" w14:textId="541F619A" w:rsidR="00342481" w:rsidRDefault="00342481" w:rsidP="002B3E0D">
            <w:pPr>
              <w:spacing w:line="360" w:lineRule="auto"/>
              <w:jc w:val="both"/>
              <w:rPr>
                <w:rFonts w:ascii="Times New Roman" w:hAnsi="Times New Roman" w:cs="Times New Roman"/>
                <w:sz w:val="24"/>
                <w:szCs w:val="24"/>
              </w:rPr>
            </w:pPr>
            <w:r>
              <w:rPr>
                <w:rFonts w:ascii="Times New Roman" w:hAnsi="Times New Roman" w:cs="Times New Roman"/>
                <w:sz w:val="24"/>
                <w:szCs w:val="24"/>
              </w:rPr>
              <w:t>DEA</w:t>
            </w:r>
          </w:p>
        </w:tc>
        <w:tc>
          <w:tcPr>
            <w:tcW w:w="6237" w:type="dxa"/>
          </w:tcPr>
          <w:p w14:paraId="406C09DC" w14:textId="52F02431" w:rsidR="00342481" w:rsidRPr="00342481" w:rsidRDefault="00342481" w:rsidP="002B3E0D">
            <w:pPr>
              <w:spacing w:line="360" w:lineRule="auto"/>
              <w:jc w:val="both"/>
              <w:rPr>
                <w:rFonts w:ascii="Times New Roman" w:hAnsi="Times New Roman" w:cs="Times New Roman"/>
                <w:sz w:val="24"/>
                <w:szCs w:val="24"/>
              </w:rPr>
            </w:pPr>
            <w:r>
              <w:rPr>
                <w:rFonts w:ascii="Times New Roman" w:hAnsi="Times New Roman" w:cs="Times New Roman"/>
                <w:sz w:val="24"/>
                <w:szCs w:val="24"/>
              </w:rPr>
              <w:t>Data Envelopment Analysis</w:t>
            </w:r>
          </w:p>
        </w:tc>
      </w:tr>
      <w:tr w:rsidR="00532B93" w14:paraId="0E525996" w14:textId="77777777" w:rsidTr="00567F9E">
        <w:tc>
          <w:tcPr>
            <w:tcW w:w="1843" w:type="dxa"/>
          </w:tcPr>
          <w:p w14:paraId="5B7FF35E" w14:textId="08438286" w:rsidR="00532B93" w:rsidRDefault="00532B93" w:rsidP="002B3E0D">
            <w:pPr>
              <w:spacing w:line="360" w:lineRule="auto"/>
              <w:jc w:val="both"/>
              <w:rPr>
                <w:rFonts w:ascii="Times New Roman" w:hAnsi="Times New Roman" w:cs="Times New Roman"/>
                <w:sz w:val="24"/>
                <w:szCs w:val="24"/>
              </w:rPr>
            </w:pPr>
            <w:r>
              <w:rPr>
                <w:rFonts w:ascii="Times New Roman" w:hAnsi="Times New Roman" w:cs="Times New Roman"/>
                <w:sz w:val="24"/>
                <w:szCs w:val="24"/>
              </w:rPr>
              <w:t>DJSN</w:t>
            </w:r>
          </w:p>
        </w:tc>
        <w:tc>
          <w:tcPr>
            <w:tcW w:w="6237" w:type="dxa"/>
          </w:tcPr>
          <w:p w14:paraId="56A836FD" w14:textId="23E8FE40" w:rsidR="00532B93" w:rsidRPr="00532B93" w:rsidRDefault="00532B93" w:rsidP="002B3E0D">
            <w:pPr>
              <w:spacing w:line="360" w:lineRule="auto"/>
              <w:jc w:val="both"/>
              <w:rPr>
                <w:rFonts w:ascii="Times New Roman" w:hAnsi="Times New Roman" w:cs="Times New Roman"/>
                <w:sz w:val="24"/>
                <w:szCs w:val="24"/>
              </w:rPr>
            </w:pPr>
            <w:r>
              <w:rPr>
                <w:rFonts w:ascii="Times New Roman" w:hAnsi="Times New Roman" w:cs="Times New Roman"/>
                <w:i/>
                <w:sz w:val="24"/>
                <w:szCs w:val="24"/>
              </w:rPr>
              <w:t xml:space="preserve">Dewan Jaminan Sosial Nasional </w:t>
            </w:r>
            <w:r>
              <w:rPr>
                <w:rFonts w:ascii="Times New Roman" w:hAnsi="Times New Roman" w:cs="Times New Roman"/>
                <w:sz w:val="24"/>
                <w:szCs w:val="24"/>
              </w:rPr>
              <w:t>/ National Social Security Council</w:t>
            </w:r>
          </w:p>
        </w:tc>
      </w:tr>
      <w:tr w:rsidR="00CB33E3" w14:paraId="2FBD8C6D" w14:textId="77777777" w:rsidTr="00567F9E">
        <w:tc>
          <w:tcPr>
            <w:tcW w:w="1843" w:type="dxa"/>
          </w:tcPr>
          <w:p w14:paraId="6116A287" w14:textId="15C108E4" w:rsidR="00CB33E3" w:rsidRDefault="00CB33E3" w:rsidP="002B3E0D">
            <w:pPr>
              <w:spacing w:line="360" w:lineRule="auto"/>
              <w:jc w:val="both"/>
              <w:rPr>
                <w:rFonts w:ascii="Times New Roman" w:hAnsi="Times New Roman" w:cs="Times New Roman"/>
                <w:sz w:val="24"/>
                <w:szCs w:val="24"/>
              </w:rPr>
            </w:pPr>
            <w:r>
              <w:rPr>
                <w:rFonts w:ascii="Times New Roman" w:hAnsi="Times New Roman" w:cs="Times New Roman"/>
                <w:sz w:val="24"/>
                <w:szCs w:val="24"/>
              </w:rPr>
              <w:t>GDP</w:t>
            </w:r>
          </w:p>
        </w:tc>
        <w:tc>
          <w:tcPr>
            <w:tcW w:w="6237" w:type="dxa"/>
          </w:tcPr>
          <w:p w14:paraId="3C65FD92" w14:textId="030E2788" w:rsidR="00CB33E3" w:rsidRPr="00CB33E3" w:rsidRDefault="00CB33E3" w:rsidP="002B3E0D">
            <w:pPr>
              <w:spacing w:line="360" w:lineRule="auto"/>
              <w:jc w:val="both"/>
              <w:rPr>
                <w:rFonts w:ascii="Times New Roman" w:hAnsi="Times New Roman" w:cs="Times New Roman"/>
                <w:sz w:val="24"/>
                <w:szCs w:val="24"/>
              </w:rPr>
            </w:pPr>
            <w:r>
              <w:rPr>
                <w:rFonts w:ascii="Times New Roman" w:hAnsi="Times New Roman" w:cs="Times New Roman"/>
                <w:sz w:val="24"/>
                <w:szCs w:val="24"/>
              </w:rPr>
              <w:t>Gross Domestic Product</w:t>
            </w:r>
          </w:p>
        </w:tc>
      </w:tr>
      <w:tr w:rsidR="00342481" w14:paraId="3D320F4E" w14:textId="77777777" w:rsidTr="00567F9E">
        <w:tc>
          <w:tcPr>
            <w:tcW w:w="1843" w:type="dxa"/>
          </w:tcPr>
          <w:p w14:paraId="2538C4F7" w14:textId="4481EABE" w:rsidR="00342481" w:rsidRDefault="00342481" w:rsidP="002B3E0D">
            <w:pPr>
              <w:spacing w:line="360" w:lineRule="auto"/>
              <w:jc w:val="both"/>
              <w:rPr>
                <w:rFonts w:ascii="Times New Roman" w:hAnsi="Times New Roman" w:cs="Times New Roman"/>
                <w:sz w:val="24"/>
                <w:szCs w:val="24"/>
              </w:rPr>
            </w:pPr>
            <w:r>
              <w:rPr>
                <w:rFonts w:ascii="Times New Roman" w:hAnsi="Times New Roman" w:cs="Times New Roman"/>
                <w:sz w:val="24"/>
                <w:szCs w:val="24"/>
              </w:rPr>
              <w:t>HDI</w:t>
            </w:r>
          </w:p>
        </w:tc>
        <w:tc>
          <w:tcPr>
            <w:tcW w:w="6237" w:type="dxa"/>
          </w:tcPr>
          <w:p w14:paraId="0DE8F600" w14:textId="471758D5" w:rsidR="00342481" w:rsidRPr="00342481" w:rsidRDefault="00342481" w:rsidP="002B3E0D">
            <w:pPr>
              <w:spacing w:line="360" w:lineRule="auto"/>
              <w:jc w:val="both"/>
              <w:rPr>
                <w:rFonts w:ascii="Times New Roman" w:hAnsi="Times New Roman" w:cs="Times New Roman"/>
                <w:sz w:val="24"/>
                <w:szCs w:val="24"/>
              </w:rPr>
            </w:pPr>
            <w:r>
              <w:rPr>
                <w:rFonts w:ascii="Times New Roman" w:hAnsi="Times New Roman" w:cs="Times New Roman"/>
                <w:sz w:val="24"/>
                <w:szCs w:val="24"/>
              </w:rPr>
              <w:t>Human Development Index</w:t>
            </w:r>
          </w:p>
        </w:tc>
      </w:tr>
      <w:tr w:rsidR="009D2B9E" w14:paraId="29D327E4" w14:textId="77777777" w:rsidTr="00567F9E">
        <w:tc>
          <w:tcPr>
            <w:tcW w:w="1843" w:type="dxa"/>
          </w:tcPr>
          <w:p w14:paraId="3227096C" w14:textId="24AE2208" w:rsidR="009D2B9E" w:rsidRDefault="009D2B9E" w:rsidP="002B3E0D">
            <w:pPr>
              <w:spacing w:line="360" w:lineRule="auto"/>
              <w:jc w:val="both"/>
              <w:rPr>
                <w:rFonts w:ascii="Times New Roman" w:hAnsi="Times New Roman" w:cs="Times New Roman"/>
                <w:sz w:val="24"/>
                <w:szCs w:val="24"/>
              </w:rPr>
            </w:pPr>
            <w:r>
              <w:rPr>
                <w:rFonts w:ascii="Times New Roman" w:hAnsi="Times New Roman" w:cs="Times New Roman"/>
                <w:sz w:val="24"/>
                <w:szCs w:val="24"/>
              </w:rPr>
              <w:t>HMO</w:t>
            </w:r>
          </w:p>
        </w:tc>
        <w:tc>
          <w:tcPr>
            <w:tcW w:w="6237" w:type="dxa"/>
          </w:tcPr>
          <w:p w14:paraId="1EA1374C" w14:textId="475C5C55" w:rsidR="009D2B9E" w:rsidRDefault="009D2B9E" w:rsidP="002B3E0D">
            <w:pPr>
              <w:spacing w:line="360" w:lineRule="auto"/>
              <w:jc w:val="both"/>
              <w:rPr>
                <w:rFonts w:ascii="Times New Roman" w:hAnsi="Times New Roman" w:cs="Times New Roman"/>
                <w:sz w:val="24"/>
                <w:szCs w:val="24"/>
              </w:rPr>
            </w:pPr>
            <w:r>
              <w:rPr>
                <w:rFonts w:ascii="Times New Roman" w:hAnsi="Times New Roman" w:cs="Times New Roman"/>
                <w:sz w:val="24"/>
                <w:szCs w:val="24"/>
              </w:rPr>
              <w:t>Health Maintenance Oragnization</w:t>
            </w:r>
          </w:p>
        </w:tc>
      </w:tr>
      <w:tr w:rsidR="00AD77DE" w14:paraId="5D13A1F8" w14:textId="77777777" w:rsidTr="00567F9E">
        <w:tc>
          <w:tcPr>
            <w:tcW w:w="1843" w:type="dxa"/>
          </w:tcPr>
          <w:p w14:paraId="5007D290" w14:textId="5539849A" w:rsidR="00AD77DE" w:rsidRDefault="00AD77DE" w:rsidP="002B3E0D">
            <w:pPr>
              <w:spacing w:line="360" w:lineRule="auto"/>
              <w:jc w:val="both"/>
              <w:rPr>
                <w:rFonts w:ascii="Times New Roman" w:hAnsi="Times New Roman" w:cs="Times New Roman"/>
                <w:sz w:val="24"/>
                <w:szCs w:val="24"/>
              </w:rPr>
            </w:pPr>
            <w:r>
              <w:rPr>
                <w:rFonts w:ascii="Times New Roman" w:hAnsi="Times New Roman" w:cs="Times New Roman"/>
                <w:sz w:val="24"/>
                <w:szCs w:val="24"/>
              </w:rPr>
              <w:t>IMR</w:t>
            </w:r>
          </w:p>
        </w:tc>
        <w:tc>
          <w:tcPr>
            <w:tcW w:w="6237" w:type="dxa"/>
          </w:tcPr>
          <w:p w14:paraId="5725B813" w14:textId="1AA0FC29" w:rsidR="00AD77DE" w:rsidRDefault="00AD77DE" w:rsidP="002B3E0D">
            <w:pPr>
              <w:spacing w:line="360" w:lineRule="auto"/>
              <w:jc w:val="both"/>
              <w:rPr>
                <w:rFonts w:ascii="Times New Roman" w:hAnsi="Times New Roman" w:cs="Times New Roman"/>
                <w:sz w:val="24"/>
                <w:szCs w:val="24"/>
              </w:rPr>
            </w:pPr>
            <w:r>
              <w:rPr>
                <w:rFonts w:ascii="Times New Roman" w:hAnsi="Times New Roman" w:cs="Times New Roman"/>
                <w:sz w:val="24"/>
                <w:szCs w:val="24"/>
              </w:rPr>
              <w:t>Infant Mortality Rate</w:t>
            </w:r>
          </w:p>
        </w:tc>
      </w:tr>
      <w:tr w:rsidR="00E24C32" w14:paraId="64BD401D" w14:textId="77777777" w:rsidTr="00567F9E">
        <w:tc>
          <w:tcPr>
            <w:tcW w:w="1843" w:type="dxa"/>
          </w:tcPr>
          <w:p w14:paraId="014DE3E7" w14:textId="4B5181D9" w:rsidR="00E24C32" w:rsidRDefault="00E24C32" w:rsidP="002B3E0D">
            <w:pPr>
              <w:spacing w:line="360" w:lineRule="auto"/>
              <w:jc w:val="both"/>
              <w:rPr>
                <w:rFonts w:ascii="Times New Roman" w:hAnsi="Times New Roman" w:cs="Times New Roman"/>
                <w:sz w:val="24"/>
                <w:szCs w:val="24"/>
              </w:rPr>
            </w:pPr>
            <w:r>
              <w:rPr>
                <w:rFonts w:ascii="Times New Roman" w:hAnsi="Times New Roman" w:cs="Times New Roman"/>
                <w:sz w:val="24"/>
                <w:szCs w:val="24"/>
              </w:rPr>
              <w:t>INA-CBGs</w:t>
            </w:r>
          </w:p>
        </w:tc>
        <w:tc>
          <w:tcPr>
            <w:tcW w:w="6237" w:type="dxa"/>
          </w:tcPr>
          <w:p w14:paraId="242CC639" w14:textId="75EEE0AB" w:rsidR="00E24C32" w:rsidRDefault="00E24C32" w:rsidP="002B3E0D">
            <w:pPr>
              <w:spacing w:line="360" w:lineRule="auto"/>
              <w:jc w:val="both"/>
              <w:rPr>
                <w:rFonts w:ascii="Times New Roman" w:hAnsi="Times New Roman" w:cs="Times New Roman"/>
                <w:sz w:val="24"/>
                <w:szCs w:val="24"/>
              </w:rPr>
            </w:pPr>
            <w:r>
              <w:rPr>
                <w:rFonts w:ascii="Times New Roman" w:hAnsi="Times New Roman" w:cs="Times New Roman"/>
                <w:sz w:val="24"/>
                <w:szCs w:val="24"/>
              </w:rPr>
              <w:t>Indonesia’s Case Base Groups / Indonesian DRGs</w:t>
            </w:r>
          </w:p>
        </w:tc>
      </w:tr>
      <w:tr w:rsidR="00C959F5" w14:paraId="117CD4ED" w14:textId="77777777" w:rsidTr="00567F9E">
        <w:tc>
          <w:tcPr>
            <w:tcW w:w="1843" w:type="dxa"/>
          </w:tcPr>
          <w:p w14:paraId="21019A4E" w14:textId="38DA9CA2" w:rsidR="00C959F5" w:rsidRDefault="00C959F5" w:rsidP="002B3E0D">
            <w:pPr>
              <w:spacing w:line="360" w:lineRule="auto"/>
              <w:jc w:val="both"/>
              <w:rPr>
                <w:rFonts w:ascii="Times New Roman" w:hAnsi="Times New Roman" w:cs="Times New Roman"/>
                <w:sz w:val="24"/>
                <w:szCs w:val="24"/>
              </w:rPr>
            </w:pPr>
            <w:r>
              <w:rPr>
                <w:rFonts w:ascii="Times New Roman" w:hAnsi="Times New Roman" w:cs="Times New Roman"/>
                <w:sz w:val="24"/>
                <w:szCs w:val="24"/>
              </w:rPr>
              <w:t>JKN</w:t>
            </w:r>
          </w:p>
        </w:tc>
        <w:tc>
          <w:tcPr>
            <w:tcW w:w="6237" w:type="dxa"/>
          </w:tcPr>
          <w:p w14:paraId="55895B35" w14:textId="35B7CE57" w:rsidR="00C959F5" w:rsidRPr="00C959F5" w:rsidRDefault="00C959F5" w:rsidP="002B3E0D">
            <w:pPr>
              <w:spacing w:line="360" w:lineRule="auto"/>
              <w:jc w:val="both"/>
              <w:rPr>
                <w:rFonts w:ascii="Times New Roman" w:hAnsi="Times New Roman" w:cs="Times New Roman"/>
                <w:sz w:val="24"/>
                <w:szCs w:val="24"/>
              </w:rPr>
            </w:pPr>
            <w:r w:rsidRPr="00C959F5">
              <w:rPr>
                <w:rFonts w:ascii="Times New Roman" w:hAnsi="Times New Roman" w:cs="Times New Roman"/>
                <w:i/>
                <w:sz w:val="24"/>
                <w:szCs w:val="24"/>
              </w:rPr>
              <w:t>Jaminan Kesehatan Nasional</w:t>
            </w:r>
            <w:r>
              <w:rPr>
                <w:rFonts w:ascii="Times New Roman" w:hAnsi="Times New Roman" w:cs="Times New Roman"/>
                <w:sz w:val="24"/>
                <w:szCs w:val="24"/>
              </w:rPr>
              <w:t xml:space="preserve"> / National Health Insurance</w:t>
            </w:r>
          </w:p>
        </w:tc>
      </w:tr>
      <w:tr w:rsidR="00C959F5" w14:paraId="72F0EFF6" w14:textId="77777777" w:rsidTr="00567F9E">
        <w:tc>
          <w:tcPr>
            <w:tcW w:w="1843" w:type="dxa"/>
          </w:tcPr>
          <w:p w14:paraId="3A1A32EE" w14:textId="5AD4269C" w:rsidR="00C959F5" w:rsidRDefault="00C959F5" w:rsidP="002B3E0D">
            <w:pPr>
              <w:spacing w:line="360" w:lineRule="auto"/>
              <w:jc w:val="both"/>
              <w:rPr>
                <w:rFonts w:ascii="Times New Roman" w:hAnsi="Times New Roman" w:cs="Times New Roman"/>
                <w:sz w:val="24"/>
                <w:szCs w:val="24"/>
              </w:rPr>
            </w:pPr>
            <w:r>
              <w:rPr>
                <w:rFonts w:ascii="Times New Roman" w:hAnsi="Times New Roman" w:cs="Times New Roman"/>
                <w:sz w:val="24"/>
                <w:szCs w:val="24"/>
              </w:rPr>
              <w:t>Jamkesmas</w:t>
            </w:r>
          </w:p>
        </w:tc>
        <w:tc>
          <w:tcPr>
            <w:tcW w:w="6237" w:type="dxa"/>
          </w:tcPr>
          <w:p w14:paraId="1A20AF47" w14:textId="0E3A49FE" w:rsidR="00C959F5" w:rsidRDefault="00C959F5" w:rsidP="002B3E0D">
            <w:pPr>
              <w:spacing w:line="360" w:lineRule="auto"/>
              <w:jc w:val="both"/>
              <w:rPr>
                <w:rFonts w:ascii="Times New Roman" w:hAnsi="Times New Roman" w:cs="Times New Roman"/>
                <w:sz w:val="24"/>
                <w:szCs w:val="24"/>
              </w:rPr>
            </w:pPr>
            <w:r w:rsidRPr="00567F9E">
              <w:rPr>
                <w:rFonts w:ascii="Times New Roman" w:hAnsi="Times New Roman" w:cs="Times New Roman"/>
                <w:i/>
                <w:sz w:val="24"/>
                <w:szCs w:val="24"/>
              </w:rPr>
              <w:t>Jaminan Kesehatan Masyarakat</w:t>
            </w:r>
            <w:r>
              <w:rPr>
                <w:rFonts w:ascii="Times New Roman" w:hAnsi="Times New Roman" w:cs="Times New Roman"/>
                <w:sz w:val="24"/>
                <w:szCs w:val="24"/>
              </w:rPr>
              <w:t xml:space="preserve"> /</w:t>
            </w:r>
            <w:r w:rsidRPr="00C959F5">
              <w:rPr>
                <w:rFonts w:ascii="Times New Roman" w:hAnsi="Times New Roman" w:cs="Times New Roman"/>
                <w:sz w:val="24"/>
                <w:szCs w:val="24"/>
              </w:rPr>
              <w:t xml:space="preserve"> Community Health Insurance</w:t>
            </w:r>
          </w:p>
        </w:tc>
      </w:tr>
      <w:tr w:rsidR="00C959F5" w14:paraId="1974461A" w14:textId="77777777" w:rsidTr="00567F9E">
        <w:tc>
          <w:tcPr>
            <w:tcW w:w="1843" w:type="dxa"/>
          </w:tcPr>
          <w:p w14:paraId="2032A0E9" w14:textId="6D354C7E" w:rsidR="00C959F5" w:rsidRDefault="00C959F5" w:rsidP="002B3E0D">
            <w:pPr>
              <w:spacing w:line="360" w:lineRule="auto"/>
              <w:jc w:val="both"/>
              <w:rPr>
                <w:rFonts w:ascii="Times New Roman" w:hAnsi="Times New Roman" w:cs="Times New Roman"/>
                <w:sz w:val="24"/>
                <w:szCs w:val="24"/>
              </w:rPr>
            </w:pPr>
            <w:r>
              <w:rPr>
                <w:rFonts w:ascii="Times New Roman" w:hAnsi="Times New Roman" w:cs="Times New Roman"/>
                <w:sz w:val="24"/>
                <w:szCs w:val="24"/>
              </w:rPr>
              <w:t>Jamsostek</w:t>
            </w:r>
          </w:p>
        </w:tc>
        <w:tc>
          <w:tcPr>
            <w:tcW w:w="6237" w:type="dxa"/>
          </w:tcPr>
          <w:p w14:paraId="5153DDE4" w14:textId="249A8864" w:rsidR="00C959F5" w:rsidRDefault="00C959F5" w:rsidP="002B3E0D">
            <w:pPr>
              <w:spacing w:line="360" w:lineRule="auto"/>
              <w:jc w:val="both"/>
              <w:rPr>
                <w:rFonts w:ascii="Times New Roman" w:hAnsi="Times New Roman" w:cs="Times New Roman"/>
                <w:sz w:val="24"/>
                <w:szCs w:val="24"/>
              </w:rPr>
            </w:pPr>
            <w:r w:rsidRPr="00567F9E">
              <w:rPr>
                <w:rFonts w:ascii="Times New Roman" w:hAnsi="Times New Roman" w:cs="Times New Roman"/>
                <w:i/>
                <w:sz w:val="24"/>
                <w:szCs w:val="24"/>
              </w:rPr>
              <w:t>Jaminan Sosial Tenaga Kerja</w:t>
            </w:r>
            <w:r>
              <w:rPr>
                <w:rFonts w:ascii="Times New Roman" w:hAnsi="Times New Roman" w:cs="Times New Roman"/>
                <w:sz w:val="24"/>
                <w:szCs w:val="24"/>
              </w:rPr>
              <w:t xml:space="preserve"> /</w:t>
            </w:r>
            <w:r w:rsidRPr="00C959F5">
              <w:rPr>
                <w:rFonts w:ascii="Times New Roman" w:hAnsi="Times New Roman" w:cs="Times New Roman"/>
                <w:sz w:val="24"/>
                <w:szCs w:val="24"/>
              </w:rPr>
              <w:t xml:space="preserve"> Workforce Social Security</w:t>
            </w:r>
          </w:p>
        </w:tc>
      </w:tr>
      <w:tr w:rsidR="00C959F5" w14:paraId="6CF5B375" w14:textId="77777777" w:rsidTr="00567F9E">
        <w:tc>
          <w:tcPr>
            <w:tcW w:w="1843" w:type="dxa"/>
          </w:tcPr>
          <w:p w14:paraId="1CB217DB" w14:textId="023D1A45" w:rsidR="00C959F5" w:rsidRDefault="00C959F5" w:rsidP="002B3E0D">
            <w:pPr>
              <w:spacing w:line="360" w:lineRule="auto"/>
              <w:jc w:val="both"/>
              <w:rPr>
                <w:rFonts w:ascii="Times New Roman" w:hAnsi="Times New Roman" w:cs="Times New Roman"/>
                <w:sz w:val="24"/>
                <w:szCs w:val="24"/>
              </w:rPr>
            </w:pPr>
            <w:r>
              <w:rPr>
                <w:rFonts w:ascii="Times New Roman" w:hAnsi="Times New Roman" w:cs="Times New Roman"/>
                <w:sz w:val="24"/>
                <w:szCs w:val="24"/>
              </w:rPr>
              <w:t>JPKM</w:t>
            </w:r>
          </w:p>
        </w:tc>
        <w:tc>
          <w:tcPr>
            <w:tcW w:w="6237" w:type="dxa"/>
          </w:tcPr>
          <w:p w14:paraId="774A002D" w14:textId="5FE7BDDB" w:rsidR="00C959F5" w:rsidRDefault="00C959F5" w:rsidP="002B3E0D">
            <w:pPr>
              <w:spacing w:line="360" w:lineRule="auto"/>
              <w:jc w:val="both"/>
              <w:rPr>
                <w:rFonts w:ascii="Times New Roman" w:hAnsi="Times New Roman" w:cs="Times New Roman"/>
                <w:sz w:val="24"/>
                <w:szCs w:val="24"/>
              </w:rPr>
            </w:pPr>
            <w:r w:rsidRPr="00567F9E">
              <w:rPr>
                <w:rFonts w:ascii="Times New Roman" w:hAnsi="Times New Roman" w:cs="Times New Roman"/>
                <w:i/>
                <w:sz w:val="24"/>
                <w:szCs w:val="24"/>
              </w:rPr>
              <w:t>Jaminan Pemeliharaan Kesehatan Masyarakat</w:t>
            </w:r>
            <w:r>
              <w:rPr>
                <w:rFonts w:ascii="Times New Roman" w:hAnsi="Times New Roman" w:cs="Times New Roman"/>
                <w:sz w:val="24"/>
                <w:szCs w:val="24"/>
              </w:rPr>
              <w:t xml:space="preserve"> /</w:t>
            </w:r>
            <w:r w:rsidRPr="00C959F5">
              <w:rPr>
                <w:rFonts w:ascii="Times New Roman" w:hAnsi="Times New Roman" w:cs="Times New Roman"/>
                <w:sz w:val="24"/>
                <w:szCs w:val="24"/>
              </w:rPr>
              <w:t xml:space="preserve"> Community managed health care</w:t>
            </w:r>
          </w:p>
        </w:tc>
      </w:tr>
      <w:tr w:rsidR="009D2B9E" w14:paraId="5BEBCA3D" w14:textId="77777777" w:rsidTr="00567F9E">
        <w:tc>
          <w:tcPr>
            <w:tcW w:w="1843" w:type="dxa"/>
          </w:tcPr>
          <w:p w14:paraId="6929539C" w14:textId="7FBA6F95" w:rsidR="009D2B9E" w:rsidRDefault="009D2B9E" w:rsidP="002B3E0D">
            <w:pPr>
              <w:spacing w:line="360" w:lineRule="auto"/>
              <w:jc w:val="both"/>
              <w:rPr>
                <w:rFonts w:ascii="Times New Roman" w:hAnsi="Times New Roman" w:cs="Times New Roman"/>
                <w:sz w:val="24"/>
                <w:szCs w:val="24"/>
              </w:rPr>
            </w:pPr>
            <w:r>
              <w:rPr>
                <w:rFonts w:ascii="Times New Roman" w:hAnsi="Times New Roman" w:cs="Times New Roman"/>
                <w:sz w:val="24"/>
                <w:szCs w:val="24"/>
              </w:rPr>
              <w:t>JPS</w:t>
            </w:r>
          </w:p>
        </w:tc>
        <w:tc>
          <w:tcPr>
            <w:tcW w:w="6237" w:type="dxa"/>
          </w:tcPr>
          <w:p w14:paraId="7179778A" w14:textId="713FF647" w:rsidR="009D2B9E" w:rsidRPr="009D2B9E" w:rsidRDefault="009D2B9E" w:rsidP="002B3E0D">
            <w:pPr>
              <w:spacing w:line="360" w:lineRule="auto"/>
              <w:jc w:val="both"/>
              <w:rPr>
                <w:rFonts w:ascii="Times New Roman" w:hAnsi="Times New Roman" w:cs="Times New Roman"/>
                <w:sz w:val="24"/>
                <w:szCs w:val="24"/>
              </w:rPr>
            </w:pPr>
            <w:r>
              <w:rPr>
                <w:rFonts w:ascii="Times New Roman" w:hAnsi="Times New Roman" w:cs="Times New Roman"/>
                <w:i/>
                <w:sz w:val="24"/>
                <w:szCs w:val="24"/>
              </w:rPr>
              <w:t xml:space="preserve">Jaring Pengaman Sosial </w:t>
            </w:r>
            <w:r>
              <w:rPr>
                <w:rFonts w:ascii="Times New Roman" w:hAnsi="Times New Roman" w:cs="Times New Roman"/>
                <w:sz w:val="24"/>
                <w:szCs w:val="24"/>
              </w:rPr>
              <w:t>/ Social Safety Net</w:t>
            </w:r>
          </w:p>
        </w:tc>
      </w:tr>
      <w:tr w:rsidR="009D2B9E" w14:paraId="4EA703D5" w14:textId="77777777" w:rsidTr="00567F9E">
        <w:tc>
          <w:tcPr>
            <w:tcW w:w="1843" w:type="dxa"/>
          </w:tcPr>
          <w:p w14:paraId="443DE925" w14:textId="0876102A" w:rsidR="009D2B9E" w:rsidRDefault="009D2B9E" w:rsidP="002B3E0D">
            <w:pPr>
              <w:spacing w:line="360" w:lineRule="auto"/>
              <w:jc w:val="both"/>
              <w:rPr>
                <w:rFonts w:ascii="Times New Roman" w:hAnsi="Times New Roman" w:cs="Times New Roman"/>
                <w:sz w:val="24"/>
                <w:szCs w:val="24"/>
              </w:rPr>
            </w:pPr>
            <w:r>
              <w:rPr>
                <w:rFonts w:ascii="Times New Roman" w:hAnsi="Times New Roman" w:cs="Times New Roman"/>
                <w:sz w:val="24"/>
                <w:szCs w:val="24"/>
              </w:rPr>
              <w:t>KAJS</w:t>
            </w:r>
            <w:r w:rsidR="0098322C">
              <w:rPr>
                <w:rFonts w:ascii="Times New Roman" w:hAnsi="Times New Roman" w:cs="Times New Roman"/>
                <w:sz w:val="24"/>
                <w:szCs w:val="24"/>
              </w:rPr>
              <w:t xml:space="preserve"> </w:t>
            </w:r>
          </w:p>
        </w:tc>
        <w:tc>
          <w:tcPr>
            <w:tcW w:w="6237" w:type="dxa"/>
          </w:tcPr>
          <w:p w14:paraId="16261958" w14:textId="039E98F2" w:rsidR="009D2B9E" w:rsidRPr="0098322C" w:rsidRDefault="0098322C" w:rsidP="002B3E0D">
            <w:pPr>
              <w:spacing w:line="360" w:lineRule="auto"/>
              <w:jc w:val="both"/>
              <w:rPr>
                <w:rFonts w:ascii="Times New Roman" w:hAnsi="Times New Roman" w:cs="Times New Roman"/>
                <w:sz w:val="24"/>
                <w:szCs w:val="24"/>
              </w:rPr>
            </w:pPr>
            <w:r>
              <w:rPr>
                <w:rFonts w:ascii="Times New Roman" w:hAnsi="Times New Roman" w:cs="Times New Roman"/>
                <w:i/>
                <w:sz w:val="24"/>
                <w:szCs w:val="24"/>
              </w:rPr>
              <w:t xml:space="preserve">Komite Aksi Jaminan Sosial </w:t>
            </w:r>
            <w:r>
              <w:rPr>
                <w:rFonts w:ascii="Times New Roman" w:hAnsi="Times New Roman" w:cs="Times New Roman"/>
                <w:sz w:val="24"/>
                <w:szCs w:val="24"/>
              </w:rPr>
              <w:t>/ Social Security Action Committee</w:t>
            </w:r>
          </w:p>
        </w:tc>
      </w:tr>
      <w:tr w:rsidR="0099167A" w14:paraId="400155FD" w14:textId="77777777" w:rsidTr="00567F9E">
        <w:tc>
          <w:tcPr>
            <w:tcW w:w="1843" w:type="dxa"/>
          </w:tcPr>
          <w:p w14:paraId="4DD8698D" w14:textId="0E4CAB20" w:rsidR="0099167A" w:rsidRDefault="0099167A" w:rsidP="002B3E0D">
            <w:pPr>
              <w:spacing w:line="360" w:lineRule="auto"/>
              <w:jc w:val="both"/>
              <w:rPr>
                <w:rFonts w:ascii="Times New Roman" w:hAnsi="Times New Roman" w:cs="Times New Roman"/>
                <w:sz w:val="24"/>
                <w:szCs w:val="24"/>
              </w:rPr>
            </w:pPr>
            <w:r>
              <w:rPr>
                <w:rFonts w:ascii="Times New Roman" w:hAnsi="Times New Roman" w:cs="Times New Roman"/>
                <w:sz w:val="24"/>
                <w:szCs w:val="24"/>
              </w:rPr>
              <w:t>LMIC</w:t>
            </w:r>
          </w:p>
        </w:tc>
        <w:tc>
          <w:tcPr>
            <w:tcW w:w="6237" w:type="dxa"/>
          </w:tcPr>
          <w:p w14:paraId="02563379" w14:textId="2E4D976F" w:rsidR="0099167A" w:rsidRPr="0099167A" w:rsidRDefault="0099167A" w:rsidP="002B3E0D">
            <w:pPr>
              <w:spacing w:line="360" w:lineRule="auto"/>
              <w:jc w:val="both"/>
              <w:rPr>
                <w:rFonts w:ascii="Times New Roman" w:hAnsi="Times New Roman" w:cs="Times New Roman"/>
                <w:sz w:val="24"/>
                <w:szCs w:val="24"/>
              </w:rPr>
            </w:pPr>
            <w:r>
              <w:rPr>
                <w:rFonts w:ascii="Times New Roman" w:hAnsi="Times New Roman" w:cs="Times New Roman"/>
                <w:sz w:val="24"/>
                <w:szCs w:val="24"/>
              </w:rPr>
              <w:t>Lower Middle Income Countries</w:t>
            </w:r>
          </w:p>
        </w:tc>
      </w:tr>
      <w:tr w:rsidR="00AD77DE" w14:paraId="36569728" w14:textId="77777777" w:rsidTr="00567F9E">
        <w:tc>
          <w:tcPr>
            <w:tcW w:w="1843" w:type="dxa"/>
          </w:tcPr>
          <w:p w14:paraId="194FF3E7" w14:textId="32F19B3F" w:rsidR="00AD77DE" w:rsidRDefault="00AD77DE" w:rsidP="002B3E0D">
            <w:pPr>
              <w:spacing w:line="360" w:lineRule="auto"/>
              <w:jc w:val="both"/>
              <w:rPr>
                <w:rFonts w:ascii="Times New Roman" w:hAnsi="Times New Roman" w:cs="Times New Roman"/>
                <w:sz w:val="24"/>
                <w:szCs w:val="24"/>
              </w:rPr>
            </w:pPr>
            <w:r>
              <w:rPr>
                <w:rFonts w:ascii="Times New Roman" w:hAnsi="Times New Roman" w:cs="Times New Roman"/>
                <w:sz w:val="24"/>
                <w:szCs w:val="24"/>
              </w:rPr>
              <w:t>MMR</w:t>
            </w:r>
          </w:p>
        </w:tc>
        <w:tc>
          <w:tcPr>
            <w:tcW w:w="6237" w:type="dxa"/>
          </w:tcPr>
          <w:p w14:paraId="2B4CA4AF" w14:textId="79DD7ED3" w:rsidR="00AD77DE" w:rsidRDefault="00AD77DE" w:rsidP="002B3E0D">
            <w:pPr>
              <w:spacing w:line="360" w:lineRule="auto"/>
              <w:jc w:val="both"/>
              <w:rPr>
                <w:rFonts w:ascii="Times New Roman" w:hAnsi="Times New Roman" w:cs="Times New Roman"/>
                <w:sz w:val="24"/>
                <w:szCs w:val="24"/>
              </w:rPr>
            </w:pPr>
            <w:r>
              <w:rPr>
                <w:rFonts w:ascii="Times New Roman" w:hAnsi="Times New Roman" w:cs="Times New Roman"/>
                <w:sz w:val="24"/>
                <w:szCs w:val="24"/>
              </w:rPr>
              <w:t>Maternal Mortality Ratio</w:t>
            </w:r>
          </w:p>
        </w:tc>
      </w:tr>
      <w:tr w:rsidR="00C959F5" w14:paraId="243A081C" w14:textId="77777777" w:rsidTr="00567F9E">
        <w:tc>
          <w:tcPr>
            <w:tcW w:w="1843" w:type="dxa"/>
          </w:tcPr>
          <w:p w14:paraId="28F28C1D" w14:textId="586B5705" w:rsidR="00C959F5" w:rsidRPr="00567F9E" w:rsidRDefault="00C959F5" w:rsidP="002B3E0D">
            <w:pPr>
              <w:spacing w:line="360" w:lineRule="auto"/>
              <w:jc w:val="both"/>
              <w:rPr>
                <w:rFonts w:ascii="Times New Roman" w:hAnsi="Times New Roman" w:cs="Times New Roman"/>
                <w:sz w:val="24"/>
                <w:szCs w:val="24"/>
              </w:rPr>
            </w:pPr>
            <w:r w:rsidRPr="00567F9E">
              <w:rPr>
                <w:rFonts w:ascii="Times New Roman" w:hAnsi="Times New Roman" w:cs="Times New Roman"/>
                <w:sz w:val="24"/>
                <w:szCs w:val="24"/>
              </w:rPr>
              <w:lastRenderedPageBreak/>
              <w:t>MoH</w:t>
            </w:r>
          </w:p>
        </w:tc>
        <w:tc>
          <w:tcPr>
            <w:tcW w:w="6237" w:type="dxa"/>
          </w:tcPr>
          <w:p w14:paraId="7BF5EAB4" w14:textId="598D7264" w:rsidR="00C959F5" w:rsidRPr="00567F9E" w:rsidRDefault="00C959F5" w:rsidP="002B3E0D">
            <w:pPr>
              <w:spacing w:line="360" w:lineRule="auto"/>
              <w:jc w:val="both"/>
              <w:rPr>
                <w:rFonts w:ascii="Times New Roman" w:hAnsi="Times New Roman" w:cs="Times New Roman"/>
                <w:sz w:val="24"/>
                <w:szCs w:val="24"/>
              </w:rPr>
            </w:pPr>
            <w:r w:rsidRPr="00567F9E">
              <w:rPr>
                <w:rFonts w:ascii="Times New Roman" w:hAnsi="Times New Roman" w:cs="Times New Roman"/>
                <w:sz w:val="24"/>
                <w:szCs w:val="24"/>
              </w:rPr>
              <w:t>Ministry of Health</w:t>
            </w:r>
          </w:p>
        </w:tc>
      </w:tr>
      <w:tr w:rsidR="00E229BA" w14:paraId="5C12ACA4" w14:textId="77777777" w:rsidTr="00567F9E">
        <w:tc>
          <w:tcPr>
            <w:tcW w:w="1843" w:type="dxa"/>
          </w:tcPr>
          <w:p w14:paraId="2B8D1D17" w14:textId="5375ECA3" w:rsidR="00E229BA" w:rsidRPr="00567F9E" w:rsidRDefault="00E229BA" w:rsidP="002B3E0D">
            <w:pPr>
              <w:spacing w:line="360" w:lineRule="auto"/>
              <w:jc w:val="both"/>
              <w:rPr>
                <w:rFonts w:ascii="Times New Roman" w:hAnsi="Times New Roman" w:cs="Times New Roman"/>
                <w:sz w:val="24"/>
                <w:szCs w:val="24"/>
              </w:rPr>
            </w:pPr>
            <w:r>
              <w:rPr>
                <w:rFonts w:ascii="Times New Roman" w:hAnsi="Times New Roman" w:cs="Times New Roman"/>
                <w:sz w:val="24"/>
                <w:szCs w:val="24"/>
              </w:rPr>
              <w:t>OECD</w:t>
            </w:r>
          </w:p>
        </w:tc>
        <w:tc>
          <w:tcPr>
            <w:tcW w:w="6237" w:type="dxa"/>
          </w:tcPr>
          <w:p w14:paraId="5FA1C515" w14:textId="19972561" w:rsidR="00E229BA" w:rsidRPr="00567F9E" w:rsidRDefault="00E229BA" w:rsidP="002B3E0D">
            <w:pPr>
              <w:spacing w:line="360" w:lineRule="auto"/>
              <w:jc w:val="both"/>
              <w:rPr>
                <w:rFonts w:ascii="Times New Roman" w:hAnsi="Times New Roman" w:cs="Times New Roman"/>
                <w:sz w:val="24"/>
                <w:szCs w:val="24"/>
              </w:rPr>
            </w:pPr>
            <w:r w:rsidRPr="00E229BA">
              <w:rPr>
                <w:rFonts w:ascii="Times New Roman" w:hAnsi="Times New Roman" w:cs="Times New Roman"/>
                <w:sz w:val="24"/>
                <w:szCs w:val="24"/>
              </w:rPr>
              <w:t>Organisation for Economic Co-operation and Developmen</w:t>
            </w:r>
          </w:p>
        </w:tc>
      </w:tr>
      <w:tr w:rsidR="00532B93" w14:paraId="260BA759" w14:textId="77777777" w:rsidTr="00567F9E">
        <w:tc>
          <w:tcPr>
            <w:tcW w:w="1843" w:type="dxa"/>
          </w:tcPr>
          <w:p w14:paraId="24DA1F20" w14:textId="281FBFF9" w:rsidR="00532B93" w:rsidRDefault="00532B93" w:rsidP="002B3E0D">
            <w:pPr>
              <w:spacing w:line="360" w:lineRule="auto"/>
              <w:jc w:val="both"/>
              <w:rPr>
                <w:rFonts w:ascii="Times New Roman" w:hAnsi="Times New Roman" w:cs="Times New Roman"/>
                <w:sz w:val="24"/>
                <w:szCs w:val="24"/>
              </w:rPr>
            </w:pPr>
            <w:r>
              <w:rPr>
                <w:rFonts w:ascii="Times New Roman" w:hAnsi="Times New Roman" w:cs="Times New Roman"/>
                <w:sz w:val="24"/>
                <w:szCs w:val="24"/>
              </w:rPr>
              <w:t>OoP</w:t>
            </w:r>
          </w:p>
        </w:tc>
        <w:tc>
          <w:tcPr>
            <w:tcW w:w="6237" w:type="dxa"/>
          </w:tcPr>
          <w:p w14:paraId="5EE8DA4D" w14:textId="68F38EAC" w:rsidR="00532B93" w:rsidRPr="00E229BA" w:rsidRDefault="00532B93" w:rsidP="002B3E0D">
            <w:pPr>
              <w:spacing w:line="360" w:lineRule="auto"/>
              <w:jc w:val="both"/>
              <w:rPr>
                <w:rFonts w:ascii="Times New Roman" w:hAnsi="Times New Roman" w:cs="Times New Roman"/>
                <w:sz w:val="24"/>
                <w:szCs w:val="24"/>
              </w:rPr>
            </w:pPr>
            <w:r>
              <w:rPr>
                <w:rFonts w:ascii="Times New Roman" w:hAnsi="Times New Roman" w:cs="Times New Roman"/>
                <w:sz w:val="24"/>
                <w:szCs w:val="24"/>
              </w:rPr>
              <w:t>Out of Pocket</w:t>
            </w:r>
          </w:p>
        </w:tc>
      </w:tr>
      <w:tr w:rsidR="0098322C" w14:paraId="27F8E79D" w14:textId="77777777" w:rsidTr="00567F9E">
        <w:tc>
          <w:tcPr>
            <w:tcW w:w="1843" w:type="dxa"/>
          </w:tcPr>
          <w:p w14:paraId="0F6B6C68" w14:textId="12DA2D75" w:rsidR="0098322C" w:rsidRDefault="0098322C" w:rsidP="002B3E0D">
            <w:pPr>
              <w:spacing w:line="360" w:lineRule="auto"/>
              <w:jc w:val="both"/>
              <w:rPr>
                <w:rFonts w:ascii="Times New Roman" w:hAnsi="Times New Roman" w:cs="Times New Roman"/>
                <w:sz w:val="24"/>
                <w:szCs w:val="24"/>
              </w:rPr>
            </w:pPr>
            <w:r>
              <w:rPr>
                <w:rFonts w:ascii="Times New Roman" w:hAnsi="Times New Roman" w:cs="Times New Roman"/>
                <w:sz w:val="24"/>
                <w:szCs w:val="24"/>
              </w:rPr>
              <w:t>PBI</w:t>
            </w:r>
          </w:p>
        </w:tc>
        <w:tc>
          <w:tcPr>
            <w:tcW w:w="6237" w:type="dxa"/>
          </w:tcPr>
          <w:p w14:paraId="272A973E" w14:textId="41FDD0C3" w:rsidR="0098322C" w:rsidRPr="0098322C" w:rsidRDefault="0098322C" w:rsidP="002B3E0D">
            <w:pPr>
              <w:spacing w:line="360" w:lineRule="auto"/>
              <w:jc w:val="both"/>
              <w:rPr>
                <w:rFonts w:ascii="Times New Roman" w:hAnsi="Times New Roman" w:cs="Times New Roman"/>
                <w:sz w:val="24"/>
                <w:szCs w:val="24"/>
              </w:rPr>
            </w:pPr>
            <w:r>
              <w:rPr>
                <w:rFonts w:ascii="Times New Roman" w:hAnsi="Times New Roman" w:cs="Times New Roman"/>
                <w:i/>
                <w:sz w:val="24"/>
                <w:szCs w:val="24"/>
              </w:rPr>
              <w:t xml:space="preserve">Penerima Bantuan Iuran </w:t>
            </w:r>
            <w:r>
              <w:rPr>
                <w:rFonts w:ascii="Times New Roman" w:hAnsi="Times New Roman" w:cs="Times New Roman"/>
                <w:sz w:val="24"/>
                <w:szCs w:val="24"/>
              </w:rPr>
              <w:t>/ Contribution Benefecaries</w:t>
            </w:r>
          </w:p>
        </w:tc>
      </w:tr>
      <w:tr w:rsidR="009D2B9E" w14:paraId="1D9D9A28" w14:textId="77777777" w:rsidTr="00567F9E">
        <w:tc>
          <w:tcPr>
            <w:tcW w:w="1843" w:type="dxa"/>
          </w:tcPr>
          <w:p w14:paraId="105D2F73" w14:textId="422FB41E" w:rsidR="009D2B9E" w:rsidRDefault="009D2B9E" w:rsidP="002B3E0D">
            <w:pPr>
              <w:spacing w:line="360" w:lineRule="auto"/>
              <w:jc w:val="both"/>
              <w:rPr>
                <w:rFonts w:ascii="Times New Roman" w:hAnsi="Times New Roman" w:cs="Times New Roman"/>
                <w:sz w:val="24"/>
                <w:szCs w:val="24"/>
              </w:rPr>
            </w:pPr>
            <w:r>
              <w:rPr>
                <w:rFonts w:ascii="Times New Roman" w:hAnsi="Times New Roman" w:cs="Times New Roman"/>
                <w:sz w:val="24"/>
                <w:szCs w:val="24"/>
              </w:rPr>
              <w:t>PHB</w:t>
            </w:r>
          </w:p>
        </w:tc>
        <w:tc>
          <w:tcPr>
            <w:tcW w:w="6237" w:type="dxa"/>
          </w:tcPr>
          <w:p w14:paraId="61F20B05" w14:textId="151B91B2" w:rsidR="009D2B9E" w:rsidRPr="009D2B9E" w:rsidRDefault="009D2B9E" w:rsidP="002B3E0D">
            <w:pPr>
              <w:spacing w:line="360" w:lineRule="auto"/>
              <w:jc w:val="both"/>
              <w:rPr>
                <w:rFonts w:ascii="Times New Roman" w:hAnsi="Times New Roman" w:cs="Times New Roman"/>
                <w:sz w:val="24"/>
                <w:szCs w:val="24"/>
              </w:rPr>
            </w:pPr>
            <w:r>
              <w:rPr>
                <w:rFonts w:ascii="Times New Roman" w:hAnsi="Times New Roman" w:cs="Times New Roman"/>
                <w:i/>
                <w:sz w:val="24"/>
                <w:szCs w:val="24"/>
              </w:rPr>
              <w:t xml:space="preserve">Perum Husada Bhakti </w:t>
            </w:r>
            <w:r>
              <w:rPr>
                <w:rFonts w:ascii="Times New Roman" w:hAnsi="Times New Roman" w:cs="Times New Roman"/>
                <w:sz w:val="24"/>
                <w:szCs w:val="24"/>
              </w:rPr>
              <w:t xml:space="preserve">/ Public Company </w:t>
            </w:r>
            <w:r w:rsidRPr="009D2B9E">
              <w:rPr>
                <w:rFonts w:ascii="Times New Roman" w:hAnsi="Times New Roman" w:cs="Times New Roman"/>
                <w:i/>
                <w:sz w:val="24"/>
                <w:szCs w:val="24"/>
              </w:rPr>
              <w:t>Husada Bhakti</w:t>
            </w:r>
          </w:p>
        </w:tc>
      </w:tr>
      <w:tr w:rsidR="00100393" w14:paraId="15421127" w14:textId="77777777" w:rsidTr="00567F9E">
        <w:tc>
          <w:tcPr>
            <w:tcW w:w="1843" w:type="dxa"/>
          </w:tcPr>
          <w:p w14:paraId="2EB258EA" w14:textId="1C279C04" w:rsidR="00100393" w:rsidRDefault="00100393" w:rsidP="002B3E0D">
            <w:pPr>
              <w:spacing w:line="360" w:lineRule="auto"/>
              <w:jc w:val="both"/>
              <w:rPr>
                <w:rFonts w:ascii="Times New Roman" w:hAnsi="Times New Roman" w:cs="Times New Roman"/>
                <w:sz w:val="24"/>
                <w:szCs w:val="24"/>
              </w:rPr>
            </w:pPr>
            <w:r>
              <w:rPr>
                <w:rFonts w:ascii="Times New Roman" w:hAnsi="Times New Roman" w:cs="Times New Roman"/>
                <w:sz w:val="24"/>
                <w:szCs w:val="24"/>
              </w:rPr>
              <w:t>PPP</w:t>
            </w:r>
          </w:p>
        </w:tc>
        <w:tc>
          <w:tcPr>
            <w:tcW w:w="6237" w:type="dxa"/>
          </w:tcPr>
          <w:p w14:paraId="0B09E27A" w14:textId="6679B3D5" w:rsidR="00100393" w:rsidRPr="00100393" w:rsidRDefault="00100393" w:rsidP="002B3E0D">
            <w:pPr>
              <w:spacing w:line="360" w:lineRule="auto"/>
              <w:jc w:val="both"/>
              <w:rPr>
                <w:rFonts w:ascii="Times New Roman" w:hAnsi="Times New Roman" w:cs="Times New Roman"/>
                <w:sz w:val="24"/>
                <w:szCs w:val="24"/>
              </w:rPr>
            </w:pPr>
            <w:r>
              <w:rPr>
                <w:rFonts w:ascii="Times New Roman" w:hAnsi="Times New Roman" w:cs="Times New Roman"/>
                <w:sz w:val="24"/>
                <w:szCs w:val="24"/>
              </w:rPr>
              <w:t>Purchasing Power Parity</w:t>
            </w:r>
          </w:p>
        </w:tc>
      </w:tr>
      <w:tr w:rsidR="00CB33E3" w14:paraId="64769DA0" w14:textId="77777777" w:rsidTr="00567F9E">
        <w:tc>
          <w:tcPr>
            <w:tcW w:w="1843" w:type="dxa"/>
          </w:tcPr>
          <w:p w14:paraId="4DC30287" w14:textId="3589E56F" w:rsidR="00CB33E3" w:rsidRDefault="00CB33E3" w:rsidP="002B3E0D">
            <w:pPr>
              <w:spacing w:line="360" w:lineRule="auto"/>
              <w:jc w:val="both"/>
              <w:rPr>
                <w:rFonts w:ascii="Times New Roman" w:hAnsi="Times New Roman" w:cs="Times New Roman"/>
                <w:sz w:val="24"/>
                <w:szCs w:val="24"/>
              </w:rPr>
            </w:pPr>
            <w:r>
              <w:rPr>
                <w:rFonts w:ascii="Times New Roman" w:hAnsi="Times New Roman" w:cs="Times New Roman"/>
                <w:sz w:val="24"/>
                <w:szCs w:val="24"/>
              </w:rPr>
              <w:t>PT</w:t>
            </w:r>
          </w:p>
        </w:tc>
        <w:tc>
          <w:tcPr>
            <w:tcW w:w="6237" w:type="dxa"/>
          </w:tcPr>
          <w:p w14:paraId="4D44D39A" w14:textId="7FE94273" w:rsidR="00CB33E3" w:rsidRPr="00CB33E3" w:rsidRDefault="00CB33E3" w:rsidP="002B3E0D">
            <w:pPr>
              <w:spacing w:line="360" w:lineRule="auto"/>
              <w:jc w:val="both"/>
              <w:rPr>
                <w:rFonts w:ascii="Times New Roman" w:hAnsi="Times New Roman" w:cs="Times New Roman"/>
                <w:sz w:val="24"/>
                <w:szCs w:val="24"/>
              </w:rPr>
            </w:pPr>
            <w:r>
              <w:rPr>
                <w:rFonts w:ascii="Times New Roman" w:hAnsi="Times New Roman" w:cs="Times New Roman"/>
                <w:i/>
                <w:sz w:val="24"/>
                <w:szCs w:val="24"/>
              </w:rPr>
              <w:t xml:space="preserve">Perusahaan Terbatas </w:t>
            </w:r>
            <w:r>
              <w:rPr>
                <w:rFonts w:ascii="Times New Roman" w:hAnsi="Times New Roman" w:cs="Times New Roman"/>
                <w:sz w:val="24"/>
                <w:szCs w:val="24"/>
              </w:rPr>
              <w:t>/ Limited Liability C</w:t>
            </w:r>
            <w:r w:rsidRPr="00CB33E3">
              <w:rPr>
                <w:rFonts w:ascii="Times New Roman" w:hAnsi="Times New Roman" w:cs="Times New Roman"/>
                <w:sz w:val="24"/>
                <w:szCs w:val="24"/>
              </w:rPr>
              <w:t>ompany</w:t>
            </w:r>
          </w:p>
        </w:tc>
      </w:tr>
      <w:tr w:rsidR="00C959F5" w14:paraId="63EF9E14" w14:textId="77777777" w:rsidTr="00567F9E">
        <w:tc>
          <w:tcPr>
            <w:tcW w:w="1843" w:type="dxa"/>
          </w:tcPr>
          <w:p w14:paraId="63D20F54" w14:textId="7A9041B9" w:rsidR="00C959F5" w:rsidRDefault="00C959F5" w:rsidP="002B3E0D">
            <w:pPr>
              <w:spacing w:line="360" w:lineRule="auto"/>
              <w:jc w:val="both"/>
              <w:rPr>
                <w:rFonts w:ascii="Times New Roman" w:hAnsi="Times New Roman" w:cs="Times New Roman"/>
                <w:sz w:val="24"/>
                <w:szCs w:val="24"/>
              </w:rPr>
            </w:pPr>
            <w:r>
              <w:rPr>
                <w:rFonts w:ascii="Times New Roman" w:hAnsi="Times New Roman" w:cs="Times New Roman"/>
                <w:sz w:val="24"/>
                <w:szCs w:val="24"/>
              </w:rPr>
              <w:t>Puskesmas</w:t>
            </w:r>
          </w:p>
        </w:tc>
        <w:tc>
          <w:tcPr>
            <w:tcW w:w="6237" w:type="dxa"/>
          </w:tcPr>
          <w:p w14:paraId="0CA2FDCF" w14:textId="55ECCB75" w:rsidR="00C959F5" w:rsidRPr="00C959F5" w:rsidRDefault="00C959F5" w:rsidP="002B3E0D">
            <w:pPr>
              <w:spacing w:line="360" w:lineRule="auto"/>
              <w:jc w:val="both"/>
              <w:rPr>
                <w:rFonts w:ascii="Times New Roman" w:hAnsi="Times New Roman" w:cs="Times New Roman"/>
                <w:sz w:val="24"/>
                <w:szCs w:val="24"/>
              </w:rPr>
            </w:pPr>
            <w:r w:rsidRPr="00567F9E">
              <w:rPr>
                <w:rFonts w:ascii="Times New Roman" w:hAnsi="Times New Roman" w:cs="Times New Roman"/>
                <w:i/>
                <w:sz w:val="24"/>
                <w:szCs w:val="24"/>
              </w:rPr>
              <w:t>Pusat Kesehatan Masyarakat</w:t>
            </w:r>
            <w:r>
              <w:rPr>
                <w:rFonts w:ascii="Times New Roman" w:hAnsi="Times New Roman" w:cs="Times New Roman"/>
                <w:sz w:val="24"/>
                <w:szCs w:val="24"/>
              </w:rPr>
              <w:t xml:space="preserve"> /</w:t>
            </w:r>
            <w:r w:rsidRPr="00C959F5">
              <w:rPr>
                <w:rFonts w:ascii="Times New Roman" w:hAnsi="Times New Roman" w:cs="Times New Roman"/>
                <w:sz w:val="24"/>
                <w:szCs w:val="24"/>
              </w:rPr>
              <w:t xml:space="preserve"> Primary Health Centre</w:t>
            </w:r>
          </w:p>
        </w:tc>
      </w:tr>
      <w:tr w:rsidR="00532B93" w14:paraId="02C99F58" w14:textId="77777777" w:rsidTr="00567F9E">
        <w:tc>
          <w:tcPr>
            <w:tcW w:w="1843" w:type="dxa"/>
          </w:tcPr>
          <w:p w14:paraId="400D5EC3" w14:textId="0BF2A792" w:rsidR="00532B93" w:rsidRDefault="00532B93" w:rsidP="002B3E0D">
            <w:pPr>
              <w:spacing w:line="360" w:lineRule="auto"/>
              <w:jc w:val="both"/>
              <w:rPr>
                <w:rFonts w:ascii="Times New Roman" w:hAnsi="Times New Roman" w:cs="Times New Roman"/>
                <w:sz w:val="24"/>
                <w:szCs w:val="24"/>
              </w:rPr>
            </w:pPr>
            <w:r>
              <w:rPr>
                <w:rFonts w:ascii="Times New Roman" w:hAnsi="Times New Roman" w:cs="Times New Roman"/>
                <w:sz w:val="24"/>
                <w:szCs w:val="24"/>
              </w:rPr>
              <w:t>RIFASKES</w:t>
            </w:r>
          </w:p>
        </w:tc>
        <w:tc>
          <w:tcPr>
            <w:tcW w:w="6237" w:type="dxa"/>
          </w:tcPr>
          <w:p w14:paraId="5BF93741" w14:textId="4DBCA96B" w:rsidR="00532B93" w:rsidRPr="00532B93" w:rsidRDefault="00532B93" w:rsidP="002B3E0D">
            <w:pPr>
              <w:spacing w:line="360" w:lineRule="auto"/>
              <w:jc w:val="both"/>
              <w:rPr>
                <w:rFonts w:ascii="Times New Roman" w:hAnsi="Times New Roman" w:cs="Times New Roman"/>
                <w:sz w:val="24"/>
                <w:szCs w:val="24"/>
              </w:rPr>
            </w:pPr>
            <w:r>
              <w:rPr>
                <w:rFonts w:ascii="Times New Roman" w:hAnsi="Times New Roman" w:cs="Times New Roman"/>
                <w:i/>
                <w:sz w:val="24"/>
                <w:szCs w:val="24"/>
              </w:rPr>
              <w:t xml:space="preserve">Riset Fasilitas Kesehatan </w:t>
            </w:r>
            <w:r>
              <w:rPr>
                <w:rFonts w:ascii="Times New Roman" w:hAnsi="Times New Roman" w:cs="Times New Roman"/>
                <w:sz w:val="24"/>
                <w:szCs w:val="24"/>
              </w:rPr>
              <w:t>/ Research for Health Facilities</w:t>
            </w:r>
          </w:p>
        </w:tc>
      </w:tr>
      <w:tr w:rsidR="0099167A" w14:paraId="12DDA606" w14:textId="77777777" w:rsidTr="00567F9E">
        <w:tc>
          <w:tcPr>
            <w:tcW w:w="1843" w:type="dxa"/>
          </w:tcPr>
          <w:p w14:paraId="662D6BA2" w14:textId="5C36FE22" w:rsidR="0099167A" w:rsidRDefault="0099167A" w:rsidP="002B3E0D">
            <w:pPr>
              <w:spacing w:line="360" w:lineRule="auto"/>
              <w:jc w:val="both"/>
              <w:rPr>
                <w:rFonts w:ascii="Times New Roman" w:hAnsi="Times New Roman" w:cs="Times New Roman"/>
                <w:sz w:val="24"/>
                <w:szCs w:val="24"/>
              </w:rPr>
            </w:pPr>
            <w:r>
              <w:rPr>
                <w:rFonts w:ascii="Times New Roman" w:hAnsi="Times New Roman" w:cs="Times New Roman"/>
                <w:sz w:val="24"/>
                <w:szCs w:val="24"/>
              </w:rPr>
              <w:t>SE</w:t>
            </w:r>
          </w:p>
        </w:tc>
        <w:tc>
          <w:tcPr>
            <w:tcW w:w="6237" w:type="dxa"/>
          </w:tcPr>
          <w:p w14:paraId="77870BD3" w14:textId="44C042E8" w:rsidR="0099167A" w:rsidRPr="0099167A" w:rsidRDefault="0099167A" w:rsidP="002B3E0D">
            <w:pPr>
              <w:spacing w:line="360" w:lineRule="auto"/>
              <w:jc w:val="both"/>
              <w:rPr>
                <w:rFonts w:ascii="Times New Roman" w:hAnsi="Times New Roman" w:cs="Times New Roman"/>
                <w:sz w:val="24"/>
                <w:szCs w:val="24"/>
              </w:rPr>
            </w:pPr>
            <w:r>
              <w:rPr>
                <w:rFonts w:ascii="Times New Roman" w:hAnsi="Times New Roman" w:cs="Times New Roman"/>
                <w:sz w:val="24"/>
                <w:szCs w:val="24"/>
              </w:rPr>
              <w:t>Scale Efficiency</w:t>
            </w:r>
          </w:p>
        </w:tc>
      </w:tr>
      <w:tr w:rsidR="00C959F5" w14:paraId="34BD3038" w14:textId="77777777" w:rsidTr="00567F9E">
        <w:tc>
          <w:tcPr>
            <w:tcW w:w="1843" w:type="dxa"/>
          </w:tcPr>
          <w:p w14:paraId="21883F2B" w14:textId="58EFAA4A" w:rsidR="00C959F5" w:rsidRDefault="00C959F5" w:rsidP="002B3E0D">
            <w:pPr>
              <w:spacing w:line="360" w:lineRule="auto"/>
              <w:jc w:val="both"/>
              <w:rPr>
                <w:rFonts w:ascii="Times New Roman" w:hAnsi="Times New Roman" w:cs="Times New Roman"/>
                <w:sz w:val="24"/>
                <w:szCs w:val="24"/>
              </w:rPr>
            </w:pPr>
            <w:r>
              <w:rPr>
                <w:rFonts w:ascii="Times New Roman" w:hAnsi="Times New Roman" w:cs="Times New Roman"/>
                <w:sz w:val="24"/>
                <w:szCs w:val="24"/>
              </w:rPr>
              <w:t>SJSN</w:t>
            </w:r>
          </w:p>
        </w:tc>
        <w:tc>
          <w:tcPr>
            <w:tcW w:w="6237" w:type="dxa"/>
          </w:tcPr>
          <w:p w14:paraId="02EC0D0C" w14:textId="78C87CC6" w:rsidR="00C959F5" w:rsidRPr="00C959F5" w:rsidRDefault="00C959F5" w:rsidP="002B3E0D">
            <w:pPr>
              <w:spacing w:line="360" w:lineRule="auto"/>
              <w:jc w:val="both"/>
              <w:rPr>
                <w:rFonts w:ascii="Times New Roman" w:hAnsi="Times New Roman" w:cs="Times New Roman"/>
                <w:sz w:val="24"/>
                <w:szCs w:val="24"/>
              </w:rPr>
            </w:pPr>
            <w:r w:rsidRPr="00567F9E">
              <w:rPr>
                <w:rFonts w:ascii="Times New Roman" w:hAnsi="Times New Roman" w:cs="Times New Roman"/>
                <w:i/>
                <w:sz w:val="24"/>
                <w:szCs w:val="24"/>
              </w:rPr>
              <w:t>Sistem Jaminan Sosial Nasional</w:t>
            </w:r>
            <w:r>
              <w:rPr>
                <w:rFonts w:ascii="Times New Roman" w:hAnsi="Times New Roman" w:cs="Times New Roman"/>
                <w:sz w:val="24"/>
                <w:szCs w:val="24"/>
              </w:rPr>
              <w:t xml:space="preserve"> / </w:t>
            </w:r>
            <w:r w:rsidRPr="00C959F5">
              <w:rPr>
                <w:rFonts w:ascii="Times New Roman" w:hAnsi="Times New Roman" w:cs="Times New Roman"/>
                <w:sz w:val="24"/>
                <w:szCs w:val="24"/>
              </w:rPr>
              <w:t>National Social Security System</w:t>
            </w:r>
          </w:p>
        </w:tc>
      </w:tr>
      <w:tr w:rsidR="0098322C" w14:paraId="722942C6" w14:textId="77777777" w:rsidTr="00567F9E">
        <w:tc>
          <w:tcPr>
            <w:tcW w:w="1843" w:type="dxa"/>
          </w:tcPr>
          <w:p w14:paraId="07308E62" w14:textId="24E8BBB9" w:rsidR="0098322C" w:rsidRDefault="0098322C" w:rsidP="002B3E0D">
            <w:pPr>
              <w:spacing w:line="360" w:lineRule="auto"/>
              <w:jc w:val="both"/>
              <w:rPr>
                <w:rFonts w:ascii="Times New Roman" w:hAnsi="Times New Roman" w:cs="Times New Roman"/>
                <w:sz w:val="24"/>
                <w:szCs w:val="24"/>
              </w:rPr>
            </w:pPr>
            <w:r>
              <w:rPr>
                <w:rFonts w:ascii="Times New Roman" w:hAnsi="Times New Roman" w:cs="Times New Roman"/>
                <w:sz w:val="24"/>
                <w:szCs w:val="24"/>
              </w:rPr>
              <w:t>Susenas</w:t>
            </w:r>
          </w:p>
        </w:tc>
        <w:tc>
          <w:tcPr>
            <w:tcW w:w="6237" w:type="dxa"/>
          </w:tcPr>
          <w:p w14:paraId="6CD2E85E" w14:textId="6F652025" w:rsidR="0098322C" w:rsidRPr="0098322C" w:rsidRDefault="0098322C" w:rsidP="002B3E0D">
            <w:pPr>
              <w:spacing w:line="360" w:lineRule="auto"/>
              <w:jc w:val="both"/>
              <w:rPr>
                <w:rFonts w:ascii="Times New Roman" w:hAnsi="Times New Roman" w:cs="Times New Roman"/>
                <w:sz w:val="24"/>
                <w:szCs w:val="24"/>
              </w:rPr>
            </w:pPr>
            <w:r>
              <w:rPr>
                <w:rFonts w:ascii="Times New Roman" w:hAnsi="Times New Roman" w:cs="Times New Roman"/>
                <w:i/>
                <w:sz w:val="24"/>
                <w:szCs w:val="24"/>
              </w:rPr>
              <w:t xml:space="preserve">Survey Sosial Ekonomi Nasional </w:t>
            </w:r>
            <w:r>
              <w:rPr>
                <w:rFonts w:ascii="Times New Roman" w:hAnsi="Times New Roman" w:cs="Times New Roman"/>
                <w:sz w:val="24"/>
                <w:szCs w:val="24"/>
              </w:rPr>
              <w:t>/ National Economy and Social Survey</w:t>
            </w:r>
          </w:p>
        </w:tc>
      </w:tr>
      <w:tr w:rsidR="0099167A" w14:paraId="53D2D0FF" w14:textId="77777777" w:rsidTr="00567F9E">
        <w:tc>
          <w:tcPr>
            <w:tcW w:w="1843" w:type="dxa"/>
          </w:tcPr>
          <w:p w14:paraId="7CA057D7" w14:textId="59A8B215" w:rsidR="0099167A" w:rsidRDefault="0099167A" w:rsidP="002B3E0D">
            <w:pPr>
              <w:spacing w:line="360" w:lineRule="auto"/>
              <w:jc w:val="both"/>
              <w:rPr>
                <w:rFonts w:ascii="Times New Roman" w:hAnsi="Times New Roman" w:cs="Times New Roman"/>
                <w:sz w:val="24"/>
                <w:szCs w:val="24"/>
              </w:rPr>
            </w:pPr>
            <w:r>
              <w:rPr>
                <w:rFonts w:ascii="Times New Roman" w:hAnsi="Times New Roman" w:cs="Times New Roman"/>
                <w:sz w:val="24"/>
                <w:szCs w:val="24"/>
              </w:rPr>
              <w:t>TE</w:t>
            </w:r>
          </w:p>
        </w:tc>
        <w:tc>
          <w:tcPr>
            <w:tcW w:w="6237" w:type="dxa"/>
          </w:tcPr>
          <w:p w14:paraId="2E56D269" w14:textId="37C4BB9A" w:rsidR="0099167A" w:rsidRPr="0099167A" w:rsidRDefault="0099167A" w:rsidP="002B3E0D">
            <w:pPr>
              <w:spacing w:line="360" w:lineRule="auto"/>
              <w:jc w:val="both"/>
              <w:rPr>
                <w:rFonts w:ascii="Times New Roman" w:hAnsi="Times New Roman" w:cs="Times New Roman"/>
                <w:sz w:val="24"/>
                <w:szCs w:val="24"/>
              </w:rPr>
            </w:pPr>
            <w:r>
              <w:rPr>
                <w:rFonts w:ascii="Times New Roman" w:hAnsi="Times New Roman" w:cs="Times New Roman"/>
                <w:sz w:val="24"/>
                <w:szCs w:val="24"/>
              </w:rPr>
              <w:t>Technical Efficiency</w:t>
            </w:r>
          </w:p>
        </w:tc>
      </w:tr>
      <w:tr w:rsidR="0099167A" w14:paraId="1F712867" w14:textId="77777777" w:rsidTr="00567F9E">
        <w:tc>
          <w:tcPr>
            <w:tcW w:w="1843" w:type="dxa"/>
          </w:tcPr>
          <w:p w14:paraId="431BC010" w14:textId="5327CB09" w:rsidR="0099167A" w:rsidRDefault="0099167A" w:rsidP="002B3E0D">
            <w:pPr>
              <w:spacing w:line="360" w:lineRule="auto"/>
              <w:jc w:val="both"/>
              <w:rPr>
                <w:rFonts w:ascii="Times New Roman" w:hAnsi="Times New Roman" w:cs="Times New Roman"/>
                <w:sz w:val="24"/>
                <w:szCs w:val="24"/>
              </w:rPr>
            </w:pPr>
            <w:r>
              <w:rPr>
                <w:rFonts w:ascii="Times New Roman" w:hAnsi="Times New Roman" w:cs="Times New Roman"/>
                <w:sz w:val="24"/>
                <w:szCs w:val="24"/>
              </w:rPr>
              <w:t>TEC</w:t>
            </w:r>
          </w:p>
        </w:tc>
        <w:tc>
          <w:tcPr>
            <w:tcW w:w="6237" w:type="dxa"/>
          </w:tcPr>
          <w:p w14:paraId="1AA3F816" w14:textId="1A9975E0" w:rsidR="0099167A" w:rsidRDefault="0099167A" w:rsidP="002B3E0D">
            <w:pPr>
              <w:spacing w:line="360" w:lineRule="auto"/>
              <w:jc w:val="both"/>
              <w:rPr>
                <w:rFonts w:ascii="Times New Roman" w:hAnsi="Times New Roman" w:cs="Times New Roman"/>
                <w:sz w:val="24"/>
                <w:szCs w:val="24"/>
              </w:rPr>
            </w:pPr>
            <w:r>
              <w:rPr>
                <w:rFonts w:ascii="Times New Roman" w:hAnsi="Times New Roman" w:cs="Times New Roman"/>
                <w:sz w:val="24"/>
                <w:szCs w:val="24"/>
              </w:rPr>
              <w:t>Technical Efficiency Change</w:t>
            </w:r>
          </w:p>
        </w:tc>
      </w:tr>
      <w:tr w:rsidR="00100393" w14:paraId="59C16491" w14:textId="77777777" w:rsidTr="00567F9E">
        <w:tc>
          <w:tcPr>
            <w:tcW w:w="1843" w:type="dxa"/>
          </w:tcPr>
          <w:p w14:paraId="4497DFB9" w14:textId="0C041C4B" w:rsidR="00100393" w:rsidRDefault="00100393" w:rsidP="002B3E0D">
            <w:pPr>
              <w:spacing w:line="360" w:lineRule="auto"/>
              <w:jc w:val="both"/>
              <w:rPr>
                <w:rFonts w:ascii="Times New Roman" w:hAnsi="Times New Roman" w:cs="Times New Roman"/>
                <w:sz w:val="24"/>
                <w:szCs w:val="24"/>
              </w:rPr>
            </w:pPr>
            <w:r>
              <w:rPr>
                <w:rFonts w:ascii="Times New Roman" w:hAnsi="Times New Roman" w:cs="Times New Roman"/>
                <w:sz w:val="24"/>
                <w:szCs w:val="24"/>
              </w:rPr>
              <w:t>THE</w:t>
            </w:r>
          </w:p>
        </w:tc>
        <w:tc>
          <w:tcPr>
            <w:tcW w:w="6237" w:type="dxa"/>
          </w:tcPr>
          <w:p w14:paraId="116E911B" w14:textId="39166D44" w:rsidR="00100393" w:rsidRPr="00100393" w:rsidRDefault="00100393" w:rsidP="002B3E0D">
            <w:pPr>
              <w:spacing w:line="360" w:lineRule="auto"/>
              <w:jc w:val="both"/>
              <w:rPr>
                <w:rFonts w:ascii="Times New Roman" w:hAnsi="Times New Roman" w:cs="Times New Roman"/>
                <w:sz w:val="24"/>
                <w:szCs w:val="24"/>
              </w:rPr>
            </w:pPr>
            <w:r>
              <w:rPr>
                <w:rFonts w:ascii="Times New Roman" w:hAnsi="Times New Roman" w:cs="Times New Roman"/>
                <w:sz w:val="24"/>
                <w:szCs w:val="24"/>
              </w:rPr>
              <w:t>Total Health Expenditure</w:t>
            </w:r>
          </w:p>
        </w:tc>
      </w:tr>
      <w:tr w:rsidR="00532B93" w14:paraId="4E866636" w14:textId="77777777" w:rsidTr="00567F9E">
        <w:tc>
          <w:tcPr>
            <w:tcW w:w="1843" w:type="dxa"/>
          </w:tcPr>
          <w:p w14:paraId="6234C328" w14:textId="150BFF9C" w:rsidR="00532B93" w:rsidRDefault="00532B93" w:rsidP="002B3E0D">
            <w:pPr>
              <w:spacing w:line="360" w:lineRule="auto"/>
              <w:jc w:val="both"/>
              <w:rPr>
                <w:rFonts w:ascii="Times New Roman" w:hAnsi="Times New Roman" w:cs="Times New Roman"/>
                <w:sz w:val="24"/>
                <w:szCs w:val="24"/>
              </w:rPr>
            </w:pPr>
            <w:r>
              <w:rPr>
                <w:rFonts w:ascii="Times New Roman" w:hAnsi="Times New Roman" w:cs="Times New Roman"/>
                <w:sz w:val="24"/>
                <w:szCs w:val="24"/>
              </w:rPr>
              <w:t>UHC</w:t>
            </w:r>
          </w:p>
        </w:tc>
        <w:tc>
          <w:tcPr>
            <w:tcW w:w="6237" w:type="dxa"/>
          </w:tcPr>
          <w:p w14:paraId="1D2FD18A" w14:textId="2F04414B" w:rsidR="00532B93" w:rsidRDefault="00532B93" w:rsidP="002B3E0D">
            <w:pPr>
              <w:spacing w:line="360" w:lineRule="auto"/>
              <w:jc w:val="both"/>
              <w:rPr>
                <w:rFonts w:ascii="Times New Roman" w:hAnsi="Times New Roman" w:cs="Times New Roman"/>
                <w:sz w:val="24"/>
                <w:szCs w:val="24"/>
              </w:rPr>
            </w:pPr>
            <w:r>
              <w:rPr>
                <w:rFonts w:ascii="Times New Roman" w:hAnsi="Times New Roman" w:cs="Times New Roman"/>
                <w:sz w:val="24"/>
                <w:szCs w:val="24"/>
              </w:rPr>
              <w:t>Universal Health Coverage</w:t>
            </w:r>
          </w:p>
        </w:tc>
      </w:tr>
      <w:tr w:rsidR="00342481" w14:paraId="1E0FEA8A" w14:textId="77777777" w:rsidTr="00567F9E">
        <w:tc>
          <w:tcPr>
            <w:tcW w:w="1843" w:type="dxa"/>
          </w:tcPr>
          <w:p w14:paraId="7B10F430" w14:textId="5C5838EB" w:rsidR="00342481" w:rsidRDefault="00342481" w:rsidP="002B3E0D">
            <w:pPr>
              <w:spacing w:line="360" w:lineRule="auto"/>
              <w:jc w:val="both"/>
              <w:rPr>
                <w:rFonts w:ascii="Times New Roman" w:hAnsi="Times New Roman" w:cs="Times New Roman"/>
                <w:sz w:val="24"/>
                <w:szCs w:val="24"/>
              </w:rPr>
            </w:pPr>
            <w:r>
              <w:rPr>
                <w:rFonts w:ascii="Times New Roman" w:hAnsi="Times New Roman" w:cs="Times New Roman"/>
                <w:sz w:val="24"/>
                <w:szCs w:val="24"/>
              </w:rPr>
              <w:t>UNDP</w:t>
            </w:r>
          </w:p>
        </w:tc>
        <w:tc>
          <w:tcPr>
            <w:tcW w:w="6237" w:type="dxa"/>
          </w:tcPr>
          <w:p w14:paraId="5474C0A9" w14:textId="30B93CEC" w:rsidR="00342481" w:rsidRPr="00342481" w:rsidRDefault="00342481" w:rsidP="002B3E0D">
            <w:pPr>
              <w:spacing w:line="360" w:lineRule="auto"/>
              <w:jc w:val="both"/>
              <w:rPr>
                <w:rFonts w:ascii="Times New Roman" w:hAnsi="Times New Roman" w:cs="Times New Roman"/>
                <w:sz w:val="24"/>
                <w:szCs w:val="24"/>
              </w:rPr>
            </w:pPr>
            <w:r>
              <w:rPr>
                <w:rFonts w:ascii="Times New Roman" w:hAnsi="Times New Roman" w:cs="Times New Roman"/>
                <w:sz w:val="24"/>
                <w:szCs w:val="24"/>
              </w:rPr>
              <w:t>United Nations Development Programme</w:t>
            </w:r>
          </w:p>
        </w:tc>
      </w:tr>
      <w:tr w:rsidR="0099167A" w14:paraId="54D48D31" w14:textId="77777777" w:rsidTr="00567F9E">
        <w:tc>
          <w:tcPr>
            <w:tcW w:w="1843" w:type="dxa"/>
          </w:tcPr>
          <w:p w14:paraId="1959F328" w14:textId="79396431" w:rsidR="0099167A" w:rsidRDefault="0099167A" w:rsidP="002B3E0D">
            <w:pPr>
              <w:spacing w:line="360" w:lineRule="auto"/>
              <w:jc w:val="both"/>
              <w:rPr>
                <w:rFonts w:ascii="Times New Roman" w:hAnsi="Times New Roman" w:cs="Times New Roman"/>
                <w:sz w:val="24"/>
                <w:szCs w:val="24"/>
              </w:rPr>
            </w:pPr>
            <w:r>
              <w:rPr>
                <w:rFonts w:ascii="Times New Roman" w:hAnsi="Times New Roman" w:cs="Times New Roman"/>
                <w:sz w:val="24"/>
                <w:szCs w:val="24"/>
              </w:rPr>
              <w:t>VRS</w:t>
            </w:r>
          </w:p>
        </w:tc>
        <w:tc>
          <w:tcPr>
            <w:tcW w:w="6237" w:type="dxa"/>
          </w:tcPr>
          <w:p w14:paraId="2AD1FC9B" w14:textId="29C5B260" w:rsidR="0099167A" w:rsidRDefault="0099167A" w:rsidP="002B3E0D">
            <w:pPr>
              <w:spacing w:line="360" w:lineRule="auto"/>
              <w:jc w:val="both"/>
              <w:rPr>
                <w:rFonts w:ascii="Times New Roman" w:hAnsi="Times New Roman" w:cs="Times New Roman"/>
                <w:sz w:val="24"/>
                <w:szCs w:val="24"/>
              </w:rPr>
            </w:pPr>
            <w:r>
              <w:rPr>
                <w:rFonts w:ascii="Times New Roman" w:hAnsi="Times New Roman" w:cs="Times New Roman"/>
                <w:sz w:val="24"/>
                <w:szCs w:val="24"/>
              </w:rPr>
              <w:t>Variable Return to Scale</w:t>
            </w:r>
          </w:p>
        </w:tc>
      </w:tr>
      <w:tr w:rsidR="0099167A" w14:paraId="674F24FA" w14:textId="77777777" w:rsidTr="00567F9E">
        <w:tc>
          <w:tcPr>
            <w:tcW w:w="1843" w:type="dxa"/>
          </w:tcPr>
          <w:p w14:paraId="7E9400DA" w14:textId="624A7178" w:rsidR="0099167A" w:rsidRDefault="0099167A" w:rsidP="002B3E0D">
            <w:pPr>
              <w:spacing w:line="360" w:lineRule="auto"/>
              <w:jc w:val="both"/>
              <w:rPr>
                <w:rFonts w:ascii="Times New Roman" w:hAnsi="Times New Roman" w:cs="Times New Roman"/>
                <w:sz w:val="24"/>
                <w:szCs w:val="24"/>
              </w:rPr>
            </w:pPr>
            <w:r>
              <w:rPr>
                <w:rFonts w:ascii="Times New Roman" w:hAnsi="Times New Roman" w:cs="Times New Roman"/>
                <w:sz w:val="24"/>
                <w:szCs w:val="24"/>
              </w:rPr>
              <w:t>VRSTE</w:t>
            </w:r>
          </w:p>
        </w:tc>
        <w:tc>
          <w:tcPr>
            <w:tcW w:w="6237" w:type="dxa"/>
          </w:tcPr>
          <w:p w14:paraId="0EF1A4E2" w14:textId="5CF002F3" w:rsidR="0099167A" w:rsidRDefault="0099167A" w:rsidP="002B3E0D">
            <w:pPr>
              <w:spacing w:line="360" w:lineRule="auto"/>
              <w:jc w:val="both"/>
              <w:rPr>
                <w:rFonts w:ascii="Times New Roman" w:hAnsi="Times New Roman" w:cs="Times New Roman"/>
                <w:sz w:val="24"/>
                <w:szCs w:val="24"/>
              </w:rPr>
            </w:pPr>
            <w:r>
              <w:rPr>
                <w:rFonts w:ascii="Times New Roman" w:hAnsi="Times New Roman" w:cs="Times New Roman"/>
                <w:sz w:val="24"/>
                <w:szCs w:val="24"/>
              </w:rPr>
              <w:t>Variable Return to Scale Technical Efficiency</w:t>
            </w:r>
          </w:p>
        </w:tc>
      </w:tr>
      <w:tr w:rsidR="00C959F5" w14:paraId="7DB19CBD" w14:textId="77777777" w:rsidTr="00567F9E">
        <w:tc>
          <w:tcPr>
            <w:tcW w:w="1843" w:type="dxa"/>
          </w:tcPr>
          <w:p w14:paraId="38F00544" w14:textId="21D6F978" w:rsidR="00C959F5" w:rsidRDefault="00C959F5" w:rsidP="002B3E0D">
            <w:pPr>
              <w:spacing w:line="360" w:lineRule="auto"/>
              <w:jc w:val="both"/>
              <w:rPr>
                <w:rFonts w:ascii="Times New Roman" w:hAnsi="Times New Roman" w:cs="Times New Roman"/>
                <w:sz w:val="24"/>
                <w:szCs w:val="24"/>
              </w:rPr>
            </w:pPr>
            <w:r>
              <w:rPr>
                <w:rFonts w:ascii="Times New Roman" w:hAnsi="Times New Roman" w:cs="Times New Roman"/>
                <w:sz w:val="24"/>
                <w:szCs w:val="24"/>
              </w:rPr>
              <w:t>WHO</w:t>
            </w:r>
          </w:p>
        </w:tc>
        <w:tc>
          <w:tcPr>
            <w:tcW w:w="6237" w:type="dxa"/>
          </w:tcPr>
          <w:p w14:paraId="6B06C49D" w14:textId="7A36972D" w:rsidR="00C959F5" w:rsidRDefault="00C959F5" w:rsidP="002B3E0D">
            <w:pPr>
              <w:spacing w:line="360" w:lineRule="auto"/>
              <w:jc w:val="both"/>
              <w:rPr>
                <w:rFonts w:ascii="Times New Roman" w:hAnsi="Times New Roman" w:cs="Times New Roman"/>
                <w:sz w:val="24"/>
                <w:szCs w:val="24"/>
              </w:rPr>
            </w:pPr>
            <w:r w:rsidRPr="00C959F5">
              <w:rPr>
                <w:rFonts w:ascii="Times New Roman" w:hAnsi="Times New Roman" w:cs="Times New Roman"/>
                <w:sz w:val="24"/>
                <w:szCs w:val="24"/>
              </w:rPr>
              <w:t>World Health Organization</w:t>
            </w:r>
          </w:p>
        </w:tc>
      </w:tr>
      <w:tr w:rsidR="00C959F5" w14:paraId="2070BAF2" w14:textId="77777777" w:rsidTr="00567F9E">
        <w:tc>
          <w:tcPr>
            <w:tcW w:w="1843" w:type="dxa"/>
          </w:tcPr>
          <w:p w14:paraId="201EB0A1" w14:textId="77777777" w:rsidR="00C959F5" w:rsidRDefault="00C959F5" w:rsidP="002B3E0D">
            <w:pPr>
              <w:spacing w:line="360" w:lineRule="auto"/>
              <w:jc w:val="both"/>
              <w:rPr>
                <w:rFonts w:ascii="Times New Roman" w:hAnsi="Times New Roman" w:cs="Times New Roman"/>
                <w:sz w:val="24"/>
                <w:szCs w:val="24"/>
              </w:rPr>
            </w:pPr>
          </w:p>
        </w:tc>
        <w:tc>
          <w:tcPr>
            <w:tcW w:w="6237" w:type="dxa"/>
          </w:tcPr>
          <w:p w14:paraId="546ACE14" w14:textId="77777777" w:rsidR="00C959F5" w:rsidRPr="00C959F5" w:rsidRDefault="00C959F5" w:rsidP="002B3E0D">
            <w:pPr>
              <w:spacing w:line="360" w:lineRule="auto"/>
              <w:jc w:val="both"/>
              <w:rPr>
                <w:rFonts w:ascii="Times New Roman" w:hAnsi="Times New Roman" w:cs="Times New Roman"/>
                <w:sz w:val="24"/>
                <w:szCs w:val="24"/>
              </w:rPr>
            </w:pPr>
          </w:p>
        </w:tc>
      </w:tr>
    </w:tbl>
    <w:p w14:paraId="44710535" w14:textId="4AB383F5" w:rsidR="00C959F5" w:rsidRPr="00C959F5" w:rsidRDefault="00C959F5" w:rsidP="00C959F5">
      <w:pPr>
        <w:jc w:val="both"/>
        <w:rPr>
          <w:rFonts w:ascii="Times New Roman" w:hAnsi="Times New Roman" w:cs="Times New Roman"/>
          <w:sz w:val="24"/>
          <w:szCs w:val="24"/>
        </w:rPr>
      </w:pPr>
    </w:p>
    <w:p w14:paraId="2DEC5FEE" w14:textId="45A5665C" w:rsidR="00567F9E" w:rsidRDefault="002B17C6">
      <w:pPr>
        <w:rPr>
          <w:rFonts w:ascii="Times New Roman" w:hAnsi="Times New Roman" w:cs="Times New Roman"/>
          <w:sz w:val="24"/>
          <w:szCs w:val="24"/>
        </w:rPr>
      </w:pPr>
      <w:r>
        <w:rPr>
          <w:rFonts w:ascii="Times New Roman" w:hAnsi="Times New Roman" w:cs="Times New Roman"/>
          <w:sz w:val="24"/>
          <w:szCs w:val="24"/>
        </w:rPr>
        <w:br w:type="page"/>
      </w:r>
    </w:p>
    <w:p w14:paraId="6680A54C" w14:textId="1D53B1DD" w:rsidR="002B17C6" w:rsidRPr="00567F9E" w:rsidRDefault="00567F9E" w:rsidP="00D934FB">
      <w:pPr>
        <w:spacing w:before="480" w:after="360"/>
        <w:jc w:val="center"/>
        <w:rPr>
          <w:rFonts w:ascii="Times New Roman" w:hAnsi="Times New Roman" w:cs="Times New Roman"/>
          <w:b/>
          <w:sz w:val="28"/>
          <w:szCs w:val="28"/>
        </w:rPr>
      </w:pPr>
      <w:r w:rsidRPr="00567F9E">
        <w:rPr>
          <w:rFonts w:ascii="Times New Roman" w:hAnsi="Times New Roman" w:cs="Times New Roman"/>
          <w:b/>
          <w:sz w:val="28"/>
          <w:szCs w:val="28"/>
        </w:rPr>
        <w:lastRenderedPageBreak/>
        <w:t>LIST OF TABLES</w:t>
      </w:r>
    </w:p>
    <w:tbl>
      <w:tblPr>
        <w:tblStyle w:val="TableGrid"/>
        <w:tblW w:w="9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6652"/>
        <w:gridCol w:w="576"/>
        <w:gridCol w:w="576"/>
      </w:tblGrid>
      <w:tr w:rsidR="006B07FE" w14:paraId="7AAB1BEC" w14:textId="6978FDBA" w:rsidTr="006B07FE">
        <w:tc>
          <w:tcPr>
            <w:tcW w:w="1276" w:type="dxa"/>
          </w:tcPr>
          <w:p w14:paraId="5F294620" w14:textId="534F7B01" w:rsidR="006B07FE" w:rsidRDefault="006B07FE" w:rsidP="006B07FE">
            <w:pPr>
              <w:spacing w:line="360" w:lineRule="auto"/>
              <w:rPr>
                <w:rFonts w:ascii="Times New Roman" w:hAnsi="Times New Roman" w:cs="Times New Roman"/>
                <w:sz w:val="24"/>
                <w:szCs w:val="24"/>
              </w:rPr>
            </w:pPr>
            <w:r>
              <w:rPr>
                <w:rFonts w:ascii="Times New Roman" w:hAnsi="Times New Roman" w:cs="Times New Roman"/>
                <w:sz w:val="24"/>
                <w:szCs w:val="24"/>
              </w:rPr>
              <w:t>Table 1.1</w:t>
            </w:r>
          </w:p>
        </w:tc>
        <w:tc>
          <w:tcPr>
            <w:tcW w:w="6652" w:type="dxa"/>
          </w:tcPr>
          <w:p w14:paraId="4D741DE1" w14:textId="70AB0564" w:rsidR="006B07FE" w:rsidRDefault="006B07FE" w:rsidP="006B07FE">
            <w:pPr>
              <w:spacing w:line="360" w:lineRule="auto"/>
              <w:ind w:left="171" w:hanging="171"/>
              <w:rPr>
                <w:rFonts w:ascii="Times New Roman" w:hAnsi="Times New Roman" w:cs="Times New Roman"/>
                <w:sz w:val="24"/>
                <w:szCs w:val="24"/>
              </w:rPr>
            </w:pPr>
            <w:r>
              <w:rPr>
                <w:rFonts w:ascii="Times New Roman" w:hAnsi="Times New Roman" w:cs="Times New Roman"/>
                <w:sz w:val="24"/>
                <w:szCs w:val="24"/>
              </w:rPr>
              <w:t>: The Number of Hospital by Ownership ………………...………..</w:t>
            </w:r>
          </w:p>
        </w:tc>
        <w:tc>
          <w:tcPr>
            <w:tcW w:w="576" w:type="dxa"/>
          </w:tcPr>
          <w:p w14:paraId="20F8F50C" w14:textId="144DAF83" w:rsidR="006B07FE" w:rsidRDefault="006B07FE" w:rsidP="006B07FE">
            <w:pPr>
              <w:spacing w:line="360" w:lineRule="auto"/>
              <w:ind w:left="171" w:hanging="171"/>
              <w:jc w:val="center"/>
              <w:rPr>
                <w:rFonts w:ascii="Times New Roman" w:hAnsi="Times New Roman" w:cs="Times New Roman"/>
                <w:sz w:val="24"/>
                <w:szCs w:val="24"/>
              </w:rPr>
            </w:pPr>
            <w:r>
              <w:rPr>
                <w:rFonts w:ascii="Times New Roman" w:hAnsi="Times New Roman" w:cs="Times New Roman"/>
                <w:sz w:val="24"/>
                <w:szCs w:val="24"/>
              </w:rPr>
              <w:t>9</w:t>
            </w:r>
          </w:p>
        </w:tc>
        <w:tc>
          <w:tcPr>
            <w:tcW w:w="576" w:type="dxa"/>
          </w:tcPr>
          <w:p w14:paraId="61AAC267" w14:textId="176536EE" w:rsidR="006B07FE" w:rsidRDefault="006B07FE" w:rsidP="006B07FE">
            <w:pPr>
              <w:spacing w:line="360" w:lineRule="auto"/>
              <w:ind w:left="171" w:hanging="171"/>
              <w:jc w:val="center"/>
              <w:rPr>
                <w:rFonts w:ascii="Times New Roman" w:hAnsi="Times New Roman" w:cs="Times New Roman"/>
                <w:sz w:val="24"/>
                <w:szCs w:val="24"/>
              </w:rPr>
            </w:pPr>
          </w:p>
        </w:tc>
      </w:tr>
      <w:tr w:rsidR="006B07FE" w14:paraId="6F0A1721" w14:textId="5639363B" w:rsidTr="006B07FE">
        <w:tc>
          <w:tcPr>
            <w:tcW w:w="1276" w:type="dxa"/>
          </w:tcPr>
          <w:p w14:paraId="1185B252" w14:textId="44663F95" w:rsidR="006B07FE" w:rsidRDefault="006B07FE" w:rsidP="006B07FE">
            <w:pPr>
              <w:spacing w:line="360" w:lineRule="auto"/>
              <w:rPr>
                <w:rFonts w:ascii="Times New Roman" w:hAnsi="Times New Roman" w:cs="Times New Roman"/>
                <w:sz w:val="24"/>
                <w:szCs w:val="24"/>
              </w:rPr>
            </w:pPr>
            <w:r>
              <w:rPr>
                <w:rFonts w:ascii="Times New Roman" w:hAnsi="Times New Roman" w:cs="Times New Roman"/>
                <w:sz w:val="24"/>
                <w:szCs w:val="24"/>
              </w:rPr>
              <w:t>Table 2.1</w:t>
            </w:r>
          </w:p>
        </w:tc>
        <w:tc>
          <w:tcPr>
            <w:tcW w:w="6652" w:type="dxa"/>
          </w:tcPr>
          <w:p w14:paraId="5116B427" w14:textId="795540CB" w:rsidR="006B07FE" w:rsidRDefault="006B07FE" w:rsidP="006B07FE">
            <w:pPr>
              <w:spacing w:line="360" w:lineRule="auto"/>
              <w:ind w:left="171" w:hanging="171"/>
              <w:rPr>
                <w:rFonts w:ascii="Times New Roman" w:hAnsi="Times New Roman" w:cs="Times New Roman"/>
                <w:sz w:val="24"/>
                <w:szCs w:val="24"/>
              </w:rPr>
            </w:pPr>
            <w:r>
              <w:rPr>
                <w:rFonts w:ascii="Times New Roman" w:hAnsi="Times New Roman" w:cs="Times New Roman"/>
                <w:sz w:val="24"/>
                <w:szCs w:val="24"/>
              </w:rPr>
              <w:t xml:space="preserve">: </w:t>
            </w:r>
            <w:r w:rsidRPr="00D878A0">
              <w:rPr>
                <w:rFonts w:ascii="Times New Roman" w:hAnsi="Times New Roman" w:cs="Times New Roman"/>
                <w:sz w:val="24"/>
                <w:szCs w:val="24"/>
              </w:rPr>
              <w:t>Overview of Social Health Insurance Landmarks in Indonesia</w:t>
            </w:r>
            <w:r>
              <w:rPr>
                <w:rFonts w:ascii="Times New Roman" w:hAnsi="Times New Roman" w:cs="Times New Roman"/>
                <w:sz w:val="24"/>
                <w:szCs w:val="24"/>
              </w:rPr>
              <w:t>…..</w:t>
            </w:r>
          </w:p>
        </w:tc>
        <w:tc>
          <w:tcPr>
            <w:tcW w:w="576" w:type="dxa"/>
          </w:tcPr>
          <w:p w14:paraId="12147E60" w14:textId="0352E153" w:rsidR="006B07FE" w:rsidRDefault="006B07FE" w:rsidP="006B07FE">
            <w:pPr>
              <w:spacing w:line="360" w:lineRule="auto"/>
              <w:ind w:left="171" w:hanging="171"/>
              <w:jc w:val="center"/>
              <w:rPr>
                <w:rFonts w:ascii="Times New Roman" w:hAnsi="Times New Roman" w:cs="Times New Roman"/>
                <w:sz w:val="24"/>
                <w:szCs w:val="24"/>
              </w:rPr>
            </w:pPr>
            <w:r>
              <w:rPr>
                <w:rFonts w:ascii="Times New Roman" w:hAnsi="Times New Roman" w:cs="Times New Roman"/>
                <w:sz w:val="24"/>
                <w:szCs w:val="24"/>
              </w:rPr>
              <w:t>18</w:t>
            </w:r>
          </w:p>
        </w:tc>
        <w:tc>
          <w:tcPr>
            <w:tcW w:w="576" w:type="dxa"/>
          </w:tcPr>
          <w:p w14:paraId="6BE25FFB" w14:textId="09DD83C3" w:rsidR="006B07FE" w:rsidRDefault="006B07FE" w:rsidP="006B07FE">
            <w:pPr>
              <w:spacing w:line="360" w:lineRule="auto"/>
              <w:ind w:left="171" w:hanging="171"/>
              <w:jc w:val="center"/>
              <w:rPr>
                <w:rFonts w:ascii="Times New Roman" w:hAnsi="Times New Roman" w:cs="Times New Roman"/>
                <w:sz w:val="24"/>
                <w:szCs w:val="24"/>
              </w:rPr>
            </w:pPr>
          </w:p>
        </w:tc>
      </w:tr>
      <w:tr w:rsidR="006B07FE" w14:paraId="4FB2CCA0" w14:textId="66890543" w:rsidTr="006B07FE">
        <w:tc>
          <w:tcPr>
            <w:tcW w:w="1276" w:type="dxa"/>
          </w:tcPr>
          <w:p w14:paraId="71263A75" w14:textId="09C62682" w:rsidR="006B07FE" w:rsidRDefault="006B07FE" w:rsidP="006B07FE">
            <w:pPr>
              <w:spacing w:line="360" w:lineRule="auto"/>
              <w:rPr>
                <w:rFonts w:ascii="Times New Roman" w:hAnsi="Times New Roman" w:cs="Times New Roman"/>
                <w:sz w:val="24"/>
                <w:szCs w:val="24"/>
              </w:rPr>
            </w:pPr>
            <w:r>
              <w:rPr>
                <w:rFonts w:ascii="Times New Roman" w:hAnsi="Times New Roman" w:cs="Times New Roman"/>
                <w:sz w:val="24"/>
                <w:szCs w:val="24"/>
              </w:rPr>
              <w:t>Table 5.1</w:t>
            </w:r>
          </w:p>
        </w:tc>
        <w:tc>
          <w:tcPr>
            <w:tcW w:w="6652" w:type="dxa"/>
          </w:tcPr>
          <w:p w14:paraId="629D82E1" w14:textId="0F8756F8" w:rsidR="006B07FE" w:rsidRDefault="006B07FE" w:rsidP="006B07FE">
            <w:pPr>
              <w:spacing w:line="360" w:lineRule="auto"/>
              <w:ind w:left="171" w:hanging="171"/>
              <w:rPr>
                <w:rFonts w:ascii="Times New Roman" w:hAnsi="Times New Roman" w:cs="Times New Roman"/>
                <w:sz w:val="24"/>
                <w:szCs w:val="24"/>
              </w:rPr>
            </w:pPr>
            <w:r>
              <w:rPr>
                <w:rFonts w:ascii="Times New Roman" w:hAnsi="Times New Roman" w:cs="Times New Roman"/>
                <w:sz w:val="24"/>
                <w:szCs w:val="24"/>
              </w:rPr>
              <w:t xml:space="preserve">: </w:t>
            </w:r>
            <w:r w:rsidRPr="0082479B">
              <w:rPr>
                <w:rFonts w:ascii="Times New Roman" w:hAnsi="Times New Roman" w:cs="Times New Roman"/>
                <w:sz w:val="24"/>
                <w:szCs w:val="24"/>
              </w:rPr>
              <w:t>Hea</w:t>
            </w:r>
            <w:r>
              <w:rPr>
                <w:rFonts w:ascii="Times New Roman" w:hAnsi="Times New Roman" w:cs="Times New Roman"/>
                <w:sz w:val="24"/>
                <w:szCs w:val="24"/>
              </w:rPr>
              <w:t>lth Expenditure Trends in Indonesia………………………….</w:t>
            </w:r>
          </w:p>
        </w:tc>
        <w:tc>
          <w:tcPr>
            <w:tcW w:w="576" w:type="dxa"/>
          </w:tcPr>
          <w:p w14:paraId="4D2A27B0" w14:textId="1D9AF17D" w:rsidR="006B07FE" w:rsidRDefault="006B07FE" w:rsidP="006B07FE">
            <w:pPr>
              <w:spacing w:line="360" w:lineRule="auto"/>
              <w:ind w:left="171" w:hanging="171"/>
              <w:jc w:val="center"/>
              <w:rPr>
                <w:rFonts w:ascii="Times New Roman" w:hAnsi="Times New Roman" w:cs="Times New Roman"/>
                <w:sz w:val="24"/>
                <w:szCs w:val="24"/>
              </w:rPr>
            </w:pPr>
            <w:r>
              <w:rPr>
                <w:rFonts w:ascii="Times New Roman" w:hAnsi="Times New Roman" w:cs="Times New Roman"/>
                <w:sz w:val="24"/>
                <w:szCs w:val="24"/>
              </w:rPr>
              <w:t>37</w:t>
            </w:r>
          </w:p>
        </w:tc>
        <w:tc>
          <w:tcPr>
            <w:tcW w:w="576" w:type="dxa"/>
          </w:tcPr>
          <w:p w14:paraId="319BB687" w14:textId="3740D4A2" w:rsidR="006B07FE" w:rsidRDefault="006B07FE" w:rsidP="006B07FE">
            <w:pPr>
              <w:spacing w:line="360" w:lineRule="auto"/>
              <w:ind w:left="171" w:hanging="171"/>
              <w:jc w:val="center"/>
              <w:rPr>
                <w:rFonts w:ascii="Times New Roman" w:hAnsi="Times New Roman" w:cs="Times New Roman"/>
                <w:sz w:val="24"/>
                <w:szCs w:val="24"/>
              </w:rPr>
            </w:pPr>
          </w:p>
        </w:tc>
      </w:tr>
      <w:tr w:rsidR="006B07FE" w14:paraId="7CDF3853" w14:textId="3DB6350E" w:rsidTr="006B07FE">
        <w:tc>
          <w:tcPr>
            <w:tcW w:w="1276" w:type="dxa"/>
          </w:tcPr>
          <w:p w14:paraId="1960FCA1" w14:textId="4C859F1D" w:rsidR="006B07FE" w:rsidRDefault="006B07FE" w:rsidP="006B07FE">
            <w:pPr>
              <w:spacing w:line="360" w:lineRule="auto"/>
              <w:rPr>
                <w:rFonts w:ascii="Times New Roman" w:hAnsi="Times New Roman" w:cs="Times New Roman"/>
                <w:sz w:val="24"/>
                <w:szCs w:val="24"/>
              </w:rPr>
            </w:pPr>
            <w:r>
              <w:rPr>
                <w:rFonts w:ascii="Times New Roman" w:hAnsi="Times New Roman" w:cs="Times New Roman"/>
                <w:sz w:val="24"/>
                <w:szCs w:val="24"/>
              </w:rPr>
              <w:t>Table 5.2</w:t>
            </w:r>
          </w:p>
        </w:tc>
        <w:tc>
          <w:tcPr>
            <w:tcW w:w="6652" w:type="dxa"/>
          </w:tcPr>
          <w:p w14:paraId="38C8728C" w14:textId="1A47E861" w:rsidR="006B07FE" w:rsidRPr="00C959F5" w:rsidRDefault="006B07FE" w:rsidP="006B07FE">
            <w:pPr>
              <w:spacing w:line="360" w:lineRule="auto"/>
              <w:ind w:left="171" w:hanging="171"/>
              <w:rPr>
                <w:rFonts w:ascii="Times New Roman" w:hAnsi="Times New Roman" w:cs="Times New Roman"/>
                <w:sz w:val="24"/>
                <w:szCs w:val="24"/>
              </w:rPr>
            </w:pPr>
            <w:r>
              <w:rPr>
                <w:rFonts w:ascii="Times New Roman" w:hAnsi="Times New Roman" w:cs="Times New Roman"/>
                <w:sz w:val="24"/>
                <w:szCs w:val="24"/>
              </w:rPr>
              <w:t>: The Growth in Per Capita Health Expenditure of Indonesia and Selected APEC Countries, PPP ………………………………….</w:t>
            </w:r>
          </w:p>
        </w:tc>
        <w:tc>
          <w:tcPr>
            <w:tcW w:w="576" w:type="dxa"/>
          </w:tcPr>
          <w:p w14:paraId="2CB64125" w14:textId="77777777" w:rsidR="006B07FE" w:rsidRDefault="006B07FE" w:rsidP="006B07FE">
            <w:pPr>
              <w:spacing w:line="360" w:lineRule="auto"/>
              <w:ind w:left="171" w:hanging="171"/>
              <w:jc w:val="center"/>
              <w:rPr>
                <w:rFonts w:ascii="Times New Roman" w:hAnsi="Times New Roman" w:cs="Times New Roman"/>
                <w:sz w:val="24"/>
                <w:szCs w:val="24"/>
              </w:rPr>
            </w:pPr>
          </w:p>
          <w:p w14:paraId="1911947A" w14:textId="5C2F1510" w:rsidR="006B07FE" w:rsidRDefault="006B07FE" w:rsidP="006B07FE">
            <w:pPr>
              <w:spacing w:line="360" w:lineRule="auto"/>
              <w:ind w:left="171" w:hanging="171"/>
              <w:jc w:val="center"/>
              <w:rPr>
                <w:rFonts w:ascii="Times New Roman" w:hAnsi="Times New Roman" w:cs="Times New Roman"/>
                <w:sz w:val="24"/>
                <w:szCs w:val="24"/>
              </w:rPr>
            </w:pPr>
            <w:r>
              <w:rPr>
                <w:rFonts w:ascii="Times New Roman" w:hAnsi="Times New Roman" w:cs="Times New Roman"/>
                <w:sz w:val="24"/>
                <w:szCs w:val="24"/>
              </w:rPr>
              <w:t>51</w:t>
            </w:r>
          </w:p>
        </w:tc>
        <w:tc>
          <w:tcPr>
            <w:tcW w:w="576" w:type="dxa"/>
          </w:tcPr>
          <w:p w14:paraId="121E3607" w14:textId="654166CC" w:rsidR="006B07FE" w:rsidRDefault="006B07FE" w:rsidP="006B07FE">
            <w:pPr>
              <w:spacing w:line="360" w:lineRule="auto"/>
              <w:ind w:left="171" w:hanging="171"/>
              <w:jc w:val="center"/>
              <w:rPr>
                <w:rFonts w:ascii="Times New Roman" w:hAnsi="Times New Roman" w:cs="Times New Roman"/>
                <w:sz w:val="24"/>
                <w:szCs w:val="24"/>
              </w:rPr>
            </w:pPr>
          </w:p>
        </w:tc>
      </w:tr>
      <w:tr w:rsidR="006B07FE" w14:paraId="28BA8BBC" w14:textId="2C0B5926" w:rsidTr="006B07FE">
        <w:tc>
          <w:tcPr>
            <w:tcW w:w="1276" w:type="dxa"/>
          </w:tcPr>
          <w:p w14:paraId="1A80D5B2" w14:textId="056E301E" w:rsidR="006B07FE" w:rsidRDefault="006B07FE" w:rsidP="006B07FE">
            <w:pPr>
              <w:spacing w:line="360" w:lineRule="auto"/>
              <w:rPr>
                <w:rFonts w:ascii="Times New Roman" w:hAnsi="Times New Roman" w:cs="Times New Roman"/>
                <w:sz w:val="24"/>
                <w:szCs w:val="24"/>
              </w:rPr>
            </w:pPr>
            <w:r>
              <w:rPr>
                <w:rFonts w:ascii="Times New Roman" w:hAnsi="Times New Roman" w:cs="Times New Roman"/>
                <w:sz w:val="24"/>
                <w:szCs w:val="24"/>
              </w:rPr>
              <w:t>Table 5.3</w:t>
            </w:r>
          </w:p>
        </w:tc>
        <w:tc>
          <w:tcPr>
            <w:tcW w:w="6652" w:type="dxa"/>
          </w:tcPr>
          <w:p w14:paraId="5B92C5C9" w14:textId="53ADB6E6" w:rsidR="006B07FE" w:rsidRDefault="006B07FE" w:rsidP="006B07FE">
            <w:pPr>
              <w:spacing w:line="360" w:lineRule="auto"/>
              <w:ind w:left="171" w:hanging="171"/>
              <w:rPr>
                <w:rFonts w:ascii="Times New Roman" w:hAnsi="Times New Roman" w:cs="Times New Roman"/>
                <w:sz w:val="24"/>
                <w:szCs w:val="24"/>
              </w:rPr>
            </w:pPr>
            <w:r>
              <w:rPr>
                <w:rFonts w:ascii="Times New Roman" w:hAnsi="Times New Roman" w:cs="Times New Roman"/>
                <w:sz w:val="24"/>
                <w:szCs w:val="24"/>
              </w:rPr>
              <w:t>: The Growth in Total Health Expenditure of Indonesia and Selected APEC Countries, % of Gross Domestic Product ……....</w:t>
            </w:r>
          </w:p>
        </w:tc>
        <w:tc>
          <w:tcPr>
            <w:tcW w:w="576" w:type="dxa"/>
          </w:tcPr>
          <w:p w14:paraId="66EDEE6C" w14:textId="77777777" w:rsidR="006B07FE" w:rsidRDefault="006B07FE" w:rsidP="006B07FE">
            <w:pPr>
              <w:spacing w:line="360" w:lineRule="auto"/>
              <w:ind w:left="171" w:hanging="171"/>
              <w:jc w:val="center"/>
              <w:rPr>
                <w:rFonts w:ascii="Times New Roman" w:hAnsi="Times New Roman" w:cs="Times New Roman"/>
                <w:sz w:val="24"/>
                <w:szCs w:val="24"/>
              </w:rPr>
            </w:pPr>
          </w:p>
          <w:p w14:paraId="244120F7" w14:textId="5D1905D9" w:rsidR="006B07FE" w:rsidRDefault="004E7223" w:rsidP="006B07FE">
            <w:pPr>
              <w:spacing w:line="360" w:lineRule="auto"/>
              <w:ind w:left="171" w:hanging="171"/>
              <w:jc w:val="center"/>
              <w:rPr>
                <w:rFonts w:ascii="Times New Roman" w:hAnsi="Times New Roman" w:cs="Times New Roman"/>
                <w:sz w:val="24"/>
                <w:szCs w:val="24"/>
              </w:rPr>
            </w:pPr>
            <w:r>
              <w:rPr>
                <w:rFonts w:ascii="Times New Roman" w:hAnsi="Times New Roman" w:cs="Times New Roman"/>
                <w:sz w:val="24"/>
                <w:szCs w:val="24"/>
              </w:rPr>
              <w:t>52</w:t>
            </w:r>
          </w:p>
        </w:tc>
        <w:tc>
          <w:tcPr>
            <w:tcW w:w="576" w:type="dxa"/>
          </w:tcPr>
          <w:p w14:paraId="4A67DFE5" w14:textId="5279C32B" w:rsidR="006B07FE" w:rsidRDefault="006B07FE" w:rsidP="006B07FE">
            <w:pPr>
              <w:spacing w:line="360" w:lineRule="auto"/>
              <w:ind w:left="171" w:hanging="171"/>
              <w:jc w:val="center"/>
              <w:rPr>
                <w:rFonts w:ascii="Times New Roman" w:hAnsi="Times New Roman" w:cs="Times New Roman"/>
                <w:sz w:val="24"/>
                <w:szCs w:val="24"/>
              </w:rPr>
            </w:pPr>
          </w:p>
        </w:tc>
      </w:tr>
      <w:tr w:rsidR="006B07FE" w14:paraId="204DA1F8" w14:textId="0E052CE9" w:rsidTr="006B07FE">
        <w:tc>
          <w:tcPr>
            <w:tcW w:w="1276" w:type="dxa"/>
          </w:tcPr>
          <w:p w14:paraId="178F6B5D" w14:textId="4D908D3F" w:rsidR="006B07FE" w:rsidRDefault="006B07FE" w:rsidP="006B07FE">
            <w:pPr>
              <w:spacing w:line="360" w:lineRule="auto"/>
              <w:rPr>
                <w:rFonts w:ascii="Times New Roman" w:hAnsi="Times New Roman" w:cs="Times New Roman"/>
                <w:sz w:val="24"/>
                <w:szCs w:val="24"/>
              </w:rPr>
            </w:pPr>
            <w:r>
              <w:rPr>
                <w:rFonts w:ascii="Times New Roman" w:hAnsi="Times New Roman" w:cs="Times New Roman"/>
                <w:sz w:val="24"/>
                <w:szCs w:val="24"/>
              </w:rPr>
              <w:t>Table 5.4</w:t>
            </w:r>
          </w:p>
        </w:tc>
        <w:tc>
          <w:tcPr>
            <w:tcW w:w="6652" w:type="dxa"/>
          </w:tcPr>
          <w:p w14:paraId="74168DDF" w14:textId="0ECC028C" w:rsidR="006B07FE" w:rsidRDefault="006B07FE" w:rsidP="006B07FE">
            <w:pPr>
              <w:spacing w:line="360" w:lineRule="auto"/>
              <w:ind w:left="171" w:hanging="171"/>
              <w:rPr>
                <w:rFonts w:ascii="Times New Roman" w:hAnsi="Times New Roman" w:cs="Times New Roman"/>
                <w:sz w:val="24"/>
                <w:szCs w:val="24"/>
              </w:rPr>
            </w:pPr>
            <w:r>
              <w:rPr>
                <w:rFonts w:ascii="Times New Roman" w:hAnsi="Times New Roman" w:cs="Times New Roman"/>
                <w:sz w:val="24"/>
                <w:szCs w:val="24"/>
              </w:rPr>
              <w:t>: The Growth in</w:t>
            </w:r>
            <w:r w:rsidRPr="001D6B9E">
              <w:rPr>
                <w:rFonts w:ascii="Times New Roman" w:hAnsi="Times New Roman" w:cs="Times New Roman"/>
                <w:sz w:val="24"/>
                <w:szCs w:val="24"/>
              </w:rPr>
              <w:t xml:space="preserve"> Out-Of-Pocke</w:t>
            </w:r>
            <w:r>
              <w:rPr>
                <w:rFonts w:ascii="Times New Roman" w:hAnsi="Times New Roman" w:cs="Times New Roman"/>
                <w:sz w:val="24"/>
                <w:szCs w:val="24"/>
              </w:rPr>
              <w:t>t Payments for Health of Indonesia and Selected APEC Countries, % Total Health Expenditure…….</w:t>
            </w:r>
          </w:p>
        </w:tc>
        <w:tc>
          <w:tcPr>
            <w:tcW w:w="576" w:type="dxa"/>
          </w:tcPr>
          <w:p w14:paraId="50E09819" w14:textId="77777777" w:rsidR="006B07FE" w:rsidRDefault="006B07FE" w:rsidP="006B07FE">
            <w:pPr>
              <w:spacing w:line="360" w:lineRule="auto"/>
              <w:ind w:left="171" w:hanging="171"/>
              <w:jc w:val="center"/>
              <w:rPr>
                <w:rFonts w:ascii="Times New Roman" w:hAnsi="Times New Roman" w:cs="Times New Roman"/>
                <w:sz w:val="24"/>
                <w:szCs w:val="24"/>
              </w:rPr>
            </w:pPr>
          </w:p>
          <w:p w14:paraId="49F373B5" w14:textId="03E95CAB" w:rsidR="006B07FE" w:rsidRDefault="006B07FE" w:rsidP="006B07FE">
            <w:pPr>
              <w:spacing w:line="360" w:lineRule="auto"/>
              <w:ind w:left="171" w:hanging="171"/>
              <w:jc w:val="center"/>
              <w:rPr>
                <w:rFonts w:ascii="Times New Roman" w:hAnsi="Times New Roman" w:cs="Times New Roman"/>
                <w:sz w:val="24"/>
                <w:szCs w:val="24"/>
              </w:rPr>
            </w:pPr>
            <w:r>
              <w:rPr>
                <w:rFonts w:ascii="Times New Roman" w:hAnsi="Times New Roman" w:cs="Times New Roman"/>
                <w:sz w:val="24"/>
                <w:szCs w:val="24"/>
              </w:rPr>
              <w:t>54</w:t>
            </w:r>
          </w:p>
        </w:tc>
        <w:tc>
          <w:tcPr>
            <w:tcW w:w="576" w:type="dxa"/>
          </w:tcPr>
          <w:p w14:paraId="77989C84" w14:textId="719A5D1F" w:rsidR="006B07FE" w:rsidRDefault="006B07FE" w:rsidP="006B07FE">
            <w:pPr>
              <w:spacing w:line="360" w:lineRule="auto"/>
              <w:ind w:left="171" w:hanging="171"/>
              <w:jc w:val="center"/>
              <w:rPr>
                <w:rFonts w:ascii="Times New Roman" w:hAnsi="Times New Roman" w:cs="Times New Roman"/>
                <w:sz w:val="24"/>
                <w:szCs w:val="24"/>
              </w:rPr>
            </w:pPr>
          </w:p>
        </w:tc>
      </w:tr>
      <w:tr w:rsidR="006B07FE" w14:paraId="18A66C7C" w14:textId="34B964CC" w:rsidTr="006B07FE">
        <w:tc>
          <w:tcPr>
            <w:tcW w:w="1276" w:type="dxa"/>
          </w:tcPr>
          <w:p w14:paraId="5D4B679B" w14:textId="76A25EC7" w:rsidR="006B07FE" w:rsidRDefault="006B07FE" w:rsidP="006B07FE">
            <w:pPr>
              <w:spacing w:line="360" w:lineRule="auto"/>
              <w:rPr>
                <w:rFonts w:ascii="Times New Roman" w:hAnsi="Times New Roman" w:cs="Times New Roman"/>
                <w:sz w:val="24"/>
                <w:szCs w:val="24"/>
              </w:rPr>
            </w:pPr>
            <w:r>
              <w:rPr>
                <w:rFonts w:ascii="Times New Roman" w:hAnsi="Times New Roman" w:cs="Times New Roman"/>
                <w:sz w:val="24"/>
                <w:szCs w:val="24"/>
              </w:rPr>
              <w:t>Table 5.5</w:t>
            </w:r>
          </w:p>
        </w:tc>
        <w:tc>
          <w:tcPr>
            <w:tcW w:w="6652" w:type="dxa"/>
          </w:tcPr>
          <w:p w14:paraId="30D28E36" w14:textId="6A457BF4" w:rsidR="006B07FE" w:rsidRDefault="006B07FE" w:rsidP="006B07FE">
            <w:pPr>
              <w:spacing w:line="360" w:lineRule="auto"/>
              <w:ind w:left="171" w:hanging="171"/>
              <w:rPr>
                <w:rFonts w:ascii="Times New Roman" w:hAnsi="Times New Roman" w:cs="Times New Roman"/>
                <w:sz w:val="24"/>
                <w:szCs w:val="24"/>
              </w:rPr>
            </w:pPr>
            <w:r>
              <w:rPr>
                <w:rFonts w:ascii="Times New Roman" w:hAnsi="Times New Roman" w:cs="Times New Roman"/>
                <w:sz w:val="24"/>
                <w:szCs w:val="24"/>
              </w:rPr>
              <w:t xml:space="preserve">: </w:t>
            </w:r>
            <w:r w:rsidRPr="00B36E97">
              <w:rPr>
                <w:rFonts w:ascii="Times New Roman" w:hAnsi="Times New Roman" w:cs="Times New Roman"/>
                <w:sz w:val="24"/>
                <w:szCs w:val="24"/>
              </w:rPr>
              <w:t>The Growth in Li</w:t>
            </w:r>
            <w:r>
              <w:rPr>
                <w:rFonts w:ascii="Times New Roman" w:hAnsi="Times New Roman" w:cs="Times New Roman"/>
                <w:sz w:val="24"/>
                <w:szCs w:val="24"/>
              </w:rPr>
              <w:t xml:space="preserve">fe Expectancy at Birth in Indonesia and Selected APEC Countries between 2004 and 2013 </w:t>
            </w:r>
            <w:r w:rsidR="00413BD3">
              <w:rPr>
                <w:rFonts w:ascii="Times New Roman" w:hAnsi="Times New Roman" w:cs="Times New Roman"/>
                <w:sz w:val="24"/>
                <w:szCs w:val="24"/>
              </w:rPr>
              <w:t xml:space="preserve">(years) </w:t>
            </w:r>
            <w:r>
              <w:rPr>
                <w:rFonts w:ascii="Times New Roman" w:hAnsi="Times New Roman" w:cs="Times New Roman"/>
                <w:sz w:val="24"/>
                <w:szCs w:val="24"/>
              </w:rPr>
              <w:t>……..</w:t>
            </w:r>
          </w:p>
        </w:tc>
        <w:tc>
          <w:tcPr>
            <w:tcW w:w="576" w:type="dxa"/>
          </w:tcPr>
          <w:p w14:paraId="5337E261" w14:textId="77777777" w:rsidR="006B07FE" w:rsidRDefault="006B07FE" w:rsidP="006B07FE">
            <w:pPr>
              <w:spacing w:line="360" w:lineRule="auto"/>
              <w:ind w:left="171" w:hanging="171"/>
              <w:jc w:val="center"/>
              <w:rPr>
                <w:rFonts w:ascii="Times New Roman" w:hAnsi="Times New Roman" w:cs="Times New Roman"/>
                <w:sz w:val="24"/>
                <w:szCs w:val="24"/>
              </w:rPr>
            </w:pPr>
          </w:p>
          <w:p w14:paraId="0390F787" w14:textId="2A94BF99" w:rsidR="006B07FE" w:rsidRDefault="006B07FE" w:rsidP="006B07FE">
            <w:pPr>
              <w:spacing w:line="360" w:lineRule="auto"/>
              <w:ind w:left="171" w:hanging="171"/>
              <w:jc w:val="center"/>
              <w:rPr>
                <w:rFonts w:ascii="Times New Roman" w:hAnsi="Times New Roman" w:cs="Times New Roman"/>
                <w:sz w:val="24"/>
                <w:szCs w:val="24"/>
              </w:rPr>
            </w:pPr>
            <w:r>
              <w:rPr>
                <w:rFonts w:ascii="Times New Roman" w:hAnsi="Times New Roman" w:cs="Times New Roman"/>
                <w:sz w:val="24"/>
                <w:szCs w:val="24"/>
              </w:rPr>
              <w:t>55</w:t>
            </w:r>
          </w:p>
        </w:tc>
        <w:tc>
          <w:tcPr>
            <w:tcW w:w="576" w:type="dxa"/>
          </w:tcPr>
          <w:p w14:paraId="475CAEDD" w14:textId="1BAAD3ED" w:rsidR="006B07FE" w:rsidRDefault="006B07FE" w:rsidP="006B07FE">
            <w:pPr>
              <w:spacing w:line="360" w:lineRule="auto"/>
              <w:ind w:left="171" w:hanging="171"/>
              <w:jc w:val="center"/>
              <w:rPr>
                <w:rFonts w:ascii="Times New Roman" w:hAnsi="Times New Roman" w:cs="Times New Roman"/>
                <w:sz w:val="24"/>
                <w:szCs w:val="24"/>
              </w:rPr>
            </w:pPr>
          </w:p>
        </w:tc>
      </w:tr>
      <w:tr w:rsidR="006B07FE" w14:paraId="695F7FE3" w14:textId="49AD3C6F" w:rsidTr="006B07FE">
        <w:tc>
          <w:tcPr>
            <w:tcW w:w="1276" w:type="dxa"/>
          </w:tcPr>
          <w:p w14:paraId="439C93BC" w14:textId="0282B380" w:rsidR="006B07FE" w:rsidRPr="00567F9E" w:rsidRDefault="006B07FE" w:rsidP="006B07FE">
            <w:pPr>
              <w:spacing w:line="360" w:lineRule="auto"/>
              <w:rPr>
                <w:rFonts w:ascii="Times New Roman" w:hAnsi="Times New Roman" w:cs="Times New Roman"/>
                <w:sz w:val="24"/>
                <w:szCs w:val="24"/>
              </w:rPr>
            </w:pPr>
            <w:r>
              <w:rPr>
                <w:rFonts w:ascii="Times New Roman" w:hAnsi="Times New Roman" w:cs="Times New Roman"/>
                <w:sz w:val="24"/>
                <w:szCs w:val="24"/>
              </w:rPr>
              <w:t>Table 5.6</w:t>
            </w:r>
          </w:p>
        </w:tc>
        <w:tc>
          <w:tcPr>
            <w:tcW w:w="6652" w:type="dxa"/>
          </w:tcPr>
          <w:p w14:paraId="68DC6019" w14:textId="0F876E08" w:rsidR="006B07FE" w:rsidRPr="00567F9E" w:rsidRDefault="006B07FE" w:rsidP="006B07FE">
            <w:pPr>
              <w:spacing w:line="360" w:lineRule="auto"/>
              <w:ind w:left="171" w:hanging="171"/>
              <w:rPr>
                <w:rFonts w:ascii="Times New Roman" w:hAnsi="Times New Roman" w:cs="Times New Roman"/>
                <w:sz w:val="24"/>
                <w:szCs w:val="24"/>
              </w:rPr>
            </w:pPr>
            <w:r>
              <w:rPr>
                <w:rFonts w:ascii="Times New Roman" w:hAnsi="Times New Roman" w:cs="Times New Roman"/>
                <w:sz w:val="24"/>
                <w:szCs w:val="24"/>
              </w:rPr>
              <w:t>: The Growth in Probability of Dying under Age Five Years (Under-Five Mortality R</w:t>
            </w:r>
            <w:r w:rsidRPr="00F70DC3">
              <w:rPr>
                <w:rFonts w:ascii="Times New Roman" w:hAnsi="Times New Roman" w:cs="Times New Roman"/>
                <w:sz w:val="24"/>
                <w:szCs w:val="24"/>
              </w:rPr>
              <w:t>ate) per 1000 Live Births</w:t>
            </w:r>
            <w:r>
              <w:rPr>
                <w:rFonts w:ascii="Times New Roman" w:hAnsi="Times New Roman" w:cs="Times New Roman"/>
                <w:sz w:val="24"/>
                <w:szCs w:val="24"/>
              </w:rPr>
              <w:t xml:space="preserve"> in Indonesia and Selected APEC</w:t>
            </w:r>
            <w:r w:rsidRPr="004C3DF9">
              <w:rPr>
                <w:rFonts w:ascii="Times New Roman" w:hAnsi="Times New Roman" w:cs="Times New Roman"/>
                <w:sz w:val="24"/>
                <w:szCs w:val="24"/>
              </w:rPr>
              <w:t xml:space="preserve"> Countries b</w:t>
            </w:r>
            <w:r>
              <w:rPr>
                <w:rFonts w:ascii="Times New Roman" w:hAnsi="Times New Roman" w:cs="Times New Roman"/>
                <w:sz w:val="24"/>
                <w:szCs w:val="24"/>
              </w:rPr>
              <w:t>etween 2004 and 2013</w:t>
            </w:r>
            <w:r w:rsidR="007174C7">
              <w:rPr>
                <w:rFonts w:ascii="Times New Roman" w:hAnsi="Times New Roman" w:cs="Times New Roman"/>
                <w:sz w:val="24"/>
                <w:szCs w:val="24"/>
              </w:rPr>
              <w:t xml:space="preserve"> (death)...</w:t>
            </w:r>
            <w:r>
              <w:rPr>
                <w:rFonts w:ascii="Times New Roman" w:hAnsi="Times New Roman" w:cs="Times New Roman"/>
                <w:sz w:val="24"/>
                <w:szCs w:val="24"/>
              </w:rPr>
              <w:t>.</w:t>
            </w:r>
          </w:p>
        </w:tc>
        <w:tc>
          <w:tcPr>
            <w:tcW w:w="576" w:type="dxa"/>
          </w:tcPr>
          <w:p w14:paraId="21F48147" w14:textId="77777777" w:rsidR="006B07FE" w:rsidRDefault="006B07FE" w:rsidP="006B07FE">
            <w:pPr>
              <w:spacing w:line="360" w:lineRule="auto"/>
              <w:ind w:left="171" w:hanging="171"/>
              <w:jc w:val="center"/>
              <w:rPr>
                <w:rFonts w:ascii="Times New Roman" w:hAnsi="Times New Roman" w:cs="Times New Roman"/>
                <w:sz w:val="24"/>
                <w:szCs w:val="24"/>
              </w:rPr>
            </w:pPr>
          </w:p>
          <w:p w14:paraId="5475AF74" w14:textId="77777777" w:rsidR="006B07FE" w:rsidRDefault="006B07FE" w:rsidP="006B07FE">
            <w:pPr>
              <w:spacing w:line="360" w:lineRule="auto"/>
              <w:ind w:left="171" w:hanging="171"/>
              <w:jc w:val="center"/>
              <w:rPr>
                <w:rFonts w:ascii="Times New Roman" w:hAnsi="Times New Roman" w:cs="Times New Roman"/>
                <w:sz w:val="24"/>
                <w:szCs w:val="24"/>
              </w:rPr>
            </w:pPr>
          </w:p>
          <w:p w14:paraId="772A92E1" w14:textId="074CB8B9" w:rsidR="006B07FE" w:rsidRDefault="004E7223" w:rsidP="006B07FE">
            <w:pPr>
              <w:spacing w:line="360" w:lineRule="auto"/>
              <w:ind w:left="171" w:hanging="171"/>
              <w:jc w:val="center"/>
              <w:rPr>
                <w:rFonts w:ascii="Times New Roman" w:hAnsi="Times New Roman" w:cs="Times New Roman"/>
                <w:sz w:val="24"/>
                <w:szCs w:val="24"/>
              </w:rPr>
            </w:pPr>
            <w:r>
              <w:rPr>
                <w:rFonts w:ascii="Times New Roman" w:hAnsi="Times New Roman" w:cs="Times New Roman"/>
                <w:sz w:val="24"/>
                <w:szCs w:val="24"/>
              </w:rPr>
              <w:t>56</w:t>
            </w:r>
          </w:p>
        </w:tc>
        <w:tc>
          <w:tcPr>
            <w:tcW w:w="576" w:type="dxa"/>
          </w:tcPr>
          <w:p w14:paraId="15F45A99" w14:textId="6B74B402" w:rsidR="006B07FE" w:rsidRDefault="006B07FE" w:rsidP="006B07FE">
            <w:pPr>
              <w:spacing w:line="360" w:lineRule="auto"/>
              <w:ind w:left="171" w:hanging="171"/>
              <w:jc w:val="center"/>
              <w:rPr>
                <w:rFonts w:ascii="Times New Roman" w:hAnsi="Times New Roman" w:cs="Times New Roman"/>
                <w:sz w:val="24"/>
                <w:szCs w:val="24"/>
              </w:rPr>
            </w:pPr>
          </w:p>
        </w:tc>
      </w:tr>
      <w:tr w:rsidR="006B07FE" w14:paraId="68C01B11" w14:textId="5A44651D" w:rsidTr="006B07FE">
        <w:tc>
          <w:tcPr>
            <w:tcW w:w="1276" w:type="dxa"/>
          </w:tcPr>
          <w:p w14:paraId="0FBA1B62" w14:textId="24734EAA" w:rsidR="006B07FE" w:rsidRDefault="006B07FE" w:rsidP="006B07FE">
            <w:pPr>
              <w:spacing w:line="360" w:lineRule="auto"/>
              <w:rPr>
                <w:rFonts w:ascii="Times New Roman" w:hAnsi="Times New Roman" w:cs="Times New Roman"/>
                <w:sz w:val="24"/>
                <w:szCs w:val="24"/>
              </w:rPr>
            </w:pPr>
            <w:r>
              <w:rPr>
                <w:rFonts w:ascii="Times New Roman" w:hAnsi="Times New Roman" w:cs="Times New Roman"/>
                <w:sz w:val="24"/>
                <w:szCs w:val="24"/>
              </w:rPr>
              <w:t>Table 5.7</w:t>
            </w:r>
          </w:p>
        </w:tc>
        <w:tc>
          <w:tcPr>
            <w:tcW w:w="6652" w:type="dxa"/>
          </w:tcPr>
          <w:p w14:paraId="71B93200" w14:textId="5994F0C3" w:rsidR="006B07FE" w:rsidRPr="00C959F5" w:rsidRDefault="006B07FE" w:rsidP="006B07FE">
            <w:pPr>
              <w:spacing w:line="360" w:lineRule="auto"/>
              <w:ind w:left="171" w:hanging="171"/>
              <w:rPr>
                <w:rFonts w:ascii="Times New Roman" w:hAnsi="Times New Roman" w:cs="Times New Roman"/>
                <w:sz w:val="24"/>
                <w:szCs w:val="24"/>
              </w:rPr>
            </w:pPr>
            <w:r>
              <w:rPr>
                <w:rFonts w:ascii="Times New Roman" w:hAnsi="Times New Roman" w:cs="Times New Roman"/>
                <w:sz w:val="24"/>
                <w:szCs w:val="24"/>
              </w:rPr>
              <w:t xml:space="preserve">: </w:t>
            </w:r>
            <w:r w:rsidRPr="004C3DF9">
              <w:rPr>
                <w:rFonts w:ascii="Times New Roman" w:hAnsi="Times New Roman" w:cs="Times New Roman"/>
                <w:sz w:val="24"/>
                <w:szCs w:val="24"/>
              </w:rPr>
              <w:t>The Growt</w:t>
            </w:r>
            <w:r>
              <w:rPr>
                <w:rFonts w:ascii="Times New Roman" w:hAnsi="Times New Roman" w:cs="Times New Roman"/>
                <w:sz w:val="24"/>
                <w:szCs w:val="24"/>
              </w:rPr>
              <w:t>h in Infant Mortality Rate per 1000 Live Birth in Indonesia and Selected APEC</w:t>
            </w:r>
            <w:r w:rsidRPr="004C3DF9">
              <w:rPr>
                <w:rFonts w:ascii="Times New Roman" w:hAnsi="Times New Roman" w:cs="Times New Roman"/>
                <w:sz w:val="24"/>
                <w:szCs w:val="24"/>
              </w:rPr>
              <w:t xml:space="preserve"> Countries b</w:t>
            </w:r>
            <w:r>
              <w:rPr>
                <w:rFonts w:ascii="Times New Roman" w:hAnsi="Times New Roman" w:cs="Times New Roman"/>
                <w:sz w:val="24"/>
                <w:szCs w:val="24"/>
              </w:rPr>
              <w:t>etween 2004 and 2013</w:t>
            </w:r>
            <w:r w:rsidR="007174C7">
              <w:rPr>
                <w:rFonts w:ascii="Times New Roman" w:hAnsi="Times New Roman" w:cs="Times New Roman"/>
                <w:sz w:val="24"/>
                <w:szCs w:val="24"/>
              </w:rPr>
              <w:t xml:space="preserve"> (death) ............................................................................................</w:t>
            </w:r>
            <w:r>
              <w:rPr>
                <w:rFonts w:ascii="Times New Roman" w:hAnsi="Times New Roman" w:cs="Times New Roman"/>
                <w:sz w:val="24"/>
                <w:szCs w:val="24"/>
              </w:rPr>
              <w:t xml:space="preserve"> </w:t>
            </w:r>
          </w:p>
        </w:tc>
        <w:tc>
          <w:tcPr>
            <w:tcW w:w="576" w:type="dxa"/>
          </w:tcPr>
          <w:p w14:paraId="3C1032B2" w14:textId="77777777" w:rsidR="006B07FE" w:rsidRDefault="006B07FE" w:rsidP="006B07FE">
            <w:pPr>
              <w:spacing w:line="360" w:lineRule="auto"/>
              <w:ind w:left="171" w:hanging="171"/>
              <w:jc w:val="center"/>
              <w:rPr>
                <w:rFonts w:ascii="Times New Roman" w:hAnsi="Times New Roman" w:cs="Times New Roman"/>
                <w:sz w:val="24"/>
                <w:szCs w:val="24"/>
              </w:rPr>
            </w:pPr>
          </w:p>
          <w:p w14:paraId="41E54A19" w14:textId="77777777" w:rsidR="007174C7" w:rsidRDefault="007174C7" w:rsidP="006B07FE">
            <w:pPr>
              <w:spacing w:line="360" w:lineRule="auto"/>
              <w:ind w:left="171" w:hanging="171"/>
              <w:jc w:val="center"/>
              <w:rPr>
                <w:rFonts w:ascii="Times New Roman" w:hAnsi="Times New Roman" w:cs="Times New Roman"/>
                <w:sz w:val="24"/>
                <w:szCs w:val="24"/>
              </w:rPr>
            </w:pPr>
          </w:p>
          <w:p w14:paraId="56450F66" w14:textId="0639F102" w:rsidR="006B07FE" w:rsidRDefault="006B07FE" w:rsidP="006B07FE">
            <w:pPr>
              <w:spacing w:line="360" w:lineRule="auto"/>
              <w:ind w:left="171" w:hanging="171"/>
              <w:jc w:val="center"/>
              <w:rPr>
                <w:rFonts w:ascii="Times New Roman" w:hAnsi="Times New Roman" w:cs="Times New Roman"/>
                <w:sz w:val="24"/>
                <w:szCs w:val="24"/>
              </w:rPr>
            </w:pPr>
            <w:r>
              <w:rPr>
                <w:rFonts w:ascii="Times New Roman" w:hAnsi="Times New Roman" w:cs="Times New Roman"/>
                <w:sz w:val="24"/>
                <w:szCs w:val="24"/>
              </w:rPr>
              <w:t>58</w:t>
            </w:r>
          </w:p>
        </w:tc>
        <w:tc>
          <w:tcPr>
            <w:tcW w:w="576" w:type="dxa"/>
          </w:tcPr>
          <w:p w14:paraId="0CE7F8F5" w14:textId="3751C025" w:rsidR="006B07FE" w:rsidRDefault="006B07FE" w:rsidP="006B07FE">
            <w:pPr>
              <w:spacing w:line="360" w:lineRule="auto"/>
              <w:ind w:left="171" w:hanging="171"/>
              <w:jc w:val="center"/>
              <w:rPr>
                <w:rFonts w:ascii="Times New Roman" w:hAnsi="Times New Roman" w:cs="Times New Roman"/>
                <w:sz w:val="24"/>
                <w:szCs w:val="24"/>
              </w:rPr>
            </w:pPr>
          </w:p>
        </w:tc>
      </w:tr>
      <w:tr w:rsidR="006B07FE" w14:paraId="0FD1CF8D" w14:textId="3A46864D" w:rsidTr="006B07FE">
        <w:tc>
          <w:tcPr>
            <w:tcW w:w="1276" w:type="dxa"/>
          </w:tcPr>
          <w:p w14:paraId="2CDB38C3" w14:textId="6CED37C2" w:rsidR="006B07FE" w:rsidRDefault="006B07FE" w:rsidP="006B07FE">
            <w:pPr>
              <w:spacing w:line="360" w:lineRule="auto"/>
              <w:rPr>
                <w:rFonts w:ascii="Times New Roman" w:hAnsi="Times New Roman" w:cs="Times New Roman"/>
                <w:sz w:val="24"/>
                <w:szCs w:val="24"/>
              </w:rPr>
            </w:pPr>
            <w:r>
              <w:rPr>
                <w:rFonts w:ascii="Times New Roman" w:hAnsi="Times New Roman" w:cs="Times New Roman"/>
                <w:sz w:val="24"/>
                <w:szCs w:val="24"/>
              </w:rPr>
              <w:t>Table 5.8</w:t>
            </w:r>
          </w:p>
        </w:tc>
        <w:tc>
          <w:tcPr>
            <w:tcW w:w="6652" w:type="dxa"/>
          </w:tcPr>
          <w:p w14:paraId="711D65A8" w14:textId="1FAC7D13" w:rsidR="006B07FE" w:rsidRPr="00C959F5" w:rsidRDefault="006B07FE" w:rsidP="006B07FE">
            <w:pPr>
              <w:spacing w:line="360" w:lineRule="auto"/>
              <w:ind w:left="171" w:hanging="171"/>
              <w:rPr>
                <w:rFonts w:ascii="Times New Roman" w:hAnsi="Times New Roman" w:cs="Times New Roman"/>
                <w:sz w:val="24"/>
                <w:szCs w:val="24"/>
              </w:rPr>
            </w:pPr>
            <w:r>
              <w:rPr>
                <w:rFonts w:ascii="Times New Roman" w:hAnsi="Times New Roman" w:cs="Times New Roman"/>
                <w:sz w:val="24"/>
                <w:szCs w:val="24"/>
              </w:rPr>
              <w:t xml:space="preserve">: The Growth in </w:t>
            </w:r>
            <w:r w:rsidRPr="00F70DC3">
              <w:rPr>
                <w:rFonts w:ascii="Times New Roman" w:hAnsi="Times New Roman" w:cs="Times New Roman"/>
                <w:sz w:val="24"/>
                <w:szCs w:val="24"/>
              </w:rPr>
              <w:t>Maternal Mo</w:t>
            </w:r>
            <w:r>
              <w:rPr>
                <w:rFonts w:ascii="Times New Roman" w:hAnsi="Times New Roman" w:cs="Times New Roman"/>
                <w:sz w:val="24"/>
                <w:szCs w:val="24"/>
              </w:rPr>
              <w:t>rtality Ratio per 100,000 Live B</w:t>
            </w:r>
            <w:r w:rsidRPr="00F70DC3">
              <w:rPr>
                <w:rFonts w:ascii="Times New Roman" w:hAnsi="Times New Roman" w:cs="Times New Roman"/>
                <w:sz w:val="24"/>
                <w:szCs w:val="24"/>
              </w:rPr>
              <w:t>irths</w:t>
            </w:r>
            <w:r>
              <w:rPr>
                <w:rFonts w:ascii="Times New Roman" w:hAnsi="Times New Roman" w:cs="Times New Roman"/>
                <w:sz w:val="24"/>
                <w:szCs w:val="24"/>
              </w:rPr>
              <w:t xml:space="preserve"> in Indonesia and Selected APEC</w:t>
            </w:r>
            <w:r w:rsidRPr="004C3DF9">
              <w:rPr>
                <w:rFonts w:ascii="Times New Roman" w:hAnsi="Times New Roman" w:cs="Times New Roman"/>
                <w:sz w:val="24"/>
                <w:szCs w:val="24"/>
              </w:rPr>
              <w:t xml:space="preserve"> Countries b</w:t>
            </w:r>
            <w:r>
              <w:rPr>
                <w:rFonts w:ascii="Times New Roman" w:hAnsi="Times New Roman" w:cs="Times New Roman"/>
                <w:sz w:val="24"/>
                <w:szCs w:val="24"/>
              </w:rPr>
              <w:t>etween 2005 and 2013</w:t>
            </w:r>
            <w:r w:rsidR="007174C7">
              <w:rPr>
                <w:rFonts w:ascii="Times New Roman" w:hAnsi="Times New Roman" w:cs="Times New Roman"/>
                <w:sz w:val="24"/>
                <w:szCs w:val="24"/>
              </w:rPr>
              <w:t xml:space="preserve"> (death) …...</w:t>
            </w:r>
            <w:r>
              <w:rPr>
                <w:rFonts w:ascii="Times New Roman" w:hAnsi="Times New Roman" w:cs="Times New Roman"/>
                <w:sz w:val="24"/>
                <w:szCs w:val="24"/>
              </w:rPr>
              <w:t>………………………………………………....</w:t>
            </w:r>
          </w:p>
        </w:tc>
        <w:tc>
          <w:tcPr>
            <w:tcW w:w="576" w:type="dxa"/>
          </w:tcPr>
          <w:p w14:paraId="41D8D859" w14:textId="77777777" w:rsidR="006B07FE" w:rsidRDefault="006B07FE" w:rsidP="006B07FE">
            <w:pPr>
              <w:spacing w:line="360" w:lineRule="auto"/>
              <w:ind w:left="171" w:hanging="171"/>
              <w:jc w:val="center"/>
              <w:rPr>
                <w:rFonts w:ascii="Times New Roman" w:hAnsi="Times New Roman" w:cs="Times New Roman"/>
                <w:sz w:val="24"/>
                <w:szCs w:val="24"/>
              </w:rPr>
            </w:pPr>
          </w:p>
          <w:p w14:paraId="36F094B1" w14:textId="77777777" w:rsidR="006B07FE" w:rsidRDefault="006B07FE" w:rsidP="006B07FE">
            <w:pPr>
              <w:spacing w:line="360" w:lineRule="auto"/>
              <w:ind w:left="171" w:hanging="171"/>
              <w:jc w:val="center"/>
              <w:rPr>
                <w:rFonts w:ascii="Times New Roman" w:hAnsi="Times New Roman" w:cs="Times New Roman"/>
                <w:sz w:val="24"/>
                <w:szCs w:val="24"/>
              </w:rPr>
            </w:pPr>
          </w:p>
          <w:p w14:paraId="0F0C3256" w14:textId="207CB90A" w:rsidR="006B07FE" w:rsidRDefault="004E7223" w:rsidP="006B07FE">
            <w:pPr>
              <w:spacing w:line="360" w:lineRule="auto"/>
              <w:ind w:left="171" w:hanging="171"/>
              <w:jc w:val="center"/>
              <w:rPr>
                <w:rFonts w:ascii="Times New Roman" w:hAnsi="Times New Roman" w:cs="Times New Roman"/>
                <w:sz w:val="24"/>
                <w:szCs w:val="24"/>
              </w:rPr>
            </w:pPr>
            <w:r>
              <w:rPr>
                <w:rFonts w:ascii="Times New Roman" w:hAnsi="Times New Roman" w:cs="Times New Roman"/>
                <w:sz w:val="24"/>
                <w:szCs w:val="24"/>
              </w:rPr>
              <w:t>59</w:t>
            </w:r>
          </w:p>
        </w:tc>
        <w:tc>
          <w:tcPr>
            <w:tcW w:w="576" w:type="dxa"/>
          </w:tcPr>
          <w:p w14:paraId="3E9B13C3" w14:textId="326CB298" w:rsidR="006B07FE" w:rsidRDefault="006B07FE" w:rsidP="006B07FE">
            <w:pPr>
              <w:spacing w:line="360" w:lineRule="auto"/>
              <w:ind w:left="171" w:hanging="171"/>
              <w:jc w:val="center"/>
              <w:rPr>
                <w:rFonts w:ascii="Times New Roman" w:hAnsi="Times New Roman" w:cs="Times New Roman"/>
                <w:sz w:val="24"/>
                <w:szCs w:val="24"/>
              </w:rPr>
            </w:pPr>
          </w:p>
        </w:tc>
      </w:tr>
      <w:tr w:rsidR="006B07FE" w14:paraId="7E327511" w14:textId="5E51E6DF" w:rsidTr="006B07FE">
        <w:tc>
          <w:tcPr>
            <w:tcW w:w="1276" w:type="dxa"/>
          </w:tcPr>
          <w:p w14:paraId="7F140EE3" w14:textId="7E1CC789" w:rsidR="006B07FE" w:rsidRDefault="006B07FE" w:rsidP="006B07FE">
            <w:pPr>
              <w:spacing w:line="360" w:lineRule="auto"/>
              <w:rPr>
                <w:rFonts w:ascii="Times New Roman" w:hAnsi="Times New Roman" w:cs="Times New Roman"/>
                <w:sz w:val="24"/>
                <w:szCs w:val="24"/>
              </w:rPr>
            </w:pPr>
            <w:r>
              <w:rPr>
                <w:rFonts w:ascii="Times New Roman" w:hAnsi="Times New Roman" w:cs="Times New Roman"/>
                <w:sz w:val="24"/>
                <w:szCs w:val="24"/>
              </w:rPr>
              <w:t>Table 5.9</w:t>
            </w:r>
          </w:p>
        </w:tc>
        <w:tc>
          <w:tcPr>
            <w:tcW w:w="6652" w:type="dxa"/>
          </w:tcPr>
          <w:p w14:paraId="3F8C2349" w14:textId="19EE6BA6" w:rsidR="006B07FE" w:rsidRDefault="006B07FE" w:rsidP="006B07FE">
            <w:pPr>
              <w:spacing w:line="360" w:lineRule="auto"/>
              <w:ind w:left="171" w:hanging="171"/>
              <w:rPr>
                <w:rFonts w:ascii="Times New Roman" w:hAnsi="Times New Roman" w:cs="Times New Roman"/>
                <w:sz w:val="24"/>
                <w:szCs w:val="24"/>
              </w:rPr>
            </w:pPr>
            <w:r>
              <w:rPr>
                <w:rFonts w:ascii="Times New Roman" w:hAnsi="Times New Roman" w:cs="Times New Roman"/>
                <w:sz w:val="24"/>
                <w:szCs w:val="24"/>
              </w:rPr>
              <w:t>: The Growth in Per Capita Health Expenditure of Indonesia and Selected Lower Middle Income Countries, PPP ………………...</w:t>
            </w:r>
          </w:p>
        </w:tc>
        <w:tc>
          <w:tcPr>
            <w:tcW w:w="576" w:type="dxa"/>
          </w:tcPr>
          <w:p w14:paraId="46851348" w14:textId="77777777" w:rsidR="006B07FE" w:rsidRDefault="006B07FE" w:rsidP="006B07FE">
            <w:pPr>
              <w:spacing w:line="360" w:lineRule="auto"/>
              <w:ind w:left="171" w:hanging="171"/>
              <w:jc w:val="center"/>
              <w:rPr>
                <w:rFonts w:ascii="Times New Roman" w:hAnsi="Times New Roman" w:cs="Times New Roman"/>
                <w:sz w:val="24"/>
                <w:szCs w:val="24"/>
              </w:rPr>
            </w:pPr>
          </w:p>
          <w:p w14:paraId="5E520EBB" w14:textId="547B499B" w:rsidR="006B07FE" w:rsidRDefault="006B07FE" w:rsidP="006B07FE">
            <w:pPr>
              <w:spacing w:line="360" w:lineRule="auto"/>
              <w:ind w:left="171" w:hanging="171"/>
              <w:jc w:val="center"/>
              <w:rPr>
                <w:rFonts w:ascii="Times New Roman" w:hAnsi="Times New Roman" w:cs="Times New Roman"/>
                <w:sz w:val="24"/>
                <w:szCs w:val="24"/>
              </w:rPr>
            </w:pPr>
            <w:r>
              <w:rPr>
                <w:rFonts w:ascii="Times New Roman" w:hAnsi="Times New Roman" w:cs="Times New Roman"/>
                <w:sz w:val="24"/>
                <w:szCs w:val="24"/>
              </w:rPr>
              <w:t>61</w:t>
            </w:r>
          </w:p>
        </w:tc>
        <w:tc>
          <w:tcPr>
            <w:tcW w:w="576" w:type="dxa"/>
          </w:tcPr>
          <w:p w14:paraId="0712DA59" w14:textId="61F3BACC" w:rsidR="006B07FE" w:rsidRDefault="006B07FE" w:rsidP="006B07FE">
            <w:pPr>
              <w:spacing w:line="360" w:lineRule="auto"/>
              <w:ind w:left="171" w:hanging="171"/>
              <w:jc w:val="center"/>
              <w:rPr>
                <w:rFonts w:ascii="Times New Roman" w:hAnsi="Times New Roman" w:cs="Times New Roman"/>
                <w:sz w:val="24"/>
                <w:szCs w:val="24"/>
              </w:rPr>
            </w:pPr>
          </w:p>
        </w:tc>
      </w:tr>
      <w:tr w:rsidR="006B07FE" w14:paraId="143000F6" w14:textId="794F39EE" w:rsidTr="006B07FE">
        <w:tc>
          <w:tcPr>
            <w:tcW w:w="1276" w:type="dxa"/>
          </w:tcPr>
          <w:p w14:paraId="70C20D4D" w14:textId="036FF84C" w:rsidR="006B07FE" w:rsidRDefault="006B07FE" w:rsidP="006B07FE">
            <w:pPr>
              <w:spacing w:line="360" w:lineRule="auto"/>
              <w:rPr>
                <w:rFonts w:ascii="Times New Roman" w:hAnsi="Times New Roman" w:cs="Times New Roman"/>
                <w:sz w:val="24"/>
                <w:szCs w:val="24"/>
              </w:rPr>
            </w:pPr>
            <w:r>
              <w:rPr>
                <w:rFonts w:ascii="Times New Roman" w:hAnsi="Times New Roman" w:cs="Times New Roman"/>
                <w:sz w:val="24"/>
                <w:szCs w:val="24"/>
              </w:rPr>
              <w:t>Table 5.10</w:t>
            </w:r>
          </w:p>
        </w:tc>
        <w:tc>
          <w:tcPr>
            <w:tcW w:w="6652" w:type="dxa"/>
          </w:tcPr>
          <w:p w14:paraId="5F853430" w14:textId="18813344" w:rsidR="006B07FE" w:rsidRPr="00C959F5" w:rsidRDefault="006B07FE" w:rsidP="006B07FE">
            <w:pPr>
              <w:spacing w:line="360" w:lineRule="auto"/>
              <w:ind w:left="171" w:hanging="171"/>
              <w:rPr>
                <w:rFonts w:ascii="Times New Roman" w:hAnsi="Times New Roman" w:cs="Times New Roman"/>
                <w:sz w:val="24"/>
                <w:szCs w:val="24"/>
              </w:rPr>
            </w:pPr>
            <w:r>
              <w:rPr>
                <w:rFonts w:ascii="Times New Roman" w:hAnsi="Times New Roman" w:cs="Times New Roman"/>
                <w:sz w:val="24"/>
                <w:szCs w:val="24"/>
              </w:rPr>
              <w:t>: The Growth in Total Health Expenditure of Indonesia and Selected LMI Countries, % of Gross Domestic Product ………...</w:t>
            </w:r>
          </w:p>
        </w:tc>
        <w:tc>
          <w:tcPr>
            <w:tcW w:w="576" w:type="dxa"/>
          </w:tcPr>
          <w:p w14:paraId="7A4187D8" w14:textId="77777777" w:rsidR="006B07FE" w:rsidRDefault="006B07FE" w:rsidP="006B07FE">
            <w:pPr>
              <w:spacing w:line="360" w:lineRule="auto"/>
              <w:ind w:left="171" w:hanging="171"/>
              <w:jc w:val="center"/>
              <w:rPr>
                <w:rFonts w:ascii="Times New Roman" w:hAnsi="Times New Roman" w:cs="Times New Roman"/>
                <w:sz w:val="24"/>
                <w:szCs w:val="24"/>
              </w:rPr>
            </w:pPr>
          </w:p>
          <w:p w14:paraId="219AFF2D" w14:textId="2D1654C1" w:rsidR="006B07FE" w:rsidRDefault="004E7223" w:rsidP="006B07FE">
            <w:pPr>
              <w:spacing w:line="360" w:lineRule="auto"/>
              <w:ind w:left="171" w:hanging="171"/>
              <w:jc w:val="center"/>
              <w:rPr>
                <w:rFonts w:ascii="Times New Roman" w:hAnsi="Times New Roman" w:cs="Times New Roman"/>
                <w:sz w:val="24"/>
                <w:szCs w:val="24"/>
              </w:rPr>
            </w:pPr>
            <w:r>
              <w:rPr>
                <w:rFonts w:ascii="Times New Roman" w:hAnsi="Times New Roman" w:cs="Times New Roman"/>
                <w:sz w:val="24"/>
                <w:szCs w:val="24"/>
              </w:rPr>
              <w:t>62</w:t>
            </w:r>
          </w:p>
        </w:tc>
        <w:tc>
          <w:tcPr>
            <w:tcW w:w="576" w:type="dxa"/>
          </w:tcPr>
          <w:p w14:paraId="6F6E691A" w14:textId="0D0C07FC" w:rsidR="006B07FE" w:rsidRDefault="006B07FE" w:rsidP="006B07FE">
            <w:pPr>
              <w:spacing w:line="360" w:lineRule="auto"/>
              <w:ind w:left="171" w:hanging="171"/>
              <w:jc w:val="center"/>
              <w:rPr>
                <w:rFonts w:ascii="Times New Roman" w:hAnsi="Times New Roman" w:cs="Times New Roman"/>
                <w:sz w:val="24"/>
                <w:szCs w:val="24"/>
              </w:rPr>
            </w:pPr>
          </w:p>
        </w:tc>
      </w:tr>
      <w:tr w:rsidR="006B07FE" w14:paraId="52013614" w14:textId="79C2FE35" w:rsidTr="006B07FE">
        <w:tc>
          <w:tcPr>
            <w:tcW w:w="1276" w:type="dxa"/>
          </w:tcPr>
          <w:p w14:paraId="670A3900" w14:textId="52335F00" w:rsidR="006B07FE" w:rsidRDefault="006B07FE" w:rsidP="006B07FE">
            <w:pPr>
              <w:spacing w:line="360" w:lineRule="auto"/>
              <w:rPr>
                <w:rFonts w:ascii="Times New Roman" w:hAnsi="Times New Roman" w:cs="Times New Roman"/>
                <w:sz w:val="24"/>
                <w:szCs w:val="24"/>
              </w:rPr>
            </w:pPr>
            <w:r>
              <w:rPr>
                <w:rFonts w:ascii="Times New Roman" w:hAnsi="Times New Roman" w:cs="Times New Roman"/>
                <w:sz w:val="24"/>
                <w:szCs w:val="24"/>
              </w:rPr>
              <w:t>Table 5.11</w:t>
            </w:r>
          </w:p>
        </w:tc>
        <w:tc>
          <w:tcPr>
            <w:tcW w:w="6652" w:type="dxa"/>
          </w:tcPr>
          <w:p w14:paraId="0E399476" w14:textId="623ABC84" w:rsidR="006B07FE" w:rsidRPr="00C959F5" w:rsidRDefault="006B07FE" w:rsidP="006B07FE">
            <w:pPr>
              <w:spacing w:line="360" w:lineRule="auto"/>
              <w:ind w:left="171" w:hanging="171"/>
              <w:rPr>
                <w:rFonts w:ascii="Times New Roman" w:hAnsi="Times New Roman" w:cs="Times New Roman"/>
                <w:sz w:val="24"/>
                <w:szCs w:val="24"/>
              </w:rPr>
            </w:pPr>
            <w:r>
              <w:rPr>
                <w:rFonts w:ascii="Times New Roman" w:hAnsi="Times New Roman" w:cs="Times New Roman"/>
                <w:sz w:val="24"/>
                <w:szCs w:val="24"/>
              </w:rPr>
              <w:t>: The Growth in</w:t>
            </w:r>
            <w:r w:rsidRPr="001D6B9E">
              <w:rPr>
                <w:rFonts w:ascii="Times New Roman" w:hAnsi="Times New Roman" w:cs="Times New Roman"/>
                <w:sz w:val="24"/>
                <w:szCs w:val="24"/>
              </w:rPr>
              <w:t xml:space="preserve"> Out-Of-Pocke</w:t>
            </w:r>
            <w:r>
              <w:rPr>
                <w:rFonts w:ascii="Times New Roman" w:hAnsi="Times New Roman" w:cs="Times New Roman"/>
                <w:sz w:val="24"/>
                <w:szCs w:val="24"/>
              </w:rPr>
              <w:t xml:space="preserve">t Payments for Health of Indonesia and Selected LMI Countries, % Total </w:t>
            </w:r>
            <w:r w:rsidRPr="001D6B9E">
              <w:rPr>
                <w:rFonts w:ascii="Times New Roman" w:hAnsi="Times New Roman" w:cs="Times New Roman"/>
                <w:sz w:val="24"/>
                <w:szCs w:val="24"/>
              </w:rPr>
              <w:t>Health Expenditure</w:t>
            </w:r>
            <w:r>
              <w:rPr>
                <w:rFonts w:ascii="Times New Roman" w:hAnsi="Times New Roman" w:cs="Times New Roman"/>
                <w:sz w:val="24"/>
                <w:szCs w:val="24"/>
              </w:rPr>
              <w:t xml:space="preserve"> ……...</w:t>
            </w:r>
          </w:p>
        </w:tc>
        <w:tc>
          <w:tcPr>
            <w:tcW w:w="576" w:type="dxa"/>
          </w:tcPr>
          <w:p w14:paraId="3F056FBE" w14:textId="77777777" w:rsidR="006B07FE" w:rsidRDefault="006B07FE" w:rsidP="006B07FE">
            <w:pPr>
              <w:spacing w:line="360" w:lineRule="auto"/>
              <w:ind w:left="171" w:hanging="171"/>
              <w:jc w:val="center"/>
              <w:rPr>
                <w:rFonts w:ascii="Times New Roman" w:hAnsi="Times New Roman" w:cs="Times New Roman"/>
                <w:sz w:val="24"/>
                <w:szCs w:val="24"/>
              </w:rPr>
            </w:pPr>
          </w:p>
          <w:p w14:paraId="6B0DD9BD" w14:textId="2685EE0F" w:rsidR="006B07FE" w:rsidRDefault="006B07FE" w:rsidP="006B07FE">
            <w:pPr>
              <w:spacing w:line="360" w:lineRule="auto"/>
              <w:ind w:left="171" w:hanging="171"/>
              <w:jc w:val="center"/>
              <w:rPr>
                <w:rFonts w:ascii="Times New Roman" w:hAnsi="Times New Roman" w:cs="Times New Roman"/>
                <w:sz w:val="24"/>
                <w:szCs w:val="24"/>
              </w:rPr>
            </w:pPr>
            <w:r>
              <w:rPr>
                <w:rFonts w:ascii="Times New Roman" w:hAnsi="Times New Roman" w:cs="Times New Roman"/>
                <w:sz w:val="24"/>
                <w:szCs w:val="24"/>
              </w:rPr>
              <w:t>64</w:t>
            </w:r>
          </w:p>
        </w:tc>
        <w:tc>
          <w:tcPr>
            <w:tcW w:w="576" w:type="dxa"/>
          </w:tcPr>
          <w:p w14:paraId="489F2985" w14:textId="523C36C4" w:rsidR="006B07FE" w:rsidRDefault="006B07FE" w:rsidP="006B07FE">
            <w:pPr>
              <w:spacing w:line="360" w:lineRule="auto"/>
              <w:ind w:left="171" w:hanging="171"/>
              <w:jc w:val="center"/>
              <w:rPr>
                <w:rFonts w:ascii="Times New Roman" w:hAnsi="Times New Roman" w:cs="Times New Roman"/>
                <w:sz w:val="24"/>
                <w:szCs w:val="24"/>
              </w:rPr>
            </w:pPr>
          </w:p>
        </w:tc>
      </w:tr>
      <w:tr w:rsidR="006B07FE" w14:paraId="0A2B8B92" w14:textId="1D08AD4F" w:rsidTr="006B07FE">
        <w:tc>
          <w:tcPr>
            <w:tcW w:w="1276" w:type="dxa"/>
          </w:tcPr>
          <w:p w14:paraId="0AB86A19" w14:textId="58C58194" w:rsidR="006B07FE" w:rsidRDefault="006B07FE" w:rsidP="006B07FE">
            <w:pPr>
              <w:spacing w:line="360" w:lineRule="auto"/>
              <w:rPr>
                <w:rFonts w:ascii="Times New Roman" w:hAnsi="Times New Roman" w:cs="Times New Roman"/>
                <w:sz w:val="24"/>
                <w:szCs w:val="24"/>
              </w:rPr>
            </w:pPr>
            <w:r>
              <w:rPr>
                <w:rFonts w:ascii="Times New Roman" w:hAnsi="Times New Roman" w:cs="Times New Roman"/>
                <w:sz w:val="24"/>
                <w:szCs w:val="24"/>
              </w:rPr>
              <w:t>Table 5.12</w:t>
            </w:r>
          </w:p>
        </w:tc>
        <w:tc>
          <w:tcPr>
            <w:tcW w:w="6652" w:type="dxa"/>
          </w:tcPr>
          <w:p w14:paraId="5FCB027E" w14:textId="76A146B3" w:rsidR="006B07FE" w:rsidRPr="00C959F5" w:rsidRDefault="006B07FE" w:rsidP="006B07FE">
            <w:pPr>
              <w:spacing w:line="360" w:lineRule="auto"/>
              <w:ind w:left="171" w:hanging="171"/>
              <w:rPr>
                <w:rFonts w:ascii="Times New Roman" w:hAnsi="Times New Roman" w:cs="Times New Roman"/>
                <w:sz w:val="24"/>
                <w:szCs w:val="24"/>
              </w:rPr>
            </w:pPr>
            <w:r>
              <w:rPr>
                <w:rFonts w:ascii="Times New Roman" w:hAnsi="Times New Roman" w:cs="Times New Roman"/>
                <w:sz w:val="24"/>
                <w:szCs w:val="24"/>
              </w:rPr>
              <w:t xml:space="preserve">: </w:t>
            </w:r>
            <w:r w:rsidRPr="00B36E97">
              <w:rPr>
                <w:rFonts w:ascii="Times New Roman" w:hAnsi="Times New Roman" w:cs="Times New Roman"/>
                <w:sz w:val="24"/>
                <w:szCs w:val="24"/>
              </w:rPr>
              <w:t>The Growth in Li</w:t>
            </w:r>
            <w:r>
              <w:rPr>
                <w:rFonts w:ascii="Times New Roman" w:hAnsi="Times New Roman" w:cs="Times New Roman"/>
                <w:sz w:val="24"/>
                <w:szCs w:val="24"/>
              </w:rPr>
              <w:t>fe Expectancy at Birth in Indonesia and Selected LMI Countries between 2005 and 2013</w:t>
            </w:r>
            <w:r w:rsidR="007174C7">
              <w:rPr>
                <w:rFonts w:ascii="Times New Roman" w:hAnsi="Times New Roman" w:cs="Times New Roman"/>
                <w:sz w:val="24"/>
                <w:szCs w:val="24"/>
              </w:rPr>
              <w:t xml:space="preserve"> (year) ........</w:t>
            </w:r>
            <w:r>
              <w:rPr>
                <w:rFonts w:ascii="Times New Roman" w:hAnsi="Times New Roman" w:cs="Times New Roman"/>
                <w:sz w:val="24"/>
                <w:szCs w:val="24"/>
              </w:rPr>
              <w:t>.......</w:t>
            </w:r>
          </w:p>
        </w:tc>
        <w:tc>
          <w:tcPr>
            <w:tcW w:w="576" w:type="dxa"/>
          </w:tcPr>
          <w:p w14:paraId="4E9C92AE" w14:textId="77777777" w:rsidR="006B07FE" w:rsidRDefault="006B07FE" w:rsidP="006B07FE">
            <w:pPr>
              <w:spacing w:line="360" w:lineRule="auto"/>
              <w:ind w:left="171" w:hanging="171"/>
              <w:jc w:val="center"/>
              <w:rPr>
                <w:rFonts w:ascii="Times New Roman" w:hAnsi="Times New Roman" w:cs="Times New Roman"/>
                <w:sz w:val="24"/>
                <w:szCs w:val="24"/>
              </w:rPr>
            </w:pPr>
          </w:p>
          <w:p w14:paraId="459167B9" w14:textId="7B0A85D8" w:rsidR="006B07FE" w:rsidRDefault="006B07FE" w:rsidP="006B07FE">
            <w:pPr>
              <w:spacing w:line="360" w:lineRule="auto"/>
              <w:ind w:left="171" w:hanging="171"/>
              <w:jc w:val="center"/>
              <w:rPr>
                <w:rFonts w:ascii="Times New Roman" w:hAnsi="Times New Roman" w:cs="Times New Roman"/>
                <w:sz w:val="24"/>
                <w:szCs w:val="24"/>
              </w:rPr>
            </w:pPr>
            <w:r>
              <w:rPr>
                <w:rFonts w:ascii="Times New Roman" w:hAnsi="Times New Roman" w:cs="Times New Roman"/>
                <w:sz w:val="24"/>
                <w:szCs w:val="24"/>
              </w:rPr>
              <w:t>65</w:t>
            </w:r>
          </w:p>
        </w:tc>
        <w:tc>
          <w:tcPr>
            <w:tcW w:w="576" w:type="dxa"/>
          </w:tcPr>
          <w:p w14:paraId="70ED68F1" w14:textId="0D670E04" w:rsidR="006B07FE" w:rsidRDefault="006B07FE" w:rsidP="006B07FE">
            <w:pPr>
              <w:spacing w:line="360" w:lineRule="auto"/>
              <w:ind w:left="171" w:hanging="171"/>
              <w:jc w:val="center"/>
              <w:rPr>
                <w:rFonts w:ascii="Times New Roman" w:hAnsi="Times New Roman" w:cs="Times New Roman"/>
                <w:sz w:val="24"/>
                <w:szCs w:val="24"/>
              </w:rPr>
            </w:pPr>
          </w:p>
        </w:tc>
      </w:tr>
      <w:tr w:rsidR="006B07FE" w14:paraId="6C9ADBC9" w14:textId="5EDFDD0F" w:rsidTr="006B07FE">
        <w:tc>
          <w:tcPr>
            <w:tcW w:w="1276" w:type="dxa"/>
          </w:tcPr>
          <w:p w14:paraId="72F8D107" w14:textId="642E10A5" w:rsidR="006B07FE" w:rsidRDefault="006B07FE" w:rsidP="006B07FE">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Table 5.13</w:t>
            </w:r>
          </w:p>
        </w:tc>
        <w:tc>
          <w:tcPr>
            <w:tcW w:w="6652" w:type="dxa"/>
          </w:tcPr>
          <w:p w14:paraId="4E77FFBD" w14:textId="2F242AE9" w:rsidR="006B07FE" w:rsidRPr="00C959F5" w:rsidRDefault="006B07FE" w:rsidP="006B07FE">
            <w:pPr>
              <w:spacing w:line="360" w:lineRule="auto"/>
              <w:ind w:left="171" w:hanging="171"/>
              <w:rPr>
                <w:rFonts w:ascii="Times New Roman" w:hAnsi="Times New Roman" w:cs="Times New Roman"/>
                <w:sz w:val="24"/>
                <w:szCs w:val="24"/>
              </w:rPr>
            </w:pPr>
            <w:r>
              <w:rPr>
                <w:rFonts w:ascii="Times New Roman" w:hAnsi="Times New Roman" w:cs="Times New Roman"/>
                <w:sz w:val="24"/>
                <w:szCs w:val="24"/>
              </w:rPr>
              <w:t>: The Growth in Probability of Dying under Age Five Years (Under-Five Mortality R</w:t>
            </w:r>
            <w:r w:rsidRPr="00F70DC3">
              <w:rPr>
                <w:rFonts w:ascii="Times New Roman" w:hAnsi="Times New Roman" w:cs="Times New Roman"/>
                <w:sz w:val="24"/>
                <w:szCs w:val="24"/>
              </w:rPr>
              <w:t>ate) per 1000 Live Births</w:t>
            </w:r>
            <w:r>
              <w:rPr>
                <w:rFonts w:ascii="Times New Roman" w:hAnsi="Times New Roman" w:cs="Times New Roman"/>
                <w:sz w:val="24"/>
                <w:szCs w:val="24"/>
              </w:rPr>
              <w:t xml:space="preserve"> in Indonesia and Selected LMI</w:t>
            </w:r>
            <w:r w:rsidRPr="004C3DF9">
              <w:rPr>
                <w:rFonts w:ascii="Times New Roman" w:hAnsi="Times New Roman" w:cs="Times New Roman"/>
                <w:sz w:val="24"/>
                <w:szCs w:val="24"/>
              </w:rPr>
              <w:t xml:space="preserve"> Countries b</w:t>
            </w:r>
            <w:r>
              <w:rPr>
                <w:rFonts w:ascii="Times New Roman" w:hAnsi="Times New Roman" w:cs="Times New Roman"/>
                <w:sz w:val="24"/>
                <w:szCs w:val="24"/>
              </w:rPr>
              <w:t>etween 2004 and 2013</w:t>
            </w:r>
            <w:r w:rsidR="007174C7">
              <w:rPr>
                <w:rFonts w:ascii="Times New Roman" w:hAnsi="Times New Roman" w:cs="Times New Roman"/>
                <w:sz w:val="24"/>
                <w:szCs w:val="24"/>
              </w:rPr>
              <w:t xml:space="preserve"> (death) …</w:t>
            </w:r>
            <w:r>
              <w:rPr>
                <w:rFonts w:ascii="Times New Roman" w:hAnsi="Times New Roman" w:cs="Times New Roman"/>
                <w:sz w:val="24"/>
                <w:szCs w:val="24"/>
              </w:rPr>
              <w:t>..</w:t>
            </w:r>
          </w:p>
        </w:tc>
        <w:tc>
          <w:tcPr>
            <w:tcW w:w="576" w:type="dxa"/>
          </w:tcPr>
          <w:p w14:paraId="67B40210" w14:textId="77777777" w:rsidR="006B07FE" w:rsidRDefault="006B07FE" w:rsidP="006B07FE">
            <w:pPr>
              <w:spacing w:line="360" w:lineRule="auto"/>
              <w:ind w:left="171" w:hanging="171"/>
              <w:jc w:val="center"/>
              <w:rPr>
                <w:rFonts w:ascii="Times New Roman" w:hAnsi="Times New Roman" w:cs="Times New Roman"/>
                <w:sz w:val="24"/>
                <w:szCs w:val="24"/>
              </w:rPr>
            </w:pPr>
          </w:p>
          <w:p w14:paraId="7FC00C61" w14:textId="77777777" w:rsidR="006B07FE" w:rsidRDefault="006B07FE" w:rsidP="006B07FE">
            <w:pPr>
              <w:spacing w:line="360" w:lineRule="auto"/>
              <w:ind w:left="171" w:hanging="171"/>
              <w:jc w:val="center"/>
              <w:rPr>
                <w:rFonts w:ascii="Times New Roman" w:hAnsi="Times New Roman" w:cs="Times New Roman"/>
                <w:sz w:val="24"/>
                <w:szCs w:val="24"/>
              </w:rPr>
            </w:pPr>
          </w:p>
          <w:p w14:paraId="523168BE" w14:textId="36B59A87" w:rsidR="006B07FE" w:rsidRDefault="004E7223" w:rsidP="006B07FE">
            <w:pPr>
              <w:spacing w:line="360" w:lineRule="auto"/>
              <w:ind w:left="171" w:hanging="171"/>
              <w:jc w:val="center"/>
              <w:rPr>
                <w:rFonts w:ascii="Times New Roman" w:hAnsi="Times New Roman" w:cs="Times New Roman"/>
                <w:sz w:val="24"/>
                <w:szCs w:val="24"/>
              </w:rPr>
            </w:pPr>
            <w:r>
              <w:rPr>
                <w:rFonts w:ascii="Times New Roman" w:hAnsi="Times New Roman" w:cs="Times New Roman"/>
                <w:sz w:val="24"/>
                <w:szCs w:val="24"/>
              </w:rPr>
              <w:t>66</w:t>
            </w:r>
          </w:p>
        </w:tc>
        <w:tc>
          <w:tcPr>
            <w:tcW w:w="576" w:type="dxa"/>
          </w:tcPr>
          <w:p w14:paraId="4D307DDD" w14:textId="76450DDA" w:rsidR="006B07FE" w:rsidRDefault="006B07FE" w:rsidP="006B07FE">
            <w:pPr>
              <w:spacing w:line="360" w:lineRule="auto"/>
              <w:ind w:left="171" w:hanging="171"/>
              <w:jc w:val="center"/>
              <w:rPr>
                <w:rFonts w:ascii="Times New Roman" w:hAnsi="Times New Roman" w:cs="Times New Roman"/>
                <w:sz w:val="24"/>
                <w:szCs w:val="24"/>
              </w:rPr>
            </w:pPr>
          </w:p>
        </w:tc>
      </w:tr>
      <w:tr w:rsidR="006B07FE" w14:paraId="3BA74E19" w14:textId="585952F6" w:rsidTr="006B07FE">
        <w:tc>
          <w:tcPr>
            <w:tcW w:w="1276" w:type="dxa"/>
          </w:tcPr>
          <w:p w14:paraId="18157F3D" w14:textId="2106ADED" w:rsidR="006B07FE" w:rsidRDefault="006B07FE" w:rsidP="006B07FE">
            <w:pPr>
              <w:spacing w:line="360" w:lineRule="auto"/>
              <w:rPr>
                <w:rFonts w:ascii="Times New Roman" w:hAnsi="Times New Roman" w:cs="Times New Roman"/>
                <w:sz w:val="24"/>
                <w:szCs w:val="24"/>
              </w:rPr>
            </w:pPr>
            <w:r>
              <w:rPr>
                <w:rFonts w:ascii="Times New Roman" w:hAnsi="Times New Roman" w:cs="Times New Roman"/>
                <w:sz w:val="24"/>
                <w:szCs w:val="24"/>
              </w:rPr>
              <w:t>Table 5.14</w:t>
            </w:r>
          </w:p>
        </w:tc>
        <w:tc>
          <w:tcPr>
            <w:tcW w:w="6652" w:type="dxa"/>
          </w:tcPr>
          <w:p w14:paraId="0BBF0ECC" w14:textId="3165F38E" w:rsidR="006B07FE" w:rsidRPr="00C959F5" w:rsidRDefault="006B07FE" w:rsidP="006B07FE">
            <w:pPr>
              <w:spacing w:line="360" w:lineRule="auto"/>
              <w:ind w:left="171" w:hanging="171"/>
              <w:rPr>
                <w:rFonts w:ascii="Times New Roman" w:hAnsi="Times New Roman" w:cs="Times New Roman"/>
                <w:sz w:val="24"/>
                <w:szCs w:val="24"/>
              </w:rPr>
            </w:pPr>
            <w:r>
              <w:rPr>
                <w:rFonts w:ascii="Times New Roman" w:hAnsi="Times New Roman" w:cs="Times New Roman"/>
                <w:sz w:val="24"/>
                <w:szCs w:val="24"/>
              </w:rPr>
              <w:t xml:space="preserve">: </w:t>
            </w:r>
            <w:r w:rsidRPr="004C3DF9">
              <w:rPr>
                <w:rFonts w:ascii="Times New Roman" w:hAnsi="Times New Roman" w:cs="Times New Roman"/>
                <w:sz w:val="24"/>
                <w:szCs w:val="24"/>
              </w:rPr>
              <w:t>The Growt</w:t>
            </w:r>
            <w:r>
              <w:rPr>
                <w:rFonts w:ascii="Times New Roman" w:hAnsi="Times New Roman" w:cs="Times New Roman"/>
                <w:sz w:val="24"/>
                <w:szCs w:val="24"/>
              </w:rPr>
              <w:t>h in Infant Mortality Rate per 1000 Live Birth in Indonesia and Selected LMI</w:t>
            </w:r>
            <w:r w:rsidRPr="004C3DF9">
              <w:rPr>
                <w:rFonts w:ascii="Times New Roman" w:hAnsi="Times New Roman" w:cs="Times New Roman"/>
                <w:sz w:val="24"/>
                <w:szCs w:val="24"/>
              </w:rPr>
              <w:t xml:space="preserve"> Countries b</w:t>
            </w:r>
            <w:r>
              <w:rPr>
                <w:rFonts w:ascii="Times New Roman" w:hAnsi="Times New Roman" w:cs="Times New Roman"/>
                <w:sz w:val="24"/>
                <w:szCs w:val="24"/>
              </w:rPr>
              <w:t>etween 2004 and 2013</w:t>
            </w:r>
            <w:r w:rsidR="009B6A53">
              <w:rPr>
                <w:rFonts w:ascii="Times New Roman" w:hAnsi="Times New Roman" w:cs="Times New Roman"/>
                <w:sz w:val="24"/>
                <w:szCs w:val="24"/>
              </w:rPr>
              <w:t xml:space="preserve"> (death) .........................................................................................</w:t>
            </w:r>
            <w:r>
              <w:rPr>
                <w:rFonts w:ascii="Times New Roman" w:hAnsi="Times New Roman" w:cs="Times New Roman"/>
                <w:sz w:val="24"/>
                <w:szCs w:val="24"/>
              </w:rPr>
              <w:t>...</w:t>
            </w:r>
          </w:p>
        </w:tc>
        <w:tc>
          <w:tcPr>
            <w:tcW w:w="576" w:type="dxa"/>
          </w:tcPr>
          <w:p w14:paraId="05A7ED03" w14:textId="77777777" w:rsidR="006B07FE" w:rsidRDefault="006B07FE" w:rsidP="006B07FE">
            <w:pPr>
              <w:spacing w:line="360" w:lineRule="auto"/>
              <w:ind w:left="171" w:hanging="171"/>
              <w:jc w:val="center"/>
              <w:rPr>
                <w:rFonts w:ascii="Times New Roman" w:hAnsi="Times New Roman" w:cs="Times New Roman"/>
                <w:sz w:val="24"/>
                <w:szCs w:val="24"/>
              </w:rPr>
            </w:pPr>
          </w:p>
          <w:p w14:paraId="2F3D5FCF" w14:textId="77777777" w:rsidR="009B6A53" w:rsidRDefault="009B6A53" w:rsidP="006B07FE">
            <w:pPr>
              <w:spacing w:line="360" w:lineRule="auto"/>
              <w:ind w:left="171" w:hanging="171"/>
              <w:jc w:val="center"/>
              <w:rPr>
                <w:rFonts w:ascii="Times New Roman" w:hAnsi="Times New Roman" w:cs="Times New Roman"/>
                <w:sz w:val="24"/>
                <w:szCs w:val="24"/>
              </w:rPr>
            </w:pPr>
          </w:p>
          <w:p w14:paraId="37CC8C7D" w14:textId="507691C0" w:rsidR="006B07FE" w:rsidRDefault="006B07FE" w:rsidP="006B07FE">
            <w:pPr>
              <w:spacing w:line="360" w:lineRule="auto"/>
              <w:ind w:left="171" w:hanging="171"/>
              <w:jc w:val="center"/>
              <w:rPr>
                <w:rFonts w:ascii="Times New Roman" w:hAnsi="Times New Roman" w:cs="Times New Roman"/>
                <w:sz w:val="24"/>
                <w:szCs w:val="24"/>
              </w:rPr>
            </w:pPr>
            <w:r>
              <w:rPr>
                <w:rFonts w:ascii="Times New Roman" w:hAnsi="Times New Roman" w:cs="Times New Roman"/>
                <w:sz w:val="24"/>
                <w:szCs w:val="24"/>
              </w:rPr>
              <w:t>68</w:t>
            </w:r>
          </w:p>
        </w:tc>
        <w:tc>
          <w:tcPr>
            <w:tcW w:w="576" w:type="dxa"/>
          </w:tcPr>
          <w:p w14:paraId="75D092BD" w14:textId="4C8C274D" w:rsidR="006B07FE" w:rsidRDefault="006B07FE" w:rsidP="006B07FE">
            <w:pPr>
              <w:spacing w:line="360" w:lineRule="auto"/>
              <w:ind w:left="171" w:hanging="171"/>
              <w:jc w:val="center"/>
              <w:rPr>
                <w:rFonts w:ascii="Times New Roman" w:hAnsi="Times New Roman" w:cs="Times New Roman"/>
                <w:sz w:val="24"/>
                <w:szCs w:val="24"/>
              </w:rPr>
            </w:pPr>
          </w:p>
        </w:tc>
      </w:tr>
      <w:tr w:rsidR="006B07FE" w14:paraId="4D00E4E3" w14:textId="5D9A41A9" w:rsidTr="006B07FE">
        <w:tc>
          <w:tcPr>
            <w:tcW w:w="1276" w:type="dxa"/>
          </w:tcPr>
          <w:p w14:paraId="714B4540" w14:textId="06AE7420" w:rsidR="006B07FE" w:rsidRDefault="006B07FE" w:rsidP="006B07FE">
            <w:pPr>
              <w:spacing w:line="360" w:lineRule="auto"/>
              <w:rPr>
                <w:rFonts w:ascii="Times New Roman" w:hAnsi="Times New Roman" w:cs="Times New Roman"/>
                <w:sz w:val="24"/>
                <w:szCs w:val="24"/>
              </w:rPr>
            </w:pPr>
            <w:r>
              <w:rPr>
                <w:rFonts w:ascii="Times New Roman" w:hAnsi="Times New Roman" w:cs="Times New Roman"/>
                <w:sz w:val="24"/>
                <w:szCs w:val="24"/>
              </w:rPr>
              <w:t>Table 5.15</w:t>
            </w:r>
          </w:p>
        </w:tc>
        <w:tc>
          <w:tcPr>
            <w:tcW w:w="6652" w:type="dxa"/>
          </w:tcPr>
          <w:p w14:paraId="6FACA348" w14:textId="6E846669" w:rsidR="006B07FE" w:rsidRPr="00C959F5" w:rsidRDefault="006B07FE" w:rsidP="006B07FE">
            <w:pPr>
              <w:spacing w:line="360" w:lineRule="auto"/>
              <w:ind w:left="171" w:hanging="171"/>
              <w:rPr>
                <w:rFonts w:ascii="Times New Roman" w:hAnsi="Times New Roman" w:cs="Times New Roman"/>
                <w:sz w:val="24"/>
                <w:szCs w:val="24"/>
              </w:rPr>
            </w:pPr>
            <w:r>
              <w:rPr>
                <w:rFonts w:ascii="Times New Roman" w:hAnsi="Times New Roman" w:cs="Times New Roman"/>
                <w:sz w:val="24"/>
                <w:szCs w:val="24"/>
              </w:rPr>
              <w:t xml:space="preserve">: The Growth in </w:t>
            </w:r>
            <w:r w:rsidRPr="00F70DC3">
              <w:rPr>
                <w:rFonts w:ascii="Times New Roman" w:hAnsi="Times New Roman" w:cs="Times New Roman"/>
                <w:sz w:val="24"/>
                <w:szCs w:val="24"/>
              </w:rPr>
              <w:t>Maternal Mo</w:t>
            </w:r>
            <w:r>
              <w:rPr>
                <w:rFonts w:ascii="Times New Roman" w:hAnsi="Times New Roman" w:cs="Times New Roman"/>
                <w:sz w:val="24"/>
                <w:szCs w:val="24"/>
              </w:rPr>
              <w:t>rtality Ratio per 100,000 Live B</w:t>
            </w:r>
            <w:r w:rsidRPr="00F70DC3">
              <w:rPr>
                <w:rFonts w:ascii="Times New Roman" w:hAnsi="Times New Roman" w:cs="Times New Roman"/>
                <w:sz w:val="24"/>
                <w:szCs w:val="24"/>
              </w:rPr>
              <w:t>irths</w:t>
            </w:r>
            <w:r>
              <w:rPr>
                <w:rFonts w:ascii="Times New Roman" w:hAnsi="Times New Roman" w:cs="Times New Roman"/>
                <w:sz w:val="24"/>
                <w:szCs w:val="24"/>
              </w:rPr>
              <w:t xml:space="preserve"> in Indonesia and Selected LMI</w:t>
            </w:r>
            <w:r w:rsidRPr="004C3DF9">
              <w:rPr>
                <w:rFonts w:ascii="Times New Roman" w:hAnsi="Times New Roman" w:cs="Times New Roman"/>
                <w:sz w:val="24"/>
                <w:szCs w:val="24"/>
              </w:rPr>
              <w:t xml:space="preserve"> Countries b</w:t>
            </w:r>
            <w:r>
              <w:rPr>
                <w:rFonts w:ascii="Times New Roman" w:hAnsi="Times New Roman" w:cs="Times New Roman"/>
                <w:sz w:val="24"/>
                <w:szCs w:val="24"/>
              </w:rPr>
              <w:t xml:space="preserve">etween 2004 and 2013 </w:t>
            </w:r>
            <w:r w:rsidR="009B6A53">
              <w:rPr>
                <w:rFonts w:ascii="Times New Roman" w:hAnsi="Times New Roman" w:cs="Times New Roman"/>
                <w:sz w:val="24"/>
                <w:szCs w:val="24"/>
              </w:rPr>
              <w:t>(death) ………………………</w:t>
            </w:r>
            <w:r>
              <w:rPr>
                <w:rFonts w:ascii="Times New Roman" w:hAnsi="Times New Roman" w:cs="Times New Roman"/>
                <w:sz w:val="24"/>
                <w:szCs w:val="24"/>
              </w:rPr>
              <w:t>……………………………...</w:t>
            </w:r>
          </w:p>
        </w:tc>
        <w:tc>
          <w:tcPr>
            <w:tcW w:w="576" w:type="dxa"/>
          </w:tcPr>
          <w:p w14:paraId="163C44AA" w14:textId="77777777" w:rsidR="006B07FE" w:rsidRDefault="006B07FE" w:rsidP="006B07FE">
            <w:pPr>
              <w:spacing w:line="360" w:lineRule="auto"/>
              <w:ind w:left="171" w:hanging="171"/>
              <w:jc w:val="center"/>
              <w:rPr>
                <w:rFonts w:ascii="Times New Roman" w:hAnsi="Times New Roman" w:cs="Times New Roman"/>
                <w:sz w:val="24"/>
                <w:szCs w:val="24"/>
              </w:rPr>
            </w:pPr>
          </w:p>
          <w:p w14:paraId="2122E68E" w14:textId="77777777" w:rsidR="006B07FE" w:rsidRDefault="006B07FE" w:rsidP="006B07FE">
            <w:pPr>
              <w:spacing w:line="360" w:lineRule="auto"/>
              <w:ind w:left="171" w:hanging="171"/>
              <w:jc w:val="center"/>
              <w:rPr>
                <w:rFonts w:ascii="Times New Roman" w:hAnsi="Times New Roman" w:cs="Times New Roman"/>
                <w:sz w:val="24"/>
                <w:szCs w:val="24"/>
              </w:rPr>
            </w:pPr>
          </w:p>
          <w:p w14:paraId="6D896B93" w14:textId="3E2943E9" w:rsidR="006B07FE" w:rsidRDefault="004E7223" w:rsidP="006B07FE">
            <w:pPr>
              <w:spacing w:line="360" w:lineRule="auto"/>
              <w:ind w:left="171" w:hanging="171"/>
              <w:jc w:val="center"/>
              <w:rPr>
                <w:rFonts w:ascii="Times New Roman" w:hAnsi="Times New Roman" w:cs="Times New Roman"/>
                <w:sz w:val="24"/>
                <w:szCs w:val="24"/>
              </w:rPr>
            </w:pPr>
            <w:r>
              <w:rPr>
                <w:rFonts w:ascii="Times New Roman" w:hAnsi="Times New Roman" w:cs="Times New Roman"/>
                <w:sz w:val="24"/>
                <w:szCs w:val="24"/>
              </w:rPr>
              <w:t>69</w:t>
            </w:r>
          </w:p>
        </w:tc>
        <w:tc>
          <w:tcPr>
            <w:tcW w:w="576" w:type="dxa"/>
          </w:tcPr>
          <w:p w14:paraId="01D5EAE8" w14:textId="3D36773E" w:rsidR="006B07FE" w:rsidRDefault="006B07FE" w:rsidP="006B07FE">
            <w:pPr>
              <w:spacing w:line="360" w:lineRule="auto"/>
              <w:ind w:left="171" w:hanging="171"/>
              <w:jc w:val="center"/>
              <w:rPr>
                <w:rFonts w:ascii="Times New Roman" w:hAnsi="Times New Roman" w:cs="Times New Roman"/>
                <w:sz w:val="24"/>
                <w:szCs w:val="24"/>
              </w:rPr>
            </w:pPr>
          </w:p>
        </w:tc>
      </w:tr>
      <w:tr w:rsidR="006B07FE" w14:paraId="3789DFF9" w14:textId="06A17916" w:rsidTr="006B07FE">
        <w:tc>
          <w:tcPr>
            <w:tcW w:w="1276" w:type="dxa"/>
          </w:tcPr>
          <w:p w14:paraId="02938737" w14:textId="449A2494" w:rsidR="006B07FE" w:rsidRDefault="006B07FE" w:rsidP="006B07FE">
            <w:pPr>
              <w:spacing w:line="360" w:lineRule="auto"/>
              <w:rPr>
                <w:rFonts w:ascii="Times New Roman" w:hAnsi="Times New Roman" w:cs="Times New Roman"/>
                <w:sz w:val="24"/>
                <w:szCs w:val="24"/>
              </w:rPr>
            </w:pPr>
            <w:r>
              <w:rPr>
                <w:rFonts w:ascii="Times New Roman" w:hAnsi="Times New Roman" w:cs="Times New Roman"/>
                <w:sz w:val="24"/>
                <w:szCs w:val="24"/>
              </w:rPr>
              <w:t>Table 5.16</w:t>
            </w:r>
          </w:p>
        </w:tc>
        <w:tc>
          <w:tcPr>
            <w:tcW w:w="6652" w:type="dxa"/>
          </w:tcPr>
          <w:p w14:paraId="70B7000D" w14:textId="2672A482" w:rsidR="006B07FE" w:rsidRPr="00C959F5" w:rsidRDefault="006B07FE" w:rsidP="006B07FE">
            <w:pPr>
              <w:spacing w:line="360" w:lineRule="auto"/>
              <w:ind w:left="171" w:hanging="171"/>
              <w:rPr>
                <w:rFonts w:ascii="Times New Roman" w:hAnsi="Times New Roman" w:cs="Times New Roman"/>
                <w:sz w:val="24"/>
                <w:szCs w:val="24"/>
              </w:rPr>
            </w:pPr>
            <w:r>
              <w:rPr>
                <w:rFonts w:ascii="Times New Roman" w:hAnsi="Times New Roman" w:cs="Times New Roman"/>
                <w:sz w:val="24"/>
                <w:szCs w:val="24"/>
              </w:rPr>
              <w:t>: The Growth in Per Capita Health Expenditure of Indonesia and the Countries with S</w:t>
            </w:r>
            <w:r w:rsidRPr="00F70DC3">
              <w:rPr>
                <w:rFonts w:ascii="Times New Roman" w:hAnsi="Times New Roman" w:cs="Times New Roman"/>
                <w:sz w:val="24"/>
                <w:szCs w:val="24"/>
              </w:rPr>
              <w:t>imilar HDI Level</w:t>
            </w:r>
            <w:r>
              <w:rPr>
                <w:rFonts w:ascii="Times New Roman" w:hAnsi="Times New Roman" w:cs="Times New Roman"/>
                <w:sz w:val="24"/>
                <w:szCs w:val="24"/>
              </w:rPr>
              <w:t>, PPP ……………………..</w:t>
            </w:r>
          </w:p>
        </w:tc>
        <w:tc>
          <w:tcPr>
            <w:tcW w:w="576" w:type="dxa"/>
          </w:tcPr>
          <w:p w14:paraId="52F3A349" w14:textId="77777777" w:rsidR="006B07FE" w:rsidRDefault="006B07FE" w:rsidP="006B07FE">
            <w:pPr>
              <w:spacing w:line="360" w:lineRule="auto"/>
              <w:ind w:left="171" w:hanging="171"/>
              <w:jc w:val="center"/>
              <w:rPr>
                <w:rFonts w:ascii="Times New Roman" w:hAnsi="Times New Roman" w:cs="Times New Roman"/>
                <w:sz w:val="24"/>
                <w:szCs w:val="24"/>
              </w:rPr>
            </w:pPr>
          </w:p>
          <w:p w14:paraId="70508225" w14:textId="0EB00F9F" w:rsidR="006B07FE" w:rsidRDefault="006B07FE" w:rsidP="006B07FE">
            <w:pPr>
              <w:spacing w:line="360" w:lineRule="auto"/>
              <w:ind w:left="171" w:hanging="171"/>
              <w:jc w:val="center"/>
              <w:rPr>
                <w:rFonts w:ascii="Times New Roman" w:hAnsi="Times New Roman" w:cs="Times New Roman"/>
                <w:sz w:val="24"/>
                <w:szCs w:val="24"/>
              </w:rPr>
            </w:pPr>
            <w:r>
              <w:rPr>
                <w:rFonts w:ascii="Times New Roman" w:hAnsi="Times New Roman" w:cs="Times New Roman"/>
                <w:sz w:val="24"/>
                <w:szCs w:val="24"/>
              </w:rPr>
              <w:t>71</w:t>
            </w:r>
          </w:p>
        </w:tc>
        <w:tc>
          <w:tcPr>
            <w:tcW w:w="576" w:type="dxa"/>
          </w:tcPr>
          <w:p w14:paraId="7BAEFA50" w14:textId="4BF0CF60" w:rsidR="006B07FE" w:rsidRDefault="006B07FE" w:rsidP="006B07FE">
            <w:pPr>
              <w:spacing w:line="360" w:lineRule="auto"/>
              <w:ind w:left="171" w:hanging="171"/>
              <w:jc w:val="center"/>
              <w:rPr>
                <w:rFonts w:ascii="Times New Roman" w:hAnsi="Times New Roman" w:cs="Times New Roman"/>
                <w:sz w:val="24"/>
                <w:szCs w:val="24"/>
              </w:rPr>
            </w:pPr>
          </w:p>
        </w:tc>
      </w:tr>
      <w:tr w:rsidR="006B07FE" w14:paraId="39F04CA2" w14:textId="02C5BE2D" w:rsidTr="006B07FE">
        <w:tc>
          <w:tcPr>
            <w:tcW w:w="1276" w:type="dxa"/>
          </w:tcPr>
          <w:p w14:paraId="662F37BD" w14:textId="7FBFAA6C" w:rsidR="006B07FE" w:rsidRDefault="006B07FE" w:rsidP="006B07FE">
            <w:pPr>
              <w:spacing w:line="360" w:lineRule="auto"/>
              <w:rPr>
                <w:rFonts w:ascii="Times New Roman" w:hAnsi="Times New Roman" w:cs="Times New Roman"/>
                <w:sz w:val="24"/>
                <w:szCs w:val="24"/>
              </w:rPr>
            </w:pPr>
            <w:r>
              <w:rPr>
                <w:rFonts w:ascii="Times New Roman" w:hAnsi="Times New Roman" w:cs="Times New Roman"/>
                <w:sz w:val="24"/>
                <w:szCs w:val="24"/>
              </w:rPr>
              <w:t>Table 5.17</w:t>
            </w:r>
          </w:p>
        </w:tc>
        <w:tc>
          <w:tcPr>
            <w:tcW w:w="6652" w:type="dxa"/>
          </w:tcPr>
          <w:p w14:paraId="3C7A4686" w14:textId="57D1F881" w:rsidR="006B07FE" w:rsidRPr="00C959F5" w:rsidRDefault="006B07FE" w:rsidP="006B07FE">
            <w:pPr>
              <w:spacing w:line="360" w:lineRule="auto"/>
              <w:ind w:left="171" w:hanging="171"/>
              <w:rPr>
                <w:rFonts w:ascii="Times New Roman" w:hAnsi="Times New Roman" w:cs="Times New Roman"/>
                <w:sz w:val="24"/>
                <w:szCs w:val="24"/>
              </w:rPr>
            </w:pPr>
            <w:r>
              <w:rPr>
                <w:rFonts w:ascii="Times New Roman" w:hAnsi="Times New Roman" w:cs="Times New Roman"/>
                <w:sz w:val="24"/>
                <w:szCs w:val="24"/>
              </w:rPr>
              <w:t>: The Growth in Total Health Expenditure of Indonesia and the Countries with S</w:t>
            </w:r>
            <w:r w:rsidRPr="00F70DC3">
              <w:rPr>
                <w:rFonts w:ascii="Times New Roman" w:hAnsi="Times New Roman" w:cs="Times New Roman"/>
                <w:sz w:val="24"/>
                <w:szCs w:val="24"/>
              </w:rPr>
              <w:t>imilar HDI Level</w:t>
            </w:r>
            <w:r>
              <w:rPr>
                <w:rFonts w:ascii="Times New Roman" w:hAnsi="Times New Roman" w:cs="Times New Roman"/>
                <w:sz w:val="24"/>
                <w:szCs w:val="24"/>
              </w:rPr>
              <w:t>, % of Gross Domestic Product …………………………………………………………..</w:t>
            </w:r>
          </w:p>
        </w:tc>
        <w:tc>
          <w:tcPr>
            <w:tcW w:w="576" w:type="dxa"/>
          </w:tcPr>
          <w:p w14:paraId="67CC0F38" w14:textId="77777777" w:rsidR="006B07FE" w:rsidRDefault="006B07FE" w:rsidP="006B07FE">
            <w:pPr>
              <w:spacing w:line="360" w:lineRule="auto"/>
              <w:ind w:left="171" w:hanging="171"/>
              <w:jc w:val="center"/>
              <w:rPr>
                <w:rFonts w:ascii="Times New Roman" w:hAnsi="Times New Roman" w:cs="Times New Roman"/>
                <w:sz w:val="24"/>
                <w:szCs w:val="24"/>
              </w:rPr>
            </w:pPr>
          </w:p>
          <w:p w14:paraId="1A70C02C" w14:textId="77777777" w:rsidR="006B07FE" w:rsidRDefault="006B07FE" w:rsidP="006B07FE">
            <w:pPr>
              <w:spacing w:line="360" w:lineRule="auto"/>
              <w:ind w:left="171" w:hanging="171"/>
              <w:jc w:val="center"/>
              <w:rPr>
                <w:rFonts w:ascii="Times New Roman" w:hAnsi="Times New Roman" w:cs="Times New Roman"/>
                <w:sz w:val="24"/>
                <w:szCs w:val="24"/>
              </w:rPr>
            </w:pPr>
          </w:p>
          <w:p w14:paraId="4BA91FA9" w14:textId="236D048E" w:rsidR="006B07FE" w:rsidRDefault="004E7223" w:rsidP="006B07FE">
            <w:pPr>
              <w:spacing w:line="360" w:lineRule="auto"/>
              <w:ind w:left="171" w:hanging="171"/>
              <w:jc w:val="center"/>
              <w:rPr>
                <w:rFonts w:ascii="Times New Roman" w:hAnsi="Times New Roman" w:cs="Times New Roman"/>
                <w:sz w:val="24"/>
                <w:szCs w:val="24"/>
              </w:rPr>
            </w:pPr>
            <w:r>
              <w:rPr>
                <w:rFonts w:ascii="Times New Roman" w:hAnsi="Times New Roman" w:cs="Times New Roman"/>
                <w:sz w:val="24"/>
                <w:szCs w:val="24"/>
              </w:rPr>
              <w:t>72</w:t>
            </w:r>
          </w:p>
        </w:tc>
        <w:tc>
          <w:tcPr>
            <w:tcW w:w="576" w:type="dxa"/>
          </w:tcPr>
          <w:p w14:paraId="771D76EC" w14:textId="5B9DB156" w:rsidR="006B07FE" w:rsidRDefault="006B07FE" w:rsidP="006B07FE">
            <w:pPr>
              <w:spacing w:line="360" w:lineRule="auto"/>
              <w:ind w:left="171" w:hanging="171"/>
              <w:jc w:val="center"/>
              <w:rPr>
                <w:rFonts w:ascii="Times New Roman" w:hAnsi="Times New Roman" w:cs="Times New Roman"/>
                <w:sz w:val="24"/>
                <w:szCs w:val="24"/>
              </w:rPr>
            </w:pPr>
          </w:p>
        </w:tc>
      </w:tr>
      <w:tr w:rsidR="006B07FE" w14:paraId="117E086D" w14:textId="40682CE1" w:rsidTr="006B07FE">
        <w:tc>
          <w:tcPr>
            <w:tcW w:w="1276" w:type="dxa"/>
          </w:tcPr>
          <w:p w14:paraId="6A1BD2BA" w14:textId="32330591" w:rsidR="006B07FE" w:rsidRDefault="006B07FE" w:rsidP="006B07FE">
            <w:pPr>
              <w:spacing w:line="360" w:lineRule="auto"/>
              <w:rPr>
                <w:rFonts w:ascii="Times New Roman" w:hAnsi="Times New Roman" w:cs="Times New Roman"/>
                <w:sz w:val="24"/>
                <w:szCs w:val="24"/>
              </w:rPr>
            </w:pPr>
            <w:r>
              <w:rPr>
                <w:rFonts w:ascii="Times New Roman" w:hAnsi="Times New Roman" w:cs="Times New Roman"/>
                <w:sz w:val="24"/>
                <w:szCs w:val="24"/>
              </w:rPr>
              <w:t>Table 5.18</w:t>
            </w:r>
          </w:p>
        </w:tc>
        <w:tc>
          <w:tcPr>
            <w:tcW w:w="6652" w:type="dxa"/>
          </w:tcPr>
          <w:p w14:paraId="48702667" w14:textId="7641A78D" w:rsidR="006B07FE" w:rsidRPr="00C959F5" w:rsidRDefault="006B07FE" w:rsidP="006B07FE">
            <w:pPr>
              <w:spacing w:line="360" w:lineRule="auto"/>
              <w:ind w:left="171" w:hanging="171"/>
              <w:rPr>
                <w:rFonts w:ascii="Times New Roman" w:hAnsi="Times New Roman" w:cs="Times New Roman"/>
                <w:sz w:val="24"/>
                <w:szCs w:val="24"/>
              </w:rPr>
            </w:pPr>
            <w:r>
              <w:rPr>
                <w:rFonts w:ascii="Times New Roman" w:hAnsi="Times New Roman" w:cs="Times New Roman"/>
                <w:sz w:val="24"/>
                <w:szCs w:val="24"/>
              </w:rPr>
              <w:t>: The Growth in</w:t>
            </w:r>
            <w:r w:rsidRPr="001D6B9E">
              <w:rPr>
                <w:rFonts w:ascii="Times New Roman" w:hAnsi="Times New Roman" w:cs="Times New Roman"/>
                <w:sz w:val="24"/>
                <w:szCs w:val="24"/>
              </w:rPr>
              <w:t xml:space="preserve"> Out-Of-Pocke</w:t>
            </w:r>
            <w:r>
              <w:rPr>
                <w:rFonts w:ascii="Times New Roman" w:hAnsi="Times New Roman" w:cs="Times New Roman"/>
                <w:sz w:val="24"/>
                <w:szCs w:val="24"/>
              </w:rPr>
              <w:t>t Payments for Health of Indonesia and the Countries with S</w:t>
            </w:r>
            <w:r w:rsidRPr="00F70DC3">
              <w:rPr>
                <w:rFonts w:ascii="Times New Roman" w:hAnsi="Times New Roman" w:cs="Times New Roman"/>
                <w:sz w:val="24"/>
                <w:szCs w:val="24"/>
              </w:rPr>
              <w:t>imilar HDI Level</w:t>
            </w:r>
            <w:r>
              <w:rPr>
                <w:rFonts w:ascii="Times New Roman" w:hAnsi="Times New Roman" w:cs="Times New Roman"/>
                <w:sz w:val="24"/>
                <w:szCs w:val="24"/>
              </w:rPr>
              <w:t xml:space="preserve">, % Total </w:t>
            </w:r>
            <w:r w:rsidRPr="001D6B9E">
              <w:rPr>
                <w:rFonts w:ascii="Times New Roman" w:hAnsi="Times New Roman" w:cs="Times New Roman"/>
                <w:sz w:val="24"/>
                <w:szCs w:val="24"/>
              </w:rPr>
              <w:t>Health Expenditure</w:t>
            </w:r>
            <w:r>
              <w:rPr>
                <w:rFonts w:ascii="Times New Roman" w:hAnsi="Times New Roman" w:cs="Times New Roman"/>
                <w:sz w:val="24"/>
                <w:szCs w:val="24"/>
              </w:rPr>
              <w:t xml:space="preserve"> ……………………………………………………...</w:t>
            </w:r>
          </w:p>
        </w:tc>
        <w:tc>
          <w:tcPr>
            <w:tcW w:w="576" w:type="dxa"/>
          </w:tcPr>
          <w:p w14:paraId="72890FE1" w14:textId="77777777" w:rsidR="006B07FE" w:rsidRDefault="006B07FE" w:rsidP="006B07FE">
            <w:pPr>
              <w:spacing w:line="360" w:lineRule="auto"/>
              <w:ind w:left="171" w:hanging="171"/>
              <w:jc w:val="center"/>
              <w:rPr>
                <w:rFonts w:ascii="Times New Roman" w:hAnsi="Times New Roman" w:cs="Times New Roman"/>
                <w:sz w:val="24"/>
                <w:szCs w:val="24"/>
              </w:rPr>
            </w:pPr>
          </w:p>
          <w:p w14:paraId="0F3317EA" w14:textId="77777777" w:rsidR="006B07FE" w:rsidRDefault="006B07FE" w:rsidP="006B07FE">
            <w:pPr>
              <w:spacing w:line="360" w:lineRule="auto"/>
              <w:ind w:left="171" w:hanging="171"/>
              <w:jc w:val="center"/>
              <w:rPr>
                <w:rFonts w:ascii="Times New Roman" w:hAnsi="Times New Roman" w:cs="Times New Roman"/>
                <w:sz w:val="24"/>
                <w:szCs w:val="24"/>
              </w:rPr>
            </w:pPr>
          </w:p>
          <w:p w14:paraId="07E118E0" w14:textId="66BA800B" w:rsidR="006B07FE" w:rsidRDefault="004E7223" w:rsidP="006B07FE">
            <w:pPr>
              <w:spacing w:line="360" w:lineRule="auto"/>
              <w:ind w:left="171" w:hanging="171"/>
              <w:jc w:val="center"/>
              <w:rPr>
                <w:rFonts w:ascii="Times New Roman" w:hAnsi="Times New Roman" w:cs="Times New Roman"/>
                <w:sz w:val="24"/>
                <w:szCs w:val="24"/>
              </w:rPr>
            </w:pPr>
            <w:r>
              <w:rPr>
                <w:rFonts w:ascii="Times New Roman" w:hAnsi="Times New Roman" w:cs="Times New Roman"/>
                <w:sz w:val="24"/>
                <w:szCs w:val="24"/>
              </w:rPr>
              <w:t>73</w:t>
            </w:r>
          </w:p>
        </w:tc>
        <w:tc>
          <w:tcPr>
            <w:tcW w:w="576" w:type="dxa"/>
          </w:tcPr>
          <w:p w14:paraId="778E88EE" w14:textId="3230740E" w:rsidR="006B07FE" w:rsidRDefault="006B07FE" w:rsidP="006B07FE">
            <w:pPr>
              <w:spacing w:line="360" w:lineRule="auto"/>
              <w:ind w:left="171" w:hanging="171"/>
              <w:jc w:val="center"/>
              <w:rPr>
                <w:rFonts w:ascii="Times New Roman" w:hAnsi="Times New Roman" w:cs="Times New Roman"/>
                <w:sz w:val="24"/>
                <w:szCs w:val="24"/>
              </w:rPr>
            </w:pPr>
          </w:p>
        </w:tc>
      </w:tr>
      <w:tr w:rsidR="006B07FE" w14:paraId="1CC61A6E" w14:textId="32280075" w:rsidTr="006B07FE">
        <w:tc>
          <w:tcPr>
            <w:tcW w:w="1276" w:type="dxa"/>
          </w:tcPr>
          <w:p w14:paraId="4EDDC1FB" w14:textId="3DD92B62" w:rsidR="006B07FE" w:rsidRDefault="006B07FE" w:rsidP="006B07FE">
            <w:pPr>
              <w:spacing w:line="360" w:lineRule="auto"/>
              <w:rPr>
                <w:rFonts w:ascii="Times New Roman" w:hAnsi="Times New Roman" w:cs="Times New Roman"/>
                <w:sz w:val="24"/>
                <w:szCs w:val="24"/>
              </w:rPr>
            </w:pPr>
            <w:r>
              <w:rPr>
                <w:rFonts w:ascii="Times New Roman" w:hAnsi="Times New Roman" w:cs="Times New Roman"/>
                <w:sz w:val="24"/>
                <w:szCs w:val="24"/>
              </w:rPr>
              <w:t>Table 5.19</w:t>
            </w:r>
          </w:p>
        </w:tc>
        <w:tc>
          <w:tcPr>
            <w:tcW w:w="6652" w:type="dxa"/>
          </w:tcPr>
          <w:p w14:paraId="2C6794D9" w14:textId="44E004BB" w:rsidR="006B07FE" w:rsidRPr="00C959F5" w:rsidRDefault="006B07FE" w:rsidP="006B07FE">
            <w:pPr>
              <w:spacing w:line="360" w:lineRule="auto"/>
              <w:ind w:left="171" w:hanging="171"/>
              <w:rPr>
                <w:rFonts w:ascii="Times New Roman" w:hAnsi="Times New Roman" w:cs="Times New Roman"/>
                <w:sz w:val="24"/>
                <w:szCs w:val="24"/>
              </w:rPr>
            </w:pPr>
            <w:r>
              <w:rPr>
                <w:rFonts w:ascii="Times New Roman" w:hAnsi="Times New Roman" w:cs="Times New Roman"/>
                <w:sz w:val="24"/>
                <w:szCs w:val="24"/>
              </w:rPr>
              <w:t xml:space="preserve">: </w:t>
            </w:r>
            <w:r w:rsidRPr="00B36E97">
              <w:rPr>
                <w:rFonts w:ascii="Times New Roman" w:hAnsi="Times New Roman" w:cs="Times New Roman"/>
                <w:sz w:val="24"/>
                <w:szCs w:val="24"/>
              </w:rPr>
              <w:t>The Growth in Li</w:t>
            </w:r>
            <w:r>
              <w:rPr>
                <w:rFonts w:ascii="Times New Roman" w:hAnsi="Times New Roman" w:cs="Times New Roman"/>
                <w:sz w:val="24"/>
                <w:szCs w:val="24"/>
              </w:rPr>
              <w:t>fe Expectancy at Birth in Indonesia and Countries with S</w:t>
            </w:r>
            <w:r w:rsidRPr="00F70DC3">
              <w:rPr>
                <w:rFonts w:ascii="Times New Roman" w:hAnsi="Times New Roman" w:cs="Times New Roman"/>
                <w:sz w:val="24"/>
                <w:szCs w:val="24"/>
              </w:rPr>
              <w:t>imilar HDI Level</w:t>
            </w:r>
            <w:r>
              <w:rPr>
                <w:rFonts w:ascii="Times New Roman" w:hAnsi="Times New Roman" w:cs="Times New Roman"/>
                <w:sz w:val="24"/>
                <w:szCs w:val="24"/>
              </w:rPr>
              <w:t xml:space="preserve"> between 2004 and 2013 </w:t>
            </w:r>
            <w:r w:rsidR="009B6A53">
              <w:rPr>
                <w:rFonts w:ascii="Times New Roman" w:hAnsi="Times New Roman" w:cs="Times New Roman"/>
                <w:sz w:val="24"/>
                <w:szCs w:val="24"/>
              </w:rPr>
              <w:t>(year)</w:t>
            </w:r>
          </w:p>
        </w:tc>
        <w:tc>
          <w:tcPr>
            <w:tcW w:w="576" w:type="dxa"/>
          </w:tcPr>
          <w:p w14:paraId="36291226" w14:textId="77777777" w:rsidR="006B07FE" w:rsidRDefault="006B07FE" w:rsidP="006B07FE">
            <w:pPr>
              <w:spacing w:line="360" w:lineRule="auto"/>
              <w:ind w:left="171" w:hanging="171"/>
              <w:jc w:val="center"/>
              <w:rPr>
                <w:rFonts w:ascii="Times New Roman" w:hAnsi="Times New Roman" w:cs="Times New Roman"/>
                <w:sz w:val="24"/>
                <w:szCs w:val="24"/>
              </w:rPr>
            </w:pPr>
          </w:p>
          <w:p w14:paraId="2276471D" w14:textId="2F95120F" w:rsidR="006B07FE" w:rsidRDefault="006B07FE" w:rsidP="006B07FE">
            <w:pPr>
              <w:spacing w:line="360" w:lineRule="auto"/>
              <w:ind w:left="171" w:hanging="171"/>
              <w:jc w:val="center"/>
              <w:rPr>
                <w:rFonts w:ascii="Times New Roman" w:hAnsi="Times New Roman" w:cs="Times New Roman"/>
                <w:sz w:val="24"/>
                <w:szCs w:val="24"/>
              </w:rPr>
            </w:pPr>
            <w:r>
              <w:rPr>
                <w:rFonts w:ascii="Times New Roman" w:hAnsi="Times New Roman" w:cs="Times New Roman"/>
                <w:sz w:val="24"/>
                <w:szCs w:val="24"/>
              </w:rPr>
              <w:t>75</w:t>
            </w:r>
          </w:p>
        </w:tc>
        <w:tc>
          <w:tcPr>
            <w:tcW w:w="576" w:type="dxa"/>
          </w:tcPr>
          <w:p w14:paraId="43A654DB" w14:textId="61841068" w:rsidR="006B07FE" w:rsidRDefault="006B07FE" w:rsidP="006B07FE">
            <w:pPr>
              <w:spacing w:line="360" w:lineRule="auto"/>
              <w:ind w:left="171" w:hanging="171"/>
              <w:jc w:val="center"/>
              <w:rPr>
                <w:rFonts w:ascii="Times New Roman" w:hAnsi="Times New Roman" w:cs="Times New Roman"/>
                <w:sz w:val="24"/>
                <w:szCs w:val="24"/>
              </w:rPr>
            </w:pPr>
          </w:p>
        </w:tc>
      </w:tr>
      <w:tr w:rsidR="006B07FE" w14:paraId="2AFA6FAB" w14:textId="5F1232EB" w:rsidTr="006B07FE">
        <w:tc>
          <w:tcPr>
            <w:tcW w:w="1276" w:type="dxa"/>
          </w:tcPr>
          <w:p w14:paraId="12EF0687" w14:textId="7831C6E7" w:rsidR="006B07FE" w:rsidRDefault="006B07FE" w:rsidP="006B07FE">
            <w:pPr>
              <w:spacing w:line="360" w:lineRule="auto"/>
              <w:rPr>
                <w:rFonts w:ascii="Times New Roman" w:hAnsi="Times New Roman" w:cs="Times New Roman"/>
                <w:sz w:val="24"/>
                <w:szCs w:val="24"/>
              </w:rPr>
            </w:pPr>
            <w:r>
              <w:rPr>
                <w:rFonts w:ascii="Times New Roman" w:hAnsi="Times New Roman" w:cs="Times New Roman"/>
                <w:sz w:val="24"/>
                <w:szCs w:val="24"/>
              </w:rPr>
              <w:t>Table 5.20</w:t>
            </w:r>
          </w:p>
        </w:tc>
        <w:tc>
          <w:tcPr>
            <w:tcW w:w="6652" w:type="dxa"/>
          </w:tcPr>
          <w:p w14:paraId="76DA2CED" w14:textId="612251D3" w:rsidR="006B07FE" w:rsidRPr="00C959F5" w:rsidRDefault="006B07FE" w:rsidP="006B07FE">
            <w:pPr>
              <w:spacing w:line="360" w:lineRule="auto"/>
              <w:ind w:left="171" w:hanging="171"/>
              <w:rPr>
                <w:rFonts w:ascii="Times New Roman" w:hAnsi="Times New Roman" w:cs="Times New Roman"/>
                <w:sz w:val="24"/>
                <w:szCs w:val="24"/>
              </w:rPr>
            </w:pPr>
            <w:r>
              <w:rPr>
                <w:rFonts w:ascii="Times New Roman" w:hAnsi="Times New Roman" w:cs="Times New Roman"/>
                <w:sz w:val="24"/>
                <w:szCs w:val="24"/>
              </w:rPr>
              <w:t>: The Growth in Probability of Dying under Age Five Years (Under-Five Mortality R</w:t>
            </w:r>
            <w:r w:rsidRPr="00F70DC3">
              <w:rPr>
                <w:rFonts w:ascii="Times New Roman" w:hAnsi="Times New Roman" w:cs="Times New Roman"/>
                <w:sz w:val="24"/>
                <w:szCs w:val="24"/>
              </w:rPr>
              <w:t>ate) per 1000 Live Births</w:t>
            </w:r>
            <w:r>
              <w:rPr>
                <w:rFonts w:ascii="Times New Roman" w:hAnsi="Times New Roman" w:cs="Times New Roman"/>
                <w:sz w:val="24"/>
                <w:szCs w:val="24"/>
              </w:rPr>
              <w:t xml:space="preserve"> in Indonesia and Countries with S</w:t>
            </w:r>
            <w:r w:rsidRPr="00F70DC3">
              <w:rPr>
                <w:rFonts w:ascii="Times New Roman" w:hAnsi="Times New Roman" w:cs="Times New Roman"/>
                <w:sz w:val="24"/>
                <w:szCs w:val="24"/>
              </w:rPr>
              <w:t>imilar HDI Level</w:t>
            </w:r>
            <w:r>
              <w:rPr>
                <w:rFonts w:ascii="Times New Roman" w:hAnsi="Times New Roman" w:cs="Times New Roman"/>
                <w:sz w:val="24"/>
                <w:szCs w:val="24"/>
              </w:rPr>
              <w:t xml:space="preserve"> </w:t>
            </w:r>
            <w:r w:rsidRPr="004C3DF9">
              <w:rPr>
                <w:rFonts w:ascii="Times New Roman" w:hAnsi="Times New Roman" w:cs="Times New Roman"/>
                <w:sz w:val="24"/>
                <w:szCs w:val="24"/>
              </w:rPr>
              <w:t>b</w:t>
            </w:r>
            <w:r>
              <w:rPr>
                <w:rFonts w:ascii="Times New Roman" w:hAnsi="Times New Roman" w:cs="Times New Roman"/>
                <w:sz w:val="24"/>
                <w:szCs w:val="24"/>
              </w:rPr>
              <w:t>etween 2004 and 2013</w:t>
            </w:r>
            <w:r w:rsidR="009B6A53">
              <w:rPr>
                <w:rFonts w:ascii="Times New Roman" w:hAnsi="Times New Roman" w:cs="Times New Roman"/>
                <w:sz w:val="24"/>
                <w:szCs w:val="24"/>
              </w:rPr>
              <w:t xml:space="preserve"> (death) .........................................................................................</w:t>
            </w:r>
            <w:r>
              <w:rPr>
                <w:rFonts w:ascii="Times New Roman" w:hAnsi="Times New Roman" w:cs="Times New Roman"/>
                <w:sz w:val="24"/>
                <w:szCs w:val="24"/>
              </w:rPr>
              <w:t>...</w:t>
            </w:r>
          </w:p>
        </w:tc>
        <w:tc>
          <w:tcPr>
            <w:tcW w:w="576" w:type="dxa"/>
          </w:tcPr>
          <w:p w14:paraId="60AA00BD" w14:textId="77777777" w:rsidR="006B07FE" w:rsidRDefault="006B07FE" w:rsidP="006B07FE">
            <w:pPr>
              <w:spacing w:line="360" w:lineRule="auto"/>
              <w:ind w:left="171" w:hanging="171"/>
              <w:jc w:val="center"/>
              <w:rPr>
                <w:rFonts w:ascii="Times New Roman" w:hAnsi="Times New Roman" w:cs="Times New Roman"/>
                <w:sz w:val="24"/>
                <w:szCs w:val="24"/>
              </w:rPr>
            </w:pPr>
          </w:p>
          <w:p w14:paraId="74EB30B1" w14:textId="77777777" w:rsidR="006B07FE" w:rsidRDefault="006B07FE" w:rsidP="006B07FE">
            <w:pPr>
              <w:spacing w:line="360" w:lineRule="auto"/>
              <w:ind w:left="171" w:hanging="171"/>
              <w:jc w:val="center"/>
              <w:rPr>
                <w:rFonts w:ascii="Times New Roman" w:hAnsi="Times New Roman" w:cs="Times New Roman"/>
                <w:sz w:val="24"/>
                <w:szCs w:val="24"/>
              </w:rPr>
            </w:pPr>
          </w:p>
          <w:p w14:paraId="7CA9E7F6" w14:textId="77777777" w:rsidR="009B6A53" w:rsidRDefault="009B6A53" w:rsidP="006B07FE">
            <w:pPr>
              <w:spacing w:line="360" w:lineRule="auto"/>
              <w:ind w:left="171" w:hanging="171"/>
              <w:jc w:val="center"/>
              <w:rPr>
                <w:rFonts w:ascii="Times New Roman" w:hAnsi="Times New Roman" w:cs="Times New Roman"/>
                <w:sz w:val="24"/>
                <w:szCs w:val="24"/>
              </w:rPr>
            </w:pPr>
          </w:p>
          <w:p w14:paraId="57C740C7" w14:textId="1424A2D6" w:rsidR="006B07FE" w:rsidRDefault="004E7223" w:rsidP="006B07FE">
            <w:pPr>
              <w:spacing w:line="360" w:lineRule="auto"/>
              <w:ind w:left="171" w:hanging="171"/>
              <w:jc w:val="center"/>
              <w:rPr>
                <w:rFonts w:ascii="Times New Roman" w:hAnsi="Times New Roman" w:cs="Times New Roman"/>
                <w:sz w:val="24"/>
                <w:szCs w:val="24"/>
              </w:rPr>
            </w:pPr>
            <w:r>
              <w:rPr>
                <w:rFonts w:ascii="Times New Roman" w:hAnsi="Times New Roman" w:cs="Times New Roman"/>
                <w:sz w:val="24"/>
                <w:szCs w:val="24"/>
              </w:rPr>
              <w:t>76</w:t>
            </w:r>
          </w:p>
        </w:tc>
        <w:tc>
          <w:tcPr>
            <w:tcW w:w="576" w:type="dxa"/>
          </w:tcPr>
          <w:p w14:paraId="583847A6" w14:textId="2E92FB81" w:rsidR="006B07FE" w:rsidRDefault="006B07FE" w:rsidP="006B07FE">
            <w:pPr>
              <w:spacing w:line="360" w:lineRule="auto"/>
              <w:ind w:left="171" w:hanging="171"/>
              <w:jc w:val="center"/>
              <w:rPr>
                <w:rFonts w:ascii="Times New Roman" w:hAnsi="Times New Roman" w:cs="Times New Roman"/>
                <w:sz w:val="24"/>
                <w:szCs w:val="24"/>
              </w:rPr>
            </w:pPr>
          </w:p>
        </w:tc>
      </w:tr>
      <w:tr w:rsidR="006B07FE" w14:paraId="120E76EE" w14:textId="022182D3" w:rsidTr="006B07FE">
        <w:tc>
          <w:tcPr>
            <w:tcW w:w="1276" w:type="dxa"/>
          </w:tcPr>
          <w:p w14:paraId="04CADF3B" w14:textId="64CD0575" w:rsidR="006B07FE" w:rsidRDefault="006B07FE" w:rsidP="006B07FE">
            <w:pPr>
              <w:spacing w:line="360" w:lineRule="auto"/>
              <w:rPr>
                <w:rFonts w:ascii="Times New Roman" w:hAnsi="Times New Roman" w:cs="Times New Roman"/>
                <w:sz w:val="24"/>
                <w:szCs w:val="24"/>
              </w:rPr>
            </w:pPr>
            <w:r>
              <w:rPr>
                <w:rFonts w:ascii="Times New Roman" w:hAnsi="Times New Roman" w:cs="Times New Roman"/>
                <w:sz w:val="24"/>
                <w:szCs w:val="24"/>
              </w:rPr>
              <w:t>Table 5.21</w:t>
            </w:r>
          </w:p>
        </w:tc>
        <w:tc>
          <w:tcPr>
            <w:tcW w:w="6652" w:type="dxa"/>
          </w:tcPr>
          <w:p w14:paraId="75E29F84" w14:textId="7C7C5D9F" w:rsidR="006B07FE" w:rsidRPr="00C959F5" w:rsidRDefault="006B07FE" w:rsidP="006B07FE">
            <w:pPr>
              <w:spacing w:line="360" w:lineRule="auto"/>
              <w:ind w:left="171" w:hanging="171"/>
              <w:rPr>
                <w:rFonts w:ascii="Times New Roman" w:hAnsi="Times New Roman" w:cs="Times New Roman"/>
                <w:sz w:val="24"/>
                <w:szCs w:val="24"/>
              </w:rPr>
            </w:pPr>
            <w:r>
              <w:rPr>
                <w:rFonts w:ascii="Times New Roman" w:hAnsi="Times New Roman" w:cs="Times New Roman"/>
                <w:sz w:val="24"/>
                <w:szCs w:val="24"/>
              </w:rPr>
              <w:t xml:space="preserve">: </w:t>
            </w:r>
            <w:r w:rsidRPr="004C3DF9">
              <w:rPr>
                <w:rFonts w:ascii="Times New Roman" w:hAnsi="Times New Roman" w:cs="Times New Roman"/>
                <w:sz w:val="24"/>
                <w:szCs w:val="24"/>
              </w:rPr>
              <w:t>The Growt</w:t>
            </w:r>
            <w:r>
              <w:rPr>
                <w:rFonts w:ascii="Times New Roman" w:hAnsi="Times New Roman" w:cs="Times New Roman"/>
                <w:sz w:val="24"/>
                <w:szCs w:val="24"/>
              </w:rPr>
              <w:t>h in Infant Mortality Rate per 1000 Live Birth in Indonesia and Countries with S</w:t>
            </w:r>
            <w:r w:rsidRPr="00F70DC3">
              <w:rPr>
                <w:rFonts w:ascii="Times New Roman" w:hAnsi="Times New Roman" w:cs="Times New Roman"/>
                <w:sz w:val="24"/>
                <w:szCs w:val="24"/>
              </w:rPr>
              <w:t>imilar HDI Level</w:t>
            </w:r>
            <w:r>
              <w:rPr>
                <w:rFonts w:ascii="Times New Roman" w:hAnsi="Times New Roman" w:cs="Times New Roman"/>
                <w:sz w:val="24"/>
                <w:szCs w:val="24"/>
              </w:rPr>
              <w:t xml:space="preserve"> </w:t>
            </w:r>
            <w:r w:rsidRPr="004C3DF9">
              <w:rPr>
                <w:rFonts w:ascii="Times New Roman" w:hAnsi="Times New Roman" w:cs="Times New Roman"/>
                <w:sz w:val="24"/>
                <w:szCs w:val="24"/>
              </w:rPr>
              <w:t>b</w:t>
            </w:r>
            <w:r>
              <w:rPr>
                <w:rFonts w:ascii="Times New Roman" w:hAnsi="Times New Roman" w:cs="Times New Roman"/>
                <w:sz w:val="24"/>
                <w:szCs w:val="24"/>
              </w:rPr>
              <w:t>etween 2004 and 2013</w:t>
            </w:r>
            <w:r w:rsidR="009B6A53">
              <w:rPr>
                <w:rFonts w:ascii="Times New Roman" w:hAnsi="Times New Roman" w:cs="Times New Roman"/>
                <w:sz w:val="24"/>
                <w:szCs w:val="24"/>
              </w:rPr>
              <w:t xml:space="preserve"> (death) …………</w:t>
            </w:r>
            <w:r>
              <w:rPr>
                <w:rFonts w:ascii="Times New Roman" w:hAnsi="Times New Roman" w:cs="Times New Roman"/>
                <w:sz w:val="24"/>
                <w:szCs w:val="24"/>
              </w:rPr>
              <w:t>………………………………………</w:t>
            </w:r>
          </w:p>
        </w:tc>
        <w:tc>
          <w:tcPr>
            <w:tcW w:w="576" w:type="dxa"/>
          </w:tcPr>
          <w:p w14:paraId="7DB7F4ED" w14:textId="77777777" w:rsidR="006B07FE" w:rsidRDefault="006B07FE" w:rsidP="006B07FE">
            <w:pPr>
              <w:spacing w:line="360" w:lineRule="auto"/>
              <w:ind w:left="171" w:hanging="171"/>
              <w:jc w:val="center"/>
              <w:rPr>
                <w:rFonts w:ascii="Times New Roman" w:hAnsi="Times New Roman" w:cs="Times New Roman"/>
                <w:sz w:val="24"/>
                <w:szCs w:val="24"/>
              </w:rPr>
            </w:pPr>
          </w:p>
          <w:p w14:paraId="153C2767" w14:textId="77777777" w:rsidR="006B07FE" w:rsidRDefault="006B07FE" w:rsidP="006B07FE">
            <w:pPr>
              <w:spacing w:line="360" w:lineRule="auto"/>
              <w:ind w:left="171" w:hanging="171"/>
              <w:jc w:val="center"/>
              <w:rPr>
                <w:rFonts w:ascii="Times New Roman" w:hAnsi="Times New Roman" w:cs="Times New Roman"/>
                <w:sz w:val="24"/>
                <w:szCs w:val="24"/>
              </w:rPr>
            </w:pPr>
          </w:p>
          <w:p w14:paraId="18AB5969" w14:textId="017A6F48" w:rsidR="006B07FE" w:rsidRDefault="006B07FE" w:rsidP="006B07FE">
            <w:pPr>
              <w:spacing w:line="360" w:lineRule="auto"/>
              <w:ind w:left="171" w:hanging="171"/>
              <w:jc w:val="center"/>
              <w:rPr>
                <w:rFonts w:ascii="Times New Roman" w:hAnsi="Times New Roman" w:cs="Times New Roman"/>
                <w:sz w:val="24"/>
                <w:szCs w:val="24"/>
              </w:rPr>
            </w:pPr>
            <w:r>
              <w:rPr>
                <w:rFonts w:ascii="Times New Roman" w:hAnsi="Times New Roman" w:cs="Times New Roman"/>
                <w:sz w:val="24"/>
                <w:szCs w:val="24"/>
              </w:rPr>
              <w:t>78</w:t>
            </w:r>
          </w:p>
        </w:tc>
        <w:tc>
          <w:tcPr>
            <w:tcW w:w="576" w:type="dxa"/>
          </w:tcPr>
          <w:p w14:paraId="5AA4921F" w14:textId="120D05FC" w:rsidR="006B07FE" w:rsidRDefault="006B07FE" w:rsidP="006B07FE">
            <w:pPr>
              <w:spacing w:line="360" w:lineRule="auto"/>
              <w:ind w:left="171" w:hanging="171"/>
              <w:jc w:val="center"/>
              <w:rPr>
                <w:rFonts w:ascii="Times New Roman" w:hAnsi="Times New Roman" w:cs="Times New Roman"/>
                <w:sz w:val="24"/>
                <w:szCs w:val="24"/>
              </w:rPr>
            </w:pPr>
          </w:p>
        </w:tc>
      </w:tr>
      <w:tr w:rsidR="006B07FE" w14:paraId="21096DB7" w14:textId="76869550" w:rsidTr="006B07FE">
        <w:tc>
          <w:tcPr>
            <w:tcW w:w="1276" w:type="dxa"/>
          </w:tcPr>
          <w:p w14:paraId="158CF5B3" w14:textId="52C09E29" w:rsidR="006B07FE" w:rsidRDefault="006B07FE" w:rsidP="006B07FE">
            <w:pPr>
              <w:spacing w:line="360" w:lineRule="auto"/>
              <w:rPr>
                <w:rFonts w:ascii="Times New Roman" w:hAnsi="Times New Roman" w:cs="Times New Roman"/>
                <w:sz w:val="24"/>
                <w:szCs w:val="24"/>
              </w:rPr>
            </w:pPr>
            <w:r>
              <w:rPr>
                <w:rFonts w:ascii="Times New Roman" w:hAnsi="Times New Roman" w:cs="Times New Roman"/>
                <w:sz w:val="24"/>
                <w:szCs w:val="24"/>
              </w:rPr>
              <w:t>Table 5.22</w:t>
            </w:r>
          </w:p>
        </w:tc>
        <w:tc>
          <w:tcPr>
            <w:tcW w:w="6652" w:type="dxa"/>
          </w:tcPr>
          <w:p w14:paraId="5BBA9C42" w14:textId="6746132E" w:rsidR="006B07FE" w:rsidRPr="00C959F5" w:rsidRDefault="006B07FE" w:rsidP="006B07FE">
            <w:pPr>
              <w:spacing w:line="360" w:lineRule="auto"/>
              <w:ind w:left="171" w:hanging="171"/>
              <w:rPr>
                <w:rFonts w:ascii="Times New Roman" w:hAnsi="Times New Roman" w:cs="Times New Roman"/>
                <w:sz w:val="24"/>
                <w:szCs w:val="24"/>
              </w:rPr>
            </w:pPr>
            <w:r>
              <w:rPr>
                <w:rFonts w:ascii="Times New Roman" w:hAnsi="Times New Roman" w:cs="Times New Roman"/>
                <w:sz w:val="24"/>
                <w:szCs w:val="24"/>
              </w:rPr>
              <w:t xml:space="preserve">: The Growth in </w:t>
            </w:r>
            <w:r w:rsidRPr="00F70DC3">
              <w:rPr>
                <w:rFonts w:ascii="Times New Roman" w:hAnsi="Times New Roman" w:cs="Times New Roman"/>
                <w:sz w:val="24"/>
                <w:szCs w:val="24"/>
              </w:rPr>
              <w:t>Maternal Mo</w:t>
            </w:r>
            <w:r>
              <w:rPr>
                <w:rFonts w:ascii="Times New Roman" w:hAnsi="Times New Roman" w:cs="Times New Roman"/>
                <w:sz w:val="24"/>
                <w:szCs w:val="24"/>
              </w:rPr>
              <w:t>rtality Ratio per 100,000 Live B</w:t>
            </w:r>
            <w:r w:rsidRPr="00F70DC3">
              <w:rPr>
                <w:rFonts w:ascii="Times New Roman" w:hAnsi="Times New Roman" w:cs="Times New Roman"/>
                <w:sz w:val="24"/>
                <w:szCs w:val="24"/>
              </w:rPr>
              <w:t>irths</w:t>
            </w:r>
            <w:r>
              <w:rPr>
                <w:rFonts w:ascii="Times New Roman" w:hAnsi="Times New Roman" w:cs="Times New Roman"/>
                <w:sz w:val="24"/>
                <w:szCs w:val="24"/>
              </w:rPr>
              <w:t xml:space="preserve"> in Indonesia and Countries with S</w:t>
            </w:r>
            <w:r w:rsidRPr="00F70DC3">
              <w:rPr>
                <w:rFonts w:ascii="Times New Roman" w:hAnsi="Times New Roman" w:cs="Times New Roman"/>
                <w:sz w:val="24"/>
                <w:szCs w:val="24"/>
              </w:rPr>
              <w:t>imilar HDI Level</w:t>
            </w:r>
            <w:r w:rsidRPr="004C3DF9">
              <w:rPr>
                <w:rFonts w:ascii="Times New Roman" w:hAnsi="Times New Roman" w:cs="Times New Roman"/>
                <w:sz w:val="24"/>
                <w:szCs w:val="24"/>
              </w:rPr>
              <w:t xml:space="preserve"> b</w:t>
            </w:r>
            <w:r>
              <w:rPr>
                <w:rFonts w:ascii="Times New Roman" w:hAnsi="Times New Roman" w:cs="Times New Roman"/>
                <w:sz w:val="24"/>
                <w:szCs w:val="24"/>
              </w:rPr>
              <w:t>etween 2004 and 2013</w:t>
            </w:r>
            <w:r w:rsidR="009B6A53">
              <w:rPr>
                <w:rFonts w:ascii="Times New Roman" w:hAnsi="Times New Roman" w:cs="Times New Roman"/>
                <w:sz w:val="24"/>
                <w:szCs w:val="24"/>
              </w:rPr>
              <w:t xml:space="preserve"> (death) …………………</w:t>
            </w:r>
            <w:r>
              <w:rPr>
                <w:rFonts w:ascii="Times New Roman" w:hAnsi="Times New Roman" w:cs="Times New Roman"/>
                <w:sz w:val="24"/>
                <w:szCs w:val="24"/>
              </w:rPr>
              <w:t>………………………...</w:t>
            </w:r>
          </w:p>
        </w:tc>
        <w:tc>
          <w:tcPr>
            <w:tcW w:w="576" w:type="dxa"/>
          </w:tcPr>
          <w:p w14:paraId="3FC06546" w14:textId="77777777" w:rsidR="006B07FE" w:rsidRDefault="006B07FE" w:rsidP="006B07FE">
            <w:pPr>
              <w:spacing w:line="360" w:lineRule="auto"/>
              <w:ind w:left="171" w:hanging="171"/>
              <w:jc w:val="center"/>
              <w:rPr>
                <w:rFonts w:ascii="Times New Roman" w:hAnsi="Times New Roman" w:cs="Times New Roman"/>
                <w:sz w:val="24"/>
                <w:szCs w:val="24"/>
              </w:rPr>
            </w:pPr>
          </w:p>
          <w:p w14:paraId="52F9F383" w14:textId="77777777" w:rsidR="006B07FE" w:rsidRDefault="006B07FE" w:rsidP="006B07FE">
            <w:pPr>
              <w:spacing w:line="360" w:lineRule="auto"/>
              <w:ind w:left="171" w:hanging="171"/>
              <w:jc w:val="center"/>
              <w:rPr>
                <w:rFonts w:ascii="Times New Roman" w:hAnsi="Times New Roman" w:cs="Times New Roman"/>
                <w:sz w:val="24"/>
                <w:szCs w:val="24"/>
              </w:rPr>
            </w:pPr>
          </w:p>
          <w:p w14:paraId="72C67E37" w14:textId="510BC252" w:rsidR="006B07FE" w:rsidRDefault="006B07FE" w:rsidP="006B07FE">
            <w:pPr>
              <w:spacing w:line="360" w:lineRule="auto"/>
              <w:ind w:left="171" w:hanging="171"/>
              <w:jc w:val="center"/>
              <w:rPr>
                <w:rFonts w:ascii="Times New Roman" w:hAnsi="Times New Roman" w:cs="Times New Roman"/>
                <w:sz w:val="24"/>
                <w:szCs w:val="24"/>
              </w:rPr>
            </w:pPr>
            <w:r>
              <w:rPr>
                <w:rFonts w:ascii="Times New Roman" w:hAnsi="Times New Roman" w:cs="Times New Roman"/>
                <w:sz w:val="24"/>
                <w:szCs w:val="24"/>
              </w:rPr>
              <w:t>79</w:t>
            </w:r>
          </w:p>
        </w:tc>
        <w:tc>
          <w:tcPr>
            <w:tcW w:w="576" w:type="dxa"/>
          </w:tcPr>
          <w:p w14:paraId="241B1E0B" w14:textId="0091C1DA" w:rsidR="006B07FE" w:rsidRDefault="006B07FE" w:rsidP="006B07FE">
            <w:pPr>
              <w:spacing w:line="360" w:lineRule="auto"/>
              <w:ind w:left="171" w:hanging="171"/>
              <w:jc w:val="center"/>
              <w:rPr>
                <w:rFonts w:ascii="Times New Roman" w:hAnsi="Times New Roman" w:cs="Times New Roman"/>
                <w:sz w:val="24"/>
                <w:szCs w:val="24"/>
              </w:rPr>
            </w:pPr>
          </w:p>
        </w:tc>
      </w:tr>
      <w:tr w:rsidR="006B07FE" w14:paraId="7D6BB322" w14:textId="3F5C48C3" w:rsidTr="006B07FE">
        <w:tc>
          <w:tcPr>
            <w:tcW w:w="1276" w:type="dxa"/>
          </w:tcPr>
          <w:p w14:paraId="3DAF06E0" w14:textId="096536AF" w:rsidR="006B07FE" w:rsidRDefault="006B07FE" w:rsidP="006B07FE">
            <w:pPr>
              <w:spacing w:line="360" w:lineRule="auto"/>
              <w:rPr>
                <w:rFonts w:ascii="Times New Roman" w:hAnsi="Times New Roman" w:cs="Times New Roman"/>
                <w:sz w:val="24"/>
                <w:szCs w:val="24"/>
              </w:rPr>
            </w:pPr>
            <w:r>
              <w:rPr>
                <w:rFonts w:ascii="Times New Roman" w:hAnsi="Times New Roman" w:cs="Times New Roman"/>
                <w:sz w:val="24"/>
                <w:szCs w:val="24"/>
              </w:rPr>
              <w:t>Table 5.23</w:t>
            </w:r>
          </w:p>
        </w:tc>
        <w:tc>
          <w:tcPr>
            <w:tcW w:w="6652" w:type="dxa"/>
          </w:tcPr>
          <w:p w14:paraId="7EA790D2" w14:textId="369AFB92" w:rsidR="006B07FE" w:rsidRPr="00C959F5" w:rsidRDefault="006B07FE" w:rsidP="006B07FE">
            <w:pPr>
              <w:spacing w:line="360" w:lineRule="auto"/>
              <w:ind w:left="171" w:hanging="171"/>
              <w:rPr>
                <w:rFonts w:ascii="Times New Roman" w:hAnsi="Times New Roman" w:cs="Times New Roman"/>
                <w:sz w:val="24"/>
                <w:szCs w:val="24"/>
              </w:rPr>
            </w:pPr>
            <w:r>
              <w:rPr>
                <w:rFonts w:ascii="Times New Roman" w:hAnsi="Times New Roman" w:cs="Times New Roman"/>
                <w:sz w:val="24"/>
                <w:szCs w:val="24"/>
              </w:rPr>
              <w:t>: Estimated Variable Return to Scale Technical Efficiency Scores of APEC Countries Over Ten Years (2004 to 2013) ……………</w:t>
            </w:r>
          </w:p>
        </w:tc>
        <w:tc>
          <w:tcPr>
            <w:tcW w:w="576" w:type="dxa"/>
          </w:tcPr>
          <w:p w14:paraId="59FFD48F" w14:textId="77777777" w:rsidR="006B07FE" w:rsidRDefault="006B07FE" w:rsidP="006B07FE">
            <w:pPr>
              <w:spacing w:line="360" w:lineRule="auto"/>
              <w:ind w:left="171" w:hanging="171"/>
              <w:jc w:val="center"/>
              <w:rPr>
                <w:rFonts w:ascii="Times New Roman" w:hAnsi="Times New Roman" w:cs="Times New Roman"/>
                <w:sz w:val="24"/>
                <w:szCs w:val="24"/>
              </w:rPr>
            </w:pPr>
          </w:p>
          <w:p w14:paraId="43A7BEBE" w14:textId="4B2AA13A" w:rsidR="006B07FE" w:rsidRDefault="006B07FE" w:rsidP="006B07FE">
            <w:pPr>
              <w:spacing w:line="360" w:lineRule="auto"/>
              <w:ind w:left="171" w:hanging="171"/>
              <w:jc w:val="center"/>
              <w:rPr>
                <w:rFonts w:ascii="Times New Roman" w:hAnsi="Times New Roman" w:cs="Times New Roman"/>
                <w:sz w:val="24"/>
                <w:szCs w:val="24"/>
              </w:rPr>
            </w:pPr>
            <w:r>
              <w:rPr>
                <w:rFonts w:ascii="Times New Roman" w:hAnsi="Times New Roman" w:cs="Times New Roman"/>
                <w:sz w:val="24"/>
                <w:szCs w:val="24"/>
              </w:rPr>
              <w:t>81</w:t>
            </w:r>
          </w:p>
        </w:tc>
        <w:tc>
          <w:tcPr>
            <w:tcW w:w="576" w:type="dxa"/>
          </w:tcPr>
          <w:p w14:paraId="52604697" w14:textId="43E502C3" w:rsidR="006B07FE" w:rsidRDefault="006B07FE" w:rsidP="006B07FE">
            <w:pPr>
              <w:spacing w:line="360" w:lineRule="auto"/>
              <w:ind w:left="171" w:hanging="171"/>
              <w:jc w:val="center"/>
              <w:rPr>
                <w:rFonts w:ascii="Times New Roman" w:hAnsi="Times New Roman" w:cs="Times New Roman"/>
                <w:sz w:val="24"/>
                <w:szCs w:val="24"/>
              </w:rPr>
            </w:pPr>
          </w:p>
        </w:tc>
      </w:tr>
      <w:tr w:rsidR="006B07FE" w14:paraId="6E2CE07F" w14:textId="52810252" w:rsidTr="006B07FE">
        <w:tc>
          <w:tcPr>
            <w:tcW w:w="1276" w:type="dxa"/>
          </w:tcPr>
          <w:p w14:paraId="71ED832E" w14:textId="1B72E918" w:rsidR="006B07FE" w:rsidRDefault="006B07FE" w:rsidP="006B07FE">
            <w:pPr>
              <w:spacing w:line="360" w:lineRule="auto"/>
              <w:rPr>
                <w:rFonts w:ascii="Times New Roman" w:hAnsi="Times New Roman" w:cs="Times New Roman"/>
                <w:sz w:val="24"/>
                <w:szCs w:val="24"/>
              </w:rPr>
            </w:pPr>
            <w:r>
              <w:rPr>
                <w:rFonts w:ascii="Times New Roman" w:hAnsi="Times New Roman" w:cs="Times New Roman"/>
                <w:sz w:val="24"/>
                <w:szCs w:val="24"/>
              </w:rPr>
              <w:t>Table 5.24</w:t>
            </w:r>
          </w:p>
        </w:tc>
        <w:tc>
          <w:tcPr>
            <w:tcW w:w="6652" w:type="dxa"/>
          </w:tcPr>
          <w:p w14:paraId="3FCE735F" w14:textId="3F2AD271" w:rsidR="006B07FE" w:rsidRPr="00C959F5" w:rsidRDefault="006B07FE" w:rsidP="006B07FE">
            <w:pPr>
              <w:spacing w:line="360" w:lineRule="auto"/>
              <w:ind w:left="171" w:hanging="171"/>
              <w:rPr>
                <w:rFonts w:ascii="Times New Roman" w:hAnsi="Times New Roman" w:cs="Times New Roman"/>
                <w:sz w:val="24"/>
                <w:szCs w:val="24"/>
              </w:rPr>
            </w:pPr>
            <w:r>
              <w:rPr>
                <w:rFonts w:ascii="Times New Roman" w:hAnsi="Times New Roman" w:cs="Times New Roman"/>
                <w:sz w:val="24"/>
                <w:szCs w:val="24"/>
              </w:rPr>
              <w:t>: Outputs and Inputs Slacks by Countries (year 2004 and 2013)…..</w:t>
            </w:r>
          </w:p>
        </w:tc>
        <w:tc>
          <w:tcPr>
            <w:tcW w:w="576" w:type="dxa"/>
          </w:tcPr>
          <w:p w14:paraId="5359C7D4" w14:textId="3D78006B" w:rsidR="006B07FE" w:rsidRDefault="006B07FE" w:rsidP="006B07FE">
            <w:pPr>
              <w:spacing w:line="360" w:lineRule="auto"/>
              <w:ind w:left="171" w:hanging="171"/>
              <w:jc w:val="center"/>
              <w:rPr>
                <w:rFonts w:ascii="Times New Roman" w:hAnsi="Times New Roman" w:cs="Times New Roman"/>
                <w:sz w:val="24"/>
                <w:szCs w:val="24"/>
              </w:rPr>
            </w:pPr>
            <w:r>
              <w:rPr>
                <w:rFonts w:ascii="Times New Roman" w:hAnsi="Times New Roman" w:cs="Times New Roman"/>
                <w:sz w:val="24"/>
                <w:szCs w:val="24"/>
              </w:rPr>
              <w:t>83</w:t>
            </w:r>
          </w:p>
        </w:tc>
        <w:tc>
          <w:tcPr>
            <w:tcW w:w="576" w:type="dxa"/>
          </w:tcPr>
          <w:p w14:paraId="3A42DA1B" w14:textId="154D58F1" w:rsidR="006B07FE" w:rsidRDefault="006B07FE" w:rsidP="006B07FE">
            <w:pPr>
              <w:spacing w:line="360" w:lineRule="auto"/>
              <w:ind w:left="171" w:hanging="171"/>
              <w:jc w:val="center"/>
              <w:rPr>
                <w:rFonts w:ascii="Times New Roman" w:hAnsi="Times New Roman" w:cs="Times New Roman"/>
                <w:sz w:val="24"/>
                <w:szCs w:val="24"/>
              </w:rPr>
            </w:pPr>
          </w:p>
        </w:tc>
      </w:tr>
      <w:tr w:rsidR="006B07FE" w14:paraId="6C47F6D3" w14:textId="31B6213D" w:rsidTr="006B07FE">
        <w:tc>
          <w:tcPr>
            <w:tcW w:w="1276" w:type="dxa"/>
          </w:tcPr>
          <w:p w14:paraId="454985E6" w14:textId="04661015" w:rsidR="006B07FE" w:rsidRDefault="006B07FE" w:rsidP="006B07FE">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Table 5.25</w:t>
            </w:r>
          </w:p>
        </w:tc>
        <w:tc>
          <w:tcPr>
            <w:tcW w:w="6652" w:type="dxa"/>
          </w:tcPr>
          <w:p w14:paraId="30A2B008" w14:textId="4B28A7AA" w:rsidR="006B07FE" w:rsidRPr="00C959F5" w:rsidRDefault="006B07FE" w:rsidP="006B07FE">
            <w:pPr>
              <w:spacing w:line="360" w:lineRule="auto"/>
              <w:ind w:left="171" w:hanging="171"/>
              <w:rPr>
                <w:rFonts w:ascii="Times New Roman" w:hAnsi="Times New Roman" w:cs="Times New Roman"/>
                <w:sz w:val="24"/>
                <w:szCs w:val="24"/>
              </w:rPr>
            </w:pPr>
            <w:r>
              <w:rPr>
                <w:rFonts w:ascii="Times New Roman" w:hAnsi="Times New Roman" w:cs="Times New Roman"/>
                <w:sz w:val="24"/>
                <w:szCs w:val="24"/>
              </w:rPr>
              <w:t xml:space="preserve">: </w:t>
            </w:r>
            <w:r w:rsidRPr="002C765D">
              <w:rPr>
                <w:rFonts w:ascii="Times New Roman" w:hAnsi="Times New Roman" w:cs="Times New Roman"/>
                <w:sz w:val="24"/>
                <w:szCs w:val="24"/>
              </w:rPr>
              <w:t>Estimated Variable Return to Scale Tec</w:t>
            </w:r>
            <w:r>
              <w:rPr>
                <w:rFonts w:ascii="Times New Roman" w:hAnsi="Times New Roman" w:cs="Times New Roman"/>
                <w:sz w:val="24"/>
                <w:szCs w:val="24"/>
              </w:rPr>
              <w:t>hnical Efficiency Scores of Lower Middle Income</w:t>
            </w:r>
            <w:r w:rsidRPr="002C765D">
              <w:rPr>
                <w:rFonts w:ascii="Times New Roman" w:hAnsi="Times New Roman" w:cs="Times New Roman"/>
                <w:sz w:val="24"/>
                <w:szCs w:val="24"/>
              </w:rPr>
              <w:t xml:space="preserve"> Countries Over Ten Years (2004 to 2013)</w:t>
            </w:r>
            <w:r>
              <w:rPr>
                <w:rFonts w:ascii="Times New Roman" w:hAnsi="Times New Roman" w:cs="Times New Roman"/>
                <w:sz w:val="24"/>
                <w:szCs w:val="24"/>
              </w:rPr>
              <w:t xml:space="preserve"> ……………………………………………………………..</w:t>
            </w:r>
          </w:p>
        </w:tc>
        <w:tc>
          <w:tcPr>
            <w:tcW w:w="576" w:type="dxa"/>
          </w:tcPr>
          <w:p w14:paraId="468A6856" w14:textId="77777777" w:rsidR="006B07FE" w:rsidRDefault="006B07FE" w:rsidP="006B07FE">
            <w:pPr>
              <w:spacing w:line="360" w:lineRule="auto"/>
              <w:ind w:left="171" w:hanging="171"/>
              <w:jc w:val="center"/>
              <w:rPr>
                <w:rFonts w:ascii="Times New Roman" w:hAnsi="Times New Roman" w:cs="Times New Roman"/>
                <w:sz w:val="24"/>
                <w:szCs w:val="24"/>
              </w:rPr>
            </w:pPr>
          </w:p>
          <w:p w14:paraId="46D184C8" w14:textId="77777777" w:rsidR="006B07FE" w:rsidRDefault="006B07FE" w:rsidP="006B07FE">
            <w:pPr>
              <w:spacing w:line="360" w:lineRule="auto"/>
              <w:ind w:left="171" w:hanging="171"/>
              <w:jc w:val="center"/>
              <w:rPr>
                <w:rFonts w:ascii="Times New Roman" w:hAnsi="Times New Roman" w:cs="Times New Roman"/>
                <w:sz w:val="24"/>
                <w:szCs w:val="24"/>
              </w:rPr>
            </w:pPr>
          </w:p>
          <w:p w14:paraId="4B8FF01E" w14:textId="3FB4D440" w:rsidR="006B07FE" w:rsidRDefault="006B07FE" w:rsidP="006B07FE">
            <w:pPr>
              <w:spacing w:line="360" w:lineRule="auto"/>
              <w:ind w:left="171" w:hanging="171"/>
              <w:jc w:val="center"/>
              <w:rPr>
                <w:rFonts w:ascii="Times New Roman" w:hAnsi="Times New Roman" w:cs="Times New Roman"/>
                <w:sz w:val="24"/>
                <w:szCs w:val="24"/>
              </w:rPr>
            </w:pPr>
            <w:r>
              <w:rPr>
                <w:rFonts w:ascii="Times New Roman" w:hAnsi="Times New Roman" w:cs="Times New Roman"/>
                <w:sz w:val="24"/>
                <w:szCs w:val="24"/>
              </w:rPr>
              <w:t>85</w:t>
            </w:r>
          </w:p>
        </w:tc>
        <w:tc>
          <w:tcPr>
            <w:tcW w:w="576" w:type="dxa"/>
          </w:tcPr>
          <w:p w14:paraId="3325FC6D" w14:textId="3653E549" w:rsidR="006B07FE" w:rsidRDefault="006B07FE" w:rsidP="006B07FE">
            <w:pPr>
              <w:spacing w:line="360" w:lineRule="auto"/>
              <w:ind w:left="171" w:hanging="171"/>
              <w:jc w:val="center"/>
              <w:rPr>
                <w:rFonts w:ascii="Times New Roman" w:hAnsi="Times New Roman" w:cs="Times New Roman"/>
                <w:sz w:val="24"/>
                <w:szCs w:val="24"/>
              </w:rPr>
            </w:pPr>
          </w:p>
        </w:tc>
      </w:tr>
      <w:tr w:rsidR="006B07FE" w14:paraId="09CCBB75" w14:textId="53519E37" w:rsidTr="006B07FE">
        <w:tc>
          <w:tcPr>
            <w:tcW w:w="1276" w:type="dxa"/>
          </w:tcPr>
          <w:p w14:paraId="1E62125A" w14:textId="5A3E43B8" w:rsidR="006B07FE" w:rsidRDefault="006B07FE" w:rsidP="006B07FE">
            <w:pPr>
              <w:spacing w:line="360" w:lineRule="auto"/>
              <w:rPr>
                <w:rFonts w:ascii="Times New Roman" w:hAnsi="Times New Roman" w:cs="Times New Roman"/>
                <w:sz w:val="24"/>
                <w:szCs w:val="24"/>
              </w:rPr>
            </w:pPr>
            <w:r>
              <w:rPr>
                <w:rFonts w:ascii="Times New Roman" w:hAnsi="Times New Roman" w:cs="Times New Roman"/>
                <w:sz w:val="24"/>
                <w:szCs w:val="24"/>
              </w:rPr>
              <w:t>Table 5.26</w:t>
            </w:r>
          </w:p>
        </w:tc>
        <w:tc>
          <w:tcPr>
            <w:tcW w:w="6652" w:type="dxa"/>
          </w:tcPr>
          <w:p w14:paraId="3366CCD4" w14:textId="14C548E4" w:rsidR="006B07FE" w:rsidRPr="00C959F5" w:rsidRDefault="006B07FE" w:rsidP="006B07FE">
            <w:pPr>
              <w:spacing w:line="360" w:lineRule="auto"/>
              <w:ind w:left="171" w:hanging="171"/>
              <w:rPr>
                <w:rFonts w:ascii="Times New Roman" w:hAnsi="Times New Roman" w:cs="Times New Roman"/>
                <w:sz w:val="24"/>
                <w:szCs w:val="24"/>
              </w:rPr>
            </w:pPr>
            <w:r>
              <w:rPr>
                <w:rFonts w:ascii="Times New Roman" w:hAnsi="Times New Roman" w:cs="Times New Roman"/>
                <w:sz w:val="24"/>
                <w:szCs w:val="24"/>
              </w:rPr>
              <w:t>: Malmquist Index Summary of LMIC (2004-2013) ……………...</w:t>
            </w:r>
          </w:p>
        </w:tc>
        <w:tc>
          <w:tcPr>
            <w:tcW w:w="576" w:type="dxa"/>
          </w:tcPr>
          <w:p w14:paraId="2ED5C883" w14:textId="173F6AC0" w:rsidR="006B07FE" w:rsidRDefault="006B07FE" w:rsidP="006B07FE">
            <w:pPr>
              <w:spacing w:line="360" w:lineRule="auto"/>
              <w:ind w:left="171" w:hanging="171"/>
              <w:jc w:val="center"/>
              <w:rPr>
                <w:rFonts w:ascii="Times New Roman" w:hAnsi="Times New Roman" w:cs="Times New Roman"/>
                <w:sz w:val="24"/>
                <w:szCs w:val="24"/>
              </w:rPr>
            </w:pPr>
            <w:r>
              <w:rPr>
                <w:rFonts w:ascii="Times New Roman" w:hAnsi="Times New Roman" w:cs="Times New Roman"/>
                <w:sz w:val="24"/>
                <w:szCs w:val="24"/>
              </w:rPr>
              <w:t>88</w:t>
            </w:r>
          </w:p>
        </w:tc>
        <w:tc>
          <w:tcPr>
            <w:tcW w:w="576" w:type="dxa"/>
          </w:tcPr>
          <w:p w14:paraId="7D2F7BCB" w14:textId="6BFB9D7E" w:rsidR="006B07FE" w:rsidRDefault="006B07FE" w:rsidP="006B07FE">
            <w:pPr>
              <w:spacing w:line="360" w:lineRule="auto"/>
              <w:ind w:left="171" w:hanging="171"/>
              <w:jc w:val="center"/>
              <w:rPr>
                <w:rFonts w:ascii="Times New Roman" w:hAnsi="Times New Roman" w:cs="Times New Roman"/>
                <w:sz w:val="24"/>
                <w:szCs w:val="24"/>
              </w:rPr>
            </w:pPr>
          </w:p>
        </w:tc>
      </w:tr>
      <w:tr w:rsidR="006B07FE" w14:paraId="68B7556B" w14:textId="21AD1674" w:rsidTr="006B07FE">
        <w:tc>
          <w:tcPr>
            <w:tcW w:w="1276" w:type="dxa"/>
          </w:tcPr>
          <w:p w14:paraId="2457FB7E" w14:textId="2A2D9D36" w:rsidR="006B07FE" w:rsidRDefault="006B07FE" w:rsidP="006B07FE">
            <w:pPr>
              <w:spacing w:line="360" w:lineRule="auto"/>
              <w:rPr>
                <w:rFonts w:ascii="Times New Roman" w:hAnsi="Times New Roman" w:cs="Times New Roman"/>
                <w:sz w:val="24"/>
                <w:szCs w:val="24"/>
              </w:rPr>
            </w:pPr>
            <w:r>
              <w:rPr>
                <w:rFonts w:ascii="Times New Roman" w:hAnsi="Times New Roman" w:cs="Times New Roman"/>
                <w:sz w:val="24"/>
                <w:szCs w:val="24"/>
              </w:rPr>
              <w:t>Table 5.27</w:t>
            </w:r>
          </w:p>
        </w:tc>
        <w:tc>
          <w:tcPr>
            <w:tcW w:w="6652" w:type="dxa"/>
          </w:tcPr>
          <w:p w14:paraId="5E57C898" w14:textId="148B3745" w:rsidR="006B07FE" w:rsidRPr="00C959F5" w:rsidRDefault="006B07FE" w:rsidP="006B07FE">
            <w:pPr>
              <w:spacing w:line="360" w:lineRule="auto"/>
              <w:ind w:left="171" w:hanging="171"/>
              <w:rPr>
                <w:rFonts w:ascii="Times New Roman" w:hAnsi="Times New Roman" w:cs="Times New Roman"/>
                <w:sz w:val="24"/>
                <w:szCs w:val="24"/>
              </w:rPr>
            </w:pPr>
            <w:r>
              <w:rPr>
                <w:rFonts w:ascii="Times New Roman" w:hAnsi="Times New Roman" w:cs="Times New Roman"/>
                <w:sz w:val="24"/>
                <w:szCs w:val="24"/>
              </w:rPr>
              <w:t xml:space="preserve">: </w:t>
            </w:r>
            <w:r w:rsidRPr="002C765D">
              <w:rPr>
                <w:rFonts w:ascii="Times New Roman" w:hAnsi="Times New Roman" w:cs="Times New Roman"/>
                <w:sz w:val="24"/>
                <w:szCs w:val="24"/>
              </w:rPr>
              <w:t>Estimated Variable Return to Scale Tec</w:t>
            </w:r>
            <w:r>
              <w:rPr>
                <w:rFonts w:ascii="Times New Roman" w:hAnsi="Times New Roman" w:cs="Times New Roman"/>
                <w:sz w:val="24"/>
                <w:szCs w:val="24"/>
              </w:rPr>
              <w:t>hnical Efficiency Scores of Medium HDI</w:t>
            </w:r>
            <w:r w:rsidRPr="002C765D">
              <w:rPr>
                <w:rFonts w:ascii="Times New Roman" w:hAnsi="Times New Roman" w:cs="Times New Roman"/>
                <w:sz w:val="24"/>
                <w:szCs w:val="24"/>
              </w:rPr>
              <w:t xml:space="preserve"> Countries Over Ten Years (2004 to 2013)</w:t>
            </w:r>
            <w:r>
              <w:rPr>
                <w:rFonts w:ascii="Times New Roman" w:hAnsi="Times New Roman" w:cs="Times New Roman"/>
                <w:sz w:val="24"/>
                <w:szCs w:val="24"/>
              </w:rPr>
              <w:t xml:space="preserve"> …….</w:t>
            </w:r>
          </w:p>
        </w:tc>
        <w:tc>
          <w:tcPr>
            <w:tcW w:w="576" w:type="dxa"/>
          </w:tcPr>
          <w:p w14:paraId="6EDFC8D1" w14:textId="77777777" w:rsidR="006B07FE" w:rsidRDefault="006B07FE" w:rsidP="006B07FE">
            <w:pPr>
              <w:spacing w:line="360" w:lineRule="auto"/>
              <w:ind w:left="171" w:hanging="171"/>
              <w:jc w:val="center"/>
              <w:rPr>
                <w:rFonts w:ascii="Times New Roman" w:hAnsi="Times New Roman" w:cs="Times New Roman"/>
                <w:sz w:val="24"/>
                <w:szCs w:val="24"/>
              </w:rPr>
            </w:pPr>
          </w:p>
          <w:p w14:paraId="16473755" w14:textId="76EF16DF" w:rsidR="006B07FE" w:rsidRDefault="006B07FE" w:rsidP="006B07FE">
            <w:pPr>
              <w:spacing w:line="360" w:lineRule="auto"/>
              <w:ind w:left="171" w:hanging="171"/>
              <w:jc w:val="center"/>
              <w:rPr>
                <w:rFonts w:ascii="Times New Roman" w:hAnsi="Times New Roman" w:cs="Times New Roman"/>
                <w:sz w:val="24"/>
                <w:szCs w:val="24"/>
              </w:rPr>
            </w:pPr>
            <w:r>
              <w:rPr>
                <w:rFonts w:ascii="Times New Roman" w:hAnsi="Times New Roman" w:cs="Times New Roman"/>
                <w:sz w:val="24"/>
                <w:szCs w:val="24"/>
              </w:rPr>
              <w:t>90</w:t>
            </w:r>
          </w:p>
        </w:tc>
        <w:tc>
          <w:tcPr>
            <w:tcW w:w="576" w:type="dxa"/>
          </w:tcPr>
          <w:p w14:paraId="084335CA" w14:textId="5A7A060E" w:rsidR="006B07FE" w:rsidRDefault="006B07FE" w:rsidP="006B07FE">
            <w:pPr>
              <w:spacing w:line="360" w:lineRule="auto"/>
              <w:ind w:left="171" w:hanging="171"/>
              <w:jc w:val="center"/>
              <w:rPr>
                <w:rFonts w:ascii="Times New Roman" w:hAnsi="Times New Roman" w:cs="Times New Roman"/>
                <w:sz w:val="24"/>
                <w:szCs w:val="24"/>
              </w:rPr>
            </w:pPr>
          </w:p>
        </w:tc>
      </w:tr>
      <w:tr w:rsidR="006B07FE" w14:paraId="7F721D65" w14:textId="15732B1A" w:rsidTr="006B07FE">
        <w:tc>
          <w:tcPr>
            <w:tcW w:w="1276" w:type="dxa"/>
          </w:tcPr>
          <w:p w14:paraId="6541B1F9" w14:textId="3041C8C6" w:rsidR="006B07FE" w:rsidRDefault="006B07FE" w:rsidP="006B07FE">
            <w:pPr>
              <w:spacing w:line="360" w:lineRule="auto"/>
              <w:rPr>
                <w:rFonts w:ascii="Times New Roman" w:hAnsi="Times New Roman" w:cs="Times New Roman"/>
                <w:sz w:val="24"/>
                <w:szCs w:val="24"/>
              </w:rPr>
            </w:pPr>
            <w:r>
              <w:rPr>
                <w:rFonts w:ascii="Times New Roman" w:hAnsi="Times New Roman" w:cs="Times New Roman"/>
                <w:sz w:val="24"/>
                <w:szCs w:val="24"/>
              </w:rPr>
              <w:t>Table 5.28</w:t>
            </w:r>
          </w:p>
        </w:tc>
        <w:tc>
          <w:tcPr>
            <w:tcW w:w="6652" w:type="dxa"/>
          </w:tcPr>
          <w:p w14:paraId="2455823D" w14:textId="21D7DE31" w:rsidR="006B07FE" w:rsidRPr="00C959F5" w:rsidRDefault="006B07FE" w:rsidP="006B07FE">
            <w:pPr>
              <w:spacing w:line="360" w:lineRule="auto"/>
              <w:ind w:left="171" w:hanging="171"/>
              <w:rPr>
                <w:rFonts w:ascii="Times New Roman" w:hAnsi="Times New Roman" w:cs="Times New Roman"/>
                <w:sz w:val="24"/>
                <w:szCs w:val="24"/>
              </w:rPr>
            </w:pPr>
            <w:r>
              <w:rPr>
                <w:rFonts w:ascii="Times New Roman" w:hAnsi="Times New Roman" w:cs="Times New Roman"/>
                <w:sz w:val="24"/>
                <w:szCs w:val="24"/>
              </w:rPr>
              <w:t>: Malmquist Index Summary of Countries with Medium HDI (2004-2013) ……………………………………………………...</w:t>
            </w:r>
          </w:p>
        </w:tc>
        <w:tc>
          <w:tcPr>
            <w:tcW w:w="576" w:type="dxa"/>
          </w:tcPr>
          <w:p w14:paraId="1A27E3CD" w14:textId="77777777" w:rsidR="006B07FE" w:rsidRDefault="006B07FE" w:rsidP="006B07FE">
            <w:pPr>
              <w:spacing w:line="360" w:lineRule="auto"/>
              <w:ind w:left="171" w:hanging="171"/>
              <w:jc w:val="center"/>
              <w:rPr>
                <w:rFonts w:ascii="Times New Roman" w:hAnsi="Times New Roman" w:cs="Times New Roman"/>
                <w:sz w:val="24"/>
                <w:szCs w:val="24"/>
              </w:rPr>
            </w:pPr>
          </w:p>
          <w:p w14:paraId="550D0D43" w14:textId="4D4D6205" w:rsidR="006B07FE" w:rsidRDefault="006B07FE" w:rsidP="006B07FE">
            <w:pPr>
              <w:spacing w:line="360" w:lineRule="auto"/>
              <w:ind w:left="171" w:hanging="171"/>
              <w:jc w:val="center"/>
              <w:rPr>
                <w:rFonts w:ascii="Times New Roman" w:hAnsi="Times New Roman" w:cs="Times New Roman"/>
                <w:sz w:val="24"/>
                <w:szCs w:val="24"/>
              </w:rPr>
            </w:pPr>
            <w:r>
              <w:rPr>
                <w:rFonts w:ascii="Times New Roman" w:hAnsi="Times New Roman" w:cs="Times New Roman"/>
                <w:sz w:val="24"/>
                <w:szCs w:val="24"/>
              </w:rPr>
              <w:t>92</w:t>
            </w:r>
          </w:p>
        </w:tc>
        <w:tc>
          <w:tcPr>
            <w:tcW w:w="576" w:type="dxa"/>
          </w:tcPr>
          <w:p w14:paraId="7E493811" w14:textId="45226F1A" w:rsidR="006B07FE" w:rsidRDefault="006B07FE" w:rsidP="006B07FE">
            <w:pPr>
              <w:spacing w:line="360" w:lineRule="auto"/>
              <w:ind w:left="171" w:hanging="171"/>
              <w:jc w:val="center"/>
              <w:rPr>
                <w:rFonts w:ascii="Times New Roman" w:hAnsi="Times New Roman" w:cs="Times New Roman"/>
                <w:sz w:val="24"/>
                <w:szCs w:val="24"/>
              </w:rPr>
            </w:pPr>
          </w:p>
        </w:tc>
      </w:tr>
    </w:tbl>
    <w:p w14:paraId="705238A3" w14:textId="20790E60" w:rsidR="00567F9E" w:rsidRDefault="00567F9E" w:rsidP="00567F9E">
      <w:pPr>
        <w:jc w:val="both"/>
        <w:rPr>
          <w:rFonts w:ascii="Times New Roman" w:hAnsi="Times New Roman" w:cs="Times New Roman"/>
          <w:sz w:val="24"/>
          <w:szCs w:val="24"/>
        </w:rPr>
      </w:pPr>
    </w:p>
    <w:p w14:paraId="4104FCA4" w14:textId="6D39766F" w:rsidR="00567F9E" w:rsidRPr="008639E9" w:rsidRDefault="00567F9E" w:rsidP="008639E9">
      <w:pPr>
        <w:spacing w:after="360"/>
        <w:jc w:val="center"/>
        <w:rPr>
          <w:rFonts w:ascii="Times New Roman" w:hAnsi="Times New Roman" w:cs="Times New Roman"/>
          <w:b/>
          <w:sz w:val="28"/>
          <w:szCs w:val="28"/>
        </w:rPr>
      </w:pPr>
      <w:r>
        <w:rPr>
          <w:rFonts w:ascii="Times New Roman" w:hAnsi="Times New Roman" w:cs="Times New Roman"/>
          <w:sz w:val="24"/>
          <w:szCs w:val="24"/>
        </w:rPr>
        <w:br w:type="page"/>
      </w:r>
      <w:r w:rsidR="008639E9" w:rsidRPr="008639E9">
        <w:rPr>
          <w:rFonts w:ascii="Times New Roman" w:hAnsi="Times New Roman" w:cs="Times New Roman"/>
          <w:b/>
          <w:sz w:val="28"/>
          <w:szCs w:val="28"/>
        </w:rPr>
        <w:lastRenderedPageBreak/>
        <w:t>LIST OF FIGURES</w:t>
      </w:r>
    </w:p>
    <w:tbl>
      <w:tblPr>
        <w:tblStyle w:val="TableGrid"/>
        <w:tblW w:w="9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6505"/>
        <w:gridCol w:w="576"/>
        <w:gridCol w:w="576"/>
      </w:tblGrid>
      <w:tr w:rsidR="00CA5B75" w14:paraId="0BBB34EA" w14:textId="41104D49" w:rsidTr="002A6758">
        <w:tc>
          <w:tcPr>
            <w:tcW w:w="1413" w:type="dxa"/>
          </w:tcPr>
          <w:p w14:paraId="08D0AB1F" w14:textId="372947EB" w:rsidR="002A6758" w:rsidRDefault="002A6758" w:rsidP="002A6758">
            <w:pPr>
              <w:spacing w:line="360" w:lineRule="auto"/>
              <w:rPr>
                <w:rFonts w:ascii="Times New Roman" w:hAnsi="Times New Roman" w:cs="Times New Roman"/>
                <w:sz w:val="24"/>
                <w:szCs w:val="24"/>
              </w:rPr>
            </w:pPr>
            <w:r>
              <w:rPr>
                <w:rFonts w:ascii="Times New Roman" w:hAnsi="Times New Roman" w:cs="Times New Roman"/>
                <w:sz w:val="24"/>
                <w:szCs w:val="24"/>
              </w:rPr>
              <w:t>Figure 1.1</w:t>
            </w:r>
          </w:p>
        </w:tc>
        <w:tc>
          <w:tcPr>
            <w:tcW w:w="6505" w:type="dxa"/>
          </w:tcPr>
          <w:p w14:paraId="132BA08E" w14:textId="014313CF" w:rsidR="002A6758" w:rsidRDefault="002A6758" w:rsidP="002A6758">
            <w:pPr>
              <w:spacing w:line="360" w:lineRule="auto"/>
              <w:ind w:left="175" w:hanging="175"/>
            </w:pPr>
            <w:r>
              <w:rPr>
                <w:rFonts w:ascii="Times New Roman" w:hAnsi="Times New Roman" w:cs="Times New Roman"/>
                <w:sz w:val="24"/>
                <w:szCs w:val="24"/>
              </w:rPr>
              <w:t>: GINI Index of Indonesia………………………………………...</w:t>
            </w:r>
          </w:p>
        </w:tc>
        <w:tc>
          <w:tcPr>
            <w:tcW w:w="576" w:type="dxa"/>
          </w:tcPr>
          <w:p w14:paraId="02EB6395" w14:textId="19472925" w:rsidR="002A6758" w:rsidRDefault="002A6758" w:rsidP="002A6758">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576" w:type="dxa"/>
          </w:tcPr>
          <w:p w14:paraId="2971B32D" w14:textId="56908FD9" w:rsidR="002A6758" w:rsidRDefault="002A6758" w:rsidP="002A6758">
            <w:pPr>
              <w:spacing w:line="360" w:lineRule="auto"/>
              <w:jc w:val="center"/>
              <w:rPr>
                <w:rFonts w:ascii="Times New Roman" w:hAnsi="Times New Roman" w:cs="Times New Roman"/>
                <w:sz w:val="24"/>
                <w:szCs w:val="24"/>
              </w:rPr>
            </w:pPr>
          </w:p>
        </w:tc>
      </w:tr>
      <w:tr w:rsidR="00CA5B75" w14:paraId="4C8C50B7" w14:textId="09F38E08" w:rsidTr="002A6758">
        <w:tc>
          <w:tcPr>
            <w:tcW w:w="1413" w:type="dxa"/>
          </w:tcPr>
          <w:p w14:paraId="12FFFACF" w14:textId="4BBC3463" w:rsidR="002A6758" w:rsidRDefault="002A6758" w:rsidP="002A6758">
            <w:pPr>
              <w:spacing w:line="360" w:lineRule="auto"/>
              <w:rPr>
                <w:rFonts w:ascii="Times New Roman" w:hAnsi="Times New Roman" w:cs="Times New Roman"/>
                <w:sz w:val="24"/>
                <w:szCs w:val="24"/>
              </w:rPr>
            </w:pPr>
            <w:r>
              <w:rPr>
                <w:rFonts w:ascii="Times New Roman" w:hAnsi="Times New Roman" w:cs="Times New Roman"/>
                <w:sz w:val="24"/>
                <w:szCs w:val="24"/>
              </w:rPr>
              <w:t>Figure 1.2</w:t>
            </w:r>
          </w:p>
        </w:tc>
        <w:tc>
          <w:tcPr>
            <w:tcW w:w="6505" w:type="dxa"/>
          </w:tcPr>
          <w:p w14:paraId="27E9B9DE" w14:textId="54DEA871" w:rsidR="002A6758" w:rsidRPr="001E3A22" w:rsidRDefault="002A6758" w:rsidP="002A6758">
            <w:pPr>
              <w:spacing w:line="360" w:lineRule="auto"/>
              <w:ind w:left="175" w:hanging="175"/>
              <w:rPr>
                <w:rFonts w:ascii="Times New Roman" w:hAnsi="Times New Roman" w:cs="Times New Roman"/>
                <w:sz w:val="24"/>
                <w:szCs w:val="24"/>
              </w:rPr>
            </w:pPr>
            <w:r>
              <w:rPr>
                <w:rFonts w:ascii="Times New Roman" w:hAnsi="Times New Roman" w:cs="Times New Roman"/>
                <w:sz w:val="24"/>
                <w:szCs w:val="24"/>
              </w:rPr>
              <w:t>: Average Monthly Expenditure per Capita on Non-Food, 2013-2014 (%) ……………………………………………………….</w:t>
            </w:r>
          </w:p>
        </w:tc>
        <w:tc>
          <w:tcPr>
            <w:tcW w:w="576" w:type="dxa"/>
          </w:tcPr>
          <w:p w14:paraId="5A0221BE" w14:textId="77777777" w:rsidR="002A6758" w:rsidRDefault="002A6758" w:rsidP="002A6758">
            <w:pPr>
              <w:spacing w:line="360" w:lineRule="auto"/>
              <w:jc w:val="center"/>
              <w:rPr>
                <w:rFonts w:ascii="Times New Roman" w:hAnsi="Times New Roman" w:cs="Times New Roman"/>
                <w:sz w:val="24"/>
                <w:szCs w:val="24"/>
              </w:rPr>
            </w:pPr>
          </w:p>
          <w:p w14:paraId="1AF484CB" w14:textId="1ED563CC" w:rsidR="002A6758" w:rsidRDefault="002A6758" w:rsidP="002A6758">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576" w:type="dxa"/>
          </w:tcPr>
          <w:p w14:paraId="5F9C83B9" w14:textId="1B580640" w:rsidR="002A6758" w:rsidRDefault="002A6758" w:rsidP="002A6758">
            <w:pPr>
              <w:spacing w:line="360" w:lineRule="auto"/>
              <w:jc w:val="center"/>
              <w:rPr>
                <w:rFonts w:ascii="Times New Roman" w:hAnsi="Times New Roman" w:cs="Times New Roman"/>
                <w:sz w:val="24"/>
                <w:szCs w:val="24"/>
              </w:rPr>
            </w:pPr>
          </w:p>
        </w:tc>
      </w:tr>
      <w:tr w:rsidR="00CA5B75" w14:paraId="54BB1510" w14:textId="1276409A" w:rsidTr="002A6758">
        <w:tc>
          <w:tcPr>
            <w:tcW w:w="1413" w:type="dxa"/>
          </w:tcPr>
          <w:p w14:paraId="65363163" w14:textId="2C8054A2" w:rsidR="002A6758" w:rsidRDefault="002A6758" w:rsidP="002A6758">
            <w:pPr>
              <w:spacing w:line="360" w:lineRule="auto"/>
              <w:rPr>
                <w:rFonts w:ascii="Times New Roman" w:hAnsi="Times New Roman" w:cs="Times New Roman"/>
                <w:sz w:val="24"/>
                <w:szCs w:val="24"/>
              </w:rPr>
            </w:pPr>
            <w:r>
              <w:rPr>
                <w:rFonts w:ascii="Times New Roman" w:hAnsi="Times New Roman" w:cs="Times New Roman"/>
                <w:sz w:val="24"/>
                <w:szCs w:val="24"/>
              </w:rPr>
              <w:t>Figure 1.3</w:t>
            </w:r>
          </w:p>
        </w:tc>
        <w:tc>
          <w:tcPr>
            <w:tcW w:w="6505" w:type="dxa"/>
          </w:tcPr>
          <w:p w14:paraId="3E0158DE" w14:textId="0C9646A7" w:rsidR="002A6758" w:rsidRPr="001E3A22" w:rsidRDefault="002A6758" w:rsidP="002A6758">
            <w:pPr>
              <w:spacing w:line="360" w:lineRule="auto"/>
              <w:ind w:left="175" w:hanging="175"/>
              <w:rPr>
                <w:rFonts w:ascii="Times New Roman" w:hAnsi="Times New Roman" w:cs="Times New Roman"/>
                <w:sz w:val="24"/>
                <w:szCs w:val="24"/>
              </w:rPr>
            </w:pPr>
            <w:r>
              <w:rPr>
                <w:rFonts w:ascii="Times New Roman" w:hAnsi="Times New Roman" w:cs="Times New Roman"/>
                <w:sz w:val="24"/>
                <w:szCs w:val="24"/>
              </w:rPr>
              <w:t>: Poverty Headcount Ratio of Indonesia …………………………</w:t>
            </w:r>
          </w:p>
        </w:tc>
        <w:tc>
          <w:tcPr>
            <w:tcW w:w="576" w:type="dxa"/>
          </w:tcPr>
          <w:p w14:paraId="0F69B99C" w14:textId="7B62408E" w:rsidR="002A6758" w:rsidRDefault="002A6758" w:rsidP="002A6758">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576" w:type="dxa"/>
          </w:tcPr>
          <w:p w14:paraId="5D99191A" w14:textId="31972B6D" w:rsidR="002A6758" w:rsidRDefault="002A6758" w:rsidP="002A6758">
            <w:pPr>
              <w:spacing w:line="360" w:lineRule="auto"/>
              <w:jc w:val="center"/>
              <w:rPr>
                <w:rFonts w:ascii="Times New Roman" w:hAnsi="Times New Roman" w:cs="Times New Roman"/>
                <w:sz w:val="24"/>
                <w:szCs w:val="24"/>
              </w:rPr>
            </w:pPr>
          </w:p>
        </w:tc>
      </w:tr>
      <w:tr w:rsidR="00CA5B75" w14:paraId="055CA21A" w14:textId="5564ED62" w:rsidTr="002A6758">
        <w:tc>
          <w:tcPr>
            <w:tcW w:w="1413" w:type="dxa"/>
          </w:tcPr>
          <w:p w14:paraId="1B57CC2B" w14:textId="5418A9F6" w:rsidR="002A6758" w:rsidRDefault="002A6758" w:rsidP="002A6758">
            <w:pPr>
              <w:spacing w:line="360" w:lineRule="auto"/>
              <w:rPr>
                <w:rFonts w:ascii="Times New Roman" w:hAnsi="Times New Roman" w:cs="Times New Roman"/>
                <w:sz w:val="24"/>
                <w:szCs w:val="24"/>
              </w:rPr>
            </w:pPr>
            <w:r>
              <w:rPr>
                <w:rFonts w:ascii="Times New Roman" w:hAnsi="Times New Roman" w:cs="Times New Roman"/>
                <w:sz w:val="24"/>
                <w:szCs w:val="24"/>
              </w:rPr>
              <w:t>Figure 1.4</w:t>
            </w:r>
          </w:p>
        </w:tc>
        <w:tc>
          <w:tcPr>
            <w:tcW w:w="6505" w:type="dxa"/>
          </w:tcPr>
          <w:p w14:paraId="2823ED8A" w14:textId="14D09D10" w:rsidR="002A6758" w:rsidRPr="001E3A22" w:rsidRDefault="002A6758" w:rsidP="002A6758">
            <w:pPr>
              <w:spacing w:line="360" w:lineRule="auto"/>
              <w:ind w:left="175" w:hanging="175"/>
              <w:rPr>
                <w:rFonts w:ascii="Times New Roman" w:hAnsi="Times New Roman" w:cs="Times New Roman"/>
                <w:sz w:val="24"/>
                <w:szCs w:val="24"/>
              </w:rPr>
            </w:pPr>
            <w:r>
              <w:rPr>
                <w:rFonts w:ascii="Times New Roman" w:hAnsi="Times New Roman" w:cs="Times New Roman"/>
                <w:sz w:val="24"/>
                <w:szCs w:val="24"/>
              </w:rPr>
              <w:t xml:space="preserve">: Ratio of </w:t>
            </w:r>
            <w:r>
              <w:rPr>
                <w:rFonts w:ascii="Times New Roman" w:hAnsi="Times New Roman" w:cs="Times New Roman"/>
                <w:i/>
                <w:sz w:val="24"/>
                <w:szCs w:val="24"/>
              </w:rPr>
              <w:t xml:space="preserve">Puskesmas </w:t>
            </w:r>
            <w:r>
              <w:rPr>
                <w:rFonts w:ascii="Times New Roman" w:hAnsi="Times New Roman" w:cs="Times New Roman"/>
                <w:sz w:val="24"/>
                <w:szCs w:val="24"/>
              </w:rPr>
              <w:t>per 30000 people in 2004 – 2013 …………</w:t>
            </w:r>
          </w:p>
        </w:tc>
        <w:tc>
          <w:tcPr>
            <w:tcW w:w="576" w:type="dxa"/>
          </w:tcPr>
          <w:p w14:paraId="02695536" w14:textId="03537150" w:rsidR="002A6758" w:rsidRDefault="002A6758" w:rsidP="002A6758">
            <w:pPr>
              <w:spacing w:line="36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576" w:type="dxa"/>
          </w:tcPr>
          <w:p w14:paraId="1BF3BADF" w14:textId="6602544F" w:rsidR="002A6758" w:rsidRDefault="002A6758" w:rsidP="002A6758">
            <w:pPr>
              <w:spacing w:line="360" w:lineRule="auto"/>
              <w:jc w:val="center"/>
              <w:rPr>
                <w:rFonts w:ascii="Times New Roman" w:hAnsi="Times New Roman" w:cs="Times New Roman"/>
                <w:sz w:val="24"/>
                <w:szCs w:val="24"/>
              </w:rPr>
            </w:pPr>
          </w:p>
        </w:tc>
      </w:tr>
      <w:tr w:rsidR="00CA5B75" w14:paraId="5B4DF9BD" w14:textId="7054B08F" w:rsidTr="002A6758">
        <w:tc>
          <w:tcPr>
            <w:tcW w:w="1413" w:type="dxa"/>
          </w:tcPr>
          <w:p w14:paraId="4A02003B" w14:textId="04318CC8" w:rsidR="002A6758" w:rsidRDefault="002A6758" w:rsidP="002A6758">
            <w:pPr>
              <w:spacing w:line="360" w:lineRule="auto"/>
              <w:rPr>
                <w:rFonts w:ascii="Times New Roman" w:hAnsi="Times New Roman" w:cs="Times New Roman"/>
                <w:sz w:val="24"/>
                <w:szCs w:val="24"/>
              </w:rPr>
            </w:pPr>
            <w:r>
              <w:rPr>
                <w:rFonts w:ascii="Times New Roman" w:hAnsi="Times New Roman" w:cs="Times New Roman"/>
                <w:sz w:val="24"/>
                <w:szCs w:val="24"/>
              </w:rPr>
              <w:t>Figure 1.5</w:t>
            </w:r>
          </w:p>
        </w:tc>
        <w:tc>
          <w:tcPr>
            <w:tcW w:w="6505" w:type="dxa"/>
          </w:tcPr>
          <w:p w14:paraId="4DC36030" w14:textId="18617ED2" w:rsidR="002A6758" w:rsidRPr="001E3A22" w:rsidRDefault="002A6758" w:rsidP="002A6758">
            <w:pPr>
              <w:spacing w:line="360" w:lineRule="auto"/>
              <w:ind w:left="175" w:hanging="175"/>
              <w:rPr>
                <w:rFonts w:ascii="Times New Roman" w:hAnsi="Times New Roman" w:cs="Times New Roman"/>
                <w:sz w:val="24"/>
                <w:szCs w:val="24"/>
              </w:rPr>
            </w:pPr>
            <w:r>
              <w:rPr>
                <w:rFonts w:ascii="Times New Roman" w:hAnsi="Times New Roman" w:cs="Times New Roman"/>
                <w:sz w:val="24"/>
                <w:szCs w:val="24"/>
              </w:rPr>
              <w:t>: Complete Five Basic Immunizations Coverage in 2008-2014….</w:t>
            </w:r>
          </w:p>
        </w:tc>
        <w:tc>
          <w:tcPr>
            <w:tcW w:w="576" w:type="dxa"/>
          </w:tcPr>
          <w:p w14:paraId="1B1B078F" w14:textId="332EC8EE" w:rsidR="002A6758" w:rsidRDefault="002A6758" w:rsidP="002A6758">
            <w:pPr>
              <w:spacing w:line="36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576" w:type="dxa"/>
          </w:tcPr>
          <w:p w14:paraId="7C065CF3" w14:textId="1DF6AB6C" w:rsidR="002A6758" w:rsidRDefault="002A6758" w:rsidP="002A6758">
            <w:pPr>
              <w:spacing w:line="360" w:lineRule="auto"/>
              <w:jc w:val="center"/>
              <w:rPr>
                <w:rFonts w:ascii="Times New Roman" w:hAnsi="Times New Roman" w:cs="Times New Roman"/>
                <w:sz w:val="24"/>
                <w:szCs w:val="24"/>
              </w:rPr>
            </w:pPr>
          </w:p>
        </w:tc>
      </w:tr>
      <w:tr w:rsidR="00CA5B75" w14:paraId="1CC48785" w14:textId="1B28D1FD" w:rsidTr="002A6758">
        <w:tc>
          <w:tcPr>
            <w:tcW w:w="1413" w:type="dxa"/>
          </w:tcPr>
          <w:p w14:paraId="40D35076" w14:textId="38CFC190" w:rsidR="002A6758" w:rsidRDefault="002A6758" w:rsidP="002A6758">
            <w:pPr>
              <w:spacing w:line="360" w:lineRule="auto"/>
              <w:rPr>
                <w:rFonts w:ascii="Times New Roman" w:hAnsi="Times New Roman" w:cs="Times New Roman"/>
                <w:sz w:val="24"/>
                <w:szCs w:val="24"/>
              </w:rPr>
            </w:pPr>
            <w:r>
              <w:rPr>
                <w:rFonts w:ascii="Times New Roman" w:hAnsi="Times New Roman" w:cs="Times New Roman"/>
                <w:sz w:val="24"/>
                <w:szCs w:val="24"/>
              </w:rPr>
              <w:t>Figure 1.6</w:t>
            </w:r>
          </w:p>
        </w:tc>
        <w:tc>
          <w:tcPr>
            <w:tcW w:w="6505" w:type="dxa"/>
          </w:tcPr>
          <w:p w14:paraId="59729B81" w14:textId="26A4CA33" w:rsidR="002A6758" w:rsidRPr="001E3A22" w:rsidRDefault="002A6758" w:rsidP="002A6758">
            <w:pPr>
              <w:spacing w:line="360" w:lineRule="auto"/>
              <w:ind w:left="175" w:hanging="175"/>
              <w:rPr>
                <w:rFonts w:ascii="Times New Roman" w:hAnsi="Times New Roman" w:cs="Times New Roman"/>
                <w:sz w:val="24"/>
                <w:szCs w:val="24"/>
              </w:rPr>
            </w:pPr>
            <w:r>
              <w:rPr>
                <w:rFonts w:ascii="Times New Roman" w:hAnsi="Times New Roman" w:cs="Times New Roman"/>
                <w:sz w:val="24"/>
                <w:szCs w:val="24"/>
              </w:rPr>
              <w:t>: DPT, Hepatitis B, Measles Immunization Coverage in Indonesia, Lower Middle Income Countries and OECD Members………………………………………………………..</w:t>
            </w:r>
          </w:p>
        </w:tc>
        <w:tc>
          <w:tcPr>
            <w:tcW w:w="576" w:type="dxa"/>
          </w:tcPr>
          <w:p w14:paraId="24DF1527" w14:textId="77777777" w:rsidR="002A6758" w:rsidRDefault="002A6758" w:rsidP="002A6758">
            <w:pPr>
              <w:spacing w:line="360" w:lineRule="auto"/>
              <w:jc w:val="center"/>
              <w:rPr>
                <w:rFonts w:ascii="Times New Roman" w:hAnsi="Times New Roman" w:cs="Times New Roman"/>
                <w:sz w:val="24"/>
                <w:szCs w:val="24"/>
              </w:rPr>
            </w:pPr>
          </w:p>
          <w:p w14:paraId="1D3B369D" w14:textId="77777777" w:rsidR="002A6758" w:rsidRDefault="002A6758" w:rsidP="002A6758">
            <w:pPr>
              <w:spacing w:line="360" w:lineRule="auto"/>
              <w:jc w:val="center"/>
              <w:rPr>
                <w:rFonts w:ascii="Times New Roman" w:hAnsi="Times New Roman" w:cs="Times New Roman"/>
                <w:sz w:val="24"/>
                <w:szCs w:val="24"/>
              </w:rPr>
            </w:pPr>
          </w:p>
          <w:p w14:paraId="7FFCFE8A" w14:textId="03AAD66B" w:rsidR="002A6758" w:rsidRDefault="002A6758" w:rsidP="002A6758">
            <w:pPr>
              <w:spacing w:line="36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576" w:type="dxa"/>
          </w:tcPr>
          <w:p w14:paraId="080C8632" w14:textId="76FDC1B4" w:rsidR="002A6758" w:rsidRDefault="002A6758" w:rsidP="002A6758">
            <w:pPr>
              <w:spacing w:line="360" w:lineRule="auto"/>
              <w:jc w:val="center"/>
              <w:rPr>
                <w:rFonts w:ascii="Times New Roman" w:hAnsi="Times New Roman" w:cs="Times New Roman"/>
                <w:sz w:val="24"/>
                <w:szCs w:val="24"/>
              </w:rPr>
            </w:pPr>
          </w:p>
        </w:tc>
      </w:tr>
      <w:tr w:rsidR="00CA5B75" w14:paraId="383D52E1" w14:textId="6384D0E1" w:rsidTr="002A6758">
        <w:tc>
          <w:tcPr>
            <w:tcW w:w="1413" w:type="dxa"/>
          </w:tcPr>
          <w:p w14:paraId="17409438" w14:textId="187A459A" w:rsidR="002A6758" w:rsidRDefault="002A6758" w:rsidP="002A6758">
            <w:pPr>
              <w:spacing w:line="360" w:lineRule="auto"/>
              <w:rPr>
                <w:rFonts w:ascii="Times New Roman" w:hAnsi="Times New Roman" w:cs="Times New Roman"/>
                <w:sz w:val="24"/>
                <w:szCs w:val="24"/>
              </w:rPr>
            </w:pPr>
            <w:r>
              <w:rPr>
                <w:rFonts w:ascii="Times New Roman" w:hAnsi="Times New Roman" w:cs="Times New Roman"/>
                <w:sz w:val="24"/>
                <w:szCs w:val="24"/>
              </w:rPr>
              <w:t>Figure 1.7</w:t>
            </w:r>
          </w:p>
        </w:tc>
        <w:tc>
          <w:tcPr>
            <w:tcW w:w="6505" w:type="dxa"/>
          </w:tcPr>
          <w:p w14:paraId="3A8FC31F" w14:textId="43923E98" w:rsidR="002A6758" w:rsidRPr="001E3A22" w:rsidRDefault="002A6758" w:rsidP="002A6758">
            <w:pPr>
              <w:spacing w:line="360" w:lineRule="auto"/>
              <w:ind w:left="175" w:hanging="175"/>
              <w:rPr>
                <w:rFonts w:ascii="Times New Roman" w:hAnsi="Times New Roman" w:cs="Times New Roman"/>
                <w:sz w:val="24"/>
                <w:szCs w:val="24"/>
              </w:rPr>
            </w:pPr>
            <w:r>
              <w:rPr>
                <w:rFonts w:ascii="Times New Roman" w:hAnsi="Times New Roman" w:cs="Times New Roman"/>
                <w:sz w:val="24"/>
                <w:szCs w:val="24"/>
              </w:rPr>
              <w:t>: Hospital Bed Ratio per 1000 People ……………………………</w:t>
            </w:r>
          </w:p>
        </w:tc>
        <w:tc>
          <w:tcPr>
            <w:tcW w:w="576" w:type="dxa"/>
          </w:tcPr>
          <w:p w14:paraId="3A5C7B22" w14:textId="4BF06EE2" w:rsidR="002A6758" w:rsidRDefault="002A6758" w:rsidP="002A6758">
            <w:pPr>
              <w:spacing w:line="36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576" w:type="dxa"/>
          </w:tcPr>
          <w:p w14:paraId="794E21B9" w14:textId="27BDE08E" w:rsidR="002A6758" w:rsidRDefault="002A6758" w:rsidP="002A6758">
            <w:pPr>
              <w:spacing w:line="360" w:lineRule="auto"/>
              <w:jc w:val="center"/>
              <w:rPr>
                <w:rFonts w:ascii="Times New Roman" w:hAnsi="Times New Roman" w:cs="Times New Roman"/>
                <w:sz w:val="24"/>
                <w:szCs w:val="24"/>
              </w:rPr>
            </w:pPr>
          </w:p>
        </w:tc>
      </w:tr>
      <w:tr w:rsidR="00CA5B75" w14:paraId="00208FFE" w14:textId="4570BC2E" w:rsidTr="002A6758">
        <w:tc>
          <w:tcPr>
            <w:tcW w:w="1413" w:type="dxa"/>
          </w:tcPr>
          <w:p w14:paraId="705A0063" w14:textId="0FEBDCBC" w:rsidR="002A6758" w:rsidRDefault="002A6758" w:rsidP="002A6758">
            <w:pPr>
              <w:spacing w:line="360" w:lineRule="auto"/>
              <w:rPr>
                <w:rFonts w:ascii="Times New Roman" w:hAnsi="Times New Roman" w:cs="Times New Roman"/>
                <w:sz w:val="24"/>
                <w:szCs w:val="24"/>
              </w:rPr>
            </w:pPr>
            <w:r>
              <w:rPr>
                <w:rFonts w:ascii="Times New Roman" w:hAnsi="Times New Roman" w:cs="Times New Roman"/>
                <w:sz w:val="24"/>
                <w:szCs w:val="24"/>
              </w:rPr>
              <w:t>Figure 1.8</w:t>
            </w:r>
          </w:p>
        </w:tc>
        <w:tc>
          <w:tcPr>
            <w:tcW w:w="6505" w:type="dxa"/>
          </w:tcPr>
          <w:p w14:paraId="23A15AAE" w14:textId="1570E6D7" w:rsidR="002A6758" w:rsidRPr="001E3A22" w:rsidRDefault="002A6758" w:rsidP="002A6758">
            <w:pPr>
              <w:spacing w:line="360" w:lineRule="auto"/>
              <w:ind w:left="175" w:hanging="175"/>
              <w:rPr>
                <w:rFonts w:ascii="Times New Roman" w:hAnsi="Times New Roman" w:cs="Times New Roman"/>
                <w:sz w:val="24"/>
                <w:szCs w:val="24"/>
              </w:rPr>
            </w:pPr>
            <w:r>
              <w:rPr>
                <w:rFonts w:ascii="Times New Roman" w:hAnsi="Times New Roman" w:cs="Times New Roman"/>
                <w:sz w:val="24"/>
                <w:szCs w:val="24"/>
              </w:rPr>
              <w:t>: Monthly Allocation of Household Expenditure on Health (2014) …………………………………………………………..</w:t>
            </w:r>
          </w:p>
        </w:tc>
        <w:tc>
          <w:tcPr>
            <w:tcW w:w="576" w:type="dxa"/>
          </w:tcPr>
          <w:p w14:paraId="64FBD725" w14:textId="77777777" w:rsidR="006B07FE" w:rsidRDefault="006B07FE" w:rsidP="002A6758">
            <w:pPr>
              <w:spacing w:line="360" w:lineRule="auto"/>
              <w:jc w:val="center"/>
              <w:rPr>
                <w:rFonts w:ascii="Times New Roman" w:hAnsi="Times New Roman" w:cs="Times New Roman"/>
                <w:sz w:val="24"/>
                <w:szCs w:val="24"/>
              </w:rPr>
            </w:pPr>
          </w:p>
          <w:p w14:paraId="763BE5A3" w14:textId="61DAADCA" w:rsidR="002A6758" w:rsidRDefault="002A6758" w:rsidP="002A6758">
            <w:pPr>
              <w:spacing w:line="36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576" w:type="dxa"/>
          </w:tcPr>
          <w:p w14:paraId="10F001DD" w14:textId="08EC8F23" w:rsidR="002A6758" w:rsidRDefault="002A6758" w:rsidP="002A6758">
            <w:pPr>
              <w:spacing w:line="360" w:lineRule="auto"/>
              <w:jc w:val="center"/>
              <w:rPr>
                <w:rFonts w:ascii="Times New Roman" w:hAnsi="Times New Roman" w:cs="Times New Roman"/>
                <w:sz w:val="24"/>
                <w:szCs w:val="24"/>
              </w:rPr>
            </w:pPr>
          </w:p>
        </w:tc>
      </w:tr>
      <w:tr w:rsidR="00CA5B75" w14:paraId="5B47E30F" w14:textId="628423E5" w:rsidTr="002A6758">
        <w:tc>
          <w:tcPr>
            <w:tcW w:w="1413" w:type="dxa"/>
          </w:tcPr>
          <w:p w14:paraId="3C311D4E" w14:textId="7E8D94DB" w:rsidR="002A6758" w:rsidRDefault="002A6758" w:rsidP="002A6758">
            <w:pPr>
              <w:spacing w:line="360" w:lineRule="auto"/>
              <w:rPr>
                <w:rFonts w:ascii="Times New Roman" w:hAnsi="Times New Roman" w:cs="Times New Roman"/>
                <w:sz w:val="24"/>
                <w:szCs w:val="24"/>
              </w:rPr>
            </w:pPr>
            <w:r>
              <w:rPr>
                <w:rFonts w:ascii="Times New Roman" w:hAnsi="Times New Roman" w:cs="Times New Roman"/>
                <w:sz w:val="24"/>
                <w:szCs w:val="24"/>
              </w:rPr>
              <w:t>Figure 1.9</w:t>
            </w:r>
          </w:p>
        </w:tc>
        <w:tc>
          <w:tcPr>
            <w:tcW w:w="6505" w:type="dxa"/>
          </w:tcPr>
          <w:p w14:paraId="7C40C163" w14:textId="4EA43A20" w:rsidR="002A6758" w:rsidRPr="001E3A22" w:rsidRDefault="002A6758" w:rsidP="002A6758">
            <w:pPr>
              <w:spacing w:line="360" w:lineRule="auto"/>
              <w:ind w:left="175" w:hanging="175"/>
              <w:rPr>
                <w:rFonts w:ascii="Times New Roman" w:hAnsi="Times New Roman" w:cs="Times New Roman"/>
                <w:sz w:val="24"/>
                <w:szCs w:val="24"/>
              </w:rPr>
            </w:pPr>
            <w:r>
              <w:rPr>
                <w:rFonts w:ascii="Times New Roman" w:hAnsi="Times New Roman" w:cs="Times New Roman"/>
                <w:sz w:val="24"/>
                <w:szCs w:val="24"/>
              </w:rPr>
              <w:t xml:space="preserve">: Percentage of Health Personnel Composition in </w:t>
            </w:r>
            <w:r>
              <w:rPr>
                <w:rFonts w:ascii="Times New Roman" w:hAnsi="Times New Roman" w:cs="Times New Roman"/>
                <w:i/>
                <w:sz w:val="24"/>
                <w:szCs w:val="24"/>
              </w:rPr>
              <w:t>Puskesmas</w:t>
            </w:r>
            <w:r>
              <w:rPr>
                <w:rFonts w:ascii="Times New Roman" w:hAnsi="Times New Roman" w:cs="Times New Roman"/>
                <w:sz w:val="24"/>
                <w:szCs w:val="24"/>
              </w:rPr>
              <w:t xml:space="preserve"> by Profession, 2015 ………………………………………………..</w:t>
            </w:r>
          </w:p>
        </w:tc>
        <w:tc>
          <w:tcPr>
            <w:tcW w:w="576" w:type="dxa"/>
          </w:tcPr>
          <w:p w14:paraId="3FA98263" w14:textId="77777777" w:rsidR="006B07FE" w:rsidRDefault="006B07FE" w:rsidP="002A6758">
            <w:pPr>
              <w:spacing w:line="360" w:lineRule="auto"/>
              <w:jc w:val="center"/>
              <w:rPr>
                <w:rFonts w:ascii="Times New Roman" w:hAnsi="Times New Roman" w:cs="Times New Roman"/>
                <w:sz w:val="24"/>
                <w:szCs w:val="24"/>
              </w:rPr>
            </w:pPr>
          </w:p>
          <w:p w14:paraId="6D4628B0" w14:textId="1D4A087C" w:rsidR="002A6758" w:rsidRDefault="002A6758" w:rsidP="002A6758">
            <w:pPr>
              <w:spacing w:line="360"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576" w:type="dxa"/>
          </w:tcPr>
          <w:p w14:paraId="0261F345" w14:textId="72E599B2" w:rsidR="002A6758" w:rsidRDefault="002A6758" w:rsidP="002A6758">
            <w:pPr>
              <w:spacing w:line="360" w:lineRule="auto"/>
              <w:jc w:val="center"/>
              <w:rPr>
                <w:rFonts w:ascii="Times New Roman" w:hAnsi="Times New Roman" w:cs="Times New Roman"/>
                <w:sz w:val="24"/>
                <w:szCs w:val="24"/>
              </w:rPr>
            </w:pPr>
          </w:p>
        </w:tc>
      </w:tr>
      <w:tr w:rsidR="00CA5B75" w14:paraId="48F33150" w14:textId="02BE40D6" w:rsidTr="002A6758">
        <w:tc>
          <w:tcPr>
            <w:tcW w:w="1413" w:type="dxa"/>
          </w:tcPr>
          <w:p w14:paraId="3BD7C089" w14:textId="6C2BAB12" w:rsidR="002A6758" w:rsidRDefault="002A6758" w:rsidP="002A6758">
            <w:pPr>
              <w:spacing w:line="360" w:lineRule="auto"/>
              <w:rPr>
                <w:rFonts w:ascii="Times New Roman" w:hAnsi="Times New Roman" w:cs="Times New Roman"/>
                <w:sz w:val="24"/>
                <w:szCs w:val="24"/>
              </w:rPr>
            </w:pPr>
            <w:r>
              <w:rPr>
                <w:rFonts w:ascii="Times New Roman" w:hAnsi="Times New Roman" w:cs="Times New Roman"/>
                <w:sz w:val="24"/>
                <w:szCs w:val="24"/>
              </w:rPr>
              <w:t>Figure 1.10</w:t>
            </w:r>
          </w:p>
        </w:tc>
        <w:tc>
          <w:tcPr>
            <w:tcW w:w="6505" w:type="dxa"/>
          </w:tcPr>
          <w:p w14:paraId="6FDE947B" w14:textId="330CEF92" w:rsidR="002A6758" w:rsidRPr="001E3A22" w:rsidRDefault="002A6758" w:rsidP="002A6758">
            <w:pPr>
              <w:spacing w:line="360" w:lineRule="auto"/>
              <w:ind w:left="175" w:hanging="175"/>
              <w:rPr>
                <w:rFonts w:ascii="Times New Roman" w:hAnsi="Times New Roman" w:cs="Times New Roman"/>
                <w:sz w:val="24"/>
                <w:szCs w:val="24"/>
              </w:rPr>
            </w:pPr>
            <w:r>
              <w:rPr>
                <w:rFonts w:ascii="Times New Roman" w:hAnsi="Times New Roman" w:cs="Times New Roman"/>
                <w:sz w:val="24"/>
                <w:szCs w:val="24"/>
              </w:rPr>
              <w:t>: Percentage of Health Personnel Composition in Hospital by Profession, 2015 ………………………………………………..</w:t>
            </w:r>
          </w:p>
        </w:tc>
        <w:tc>
          <w:tcPr>
            <w:tcW w:w="576" w:type="dxa"/>
          </w:tcPr>
          <w:p w14:paraId="138A674C" w14:textId="77777777" w:rsidR="006B07FE" w:rsidRDefault="006B07FE" w:rsidP="002A6758">
            <w:pPr>
              <w:spacing w:line="360" w:lineRule="auto"/>
              <w:jc w:val="center"/>
              <w:rPr>
                <w:rFonts w:ascii="Times New Roman" w:hAnsi="Times New Roman" w:cs="Times New Roman"/>
                <w:sz w:val="24"/>
                <w:szCs w:val="24"/>
              </w:rPr>
            </w:pPr>
          </w:p>
          <w:p w14:paraId="3ED90EDD" w14:textId="3C343851" w:rsidR="002A6758" w:rsidRDefault="002A6758" w:rsidP="002A6758">
            <w:pPr>
              <w:spacing w:line="360"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576" w:type="dxa"/>
          </w:tcPr>
          <w:p w14:paraId="57CA1002" w14:textId="3793DED9" w:rsidR="002A6758" w:rsidRDefault="002A6758" w:rsidP="002A6758">
            <w:pPr>
              <w:spacing w:line="360" w:lineRule="auto"/>
              <w:jc w:val="center"/>
              <w:rPr>
                <w:rFonts w:ascii="Times New Roman" w:hAnsi="Times New Roman" w:cs="Times New Roman"/>
                <w:sz w:val="24"/>
                <w:szCs w:val="24"/>
              </w:rPr>
            </w:pPr>
          </w:p>
        </w:tc>
      </w:tr>
      <w:tr w:rsidR="00CA5B75" w14:paraId="03F52825" w14:textId="7DD50B63" w:rsidTr="002A6758">
        <w:tc>
          <w:tcPr>
            <w:tcW w:w="1413" w:type="dxa"/>
          </w:tcPr>
          <w:p w14:paraId="6CC53263" w14:textId="0E87B3DA" w:rsidR="002A6758" w:rsidRDefault="002A6758" w:rsidP="002A6758">
            <w:pPr>
              <w:spacing w:line="360" w:lineRule="auto"/>
              <w:rPr>
                <w:rFonts w:ascii="Times New Roman" w:hAnsi="Times New Roman" w:cs="Times New Roman"/>
                <w:sz w:val="24"/>
                <w:szCs w:val="24"/>
              </w:rPr>
            </w:pPr>
            <w:r>
              <w:rPr>
                <w:rFonts w:ascii="Times New Roman" w:hAnsi="Times New Roman" w:cs="Times New Roman"/>
                <w:sz w:val="24"/>
                <w:szCs w:val="24"/>
              </w:rPr>
              <w:t>Figure 2.1</w:t>
            </w:r>
          </w:p>
        </w:tc>
        <w:tc>
          <w:tcPr>
            <w:tcW w:w="6505" w:type="dxa"/>
          </w:tcPr>
          <w:p w14:paraId="34B7A301" w14:textId="7CE1E68D" w:rsidR="002A6758" w:rsidRPr="001E3A22" w:rsidRDefault="002A6758" w:rsidP="002A6758">
            <w:pPr>
              <w:spacing w:line="360" w:lineRule="auto"/>
              <w:ind w:left="175" w:hanging="175"/>
              <w:rPr>
                <w:rFonts w:ascii="Times New Roman" w:hAnsi="Times New Roman" w:cs="Times New Roman"/>
                <w:sz w:val="24"/>
                <w:szCs w:val="24"/>
              </w:rPr>
            </w:pPr>
            <w:r>
              <w:rPr>
                <w:rFonts w:ascii="Times New Roman" w:hAnsi="Times New Roman" w:cs="Times New Roman"/>
                <w:sz w:val="24"/>
                <w:szCs w:val="24"/>
              </w:rPr>
              <w:t xml:space="preserve">: </w:t>
            </w:r>
            <w:r w:rsidRPr="00B06CD2">
              <w:rPr>
                <w:rFonts w:ascii="Times New Roman" w:hAnsi="Times New Roman" w:cs="Times New Roman"/>
                <w:sz w:val="24"/>
                <w:szCs w:val="24"/>
              </w:rPr>
              <w:t>Insurance Coverage Status of Indonesian Population in 2013</w:t>
            </w:r>
            <w:r>
              <w:rPr>
                <w:rFonts w:ascii="Times New Roman" w:hAnsi="Times New Roman" w:cs="Times New Roman"/>
                <w:sz w:val="24"/>
                <w:szCs w:val="24"/>
              </w:rPr>
              <w:t>….</w:t>
            </w:r>
          </w:p>
        </w:tc>
        <w:tc>
          <w:tcPr>
            <w:tcW w:w="576" w:type="dxa"/>
          </w:tcPr>
          <w:p w14:paraId="5468750D" w14:textId="3A6148E7" w:rsidR="002A6758" w:rsidRDefault="002A6758" w:rsidP="002A6758">
            <w:pPr>
              <w:spacing w:line="360"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576" w:type="dxa"/>
          </w:tcPr>
          <w:p w14:paraId="7122D863" w14:textId="281BFA92" w:rsidR="002A6758" w:rsidRDefault="002A6758" w:rsidP="002A6758">
            <w:pPr>
              <w:spacing w:line="360" w:lineRule="auto"/>
              <w:jc w:val="center"/>
              <w:rPr>
                <w:rFonts w:ascii="Times New Roman" w:hAnsi="Times New Roman" w:cs="Times New Roman"/>
                <w:sz w:val="24"/>
                <w:szCs w:val="24"/>
              </w:rPr>
            </w:pPr>
          </w:p>
        </w:tc>
      </w:tr>
      <w:tr w:rsidR="00CA5B75" w14:paraId="19A124AE" w14:textId="60D43EE1" w:rsidTr="002A6758">
        <w:tc>
          <w:tcPr>
            <w:tcW w:w="1413" w:type="dxa"/>
          </w:tcPr>
          <w:p w14:paraId="6144DCD8" w14:textId="06DC2749" w:rsidR="002A6758" w:rsidRDefault="002A6758" w:rsidP="002A6758">
            <w:pPr>
              <w:spacing w:line="36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Figure 3.1</w:t>
            </w:r>
          </w:p>
        </w:tc>
        <w:tc>
          <w:tcPr>
            <w:tcW w:w="6505" w:type="dxa"/>
          </w:tcPr>
          <w:p w14:paraId="6F11D18E" w14:textId="62AA1167" w:rsidR="002A6758" w:rsidRPr="00B963F8" w:rsidRDefault="002A6758" w:rsidP="002A6758">
            <w:pPr>
              <w:spacing w:line="360" w:lineRule="auto"/>
              <w:ind w:left="175" w:hanging="175"/>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Technical and Allocative Efficiency with Two Outputs………..</w:t>
            </w:r>
          </w:p>
        </w:tc>
        <w:tc>
          <w:tcPr>
            <w:tcW w:w="576" w:type="dxa"/>
          </w:tcPr>
          <w:p w14:paraId="5154BD4D" w14:textId="413698B7" w:rsidR="002A6758" w:rsidRDefault="002A6758" w:rsidP="002A6758">
            <w:pPr>
              <w:spacing w:line="360" w:lineRule="auto"/>
              <w:jc w:val="center"/>
              <w:rPr>
                <w:rFonts w:ascii="Times New Roman" w:hAnsi="Times New Roman" w:cs="Times New Roman"/>
                <w:noProof/>
                <w:sz w:val="24"/>
                <w:szCs w:val="24"/>
                <w:lang w:eastAsia="en-GB"/>
              </w:rPr>
            </w:pPr>
            <w:r>
              <w:rPr>
                <w:rFonts w:ascii="Times New Roman" w:hAnsi="Times New Roman" w:cs="Times New Roman"/>
                <w:noProof/>
                <w:sz w:val="24"/>
                <w:szCs w:val="24"/>
                <w:lang w:eastAsia="en-GB"/>
              </w:rPr>
              <w:t>22</w:t>
            </w:r>
          </w:p>
        </w:tc>
        <w:tc>
          <w:tcPr>
            <w:tcW w:w="576" w:type="dxa"/>
          </w:tcPr>
          <w:p w14:paraId="497D33C0" w14:textId="465F4E89" w:rsidR="002A6758" w:rsidRDefault="002A6758" w:rsidP="002A6758">
            <w:pPr>
              <w:spacing w:line="360" w:lineRule="auto"/>
              <w:jc w:val="center"/>
              <w:rPr>
                <w:rFonts w:ascii="Times New Roman" w:hAnsi="Times New Roman" w:cs="Times New Roman"/>
                <w:noProof/>
                <w:sz w:val="24"/>
                <w:szCs w:val="24"/>
                <w:lang w:eastAsia="en-GB"/>
              </w:rPr>
            </w:pPr>
          </w:p>
        </w:tc>
      </w:tr>
      <w:tr w:rsidR="00CA5B75" w14:paraId="30F332FC" w14:textId="633729CF" w:rsidTr="002A6758">
        <w:tc>
          <w:tcPr>
            <w:tcW w:w="1413" w:type="dxa"/>
          </w:tcPr>
          <w:p w14:paraId="0F57A291" w14:textId="51C4ABE5" w:rsidR="002A6758" w:rsidRDefault="002A6758" w:rsidP="002A6758">
            <w:pPr>
              <w:spacing w:line="36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Figure 3.2</w:t>
            </w:r>
          </w:p>
        </w:tc>
        <w:tc>
          <w:tcPr>
            <w:tcW w:w="6505" w:type="dxa"/>
          </w:tcPr>
          <w:p w14:paraId="5608F6DC" w14:textId="799EE62A" w:rsidR="002A6758" w:rsidRDefault="002A6758" w:rsidP="002A6758">
            <w:pPr>
              <w:spacing w:line="360" w:lineRule="auto"/>
              <w:ind w:left="175" w:hanging="175"/>
            </w:pPr>
            <w:r>
              <w:rPr>
                <w:rFonts w:ascii="Times New Roman" w:hAnsi="Times New Roman" w:cs="Times New Roman"/>
                <w:noProof/>
                <w:sz w:val="24"/>
                <w:szCs w:val="24"/>
                <w:lang w:eastAsia="en-GB"/>
              </w:rPr>
              <w:t>: Some of the Accountability Relationships in Healthcare……….</w:t>
            </w:r>
          </w:p>
        </w:tc>
        <w:tc>
          <w:tcPr>
            <w:tcW w:w="576" w:type="dxa"/>
          </w:tcPr>
          <w:p w14:paraId="0332520D" w14:textId="668D734E" w:rsidR="002A6758" w:rsidRDefault="002A6758" w:rsidP="002A6758">
            <w:pPr>
              <w:spacing w:line="360" w:lineRule="auto"/>
              <w:jc w:val="center"/>
              <w:rPr>
                <w:rFonts w:ascii="Times New Roman" w:hAnsi="Times New Roman" w:cs="Times New Roman"/>
                <w:noProof/>
                <w:sz w:val="24"/>
                <w:szCs w:val="24"/>
                <w:lang w:eastAsia="en-GB"/>
              </w:rPr>
            </w:pPr>
            <w:r>
              <w:rPr>
                <w:rFonts w:ascii="Times New Roman" w:hAnsi="Times New Roman" w:cs="Times New Roman"/>
                <w:noProof/>
                <w:sz w:val="24"/>
                <w:szCs w:val="24"/>
                <w:lang w:eastAsia="en-GB"/>
              </w:rPr>
              <w:t>23</w:t>
            </w:r>
          </w:p>
        </w:tc>
        <w:tc>
          <w:tcPr>
            <w:tcW w:w="576" w:type="dxa"/>
          </w:tcPr>
          <w:p w14:paraId="564BDAF7" w14:textId="3AEF2384" w:rsidR="002A6758" w:rsidRDefault="002A6758" w:rsidP="002A6758">
            <w:pPr>
              <w:spacing w:line="360" w:lineRule="auto"/>
              <w:jc w:val="center"/>
              <w:rPr>
                <w:rFonts w:ascii="Times New Roman" w:hAnsi="Times New Roman" w:cs="Times New Roman"/>
                <w:noProof/>
                <w:sz w:val="24"/>
                <w:szCs w:val="24"/>
                <w:lang w:eastAsia="en-GB"/>
              </w:rPr>
            </w:pPr>
          </w:p>
        </w:tc>
      </w:tr>
      <w:tr w:rsidR="00CA5B75" w14:paraId="4658CD47" w14:textId="371C1DBB" w:rsidTr="002A6758">
        <w:tc>
          <w:tcPr>
            <w:tcW w:w="1413" w:type="dxa"/>
          </w:tcPr>
          <w:p w14:paraId="2F25B3C8" w14:textId="5DAD525B" w:rsidR="002A6758" w:rsidRDefault="002A6758" w:rsidP="002A6758">
            <w:pPr>
              <w:spacing w:line="36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t>Figure 3.3</w:t>
            </w:r>
          </w:p>
        </w:tc>
        <w:tc>
          <w:tcPr>
            <w:tcW w:w="6505" w:type="dxa"/>
          </w:tcPr>
          <w:p w14:paraId="7CF7B7F3" w14:textId="55FF0681" w:rsidR="002A6758" w:rsidRPr="00B963F8" w:rsidRDefault="002A6758" w:rsidP="002A6758">
            <w:pPr>
              <w:spacing w:line="360" w:lineRule="auto"/>
              <w:ind w:left="175" w:hanging="175"/>
              <w:rPr>
                <w:rFonts w:ascii="Times New Roman" w:hAnsi="Times New Roman" w:cs="Times New Roman"/>
                <w:noProof/>
                <w:sz w:val="24"/>
                <w:szCs w:val="24"/>
                <w:lang w:eastAsia="en-GB"/>
              </w:rPr>
            </w:pPr>
            <w:r>
              <w:rPr>
                <w:rFonts w:ascii="Times New Roman" w:hAnsi="Times New Roman" w:cs="Times New Roman"/>
                <w:noProof/>
                <w:sz w:val="24"/>
                <w:szCs w:val="24"/>
                <w:lang w:eastAsia="en-GB"/>
              </w:rPr>
              <w:t>: Variables used by WHO in World Health Report 2000 model of Health Performance Assessment……………………………….</w:t>
            </w:r>
          </w:p>
        </w:tc>
        <w:tc>
          <w:tcPr>
            <w:tcW w:w="576" w:type="dxa"/>
          </w:tcPr>
          <w:p w14:paraId="27BCDD81" w14:textId="77777777" w:rsidR="006B07FE" w:rsidRDefault="006B07FE" w:rsidP="002A6758">
            <w:pPr>
              <w:spacing w:line="360" w:lineRule="auto"/>
              <w:jc w:val="center"/>
              <w:rPr>
                <w:rFonts w:ascii="Times New Roman" w:hAnsi="Times New Roman" w:cs="Times New Roman"/>
                <w:noProof/>
                <w:sz w:val="24"/>
                <w:szCs w:val="24"/>
                <w:lang w:eastAsia="en-GB"/>
              </w:rPr>
            </w:pPr>
          </w:p>
          <w:p w14:paraId="759DE91A" w14:textId="5B8D5478" w:rsidR="002A6758" w:rsidRDefault="002A6758" w:rsidP="002A6758">
            <w:pPr>
              <w:spacing w:line="360" w:lineRule="auto"/>
              <w:jc w:val="center"/>
              <w:rPr>
                <w:rFonts w:ascii="Times New Roman" w:hAnsi="Times New Roman" w:cs="Times New Roman"/>
                <w:noProof/>
                <w:sz w:val="24"/>
                <w:szCs w:val="24"/>
                <w:lang w:eastAsia="en-GB"/>
              </w:rPr>
            </w:pPr>
            <w:r>
              <w:rPr>
                <w:rFonts w:ascii="Times New Roman" w:hAnsi="Times New Roman" w:cs="Times New Roman"/>
                <w:noProof/>
                <w:sz w:val="24"/>
                <w:szCs w:val="24"/>
                <w:lang w:eastAsia="en-GB"/>
              </w:rPr>
              <w:t>25</w:t>
            </w:r>
          </w:p>
        </w:tc>
        <w:tc>
          <w:tcPr>
            <w:tcW w:w="576" w:type="dxa"/>
          </w:tcPr>
          <w:p w14:paraId="4CAD6D45" w14:textId="3C82810F" w:rsidR="002A6758" w:rsidRDefault="002A6758" w:rsidP="002A6758">
            <w:pPr>
              <w:spacing w:line="360" w:lineRule="auto"/>
              <w:jc w:val="center"/>
              <w:rPr>
                <w:rFonts w:ascii="Times New Roman" w:hAnsi="Times New Roman" w:cs="Times New Roman"/>
                <w:noProof/>
                <w:sz w:val="24"/>
                <w:szCs w:val="24"/>
                <w:lang w:eastAsia="en-GB"/>
              </w:rPr>
            </w:pPr>
          </w:p>
        </w:tc>
      </w:tr>
      <w:tr w:rsidR="00CA5B75" w14:paraId="2DF9EEC4" w14:textId="3445BDD8" w:rsidTr="002A6758">
        <w:tc>
          <w:tcPr>
            <w:tcW w:w="1413" w:type="dxa"/>
          </w:tcPr>
          <w:p w14:paraId="394D6952" w14:textId="0DB1B0EA" w:rsidR="002A6758" w:rsidRDefault="002A6758" w:rsidP="002A6758">
            <w:pPr>
              <w:spacing w:line="360" w:lineRule="auto"/>
              <w:rPr>
                <w:rFonts w:ascii="Times New Roman" w:hAnsi="Times New Roman" w:cs="Times New Roman"/>
                <w:sz w:val="24"/>
                <w:szCs w:val="24"/>
              </w:rPr>
            </w:pPr>
            <w:r>
              <w:rPr>
                <w:rFonts w:ascii="Times New Roman" w:hAnsi="Times New Roman" w:cs="Times New Roman"/>
                <w:sz w:val="24"/>
                <w:szCs w:val="24"/>
              </w:rPr>
              <w:t>Figure 3.4</w:t>
            </w:r>
          </w:p>
        </w:tc>
        <w:tc>
          <w:tcPr>
            <w:tcW w:w="6505" w:type="dxa"/>
          </w:tcPr>
          <w:p w14:paraId="57C7FB20" w14:textId="24E1A75C" w:rsidR="002A6758" w:rsidRPr="00B963F8" w:rsidRDefault="002A6758" w:rsidP="002A6758">
            <w:pPr>
              <w:spacing w:line="360" w:lineRule="auto"/>
              <w:ind w:left="175" w:hanging="175"/>
              <w:rPr>
                <w:rFonts w:ascii="Times New Roman" w:hAnsi="Times New Roman" w:cs="Times New Roman"/>
                <w:sz w:val="24"/>
                <w:szCs w:val="24"/>
              </w:rPr>
            </w:pPr>
            <w:r>
              <w:rPr>
                <w:rFonts w:ascii="Times New Roman" w:hAnsi="Times New Roman" w:cs="Times New Roman"/>
                <w:sz w:val="24"/>
                <w:szCs w:val="24"/>
              </w:rPr>
              <w:t>: Seven Aspects of Responsiveness Used in World Health Report 2000 ………………………………………………………........</w:t>
            </w:r>
          </w:p>
        </w:tc>
        <w:tc>
          <w:tcPr>
            <w:tcW w:w="576" w:type="dxa"/>
          </w:tcPr>
          <w:p w14:paraId="5201BD02" w14:textId="77777777" w:rsidR="006B07FE" w:rsidRDefault="006B07FE" w:rsidP="002A6758">
            <w:pPr>
              <w:spacing w:line="360" w:lineRule="auto"/>
              <w:jc w:val="center"/>
              <w:rPr>
                <w:rFonts w:ascii="Times New Roman" w:hAnsi="Times New Roman" w:cs="Times New Roman"/>
                <w:sz w:val="24"/>
                <w:szCs w:val="24"/>
              </w:rPr>
            </w:pPr>
          </w:p>
          <w:p w14:paraId="33EF3A97" w14:textId="57EE7754" w:rsidR="002A6758" w:rsidRDefault="002A6758" w:rsidP="002A6758">
            <w:pPr>
              <w:spacing w:line="360" w:lineRule="auto"/>
              <w:jc w:val="center"/>
              <w:rPr>
                <w:rFonts w:ascii="Times New Roman" w:hAnsi="Times New Roman" w:cs="Times New Roman"/>
                <w:sz w:val="24"/>
                <w:szCs w:val="24"/>
              </w:rPr>
            </w:pPr>
            <w:r>
              <w:rPr>
                <w:rFonts w:ascii="Times New Roman" w:hAnsi="Times New Roman" w:cs="Times New Roman"/>
                <w:sz w:val="24"/>
                <w:szCs w:val="24"/>
              </w:rPr>
              <w:t>26</w:t>
            </w:r>
          </w:p>
        </w:tc>
        <w:tc>
          <w:tcPr>
            <w:tcW w:w="576" w:type="dxa"/>
          </w:tcPr>
          <w:p w14:paraId="7290CFC6" w14:textId="46047452" w:rsidR="002A6758" w:rsidRDefault="002A6758" w:rsidP="002A6758">
            <w:pPr>
              <w:spacing w:line="360" w:lineRule="auto"/>
              <w:jc w:val="center"/>
              <w:rPr>
                <w:rFonts w:ascii="Times New Roman" w:hAnsi="Times New Roman" w:cs="Times New Roman"/>
                <w:sz w:val="24"/>
                <w:szCs w:val="24"/>
              </w:rPr>
            </w:pPr>
          </w:p>
        </w:tc>
      </w:tr>
      <w:tr w:rsidR="00CA5B75" w14:paraId="6B2C68EE" w14:textId="387FC3A2" w:rsidTr="002A6758">
        <w:tc>
          <w:tcPr>
            <w:tcW w:w="1413" w:type="dxa"/>
          </w:tcPr>
          <w:p w14:paraId="29D37984" w14:textId="47294276" w:rsidR="002A6758" w:rsidRDefault="002A6758" w:rsidP="002A6758">
            <w:pPr>
              <w:spacing w:line="360" w:lineRule="auto"/>
              <w:rPr>
                <w:rFonts w:ascii="Times New Roman" w:hAnsi="Times New Roman" w:cs="Times New Roman"/>
                <w:sz w:val="24"/>
                <w:szCs w:val="24"/>
              </w:rPr>
            </w:pPr>
            <w:r>
              <w:rPr>
                <w:rFonts w:ascii="Times New Roman" w:hAnsi="Times New Roman" w:cs="Times New Roman"/>
                <w:sz w:val="24"/>
                <w:szCs w:val="24"/>
              </w:rPr>
              <w:t>Figure 5.1</w:t>
            </w:r>
          </w:p>
        </w:tc>
        <w:tc>
          <w:tcPr>
            <w:tcW w:w="6505" w:type="dxa"/>
          </w:tcPr>
          <w:p w14:paraId="68499D82" w14:textId="35F4A3A5" w:rsidR="002A6758" w:rsidRPr="00B963F8" w:rsidRDefault="002A6758" w:rsidP="002A6758">
            <w:pPr>
              <w:spacing w:line="360" w:lineRule="auto"/>
              <w:ind w:left="175" w:hanging="175"/>
              <w:rPr>
                <w:rFonts w:ascii="Times New Roman" w:hAnsi="Times New Roman" w:cs="Times New Roman"/>
                <w:sz w:val="24"/>
                <w:szCs w:val="24"/>
              </w:rPr>
            </w:pPr>
            <w:r>
              <w:rPr>
                <w:rFonts w:ascii="Times New Roman" w:hAnsi="Times New Roman" w:cs="Times New Roman"/>
                <w:sz w:val="24"/>
                <w:szCs w:val="24"/>
              </w:rPr>
              <w:t xml:space="preserve">: </w:t>
            </w:r>
            <w:r w:rsidRPr="009C745D">
              <w:rPr>
                <w:rFonts w:ascii="Times New Roman" w:hAnsi="Times New Roman" w:cs="Times New Roman"/>
                <w:sz w:val="24"/>
                <w:szCs w:val="24"/>
              </w:rPr>
              <w:t>Per Ca</w:t>
            </w:r>
            <w:r>
              <w:rPr>
                <w:rFonts w:ascii="Times New Roman" w:hAnsi="Times New Roman" w:cs="Times New Roman"/>
                <w:sz w:val="24"/>
                <w:szCs w:val="24"/>
              </w:rPr>
              <w:t>pita Health Expenditures and GDP level of APEC</w:t>
            </w:r>
            <w:r w:rsidRPr="009C745D">
              <w:rPr>
                <w:rFonts w:ascii="Times New Roman" w:hAnsi="Times New Roman" w:cs="Times New Roman"/>
                <w:sz w:val="24"/>
                <w:szCs w:val="24"/>
              </w:rPr>
              <w:t xml:space="preserve"> Countries in </w:t>
            </w:r>
            <w:r>
              <w:rPr>
                <w:rFonts w:ascii="Times New Roman" w:hAnsi="Times New Roman" w:cs="Times New Roman"/>
                <w:sz w:val="24"/>
                <w:szCs w:val="24"/>
              </w:rPr>
              <w:t xml:space="preserve">constant (2010) </w:t>
            </w:r>
            <w:r w:rsidRPr="009C745D">
              <w:rPr>
                <w:rFonts w:ascii="Times New Roman" w:hAnsi="Times New Roman" w:cs="Times New Roman"/>
                <w:sz w:val="24"/>
                <w:szCs w:val="24"/>
              </w:rPr>
              <w:t xml:space="preserve">PPP, </w:t>
            </w:r>
            <w:r>
              <w:rPr>
                <w:rFonts w:ascii="Times New Roman" w:hAnsi="Times New Roman" w:cs="Times New Roman"/>
                <w:sz w:val="24"/>
                <w:szCs w:val="24"/>
              </w:rPr>
              <w:t>2013………………………..</w:t>
            </w:r>
          </w:p>
        </w:tc>
        <w:tc>
          <w:tcPr>
            <w:tcW w:w="576" w:type="dxa"/>
          </w:tcPr>
          <w:p w14:paraId="7C6F399A" w14:textId="77777777" w:rsidR="006B07FE" w:rsidRDefault="006B07FE" w:rsidP="002A6758">
            <w:pPr>
              <w:spacing w:line="360" w:lineRule="auto"/>
              <w:jc w:val="center"/>
              <w:rPr>
                <w:rFonts w:ascii="Times New Roman" w:hAnsi="Times New Roman" w:cs="Times New Roman"/>
                <w:sz w:val="24"/>
                <w:szCs w:val="24"/>
              </w:rPr>
            </w:pPr>
          </w:p>
          <w:p w14:paraId="66D8AE4E" w14:textId="7264B564" w:rsidR="002A6758" w:rsidRDefault="002A6758" w:rsidP="002A6758">
            <w:pPr>
              <w:spacing w:line="360" w:lineRule="auto"/>
              <w:jc w:val="center"/>
              <w:rPr>
                <w:rFonts w:ascii="Times New Roman" w:hAnsi="Times New Roman" w:cs="Times New Roman"/>
                <w:sz w:val="24"/>
                <w:szCs w:val="24"/>
              </w:rPr>
            </w:pPr>
            <w:r>
              <w:rPr>
                <w:rFonts w:ascii="Times New Roman" w:hAnsi="Times New Roman" w:cs="Times New Roman"/>
                <w:sz w:val="24"/>
                <w:szCs w:val="24"/>
              </w:rPr>
              <w:t>38</w:t>
            </w:r>
          </w:p>
        </w:tc>
        <w:tc>
          <w:tcPr>
            <w:tcW w:w="576" w:type="dxa"/>
          </w:tcPr>
          <w:p w14:paraId="1880FC7D" w14:textId="7BA793A9" w:rsidR="002A6758" w:rsidRDefault="002A6758" w:rsidP="002A6758">
            <w:pPr>
              <w:spacing w:line="360" w:lineRule="auto"/>
              <w:jc w:val="center"/>
              <w:rPr>
                <w:rFonts w:ascii="Times New Roman" w:hAnsi="Times New Roman" w:cs="Times New Roman"/>
                <w:sz w:val="24"/>
                <w:szCs w:val="24"/>
              </w:rPr>
            </w:pPr>
          </w:p>
        </w:tc>
      </w:tr>
      <w:tr w:rsidR="00CA5B75" w14:paraId="36ADEF72" w14:textId="27630AB3" w:rsidTr="002A6758">
        <w:tc>
          <w:tcPr>
            <w:tcW w:w="1413" w:type="dxa"/>
          </w:tcPr>
          <w:p w14:paraId="0922FFC3" w14:textId="229FFD5F" w:rsidR="002A6758" w:rsidRDefault="002A6758" w:rsidP="002A6758">
            <w:pPr>
              <w:spacing w:line="360" w:lineRule="auto"/>
              <w:rPr>
                <w:rFonts w:ascii="Times New Roman" w:hAnsi="Times New Roman" w:cs="Times New Roman"/>
                <w:sz w:val="24"/>
                <w:szCs w:val="24"/>
              </w:rPr>
            </w:pPr>
            <w:r>
              <w:rPr>
                <w:rFonts w:ascii="Times New Roman" w:hAnsi="Times New Roman" w:cs="Times New Roman"/>
                <w:sz w:val="24"/>
                <w:szCs w:val="24"/>
              </w:rPr>
              <w:t>Figure 5.2</w:t>
            </w:r>
          </w:p>
        </w:tc>
        <w:tc>
          <w:tcPr>
            <w:tcW w:w="6505" w:type="dxa"/>
          </w:tcPr>
          <w:p w14:paraId="21C25119" w14:textId="508CAB51" w:rsidR="002A6758" w:rsidRPr="00B963F8" w:rsidRDefault="002A6758" w:rsidP="002A6758">
            <w:pPr>
              <w:spacing w:line="360" w:lineRule="auto"/>
              <w:ind w:left="175" w:hanging="175"/>
              <w:rPr>
                <w:rFonts w:ascii="Times New Roman" w:hAnsi="Times New Roman" w:cs="Times New Roman"/>
                <w:sz w:val="24"/>
                <w:szCs w:val="24"/>
              </w:rPr>
            </w:pPr>
            <w:r>
              <w:rPr>
                <w:rFonts w:ascii="Times New Roman" w:hAnsi="Times New Roman" w:cs="Times New Roman"/>
                <w:sz w:val="24"/>
                <w:szCs w:val="24"/>
              </w:rPr>
              <w:t xml:space="preserve">: </w:t>
            </w:r>
            <w:r w:rsidRPr="009C745D">
              <w:rPr>
                <w:rFonts w:ascii="Times New Roman" w:hAnsi="Times New Roman" w:cs="Times New Roman"/>
                <w:sz w:val="24"/>
                <w:szCs w:val="24"/>
              </w:rPr>
              <w:t>Per Ca</w:t>
            </w:r>
            <w:r>
              <w:rPr>
                <w:rFonts w:ascii="Times New Roman" w:hAnsi="Times New Roman" w:cs="Times New Roman"/>
                <w:sz w:val="24"/>
                <w:szCs w:val="24"/>
              </w:rPr>
              <w:t>pita Health Expenditures among LMIC</w:t>
            </w:r>
            <w:r w:rsidRPr="009C745D">
              <w:rPr>
                <w:rFonts w:ascii="Times New Roman" w:hAnsi="Times New Roman" w:cs="Times New Roman"/>
                <w:sz w:val="24"/>
                <w:szCs w:val="24"/>
              </w:rPr>
              <w:t xml:space="preserve"> in PPP, </w:t>
            </w:r>
            <w:r>
              <w:rPr>
                <w:rFonts w:ascii="Times New Roman" w:hAnsi="Times New Roman" w:cs="Times New Roman"/>
                <w:sz w:val="24"/>
                <w:szCs w:val="24"/>
              </w:rPr>
              <w:t>2013…...</w:t>
            </w:r>
            <w:r w:rsidRPr="00B37356">
              <w:rPr>
                <w:noProof/>
                <w:lang w:eastAsia="en-GB"/>
              </w:rPr>
              <w:t xml:space="preserve"> </w:t>
            </w:r>
          </w:p>
        </w:tc>
        <w:tc>
          <w:tcPr>
            <w:tcW w:w="576" w:type="dxa"/>
          </w:tcPr>
          <w:p w14:paraId="27D00DCE" w14:textId="1C8FC267" w:rsidR="002A6758" w:rsidRDefault="002A6758" w:rsidP="002A6758">
            <w:pPr>
              <w:spacing w:line="360" w:lineRule="auto"/>
              <w:jc w:val="center"/>
              <w:rPr>
                <w:rFonts w:ascii="Times New Roman" w:hAnsi="Times New Roman" w:cs="Times New Roman"/>
                <w:sz w:val="24"/>
                <w:szCs w:val="24"/>
              </w:rPr>
            </w:pPr>
            <w:r>
              <w:rPr>
                <w:rFonts w:ascii="Times New Roman" w:hAnsi="Times New Roman" w:cs="Times New Roman"/>
                <w:sz w:val="24"/>
                <w:szCs w:val="24"/>
              </w:rPr>
              <w:t>39</w:t>
            </w:r>
          </w:p>
        </w:tc>
        <w:tc>
          <w:tcPr>
            <w:tcW w:w="576" w:type="dxa"/>
          </w:tcPr>
          <w:p w14:paraId="1D9E2CDA" w14:textId="21A3E68A" w:rsidR="002A6758" w:rsidRDefault="002A6758" w:rsidP="002A6758">
            <w:pPr>
              <w:spacing w:line="360" w:lineRule="auto"/>
              <w:jc w:val="center"/>
              <w:rPr>
                <w:rFonts w:ascii="Times New Roman" w:hAnsi="Times New Roman" w:cs="Times New Roman"/>
                <w:sz w:val="24"/>
                <w:szCs w:val="24"/>
              </w:rPr>
            </w:pPr>
          </w:p>
        </w:tc>
      </w:tr>
      <w:tr w:rsidR="00CA5B75" w14:paraId="0B6657FA" w14:textId="582B6708" w:rsidTr="002A6758">
        <w:tc>
          <w:tcPr>
            <w:tcW w:w="1413" w:type="dxa"/>
          </w:tcPr>
          <w:p w14:paraId="7718BC96" w14:textId="7E0FD67E" w:rsidR="002A6758" w:rsidRDefault="002A6758" w:rsidP="002A6758">
            <w:pPr>
              <w:spacing w:line="360" w:lineRule="auto"/>
              <w:rPr>
                <w:rFonts w:ascii="Times New Roman" w:hAnsi="Times New Roman" w:cs="Times New Roman"/>
                <w:sz w:val="24"/>
                <w:szCs w:val="24"/>
              </w:rPr>
            </w:pPr>
            <w:r>
              <w:rPr>
                <w:rFonts w:ascii="Times New Roman" w:hAnsi="Times New Roman" w:cs="Times New Roman"/>
                <w:sz w:val="24"/>
                <w:szCs w:val="24"/>
              </w:rPr>
              <w:t>Figure 5.3</w:t>
            </w:r>
          </w:p>
        </w:tc>
        <w:tc>
          <w:tcPr>
            <w:tcW w:w="6505" w:type="dxa"/>
          </w:tcPr>
          <w:p w14:paraId="49C7A734" w14:textId="57F21630" w:rsidR="002A6758" w:rsidRDefault="002A6758" w:rsidP="002A6758">
            <w:pPr>
              <w:spacing w:line="360" w:lineRule="auto"/>
              <w:ind w:left="175" w:hanging="175"/>
            </w:pPr>
            <w:r>
              <w:rPr>
                <w:rFonts w:ascii="Times New Roman" w:hAnsi="Times New Roman" w:cs="Times New Roman"/>
                <w:sz w:val="24"/>
                <w:szCs w:val="24"/>
              </w:rPr>
              <w:t xml:space="preserve">: </w:t>
            </w:r>
            <w:r w:rsidRPr="009C745D">
              <w:rPr>
                <w:rFonts w:ascii="Times New Roman" w:hAnsi="Times New Roman" w:cs="Times New Roman"/>
                <w:sz w:val="24"/>
                <w:szCs w:val="24"/>
              </w:rPr>
              <w:t>Per Ca</w:t>
            </w:r>
            <w:r>
              <w:rPr>
                <w:rFonts w:ascii="Times New Roman" w:hAnsi="Times New Roman" w:cs="Times New Roman"/>
                <w:sz w:val="24"/>
                <w:szCs w:val="24"/>
              </w:rPr>
              <w:t>pita Health Expenditures in Indonesia</w:t>
            </w:r>
            <w:r w:rsidRPr="00401A76">
              <w:rPr>
                <w:rFonts w:ascii="Times New Roman" w:hAnsi="Times New Roman" w:cs="Times New Roman"/>
                <w:sz w:val="24"/>
                <w:szCs w:val="24"/>
              </w:rPr>
              <w:t xml:space="preserve"> and Ot</w:t>
            </w:r>
            <w:r>
              <w:rPr>
                <w:rFonts w:ascii="Times New Roman" w:hAnsi="Times New Roman" w:cs="Times New Roman"/>
                <w:sz w:val="24"/>
                <w:szCs w:val="24"/>
              </w:rPr>
              <w:t>her Countries with Similar HDI, 2013</w:t>
            </w:r>
            <w:r w:rsidR="00413BD3">
              <w:rPr>
                <w:rFonts w:ascii="Times New Roman" w:hAnsi="Times New Roman" w:cs="Times New Roman"/>
                <w:sz w:val="24"/>
                <w:szCs w:val="24"/>
              </w:rPr>
              <w:t xml:space="preserve"> (PPP)………</w:t>
            </w:r>
            <w:r>
              <w:rPr>
                <w:rFonts w:ascii="Times New Roman" w:hAnsi="Times New Roman" w:cs="Times New Roman"/>
                <w:sz w:val="24"/>
                <w:szCs w:val="24"/>
              </w:rPr>
              <w:t>……………...</w:t>
            </w:r>
          </w:p>
        </w:tc>
        <w:tc>
          <w:tcPr>
            <w:tcW w:w="576" w:type="dxa"/>
          </w:tcPr>
          <w:p w14:paraId="0F66F91B" w14:textId="77777777" w:rsidR="006B07FE" w:rsidRDefault="006B07FE" w:rsidP="002A6758">
            <w:pPr>
              <w:spacing w:line="360" w:lineRule="auto"/>
              <w:jc w:val="center"/>
              <w:rPr>
                <w:rFonts w:ascii="Times New Roman" w:hAnsi="Times New Roman" w:cs="Times New Roman"/>
                <w:sz w:val="24"/>
                <w:szCs w:val="24"/>
              </w:rPr>
            </w:pPr>
          </w:p>
          <w:p w14:paraId="063A8C4D" w14:textId="5221B3AC" w:rsidR="002A6758" w:rsidRDefault="002A6758" w:rsidP="002A6758">
            <w:pPr>
              <w:spacing w:line="360" w:lineRule="auto"/>
              <w:jc w:val="center"/>
              <w:rPr>
                <w:rFonts w:ascii="Times New Roman" w:hAnsi="Times New Roman" w:cs="Times New Roman"/>
                <w:sz w:val="24"/>
                <w:szCs w:val="24"/>
              </w:rPr>
            </w:pPr>
            <w:r>
              <w:rPr>
                <w:rFonts w:ascii="Times New Roman" w:hAnsi="Times New Roman" w:cs="Times New Roman"/>
                <w:sz w:val="24"/>
                <w:szCs w:val="24"/>
              </w:rPr>
              <w:t>40</w:t>
            </w:r>
          </w:p>
        </w:tc>
        <w:tc>
          <w:tcPr>
            <w:tcW w:w="576" w:type="dxa"/>
          </w:tcPr>
          <w:p w14:paraId="141C94D2" w14:textId="73AE7139" w:rsidR="002A6758" w:rsidRDefault="002A6758" w:rsidP="002A6758">
            <w:pPr>
              <w:spacing w:line="360" w:lineRule="auto"/>
              <w:jc w:val="center"/>
              <w:rPr>
                <w:rFonts w:ascii="Times New Roman" w:hAnsi="Times New Roman" w:cs="Times New Roman"/>
                <w:sz w:val="24"/>
                <w:szCs w:val="24"/>
              </w:rPr>
            </w:pPr>
          </w:p>
        </w:tc>
      </w:tr>
      <w:tr w:rsidR="00CA5B75" w14:paraId="57CCB5AB" w14:textId="2785F9E2" w:rsidTr="002A6758">
        <w:tc>
          <w:tcPr>
            <w:tcW w:w="1413" w:type="dxa"/>
          </w:tcPr>
          <w:p w14:paraId="41143261" w14:textId="403677EF" w:rsidR="002A6758" w:rsidRDefault="002A6758" w:rsidP="002A6758">
            <w:pPr>
              <w:spacing w:line="360" w:lineRule="auto"/>
              <w:rPr>
                <w:rFonts w:ascii="Times New Roman" w:hAnsi="Times New Roman" w:cs="Times New Roman"/>
                <w:sz w:val="24"/>
                <w:szCs w:val="24"/>
              </w:rPr>
            </w:pPr>
            <w:r>
              <w:rPr>
                <w:rFonts w:ascii="Times New Roman" w:hAnsi="Times New Roman" w:cs="Times New Roman"/>
                <w:sz w:val="24"/>
                <w:szCs w:val="24"/>
              </w:rPr>
              <w:t>Figure 5.4</w:t>
            </w:r>
          </w:p>
        </w:tc>
        <w:tc>
          <w:tcPr>
            <w:tcW w:w="6505" w:type="dxa"/>
          </w:tcPr>
          <w:p w14:paraId="7049BC61" w14:textId="2F1B3122" w:rsidR="002A6758" w:rsidRPr="00B963F8" w:rsidRDefault="002A6758" w:rsidP="002A6758">
            <w:pPr>
              <w:spacing w:line="360" w:lineRule="auto"/>
              <w:ind w:left="175" w:hanging="175"/>
              <w:rPr>
                <w:rFonts w:ascii="Times New Roman" w:hAnsi="Times New Roman" w:cs="Times New Roman"/>
                <w:sz w:val="24"/>
                <w:szCs w:val="24"/>
              </w:rPr>
            </w:pPr>
            <w:r>
              <w:rPr>
                <w:rFonts w:ascii="Times New Roman" w:hAnsi="Times New Roman" w:cs="Times New Roman"/>
                <w:sz w:val="24"/>
                <w:szCs w:val="24"/>
              </w:rPr>
              <w:t xml:space="preserve">: Indonesia’s Per </w:t>
            </w:r>
            <w:r w:rsidRPr="002006F0">
              <w:rPr>
                <w:rFonts w:ascii="Times New Roman" w:hAnsi="Times New Roman" w:cs="Times New Roman"/>
                <w:sz w:val="24"/>
                <w:szCs w:val="24"/>
              </w:rPr>
              <w:t xml:space="preserve">Capita Public and Private Health </w:t>
            </w:r>
            <w:r w:rsidR="00413BD3">
              <w:rPr>
                <w:rFonts w:ascii="Times New Roman" w:hAnsi="Times New Roman" w:cs="Times New Roman"/>
                <w:sz w:val="24"/>
                <w:szCs w:val="24"/>
              </w:rPr>
              <w:t>Expenditures in PPP..........</w:t>
            </w:r>
            <w:r>
              <w:rPr>
                <w:rFonts w:ascii="Times New Roman" w:hAnsi="Times New Roman" w:cs="Times New Roman"/>
                <w:sz w:val="24"/>
                <w:szCs w:val="24"/>
              </w:rPr>
              <w:t>…………………………………………………….</w:t>
            </w:r>
          </w:p>
        </w:tc>
        <w:tc>
          <w:tcPr>
            <w:tcW w:w="576" w:type="dxa"/>
          </w:tcPr>
          <w:p w14:paraId="139D2A28" w14:textId="77777777" w:rsidR="006B07FE" w:rsidRDefault="006B07FE" w:rsidP="002A6758">
            <w:pPr>
              <w:spacing w:line="360" w:lineRule="auto"/>
              <w:jc w:val="center"/>
              <w:rPr>
                <w:rFonts w:ascii="Times New Roman" w:hAnsi="Times New Roman" w:cs="Times New Roman"/>
                <w:sz w:val="24"/>
                <w:szCs w:val="24"/>
              </w:rPr>
            </w:pPr>
          </w:p>
          <w:p w14:paraId="1B31BAC4" w14:textId="71F6A78C" w:rsidR="002A6758" w:rsidRDefault="002A6758" w:rsidP="002A6758">
            <w:pPr>
              <w:spacing w:line="360" w:lineRule="auto"/>
              <w:jc w:val="center"/>
              <w:rPr>
                <w:rFonts w:ascii="Times New Roman" w:hAnsi="Times New Roman" w:cs="Times New Roman"/>
                <w:sz w:val="24"/>
                <w:szCs w:val="24"/>
              </w:rPr>
            </w:pPr>
            <w:r>
              <w:rPr>
                <w:rFonts w:ascii="Times New Roman" w:hAnsi="Times New Roman" w:cs="Times New Roman"/>
                <w:sz w:val="24"/>
                <w:szCs w:val="24"/>
              </w:rPr>
              <w:t>41</w:t>
            </w:r>
          </w:p>
        </w:tc>
        <w:tc>
          <w:tcPr>
            <w:tcW w:w="576" w:type="dxa"/>
          </w:tcPr>
          <w:p w14:paraId="59D0126A" w14:textId="0F250B5D" w:rsidR="002A6758" w:rsidRDefault="002A6758" w:rsidP="002A6758">
            <w:pPr>
              <w:spacing w:line="360" w:lineRule="auto"/>
              <w:jc w:val="center"/>
              <w:rPr>
                <w:rFonts w:ascii="Times New Roman" w:hAnsi="Times New Roman" w:cs="Times New Roman"/>
                <w:sz w:val="24"/>
                <w:szCs w:val="24"/>
              </w:rPr>
            </w:pPr>
          </w:p>
        </w:tc>
      </w:tr>
      <w:tr w:rsidR="00CA5B75" w14:paraId="4EEF0DD3" w14:textId="1E5F5902" w:rsidTr="002A6758">
        <w:tc>
          <w:tcPr>
            <w:tcW w:w="1413" w:type="dxa"/>
          </w:tcPr>
          <w:p w14:paraId="537A3572" w14:textId="0D66C32B" w:rsidR="002A6758" w:rsidRDefault="002A6758" w:rsidP="002A6758">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Figure 5.5</w:t>
            </w:r>
          </w:p>
        </w:tc>
        <w:tc>
          <w:tcPr>
            <w:tcW w:w="6505" w:type="dxa"/>
          </w:tcPr>
          <w:p w14:paraId="636258A1" w14:textId="5ED5C0A9" w:rsidR="002A6758" w:rsidRPr="00B963F8" w:rsidRDefault="002A6758" w:rsidP="002A6758">
            <w:pPr>
              <w:spacing w:line="360" w:lineRule="auto"/>
              <w:ind w:left="175" w:hanging="175"/>
              <w:rPr>
                <w:rFonts w:ascii="Times New Roman" w:hAnsi="Times New Roman" w:cs="Times New Roman"/>
                <w:sz w:val="24"/>
                <w:szCs w:val="24"/>
              </w:rPr>
            </w:pPr>
            <w:r>
              <w:rPr>
                <w:rFonts w:ascii="Times New Roman" w:hAnsi="Times New Roman" w:cs="Times New Roman"/>
                <w:sz w:val="24"/>
                <w:szCs w:val="24"/>
              </w:rPr>
              <w:t xml:space="preserve">: </w:t>
            </w:r>
            <w:r w:rsidRPr="008D1963">
              <w:rPr>
                <w:rFonts w:ascii="Times New Roman" w:hAnsi="Times New Roman" w:cs="Times New Roman"/>
                <w:sz w:val="24"/>
                <w:szCs w:val="24"/>
              </w:rPr>
              <w:t>The Share of Public and Private Health Expendit</w:t>
            </w:r>
            <w:r>
              <w:rPr>
                <w:rFonts w:ascii="Times New Roman" w:hAnsi="Times New Roman" w:cs="Times New Roman"/>
                <w:sz w:val="24"/>
                <w:szCs w:val="24"/>
              </w:rPr>
              <w:t xml:space="preserve">ures in Indonesia as a Percentage of </w:t>
            </w:r>
            <w:r w:rsidR="009B6A53">
              <w:rPr>
                <w:rFonts w:ascii="Times New Roman" w:hAnsi="Times New Roman" w:cs="Times New Roman"/>
                <w:sz w:val="24"/>
                <w:szCs w:val="24"/>
              </w:rPr>
              <w:t xml:space="preserve">GDP (%) </w:t>
            </w:r>
            <w:r>
              <w:rPr>
                <w:rFonts w:ascii="Times New Roman" w:hAnsi="Times New Roman" w:cs="Times New Roman"/>
                <w:sz w:val="24"/>
                <w:szCs w:val="24"/>
              </w:rPr>
              <w:t>………………………...</w:t>
            </w:r>
          </w:p>
        </w:tc>
        <w:tc>
          <w:tcPr>
            <w:tcW w:w="576" w:type="dxa"/>
          </w:tcPr>
          <w:p w14:paraId="4DC181CB" w14:textId="77777777" w:rsidR="006B07FE" w:rsidRDefault="006B07FE" w:rsidP="002A6758">
            <w:pPr>
              <w:spacing w:line="360" w:lineRule="auto"/>
              <w:jc w:val="center"/>
              <w:rPr>
                <w:rFonts w:ascii="Times New Roman" w:hAnsi="Times New Roman" w:cs="Times New Roman"/>
                <w:sz w:val="24"/>
                <w:szCs w:val="24"/>
              </w:rPr>
            </w:pPr>
          </w:p>
          <w:p w14:paraId="0F86ACBB" w14:textId="1E868C70" w:rsidR="002A6758" w:rsidRDefault="002A6758" w:rsidP="002A6758">
            <w:pPr>
              <w:spacing w:line="360" w:lineRule="auto"/>
              <w:jc w:val="center"/>
              <w:rPr>
                <w:rFonts w:ascii="Times New Roman" w:hAnsi="Times New Roman" w:cs="Times New Roman"/>
                <w:sz w:val="24"/>
                <w:szCs w:val="24"/>
              </w:rPr>
            </w:pPr>
            <w:r>
              <w:rPr>
                <w:rFonts w:ascii="Times New Roman" w:hAnsi="Times New Roman" w:cs="Times New Roman"/>
                <w:sz w:val="24"/>
                <w:szCs w:val="24"/>
              </w:rPr>
              <w:t>42</w:t>
            </w:r>
          </w:p>
        </w:tc>
        <w:tc>
          <w:tcPr>
            <w:tcW w:w="576" w:type="dxa"/>
          </w:tcPr>
          <w:p w14:paraId="4AE655CD" w14:textId="5DD6ABB8" w:rsidR="002A6758" w:rsidRDefault="002A6758" w:rsidP="002A6758">
            <w:pPr>
              <w:spacing w:line="360" w:lineRule="auto"/>
              <w:jc w:val="center"/>
              <w:rPr>
                <w:rFonts w:ascii="Times New Roman" w:hAnsi="Times New Roman" w:cs="Times New Roman"/>
                <w:sz w:val="24"/>
                <w:szCs w:val="24"/>
              </w:rPr>
            </w:pPr>
          </w:p>
        </w:tc>
      </w:tr>
      <w:tr w:rsidR="00CA5B75" w14:paraId="3FF6A2B3" w14:textId="01767C88" w:rsidTr="002A6758">
        <w:tc>
          <w:tcPr>
            <w:tcW w:w="1413" w:type="dxa"/>
          </w:tcPr>
          <w:p w14:paraId="38ACBAF2" w14:textId="5959EE10" w:rsidR="002A6758" w:rsidRDefault="002A6758" w:rsidP="002A6758">
            <w:pPr>
              <w:spacing w:line="360" w:lineRule="auto"/>
              <w:rPr>
                <w:rFonts w:ascii="Times New Roman" w:hAnsi="Times New Roman" w:cs="Times New Roman"/>
                <w:sz w:val="24"/>
                <w:szCs w:val="24"/>
              </w:rPr>
            </w:pPr>
            <w:r>
              <w:rPr>
                <w:rFonts w:ascii="Times New Roman" w:hAnsi="Times New Roman" w:cs="Times New Roman"/>
                <w:sz w:val="24"/>
                <w:szCs w:val="24"/>
              </w:rPr>
              <w:t>Figure 5</w:t>
            </w:r>
            <w:r w:rsidRPr="00AF687E">
              <w:rPr>
                <w:rFonts w:ascii="Times New Roman" w:hAnsi="Times New Roman" w:cs="Times New Roman"/>
                <w:sz w:val="24"/>
                <w:szCs w:val="24"/>
              </w:rPr>
              <w:t>.</w:t>
            </w:r>
            <w:r>
              <w:rPr>
                <w:rFonts w:ascii="Times New Roman" w:hAnsi="Times New Roman" w:cs="Times New Roman"/>
                <w:sz w:val="24"/>
                <w:szCs w:val="24"/>
              </w:rPr>
              <w:t>6</w:t>
            </w:r>
          </w:p>
        </w:tc>
        <w:tc>
          <w:tcPr>
            <w:tcW w:w="6505" w:type="dxa"/>
          </w:tcPr>
          <w:p w14:paraId="43F242BA" w14:textId="28F3746D" w:rsidR="002A6758" w:rsidRPr="00B963F8" w:rsidRDefault="002A6758" w:rsidP="002A6758">
            <w:pPr>
              <w:spacing w:line="360" w:lineRule="auto"/>
              <w:ind w:left="175" w:hanging="175"/>
              <w:rPr>
                <w:rFonts w:ascii="Times New Roman" w:hAnsi="Times New Roman" w:cs="Times New Roman"/>
                <w:sz w:val="24"/>
                <w:szCs w:val="24"/>
              </w:rPr>
            </w:pPr>
            <w:r>
              <w:rPr>
                <w:rFonts w:ascii="Times New Roman" w:hAnsi="Times New Roman" w:cs="Times New Roman"/>
                <w:sz w:val="24"/>
                <w:szCs w:val="24"/>
              </w:rPr>
              <w:t xml:space="preserve">: </w:t>
            </w:r>
            <w:r w:rsidRPr="00AF687E">
              <w:rPr>
                <w:rFonts w:ascii="Times New Roman" w:hAnsi="Times New Roman" w:cs="Times New Roman"/>
                <w:sz w:val="24"/>
                <w:szCs w:val="24"/>
              </w:rPr>
              <w:t xml:space="preserve">The Share of </w:t>
            </w:r>
            <w:r>
              <w:rPr>
                <w:rFonts w:ascii="Times New Roman" w:hAnsi="Times New Roman" w:cs="Times New Roman"/>
                <w:sz w:val="24"/>
                <w:szCs w:val="24"/>
              </w:rPr>
              <w:t xml:space="preserve">Total </w:t>
            </w:r>
            <w:r w:rsidRPr="00AF687E">
              <w:rPr>
                <w:rFonts w:ascii="Times New Roman" w:hAnsi="Times New Roman" w:cs="Times New Roman"/>
                <w:sz w:val="24"/>
                <w:szCs w:val="24"/>
              </w:rPr>
              <w:t>Health Expenditures in GDP</w:t>
            </w:r>
            <w:r>
              <w:rPr>
                <w:rFonts w:ascii="Times New Roman" w:hAnsi="Times New Roman" w:cs="Times New Roman"/>
                <w:sz w:val="24"/>
                <w:szCs w:val="24"/>
              </w:rPr>
              <w:t xml:space="preserve"> among APEC members</w:t>
            </w:r>
            <w:r w:rsidRPr="00AF687E">
              <w:rPr>
                <w:rFonts w:ascii="Times New Roman" w:hAnsi="Times New Roman" w:cs="Times New Roman"/>
                <w:sz w:val="24"/>
                <w:szCs w:val="24"/>
              </w:rPr>
              <w:t>, 201</w:t>
            </w:r>
            <w:r w:rsidR="00413BD3">
              <w:rPr>
                <w:rFonts w:ascii="Times New Roman" w:hAnsi="Times New Roman" w:cs="Times New Roman"/>
                <w:sz w:val="24"/>
                <w:szCs w:val="24"/>
              </w:rPr>
              <w:t>3 (%)</w:t>
            </w:r>
            <w:r w:rsidR="009B6A53">
              <w:rPr>
                <w:rFonts w:ascii="Times New Roman" w:hAnsi="Times New Roman" w:cs="Times New Roman"/>
                <w:sz w:val="24"/>
                <w:szCs w:val="24"/>
              </w:rPr>
              <w:t xml:space="preserve"> </w:t>
            </w:r>
            <w:r w:rsidR="00413BD3">
              <w:rPr>
                <w:rFonts w:ascii="Times New Roman" w:hAnsi="Times New Roman" w:cs="Times New Roman"/>
                <w:sz w:val="24"/>
                <w:szCs w:val="24"/>
              </w:rPr>
              <w:t>..</w:t>
            </w:r>
            <w:r>
              <w:rPr>
                <w:rFonts w:ascii="Times New Roman" w:hAnsi="Times New Roman" w:cs="Times New Roman"/>
                <w:sz w:val="24"/>
                <w:szCs w:val="24"/>
              </w:rPr>
              <w:t>…………………………………………</w:t>
            </w:r>
          </w:p>
        </w:tc>
        <w:tc>
          <w:tcPr>
            <w:tcW w:w="576" w:type="dxa"/>
          </w:tcPr>
          <w:p w14:paraId="0DBE048E" w14:textId="77777777" w:rsidR="006B07FE" w:rsidRDefault="006B07FE" w:rsidP="002A6758">
            <w:pPr>
              <w:spacing w:line="360" w:lineRule="auto"/>
              <w:jc w:val="center"/>
              <w:rPr>
                <w:rFonts w:ascii="Times New Roman" w:hAnsi="Times New Roman" w:cs="Times New Roman"/>
                <w:sz w:val="24"/>
                <w:szCs w:val="24"/>
              </w:rPr>
            </w:pPr>
          </w:p>
          <w:p w14:paraId="7575D60E" w14:textId="38BE8F68" w:rsidR="002A6758" w:rsidRDefault="004E7223" w:rsidP="002A6758">
            <w:pPr>
              <w:spacing w:line="360" w:lineRule="auto"/>
              <w:jc w:val="center"/>
              <w:rPr>
                <w:rFonts w:ascii="Times New Roman" w:hAnsi="Times New Roman" w:cs="Times New Roman"/>
                <w:sz w:val="24"/>
                <w:szCs w:val="24"/>
              </w:rPr>
            </w:pPr>
            <w:r>
              <w:rPr>
                <w:rFonts w:ascii="Times New Roman" w:hAnsi="Times New Roman" w:cs="Times New Roman"/>
                <w:sz w:val="24"/>
                <w:szCs w:val="24"/>
              </w:rPr>
              <w:t>43</w:t>
            </w:r>
          </w:p>
        </w:tc>
        <w:tc>
          <w:tcPr>
            <w:tcW w:w="576" w:type="dxa"/>
          </w:tcPr>
          <w:p w14:paraId="399425D4" w14:textId="3C9D3137" w:rsidR="002A6758" w:rsidRDefault="002A6758" w:rsidP="002A6758">
            <w:pPr>
              <w:spacing w:line="360" w:lineRule="auto"/>
              <w:jc w:val="center"/>
              <w:rPr>
                <w:rFonts w:ascii="Times New Roman" w:hAnsi="Times New Roman" w:cs="Times New Roman"/>
                <w:sz w:val="24"/>
                <w:szCs w:val="24"/>
              </w:rPr>
            </w:pPr>
          </w:p>
        </w:tc>
      </w:tr>
      <w:tr w:rsidR="00CA5B75" w14:paraId="09FCB1B3" w14:textId="037C073E" w:rsidTr="002A6758">
        <w:tc>
          <w:tcPr>
            <w:tcW w:w="1413" w:type="dxa"/>
          </w:tcPr>
          <w:p w14:paraId="101CFDDA" w14:textId="0177F07E" w:rsidR="002A6758" w:rsidRDefault="002A6758" w:rsidP="002A6758">
            <w:pPr>
              <w:spacing w:line="360" w:lineRule="auto"/>
              <w:rPr>
                <w:rFonts w:ascii="Times New Roman" w:hAnsi="Times New Roman" w:cs="Times New Roman"/>
                <w:sz w:val="24"/>
                <w:szCs w:val="24"/>
              </w:rPr>
            </w:pPr>
            <w:r>
              <w:rPr>
                <w:rFonts w:ascii="Times New Roman" w:hAnsi="Times New Roman" w:cs="Times New Roman"/>
                <w:sz w:val="24"/>
                <w:szCs w:val="24"/>
              </w:rPr>
              <w:t>Figure 5</w:t>
            </w:r>
            <w:r w:rsidRPr="00AF687E">
              <w:rPr>
                <w:rFonts w:ascii="Times New Roman" w:hAnsi="Times New Roman" w:cs="Times New Roman"/>
                <w:sz w:val="24"/>
                <w:szCs w:val="24"/>
              </w:rPr>
              <w:t>.</w:t>
            </w:r>
            <w:r>
              <w:rPr>
                <w:rFonts w:ascii="Times New Roman" w:hAnsi="Times New Roman" w:cs="Times New Roman"/>
                <w:sz w:val="24"/>
                <w:szCs w:val="24"/>
              </w:rPr>
              <w:t>7</w:t>
            </w:r>
          </w:p>
        </w:tc>
        <w:tc>
          <w:tcPr>
            <w:tcW w:w="6505" w:type="dxa"/>
          </w:tcPr>
          <w:p w14:paraId="73CC91A7" w14:textId="547786E0" w:rsidR="002A6758" w:rsidRPr="00B963F8" w:rsidRDefault="008B47C2" w:rsidP="008B47C2">
            <w:pPr>
              <w:spacing w:line="360" w:lineRule="auto"/>
              <w:ind w:left="180" w:hanging="180"/>
              <w:jc w:val="both"/>
              <w:rPr>
                <w:rFonts w:ascii="Times New Roman" w:hAnsi="Times New Roman" w:cs="Times New Roman"/>
                <w:sz w:val="24"/>
                <w:szCs w:val="24"/>
              </w:rPr>
            </w:pPr>
            <w:r>
              <w:rPr>
                <w:rFonts w:ascii="Times New Roman" w:hAnsi="Times New Roman" w:cs="Times New Roman"/>
                <w:sz w:val="24"/>
                <w:szCs w:val="24"/>
              </w:rPr>
              <w:t xml:space="preserve">: Total </w:t>
            </w:r>
            <w:r w:rsidRPr="00AF687E">
              <w:rPr>
                <w:rFonts w:ascii="Times New Roman" w:hAnsi="Times New Roman" w:cs="Times New Roman"/>
                <w:sz w:val="24"/>
                <w:szCs w:val="24"/>
              </w:rPr>
              <w:t>Health Expenditures</w:t>
            </w:r>
            <w:r>
              <w:rPr>
                <w:rFonts w:ascii="Times New Roman" w:hAnsi="Times New Roman" w:cs="Times New Roman"/>
                <w:sz w:val="24"/>
                <w:szCs w:val="24"/>
              </w:rPr>
              <w:t xml:space="preserve"> Share</w:t>
            </w:r>
            <w:r w:rsidRPr="00AF687E">
              <w:rPr>
                <w:rFonts w:ascii="Times New Roman" w:hAnsi="Times New Roman" w:cs="Times New Roman"/>
                <w:sz w:val="24"/>
                <w:szCs w:val="24"/>
              </w:rPr>
              <w:t xml:space="preserve"> in GDP</w:t>
            </w:r>
            <w:r>
              <w:rPr>
                <w:rFonts w:ascii="Times New Roman" w:hAnsi="Times New Roman" w:cs="Times New Roman"/>
                <w:sz w:val="24"/>
                <w:szCs w:val="24"/>
              </w:rPr>
              <w:t xml:space="preserve"> among LMIC members</w:t>
            </w:r>
            <w:r w:rsidRPr="00AF687E">
              <w:rPr>
                <w:rFonts w:ascii="Times New Roman" w:hAnsi="Times New Roman" w:cs="Times New Roman"/>
                <w:sz w:val="24"/>
                <w:szCs w:val="24"/>
              </w:rPr>
              <w:t>, 201</w:t>
            </w:r>
            <w:r>
              <w:rPr>
                <w:rFonts w:ascii="Times New Roman" w:hAnsi="Times New Roman" w:cs="Times New Roman"/>
                <w:sz w:val="24"/>
                <w:szCs w:val="24"/>
              </w:rPr>
              <w:t>3 (%)</w:t>
            </w:r>
            <w:r w:rsidR="009B6A53">
              <w:rPr>
                <w:rFonts w:ascii="Times New Roman" w:hAnsi="Times New Roman" w:cs="Times New Roman"/>
                <w:sz w:val="24"/>
                <w:szCs w:val="24"/>
              </w:rPr>
              <w:t xml:space="preserve"> …</w:t>
            </w:r>
            <w:r w:rsidR="002A6758">
              <w:rPr>
                <w:rFonts w:ascii="Times New Roman" w:hAnsi="Times New Roman" w:cs="Times New Roman"/>
                <w:sz w:val="24"/>
                <w:szCs w:val="24"/>
              </w:rPr>
              <w:t>………………………………………</w:t>
            </w:r>
            <w:r>
              <w:rPr>
                <w:rFonts w:ascii="Times New Roman" w:hAnsi="Times New Roman" w:cs="Times New Roman"/>
                <w:sz w:val="24"/>
                <w:szCs w:val="24"/>
              </w:rPr>
              <w:t>.</w:t>
            </w:r>
            <w:r w:rsidR="002A6758">
              <w:rPr>
                <w:rFonts w:ascii="Times New Roman" w:hAnsi="Times New Roman" w:cs="Times New Roman"/>
                <w:sz w:val="24"/>
                <w:szCs w:val="24"/>
              </w:rPr>
              <w:t>.</w:t>
            </w:r>
          </w:p>
        </w:tc>
        <w:tc>
          <w:tcPr>
            <w:tcW w:w="576" w:type="dxa"/>
          </w:tcPr>
          <w:p w14:paraId="6E09EC60" w14:textId="77777777" w:rsidR="006B07FE" w:rsidRDefault="006B07FE" w:rsidP="002A6758">
            <w:pPr>
              <w:spacing w:line="360" w:lineRule="auto"/>
              <w:jc w:val="center"/>
              <w:rPr>
                <w:rFonts w:ascii="Times New Roman" w:hAnsi="Times New Roman" w:cs="Times New Roman"/>
                <w:sz w:val="24"/>
                <w:szCs w:val="24"/>
              </w:rPr>
            </w:pPr>
          </w:p>
          <w:p w14:paraId="0FD2C360" w14:textId="1A0828B4" w:rsidR="002A6758" w:rsidRDefault="002A6758" w:rsidP="002A6758">
            <w:pPr>
              <w:spacing w:line="360" w:lineRule="auto"/>
              <w:jc w:val="center"/>
              <w:rPr>
                <w:rFonts w:ascii="Times New Roman" w:hAnsi="Times New Roman" w:cs="Times New Roman"/>
                <w:sz w:val="24"/>
                <w:szCs w:val="24"/>
              </w:rPr>
            </w:pPr>
            <w:r>
              <w:rPr>
                <w:rFonts w:ascii="Times New Roman" w:hAnsi="Times New Roman" w:cs="Times New Roman"/>
                <w:sz w:val="24"/>
                <w:szCs w:val="24"/>
              </w:rPr>
              <w:t>43</w:t>
            </w:r>
          </w:p>
        </w:tc>
        <w:tc>
          <w:tcPr>
            <w:tcW w:w="576" w:type="dxa"/>
          </w:tcPr>
          <w:p w14:paraId="482E9091" w14:textId="44A1D770" w:rsidR="002A6758" w:rsidRDefault="002A6758" w:rsidP="002A6758">
            <w:pPr>
              <w:spacing w:line="360" w:lineRule="auto"/>
              <w:jc w:val="center"/>
              <w:rPr>
                <w:rFonts w:ascii="Times New Roman" w:hAnsi="Times New Roman" w:cs="Times New Roman"/>
                <w:sz w:val="24"/>
                <w:szCs w:val="24"/>
              </w:rPr>
            </w:pPr>
          </w:p>
        </w:tc>
      </w:tr>
      <w:tr w:rsidR="00CA5B75" w14:paraId="2DBB7AE3" w14:textId="77777777" w:rsidTr="002A6758">
        <w:tc>
          <w:tcPr>
            <w:tcW w:w="1413" w:type="dxa"/>
          </w:tcPr>
          <w:p w14:paraId="47901A5F" w14:textId="26C23343" w:rsidR="002A6758" w:rsidRDefault="002A6758" w:rsidP="002A6758">
            <w:pPr>
              <w:spacing w:line="360" w:lineRule="auto"/>
              <w:rPr>
                <w:rFonts w:ascii="Times New Roman" w:hAnsi="Times New Roman" w:cs="Times New Roman"/>
                <w:sz w:val="24"/>
                <w:szCs w:val="24"/>
              </w:rPr>
            </w:pPr>
            <w:r>
              <w:rPr>
                <w:rFonts w:ascii="Times New Roman" w:hAnsi="Times New Roman" w:cs="Times New Roman"/>
                <w:sz w:val="24"/>
                <w:szCs w:val="24"/>
              </w:rPr>
              <w:t>Figure 5</w:t>
            </w:r>
            <w:r w:rsidRPr="00AF687E">
              <w:rPr>
                <w:rFonts w:ascii="Times New Roman" w:hAnsi="Times New Roman" w:cs="Times New Roman"/>
                <w:sz w:val="24"/>
                <w:szCs w:val="24"/>
              </w:rPr>
              <w:t>.</w:t>
            </w:r>
            <w:r>
              <w:rPr>
                <w:rFonts w:ascii="Times New Roman" w:hAnsi="Times New Roman" w:cs="Times New Roman"/>
                <w:sz w:val="24"/>
                <w:szCs w:val="24"/>
              </w:rPr>
              <w:t>8</w:t>
            </w:r>
          </w:p>
        </w:tc>
        <w:tc>
          <w:tcPr>
            <w:tcW w:w="6505" w:type="dxa"/>
          </w:tcPr>
          <w:p w14:paraId="7E509263" w14:textId="785613E2" w:rsidR="002A6758" w:rsidRDefault="002A6758" w:rsidP="002A6758">
            <w:pPr>
              <w:spacing w:line="360" w:lineRule="auto"/>
              <w:ind w:left="175" w:hanging="175"/>
              <w:rPr>
                <w:rFonts w:ascii="Times New Roman" w:hAnsi="Times New Roman" w:cs="Times New Roman"/>
                <w:sz w:val="24"/>
                <w:szCs w:val="24"/>
              </w:rPr>
            </w:pPr>
            <w:r>
              <w:rPr>
                <w:rFonts w:ascii="Times New Roman" w:hAnsi="Times New Roman" w:cs="Times New Roman"/>
                <w:sz w:val="24"/>
                <w:szCs w:val="24"/>
              </w:rPr>
              <w:t xml:space="preserve">: </w:t>
            </w:r>
            <w:r w:rsidRPr="00AF687E">
              <w:rPr>
                <w:rFonts w:ascii="Times New Roman" w:hAnsi="Times New Roman" w:cs="Times New Roman"/>
                <w:sz w:val="24"/>
                <w:szCs w:val="24"/>
              </w:rPr>
              <w:t>The</w:t>
            </w:r>
            <w:r>
              <w:rPr>
                <w:rFonts w:ascii="Times New Roman" w:hAnsi="Times New Roman" w:cs="Times New Roman"/>
                <w:sz w:val="24"/>
                <w:szCs w:val="24"/>
              </w:rPr>
              <w:t xml:space="preserve"> Share of Total Health Expenditures in </w:t>
            </w:r>
            <w:r w:rsidRPr="00AF687E">
              <w:rPr>
                <w:rFonts w:ascii="Times New Roman" w:hAnsi="Times New Roman" w:cs="Times New Roman"/>
                <w:sz w:val="24"/>
                <w:szCs w:val="24"/>
              </w:rPr>
              <w:t>GDP</w:t>
            </w:r>
            <w:r>
              <w:rPr>
                <w:rFonts w:ascii="Times New Roman" w:hAnsi="Times New Roman" w:cs="Times New Roman"/>
                <w:sz w:val="24"/>
                <w:szCs w:val="24"/>
              </w:rPr>
              <w:t xml:space="preserve"> in Indonesia</w:t>
            </w:r>
            <w:r w:rsidRPr="00401A76">
              <w:rPr>
                <w:rFonts w:ascii="Times New Roman" w:hAnsi="Times New Roman" w:cs="Times New Roman"/>
                <w:sz w:val="24"/>
                <w:szCs w:val="24"/>
              </w:rPr>
              <w:t xml:space="preserve"> and Ot</w:t>
            </w:r>
            <w:r>
              <w:rPr>
                <w:rFonts w:ascii="Times New Roman" w:hAnsi="Times New Roman" w:cs="Times New Roman"/>
                <w:sz w:val="24"/>
                <w:szCs w:val="24"/>
              </w:rPr>
              <w:t>her Countries with Similar HDI, 2013</w:t>
            </w:r>
            <w:r w:rsidR="00413BD3">
              <w:rPr>
                <w:rFonts w:ascii="Times New Roman" w:hAnsi="Times New Roman" w:cs="Times New Roman"/>
                <w:sz w:val="24"/>
                <w:szCs w:val="24"/>
              </w:rPr>
              <w:t xml:space="preserve"> (%) ……</w:t>
            </w:r>
            <w:r>
              <w:rPr>
                <w:rFonts w:ascii="Times New Roman" w:hAnsi="Times New Roman" w:cs="Times New Roman"/>
                <w:sz w:val="24"/>
                <w:szCs w:val="24"/>
              </w:rPr>
              <w:t>………..</w:t>
            </w:r>
          </w:p>
        </w:tc>
        <w:tc>
          <w:tcPr>
            <w:tcW w:w="576" w:type="dxa"/>
          </w:tcPr>
          <w:p w14:paraId="475A4B5C" w14:textId="77777777" w:rsidR="006B07FE" w:rsidRDefault="006B07FE" w:rsidP="002A6758">
            <w:pPr>
              <w:spacing w:line="360" w:lineRule="auto"/>
              <w:jc w:val="center"/>
              <w:rPr>
                <w:rFonts w:ascii="Times New Roman" w:hAnsi="Times New Roman" w:cs="Times New Roman"/>
                <w:sz w:val="24"/>
                <w:szCs w:val="24"/>
              </w:rPr>
            </w:pPr>
          </w:p>
          <w:p w14:paraId="7C654A57" w14:textId="460E3E75" w:rsidR="002A6758" w:rsidRDefault="002A6758" w:rsidP="002A6758">
            <w:pPr>
              <w:spacing w:line="360" w:lineRule="auto"/>
              <w:jc w:val="center"/>
              <w:rPr>
                <w:rFonts w:ascii="Times New Roman" w:hAnsi="Times New Roman" w:cs="Times New Roman"/>
                <w:sz w:val="24"/>
                <w:szCs w:val="24"/>
              </w:rPr>
            </w:pPr>
            <w:r>
              <w:rPr>
                <w:rFonts w:ascii="Times New Roman" w:hAnsi="Times New Roman" w:cs="Times New Roman"/>
                <w:sz w:val="24"/>
                <w:szCs w:val="24"/>
              </w:rPr>
              <w:t>44</w:t>
            </w:r>
          </w:p>
        </w:tc>
        <w:tc>
          <w:tcPr>
            <w:tcW w:w="576" w:type="dxa"/>
          </w:tcPr>
          <w:p w14:paraId="740CE509" w14:textId="239DEBA1" w:rsidR="002A6758" w:rsidRDefault="002A6758" w:rsidP="002A6758">
            <w:pPr>
              <w:spacing w:line="360" w:lineRule="auto"/>
              <w:jc w:val="center"/>
              <w:rPr>
                <w:rFonts w:ascii="Times New Roman" w:hAnsi="Times New Roman" w:cs="Times New Roman"/>
                <w:sz w:val="24"/>
                <w:szCs w:val="24"/>
              </w:rPr>
            </w:pPr>
          </w:p>
        </w:tc>
      </w:tr>
      <w:tr w:rsidR="00CA5B75" w14:paraId="4E762AE0" w14:textId="3D6CE99C" w:rsidTr="002A6758">
        <w:tc>
          <w:tcPr>
            <w:tcW w:w="1413" w:type="dxa"/>
          </w:tcPr>
          <w:p w14:paraId="0632CDE5" w14:textId="65E4ED6D" w:rsidR="002A6758" w:rsidRDefault="002A6758" w:rsidP="002A6758">
            <w:pPr>
              <w:spacing w:line="360" w:lineRule="auto"/>
              <w:rPr>
                <w:rFonts w:ascii="Times New Roman" w:hAnsi="Times New Roman" w:cs="Times New Roman"/>
                <w:sz w:val="24"/>
                <w:szCs w:val="24"/>
              </w:rPr>
            </w:pPr>
            <w:r>
              <w:rPr>
                <w:rFonts w:ascii="Times New Roman" w:hAnsi="Times New Roman" w:cs="Times New Roman"/>
                <w:sz w:val="24"/>
                <w:szCs w:val="24"/>
              </w:rPr>
              <w:t>Figure 5.9</w:t>
            </w:r>
          </w:p>
        </w:tc>
        <w:tc>
          <w:tcPr>
            <w:tcW w:w="6505" w:type="dxa"/>
          </w:tcPr>
          <w:p w14:paraId="3E39E796" w14:textId="3E185832" w:rsidR="002A6758" w:rsidRDefault="002A6758" w:rsidP="002A6758">
            <w:pPr>
              <w:spacing w:line="360" w:lineRule="auto"/>
              <w:ind w:left="175" w:hanging="175"/>
            </w:pPr>
            <w:r>
              <w:rPr>
                <w:rFonts w:ascii="Times New Roman" w:hAnsi="Times New Roman" w:cs="Times New Roman"/>
                <w:sz w:val="24"/>
                <w:szCs w:val="24"/>
              </w:rPr>
              <w:t xml:space="preserve">: </w:t>
            </w:r>
            <w:r w:rsidRPr="00401A76">
              <w:rPr>
                <w:rFonts w:ascii="Times New Roman" w:hAnsi="Times New Roman" w:cs="Times New Roman"/>
                <w:sz w:val="24"/>
                <w:szCs w:val="24"/>
              </w:rPr>
              <w:t>The</w:t>
            </w:r>
            <w:r>
              <w:rPr>
                <w:rFonts w:ascii="Times New Roman" w:hAnsi="Times New Roman" w:cs="Times New Roman"/>
                <w:sz w:val="24"/>
                <w:szCs w:val="24"/>
              </w:rPr>
              <w:t xml:space="preserve"> Share of Public Expenditures of</w:t>
            </w:r>
            <w:r w:rsidRPr="00401A76">
              <w:rPr>
                <w:rFonts w:ascii="Times New Roman" w:hAnsi="Times New Roman" w:cs="Times New Roman"/>
                <w:sz w:val="24"/>
                <w:szCs w:val="24"/>
              </w:rPr>
              <w:t xml:space="preserve"> To</w:t>
            </w:r>
            <w:r>
              <w:rPr>
                <w:rFonts w:ascii="Times New Roman" w:hAnsi="Times New Roman" w:cs="Times New Roman"/>
                <w:sz w:val="24"/>
                <w:szCs w:val="24"/>
              </w:rPr>
              <w:t>tal Health Expenditure in Indonesia</w:t>
            </w:r>
            <w:r w:rsidR="00413BD3">
              <w:rPr>
                <w:rFonts w:ascii="Times New Roman" w:hAnsi="Times New Roman" w:cs="Times New Roman"/>
                <w:sz w:val="24"/>
                <w:szCs w:val="24"/>
              </w:rPr>
              <w:t xml:space="preserve"> (%) </w:t>
            </w:r>
            <w:r>
              <w:rPr>
                <w:rFonts w:ascii="Times New Roman" w:hAnsi="Times New Roman" w:cs="Times New Roman"/>
                <w:sz w:val="24"/>
                <w:szCs w:val="24"/>
              </w:rPr>
              <w:t>………………………………………………..</w:t>
            </w:r>
          </w:p>
        </w:tc>
        <w:tc>
          <w:tcPr>
            <w:tcW w:w="576" w:type="dxa"/>
          </w:tcPr>
          <w:p w14:paraId="29FC1910" w14:textId="77777777" w:rsidR="006B07FE" w:rsidRDefault="006B07FE" w:rsidP="002A6758">
            <w:pPr>
              <w:spacing w:line="360" w:lineRule="auto"/>
              <w:jc w:val="center"/>
              <w:rPr>
                <w:rFonts w:ascii="Times New Roman" w:hAnsi="Times New Roman" w:cs="Times New Roman"/>
                <w:sz w:val="24"/>
                <w:szCs w:val="24"/>
              </w:rPr>
            </w:pPr>
          </w:p>
          <w:p w14:paraId="7703F9D7" w14:textId="2B7EE9C5" w:rsidR="002A6758" w:rsidRDefault="002A6758" w:rsidP="002A6758">
            <w:pPr>
              <w:spacing w:line="360" w:lineRule="auto"/>
              <w:jc w:val="center"/>
              <w:rPr>
                <w:rFonts w:ascii="Times New Roman" w:hAnsi="Times New Roman" w:cs="Times New Roman"/>
                <w:sz w:val="24"/>
                <w:szCs w:val="24"/>
              </w:rPr>
            </w:pPr>
            <w:r>
              <w:rPr>
                <w:rFonts w:ascii="Times New Roman" w:hAnsi="Times New Roman" w:cs="Times New Roman"/>
                <w:sz w:val="24"/>
                <w:szCs w:val="24"/>
              </w:rPr>
              <w:t>45</w:t>
            </w:r>
          </w:p>
        </w:tc>
        <w:tc>
          <w:tcPr>
            <w:tcW w:w="576" w:type="dxa"/>
          </w:tcPr>
          <w:p w14:paraId="164AE4D5" w14:textId="54E1D70D" w:rsidR="002A6758" w:rsidRDefault="002A6758" w:rsidP="002A6758">
            <w:pPr>
              <w:spacing w:line="360" w:lineRule="auto"/>
              <w:jc w:val="center"/>
              <w:rPr>
                <w:rFonts w:ascii="Times New Roman" w:hAnsi="Times New Roman" w:cs="Times New Roman"/>
                <w:sz w:val="24"/>
                <w:szCs w:val="24"/>
              </w:rPr>
            </w:pPr>
          </w:p>
        </w:tc>
      </w:tr>
      <w:tr w:rsidR="00CA5B75" w14:paraId="0DC21B77" w14:textId="52398D14" w:rsidTr="002A6758">
        <w:tc>
          <w:tcPr>
            <w:tcW w:w="1413" w:type="dxa"/>
          </w:tcPr>
          <w:p w14:paraId="47820121" w14:textId="2511BE06" w:rsidR="002A6758" w:rsidRDefault="002A6758" w:rsidP="002A6758">
            <w:pPr>
              <w:spacing w:line="360" w:lineRule="auto"/>
              <w:rPr>
                <w:rFonts w:ascii="Times New Roman" w:hAnsi="Times New Roman" w:cs="Times New Roman"/>
                <w:sz w:val="24"/>
                <w:szCs w:val="24"/>
              </w:rPr>
            </w:pPr>
            <w:r>
              <w:rPr>
                <w:rFonts w:ascii="Times New Roman" w:hAnsi="Times New Roman" w:cs="Times New Roman"/>
                <w:sz w:val="24"/>
                <w:szCs w:val="24"/>
              </w:rPr>
              <w:t>Figure 5.10</w:t>
            </w:r>
          </w:p>
        </w:tc>
        <w:tc>
          <w:tcPr>
            <w:tcW w:w="6505" w:type="dxa"/>
          </w:tcPr>
          <w:p w14:paraId="2657B4DC" w14:textId="2EFC1CBF" w:rsidR="002A6758" w:rsidRDefault="002A6758" w:rsidP="002A6758">
            <w:pPr>
              <w:spacing w:line="360" w:lineRule="auto"/>
              <w:ind w:left="175" w:hanging="175"/>
            </w:pPr>
            <w:r>
              <w:rPr>
                <w:rFonts w:ascii="Times New Roman" w:hAnsi="Times New Roman" w:cs="Times New Roman"/>
                <w:sz w:val="24"/>
                <w:szCs w:val="24"/>
              </w:rPr>
              <w:t xml:space="preserve">: The </w:t>
            </w:r>
            <w:r w:rsidRPr="001976EC">
              <w:rPr>
                <w:rFonts w:ascii="Times New Roman" w:hAnsi="Times New Roman" w:cs="Times New Roman"/>
                <w:sz w:val="24"/>
                <w:szCs w:val="24"/>
              </w:rPr>
              <w:t>Share of Public</w:t>
            </w:r>
            <w:r>
              <w:rPr>
                <w:rFonts w:ascii="Times New Roman" w:hAnsi="Times New Roman" w:cs="Times New Roman"/>
                <w:sz w:val="24"/>
                <w:szCs w:val="24"/>
              </w:rPr>
              <w:t xml:space="preserve"> Expenditure of Total Health Expenditure among APEC Members</w:t>
            </w:r>
            <w:r w:rsidR="00413BD3">
              <w:rPr>
                <w:rFonts w:ascii="Times New Roman" w:hAnsi="Times New Roman" w:cs="Times New Roman"/>
                <w:sz w:val="24"/>
                <w:szCs w:val="24"/>
              </w:rPr>
              <w:t xml:space="preserve"> (%) …</w:t>
            </w:r>
            <w:r>
              <w:rPr>
                <w:rFonts w:ascii="Times New Roman" w:hAnsi="Times New Roman" w:cs="Times New Roman"/>
                <w:sz w:val="24"/>
                <w:szCs w:val="24"/>
              </w:rPr>
              <w:t>………………………………...</w:t>
            </w:r>
          </w:p>
        </w:tc>
        <w:tc>
          <w:tcPr>
            <w:tcW w:w="576" w:type="dxa"/>
          </w:tcPr>
          <w:p w14:paraId="512F988C" w14:textId="77777777" w:rsidR="006B07FE" w:rsidRDefault="006B07FE" w:rsidP="002A6758">
            <w:pPr>
              <w:spacing w:line="360" w:lineRule="auto"/>
              <w:jc w:val="center"/>
              <w:rPr>
                <w:rFonts w:ascii="Times New Roman" w:hAnsi="Times New Roman" w:cs="Times New Roman"/>
                <w:sz w:val="24"/>
                <w:szCs w:val="24"/>
              </w:rPr>
            </w:pPr>
          </w:p>
          <w:p w14:paraId="59679A68" w14:textId="3EDAE72F" w:rsidR="002A6758" w:rsidRDefault="002A6758" w:rsidP="002A6758">
            <w:pPr>
              <w:spacing w:line="360" w:lineRule="auto"/>
              <w:jc w:val="center"/>
              <w:rPr>
                <w:rFonts w:ascii="Times New Roman" w:hAnsi="Times New Roman" w:cs="Times New Roman"/>
                <w:sz w:val="24"/>
                <w:szCs w:val="24"/>
              </w:rPr>
            </w:pPr>
            <w:r>
              <w:rPr>
                <w:rFonts w:ascii="Times New Roman" w:hAnsi="Times New Roman" w:cs="Times New Roman"/>
                <w:sz w:val="24"/>
                <w:szCs w:val="24"/>
              </w:rPr>
              <w:t>45</w:t>
            </w:r>
          </w:p>
        </w:tc>
        <w:tc>
          <w:tcPr>
            <w:tcW w:w="576" w:type="dxa"/>
          </w:tcPr>
          <w:p w14:paraId="04E61FF8" w14:textId="6E94B16D" w:rsidR="002A6758" w:rsidRDefault="002A6758" w:rsidP="002A6758">
            <w:pPr>
              <w:spacing w:line="360" w:lineRule="auto"/>
              <w:jc w:val="center"/>
              <w:rPr>
                <w:rFonts w:ascii="Times New Roman" w:hAnsi="Times New Roman" w:cs="Times New Roman"/>
                <w:sz w:val="24"/>
                <w:szCs w:val="24"/>
              </w:rPr>
            </w:pPr>
          </w:p>
        </w:tc>
      </w:tr>
      <w:tr w:rsidR="00CA5B75" w14:paraId="3DF38A5B" w14:textId="0B652F8F" w:rsidTr="002A6758">
        <w:tc>
          <w:tcPr>
            <w:tcW w:w="1413" w:type="dxa"/>
          </w:tcPr>
          <w:p w14:paraId="7507EE00" w14:textId="7EB5DC84" w:rsidR="002A6758" w:rsidRDefault="002A6758" w:rsidP="002A6758">
            <w:pPr>
              <w:spacing w:line="360" w:lineRule="auto"/>
              <w:rPr>
                <w:rFonts w:ascii="Times New Roman" w:hAnsi="Times New Roman" w:cs="Times New Roman"/>
                <w:sz w:val="24"/>
                <w:szCs w:val="24"/>
              </w:rPr>
            </w:pPr>
            <w:r>
              <w:rPr>
                <w:rFonts w:ascii="Times New Roman" w:hAnsi="Times New Roman" w:cs="Times New Roman"/>
                <w:sz w:val="24"/>
                <w:szCs w:val="24"/>
              </w:rPr>
              <w:t>Figure 5.11</w:t>
            </w:r>
          </w:p>
        </w:tc>
        <w:tc>
          <w:tcPr>
            <w:tcW w:w="6505" w:type="dxa"/>
          </w:tcPr>
          <w:p w14:paraId="6AA458E7" w14:textId="7A5D2C09" w:rsidR="002A6758" w:rsidRDefault="002A6758" w:rsidP="002A6758">
            <w:pPr>
              <w:spacing w:line="360" w:lineRule="auto"/>
              <w:ind w:left="175" w:hanging="175"/>
            </w:pPr>
            <w:r>
              <w:rPr>
                <w:rFonts w:ascii="Times New Roman" w:hAnsi="Times New Roman" w:cs="Times New Roman"/>
                <w:sz w:val="24"/>
                <w:szCs w:val="24"/>
              </w:rPr>
              <w:t xml:space="preserve">: The </w:t>
            </w:r>
            <w:r w:rsidRPr="00401A76">
              <w:rPr>
                <w:rFonts w:ascii="Times New Roman" w:hAnsi="Times New Roman" w:cs="Times New Roman"/>
                <w:sz w:val="24"/>
                <w:szCs w:val="24"/>
              </w:rPr>
              <w:t>Share of Public</w:t>
            </w:r>
            <w:r>
              <w:rPr>
                <w:rFonts w:ascii="Times New Roman" w:hAnsi="Times New Roman" w:cs="Times New Roman"/>
                <w:sz w:val="24"/>
                <w:szCs w:val="24"/>
              </w:rPr>
              <w:t xml:space="preserve"> Expenditure of</w:t>
            </w:r>
            <w:r w:rsidRPr="00401A76">
              <w:rPr>
                <w:rFonts w:ascii="Times New Roman" w:hAnsi="Times New Roman" w:cs="Times New Roman"/>
                <w:sz w:val="24"/>
                <w:szCs w:val="24"/>
              </w:rPr>
              <w:t xml:space="preserve"> To</w:t>
            </w:r>
            <w:r>
              <w:rPr>
                <w:rFonts w:ascii="Times New Roman" w:hAnsi="Times New Roman" w:cs="Times New Roman"/>
                <w:sz w:val="24"/>
                <w:szCs w:val="24"/>
              </w:rPr>
              <w:t>tal Health Expenditure in Indonesia and LMIC average</w:t>
            </w:r>
            <w:r w:rsidR="00413BD3">
              <w:rPr>
                <w:rFonts w:ascii="Times New Roman" w:hAnsi="Times New Roman" w:cs="Times New Roman"/>
                <w:sz w:val="24"/>
                <w:szCs w:val="24"/>
              </w:rPr>
              <w:t xml:space="preserve"> (%) …</w:t>
            </w:r>
            <w:r>
              <w:rPr>
                <w:rFonts w:ascii="Times New Roman" w:hAnsi="Times New Roman" w:cs="Times New Roman"/>
                <w:sz w:val="24"/>
                <w:szCs w:val="24"/>
              </w:rPr>
              <w:t>…………………………...</w:t>
            </w:r>
          </w:p>
        </w:tc>
        <w:tc>
          <w:tcPr>
            <w:tcW w:w="576" w:type="dxa"/>
          </w:tcPr>
          <w:p w14:paraId="3CDBA401" w14:textId="77777777" w:rsidR="006B07FE" w:rsidRDefault="006B07FE" w:rsidP="002A6758">
            <w:pPr>
              <w:spacing w:line="360" w:lineRule="auto"/>
              <w:jc w:val="center"/>
              <w:rPr>
                <w:rFonts w:ascii="Times New Roman" w:hAnsi="Times New Roman" w:cs="Times New Roman"/>
                <w:sz w:val="24"/>
                <w:szCs w:val="24"/>
              </w:rPr>
            </w:pPr>
          </w:p>
          <w:p w14:paraId="448C44F3" w14:textId="6EE3CDE3" w:rsidR="002A6758" w:rsidRDefault="002A6758" w:rsidP="002A6758">
            <w:pPr>
              <w:spacing w:line="360" w:lineRule="auto"/>
              <w:jc w:val="center"/>
              <w:rPr>
                <w:rFonts w:ascii="Times New Roman" w:hAnsi="Times New Roman" w:cs="Times New Roman"/>
                <w:sz w:val="24"/>
                <w:szCs w:val="24"/>
              </w:rPr>
            </w:pPr>
            <w:r>
              <w:rPr>
                <w:rFonts w:ascii="Times New Roman" w:hAnsi="Times New Roman" w:cs="Times New Roman"/>
                <w:sz w:val="24"/>
                <w:szCs w:val="24"/>
              </w:rPr>
              <w:t>46</w:t>
            </w:r>
          </w:p>
        </w:tc>
        <w:tc>
          <w:tcPr>
            <w:tcW w:w="576" w:type="dxa"/>
          </w:tcPr>
          <w:p w14:paraId="43DE38D9" w14:textId="769B72B3" w:rsidR="002A6758" w:rsidRDefault="002A6758" w:rsidP="002A6758">
            <w:pPr>
              <w:spacing w:line="360" w:lineRule="auto"/>
              <w:jc w:val="center"/>
              <w:rPr>
                <w:rFonts w:ascii="Times New Roman" w:hAnsi="Times New Roman" w:cs="Times New Roman"/>
                <w:sz w:val="24"/>
                <w:szCs w:val="24"/>
              </w:rPr>
            </w:pPr>
          </w:p>
        </w:tc>
      </w:tr>
      <w:tr w:rsidR="00CA5B75" w14:paraId="4ADC5D61" w14:textId="3F37A3A4" w:rsidTr="002A6758">
        <w:tc>
          <w:tcPr>
            <w:tcW w:w="1413" w:type="dxa"/>
          </w:tcPr>
          <w:p w14:paraId="2D7E120D" w14:textId="308A076E" w:rsidR="002A6758" w:rsidRDefault="002A6758" w:rsidP="002A6758">
            <w:pPr>
              <w:spacing w:line="360" w:lineRule="auto"/>
              <w:rPr>
                <w:rFonts w:ascii="Times New Roman" w:hAnsi="Times New Roman" w:cs="Times New Roman"/>
                <w:sz w:val="24"/>
                <w:szCs w:val="24"/>
              </w:rPr>
            </w:pPr>
            <w:r>
              <w:rPr>
                <w:rFonts w:ascii="Times New Roman" w:hAnsi="Times New Roman" w:cs="Times New Roman"/>
                <w:sz w:val="24"/>
                <w:szCs w:val="24"/>
              </w:rPr>
              <w:t>Figure 5.12</w:t>
            </w:r>
          </w:p>
        </w:tc>
        <w:tc>
          <w:tcPr>
            <w:tcW w:w="6505" w:type="dxa"/>
          </w:tcPr>
          <w:p w14:paraId="430FA93D" w14:textId="73B74695" w:rsidR="002A6758" w:rsidRPr="00B963F8" w:rsidRDefault="002A6758" w:rsidP="002A6758">
            <w:pPr>
              <w:spacing w:line="360" w:lineRule="auto"/>
              <w:ind w:left="175" w:hanging="175"/>
              <w:rPr>
                <w:rFonts w:ascii="Times New Roman" w:hAnsi="Times New Roman" w:cs="Times New Roman"/>
                <w:sz w:val="24"/>
                <w:szCs w:val="24"/>
              </w:rPr>
            </w:pPr>
            <w:r>
              <w:rPr>
                <w:rFonts w:ascii="Times New Roman" w:hAnsi="Times New Roman" w:cs="Times New Roman"/>
                <w:sz w:val="24"/>
                <w:szCs w:val="24"/>
              </w:rPr>
              <w:t xml:space="preserve">: The </w:t>
            </w:r>
            <w:r w:rsidRPr="00401A76">
              <w:rPr>
                <w:rFonts w:ascii="Times New Roman" w:hAnsi="Times New Roman" w:cs="Times New Roman"/>
                <w:sz w:val="24"/>
                <w:szCs w:val="24"/>
              </w:rPr>
              <w:t>Share of Public</w:t>
            </w:r>
            <w:r>
              <w:rPr>
                <w:rFonts w:ascii="Times New Roman" w:hAnsi="Times New Roman" w:cs="Times New Roman"/>
                <w:sz w:val="24"/>
                <w:szCs w:val="24"/>
              </w:rPr>
              <w:t xml:space="preserve"> Expenditure of</w:t>
            </w:r>
            <w:r w:rsidRPr="00401A76">
              <w:rPr>
                <w:rFonts w:ascii="Times New Roman" w:hAnsi="Times New Roman" w:cs="Times New Roman"/>
                <w:sz w:val="24"/>
                <w:szCs w:val="24"/>
              </w:rPr>
              <w:t xml:space="preserve"> To</w:t>
            </w:r>
            <w:r>
              <w:rPr>
                <w:rFonts w:ascii="Times New Roman" w:hAnsi="Times New Roman" w:cs="Times New Roman"/>
                <w:sz w:val="24"/>
                <w:szCs w:val="24"/>
              </w:rPr>
              <w:t>tal Health Expenditure in Indonesia</w:t>
            </w:r>
            <w:r w:rsidRPr="00401A76">
              <w:rPr>
                <w:rFonts w:ascii="Times New Roman" w:hAnsi="Times New Roman" w:cs="Times New Roman"/>
                <w:sz w:val="24"/>
                <w:szCs w:val="24"/>
              </w:rPr>
              <w:t xml:space="preserve"> and Ot</w:t>
            </w:r>
            <w:r>
              <w:rPr>
                <w:rFonts w:ascii="Times New Roman" w:hAnsi="Times New Roman" w:cs="Times New Roman"/>
                <w:sz w:val="24"/>
                <w:szCs w:val="24"/>
              </w:rPr>
              <w:t>her Countries with Similar HDI</w:t>
            </w:r>
            <w:r w:rsidR="00413BD3">
              <w:rPr>
                <w:rFonts w:ascii="Times New Roman" w:hAnsi="Times New Roman" w:cs="Times New Roman"/>
                <w:sz w:val="24"/>
                <w:szCs w:val="24"/>
              </w:rPr>
              <w:t xml:space="preserve"> (%) …</w:t>
            </w:r>
            <w:r>
              <w:rPr>
                <w:rFonts w:ascii="Times New Roman" w:hAnsi="Times New Roman" w:cs="Times New Roman"/>
                <w:sz w:val="24"/>
                <w:szCs w:val="24"/>
              </w:rPr>
              <w:t>……...</w:t>
            </w:r>
          </w:p>
        </w:tc>
        <w:tc>
          <w:tcPr>
            <w:tcW w:w="576" w:type="dxa"/>
          </w:tcPr>
          <w:p w14:paraId="1CB3E818" w14:textId="77777777" w:rsidR="006B07FE" w:rsidRDefault="006B07FE" w:rsidP="002A6758">
            <w:pPr>
              <w:spacing w:line="360" w:lineRule="auto"/>
              <w:jc w:val="center"/>
              <w:rPr>
                <w:rFonts w:ascii="Times New Roman" w:hAnsi="Times New Roman" w:cs="Times New Roman"/>
                <w:sz w:val="24"/>
                <w:szCs w:val="24"/>
              </w:rPr>
            </w:pPr>
          </w:p>
          <w:p w14:paraId="658489AD" w14:textId="345E792C" w:rsidR="002A6758" w:rsidRDefault="002A6758" w:rsidP="002A6758">
            <w:pPr>
              <w:spacing w:line="360" w:lineRule="auto"/>
              <w:jc w:val="center"/>
              <w:rPr>
                <w:rFonts w:ascii="Times New Roman" w:hAnsi="Times New Roman" w:cs="Times New Roman"/>
                <w:sz w:val="24"/>
                <w:szCs w:val="24"/>
              </w:rPr>
            </w:pPr>
            <w:r>
              <w:rPr>
                <w:rFonts w:ascii="Times New Roman" w:hAnsi="Times New Roman" w:cs="Times New Roman"/>
                <w:sz w:val="24"/>
                <w:szCs w:val="24"/>
              </w:rPr>
              <w:t>47</w:t>
            </w:r>
          </w:p>
        </w:tc>
        <w:tc>
          <w:tcPr>
            <w:tcW w:w="576" w:type="dxa"/>
          </w:tcPr>
          <w:p w14:paraId="548D9701" w14:textId="543DE4EF" w:rsidR="002A6758" w:rsidRDefault="002A6758" w:rsidP="002A6758">
            <w:pPr>
              <w:spacing w:line="360" w:lineRule="auto"/>
              <w:jc w:val="center"/>
              <w:rPr>
                <w:rFonts w:ascii="Times New Roman" w:hAnsi="Times New Roman" w:cs="Times New Roman"/>
                <w:sz w:val="24"/>
                <w:szCs w:val="24"/>
              </w:rPr>
            </w:pPr>
          </w:p>
        </w:tc>
      </w:tr>
      <w:tr w:rsidR="00CA5B75" w14:paraId="60544213" w14:textId="56E6E5B1" w:rsidTr="002A6758">
        <w:tc>
          <w:tcPr>
            <w:tcW w:w="1413" w:type="dxa"/>
          </w:tcPr>
          <w:p w14:paraId="5633FBFB" w14:textId="2ADA343F" w:rsidR="002A6758" w:rsidRDefault="002A6758" w:rsidP="002A6758">
            <w:pPr>
              <w:spacing w:line="360" w:lineRule="auto"/>
              <w:rPr>
                <w:rFonts w:ascii="Times New Roman" w:hAnsi="Times New Roman" w:cs="Times New Roman"/>
                <w:sz w:val="24"/>
                <w:szCs w:val="24"/>
              </w:rPr>
            </w:pPr>
            <w:r>
              <w:rPr>
                <w:rFonts w:ascii="Times New Roman" w:hAnsi="Times New Roman" w:cs="Times New Roman"/>
                <w:sz w:val="24"/>
                <w:szCs w:val="24"/>
              </w:rPr>
              <w:t>Figure 5.13</w:t>
            </w:r>
          </w:p>
        </w:tc>
        <w:tc>
          <w:tcPr>
            <w:tcW w:w="6505" w:type="dxa"/>
          </w:tcPr>
          <w:p w14:paraId="02F73260" w14:textId="091421E5" w:rsidR="002A6758" w:rsidRPr="00B963F8" w:rsidRDefault="002A6758" w:rsidP="002A6758">
            <w:pPr>
              <w:spacing w:line="360" w:lineRule="auto"/>
              <w:ind w:left="175" w:hanging="175"/>
              <w:rPr>
                <w:rFonts w:ascii="Times New Roman" w:hAnsi="Times New Roman" w:cs="Times New Roman"/>
                <w:sz w:val="24"/>
                <w:szCs w:val="24"/>
              </w:rPr>
            </w:pPr>
            <w:r>
              <w:rPr>
                <w:rFonts w:ascii="Times New Roman" w:hAnsi="Times New Roman" w:cs="Times New Roman"/>
                <w:sz w:val="24"/>
                <w:szCs w:val="24"/>
              </w:rPr>
              <w:t xml:space="preserve">: </w:t>
            </w:r>
            <w:r w:rsidRPr="002857C7">
              <w:rPr>
                <w:rFonts w:ascii="Times New Roman" w:hAnsi="Times New Roman" w:cs="Times New Roman"/>
                <w:sz w:val="24"/>
                <w:szCs w:val="24"/>
              </w:rPr>
              <w:t>The Sh</w:t>
            </w:r>
            <w:r>
              <w:rPr>
                <w:rFonts w:ascii="Times New Roman" w:hAnsi="Times New Roman" w:cs="Times New Roman"/>
                <w:sz w:val="24"/>
                <w:szCs w:val="24"/>
              </w:rPr>
              <w:t>are of Out-of-Pocket Payments of</w:t>
            </w:r>
            <w:r w:rsidRPr="002857C7">
              <w:rPr>
                <w:rFonts w:ascii="Times New Roman" w:hAnsi="Times New Roman" w:cs="Times New Roman"/>
                <w:sz w:val="24"/>
                <w:szCs w:val="24"/>
              </w:rPr>
              <w:t xml:space="preserve"> Total Health Expenditu</w:t>
            </w:r>
            <w:r>
              <w:rPr>
                <w:rFonts w:ascii="Times New Roman" w:hAnsi="Times New Roman" w:cs="Times New Roman"/>
                <w:sz w:val="24"/>
                <w:szCs w:val="24"/>
              </w:rPr>
              <w:t>res in Indonesia 2004-2013</w:t>
            </w:r>
            <w:r w:rsidR="00413BD3">
              <w:rPr>
                <w:rFonts w:ascii="Times New Roman" w:hAnsi="Times New Roman" w:cs="Times New Roman"/>
                <w:sz w:val="24"/>
                <w:szCs w:val="24"/>
              </w:rPr>
              <w:t xml:space="preserve"> (%) </w:t>
            </w:r>
            <w:r>
              <w:rPr>
                <w:rFonts w:ascii="Times New Roman" w:hAnsi="Times New Roman" w:cs="Times New Roman"/>
                <w:sz w:val="24"/>
                <w:szCs w:val="24"/>
              </w:rPr>
              <w:t>…………………….</w:t>
            </w:r>
          </w:p>
        </w:tc>
        <w:tc>
          <w:tcPr>
            <w:tcW w:w="576" w:type="dxa"/>
          </w:tcPr>
          <w:p w14:paraId="06DB0DFA" w14:textId="77777777" w:rsidR="006B07FE" w:rsidRDefault="006B07FE" w:rsidP="002A6758">
            <w:pPr>
              <w:spacing w:line="360" w:lineRule="auto"/>
              <w:jc w:val="center"/>
              <w:rPr>
                <w:rFonts w:ascii="Times New Roman" w:hAnsi="Times New Roman" w:cs="Times New Roman"/>
                <w:sz w:val="24"/>
                <w:szCs w:val="24"/>
              </w:rPr>
            </w:pPr>
          </w:p>
          <w:p w14:paraId="01A45048" w14:textId="275B62A1" w:rsidR="002A6758" w:rsidRDefault="002A6758" w:rsidP="002A6758">
            <w:pPr>
              <w:spacing w:line="360" w:lineRule="auto"/>
              <w:jc w:val="center"/>
              <w:rPr>
                <w:rFonts w:ascii="Times New Roman" w:hAnsi="Times New Roman" w:cs="Times New Roman"/>
                <w:sz w:val="24"/>
                <w:szCs w:val="24"/>
              </w:rPr>
            </w:pPr>
            <w:r>
              <w:rPr>
                <w:rFonts w:ascii="Times New Roman" w:hAnsi="Times New Roman" w:cs="Times New Roman"/>
                <w:sz w:val="24"/>
                <w:szCs w:val="24"/>
              </w:rPr>
              <w:t>48</w:t>
            </w:r>
          </w:p>
        </w:tc>
        <w:tc>
          <w:tcPr>
            <w:tcW w:w="576" w:type="dxa"/>
          </w:tcPr>
          <w:p w14:paraId="73069974" w14:textId="28A29E6C" w:rsidR="002A6758" w:rsidRDefault="002A6758" w:rsidP="002A6758">
            <w:pPr>
              <w:spacing w:line="360" w:lineRule="auto"/>
              <w:jc w:val="center"/>
              <w:rPr>
                <w:rFonts w:ascii="Times New Roman" w:hAnsi="Times New Roman" w:cs="Times New Roman"/>
                <w:sz w:val="24"/>
                <w:szCs w:val="24"/>
              </w:rPr>
            </w:pPr>
          </w:p>
        </w:tc>
      </w:tr>
      <w:tr w:rsidR="00CA5B75" w14:paraId="58F72006" w14:textId="5F39F565" w:rsidTr="002A6758">
        <w:tc>
          <w:tcPr>
            <w:tcW w:w="1413" w:type="dxa"/>
          </w:tcPr>
          <w:p w14:paraId="510EC49D" w14:textId="34E94A74" w:rsidR="002A6758" w:rsidRDefault="002A6758" w:rsidP="002A6758">
            <w:pPr>
              <w:spacing w:line="360" w:lineRule="auto"/>
              <w:rPr>
                <w:rFonts w:ascii="Times New Roman" w:hAnsi="Times New Roman" w:cs="Times New Roman"/>
                <w:sz w:val="24"/>
                <w:szCs w:val="24"/>
              </w:rPr>
            </w:pPr>
            <w:r>
              <w:rPr>
                <w:rFonts w:ascii="Times New Roman" w:hAnsi="Times New Roman" w:cs="Times New Roman"/>
                <w:sz w:val="24"/>
                <w:szCs w:val="24"/>
              </w:rPr>
              <w:t>Figure 5</w:t>
            </w:r>
            <w:r w:rsidRPr="002857C7">
              <w:rPr>
                <w:rFonts w:ascii="Times New Roman" w:hAnsi="Times New Roman" w:cs="Times New Roman"/>
                <w:sz w:val="24"/>
                <w:szCs w:val="24"/>
              </w:rPr>
              <w:t>.</w:t>
            </w:r>
            <w:r>
              <w:rPr>
                <w:rFonts w:ascii="Times New Roman" w:hAnsi="Times New Roman" w:cs="Times New Roman"/>
                <w:sz w:val="24"/>
                <w:szCs w:val="24"/>
              </w:rPr>
              <w:t>14</w:t>
            </w:r>
          </w:p>
        </w:tc>
        <w:tc>
          <w:tcPr>
            <w:tcW w:w="6505" w:type="dxa"/>
          </w:tcPr>
          <w:p w14:paraId="1B77AB66" w14:textId="1964DBF1" w:rsidR="002A6758" w:rsidRDefault="002A6758" w:rsidP="002A6758">
            <w:pPr>
              <w:spacing w:line="360" w:lineRule="auto"/>
              <w:ind w:left="175" w:hanging="175"/>
            </w:pPr>
            <w:r>
              <w:rPr>
                <w:rFonts w:ascii="Times New Roman" w:hAnsi="Times New Roman" w:cs="Times New Roman"/>
                <w:sz w:val="24"/>
                <w:szCs w:val="24"/>
              </w:rPr>
              <w:t xml:space="preserve">: </w:t>
            </w:r>
            <w:r w:rsidRPr="002857C7">
              <w:rPr>
                <w:rFonts w:ascii="Times New Roman" w:hAnsi="Times New Roman" w:cs="Times New Roman"/>
                <w:sz w:val="24"/>
                <w:szCs w:val="24"/>
              </w:rPr>
              <w:t>The Sh</w:t>
            </w:r>
            <w:r>
              <w:rPr>
                <w:rFonts w:ascii="Times New Roman" w:hAnsi="Times New Roman" w:cs="Times New Roman"/>
                <w:sz w:val="24"/>
                <w:szCs w:val="24"/>
              </w:rPr>
              <w:t>are of Out-of-Pocket Payments of</w:t>
            </w:r>
            <w:r w:rsidRPr="002857C7">
              <w:rPr>
                <w:rFonts w:ascii="Times New Roman" w:hAnsi="Times New Roman" w:cs="Times New Roman"/>
                <w:sz w:val="24"/>
                <w:szCs w:val="24"/>
              </w:rPr>
              <w:t xml:space="preserve"> Total Health Expenditu</w:t>
            </w:r>
            <w:r>
              <w:rPr>
                <w:rFonts w:ascii="Times New Roman" w:hAnsi="Times New Roman" w:cs="Times New Roman"/>
                <w:sz w:val="24"/>
                <w:szCs w:val="24"/>
              </w:rPr>
              <w:t>res in Indonesia and APEC</w:t>
            </w:r>
            <w:r w:rsidR="00413BD3">
              <w:rPr>
                <w:rFonts w:ascii="Times New Roman" w:hAnsi="Times New Roman" w:cs="Times New Roman"/>
                <w:sz w:val="24"/>
                <w:szCs w:val="24"/>
              </w:rPr>
              <w:t xml:space="preserve"> (%) …</w:t>
            </w:r>
            <w:r>
              <w:rPr>
                <w:rFonts w:ascii="Times New Roman" w:hAnsi="Times New Roman" w:cs="Times New Roman"/>
                <w:sz w:val="24"/>
                <w:szCs w:val="24"/>
              </w:rPr>
              <w:t>…………………..</w:t>
            </w:r>
          </w:p>
        </w:tc>
        <w:tc>
          <w:tcPr>
            <w:tcW w:w="576" w:type="dxa"/>
          </w:tcPr>
          <w:p w14:paraId="4A931009" w14:textId="77777777" w:rsidR="006B07FE" w:rsidRDefault="006B07FE" w:rsidP="002A6758">
            <w:pPr>
              <w:spacing w:line="360" w:lineRule="auto"/>
              <w:jc w:val="center"/>
              <w:rPr>
                <w:rFonts w:ascii="Times New Roman" w:hAnsi="Times New Roman" w:cs="Times New Roman"/>
                <w:sz w:val="24"/>
                <w:szCs w:val="24"/>
              </w:rPr>
            </w:pPr>
          </w:p>
          <w:p w14:paraId="3911C8BB" w14:textId="77E38590" w:rsidR="002A6758" w:rsidRDefault="002A6758" w:rsidP="002A6758">
            <w:pPr>
              <w:spacing w:line="360" w:lineRule="auto"/>
              <w:jc w:val="center"/>
              <w:rPr>
                <w:rFonts w:ascii="Times New Roman" w:hAnsi="Times New Roman" w:cs="Times New Roman"/>
                <w:sz w:val="24"/>
                <w:szCs w:val="24"/>
              </w:rPr>
            </w:pPr>
            <w:r>
              <w:rPr>
                <w:rFonts w:ascii="Times New Roman" w:hAnsi="Times New Roman" w:cs="Times New Roman"/>
                <w:sz w:val="24"/>
                <w:szCs w:val="24"/>
              </w:rPr>
              <w:t>48</w:t>
            </w:r>
          </w:p>
        </w:tc>
        <w:tc>
          <w:tcPr>
            <w:tcW w:w="576" w:type="dxa"/>
          </w:tcPr>
          <w:p w14:paraId="4D880014" w14:textId="17A892BB" w:rsidR="002A6758" w:rsidRDefault="002A6758" w:rsidP="002A6758">
            <w:pPr>
              <w:spacing w:line="360" w:lineRule="auto"/>
              <w:jc w:val="center"/>
              <w:rPr>
                <w:rFonts w:ascii="Times New Roman" w:hAnsi="Times New Roman" w:cs="Times New Roman"/>
                <w:sz w:val="24"/>
                <w:szCs w:val="24"/>
              </w:rPr>
            </w:pPr>
          </w:p>
        </w:tc>
      </w:tr>
      <w:tr w:rsidR="00CA5B75" w14:paraId="2A256419" w14:textId="7577D7AE" w:rsidTr="002A6758">
        <w:tc>
          <w:tcPr>
            <w:tcW w:w="1413" w:type="dxa"/>
          </w:tcPr>
          <w:p w14:paraId="2721ADD5" w14:textId="0A64B454" w:rsidR="002A6758" w:rsidRPr="00D01049" w:rsidRDefault="002A6758" w:rsidP="002A6758">
            <w:pPr>
              <w:spacing w:line="360" w:lineRule="auto"/>
              <w:rPr>
                <w:rFonts w:ascii="Times New Roman" w:hAnsi="Times New Roman" w:cs="Times New Roman"/>
                <w:sz w:val="24"/>
                <w:szCs w:val="24"/>
              </w:rPr>
            </w:pPr>
            <w:r w:rsidRPr="00D01049">
              <w:rPr>
                <w:rFonts w:ascii="Times New Roman" w:hAnsi="Times New Roman" w:cs="Times New Roman"/>
                <w:sz w:val="24"/>
                <w:szCs w:val="24"/>
              </w:rPr>
              <w:t>Figu</w:t>
            </w:r>
            <w:r>
              <w:rPr>
                <w:rFonts w:ascii="Times New Roman" w:hAnsi="Times New Roman" w:cs="Times New Roman"/>
                <w:sz w:val="24"/>
                <w:szCs w:val="24"/>
              </w:rPr>
              <w:t>re 5.15</w:t>
            </w:r>
          </w:p>
        </w:tc>
        <w:tc>
          <w:tcPr>
            <w:tcW w:w="6505" w:type="dxa"/>
          </w:tcPr>
          <w:p w14:paraId="1B947A52" w14:textId="2CE221F2" w:rsidR="002A6758" w:rsidRDefault="002A6758" w:rsidP="002A6758">
            <w:pPr>
              <w:spacing w:line="360" w:lineRule="auto"/>
              <w:ind w:left="175" w:hanging="175"/>
            </w:pPr>
            <w:r>
              <w:rPr>
                <w:rFonts w:ascii="Times New Roman" w:hAnsi="Times New Roman" w:cs="Times New Roman"/>
                <w:sz w:val="24"/>
                <w:szCs w:val="24"/>
              </w:rPr>
              <w:t xml:space="preserve">: </w:t>
            </w:r>
            <w:r w:rsidRPr="00D01049">
              <w:rPr>
                <w:rFonts w:ascii="Times New Roman" w:hAnsi="Times New Roman" w:cs="Times New Roman"/>
                <w:sz w:val="24"/>
                <w:szCs w:val="24"/>
              </w:rPr>
              <w:t>The Sh</w:t>
            </w:r>
            <w:r>
              <w:rPr>
                <w:rFonts w:ascii="Times New Roman" w:hAnsi="Times New Roman" w:cs="Times New Roman"/>
                <w:sz w:val="24"/>
                <w:szCs w:val="24"/>
              </w:rPr>
              <w:t>are of Out-of-Pocket Payments of</w:t>
            </w:r>
            <w:r w:rsidRPr="00D01049">
              <w:rPr>
                <w:rFonts w:ascii="Times New Roman" w:hAnsi="Times New Roman" w:cs="Times New Roman"/>
                <w:sz w:val="24"/>
                <w:szCs w:val="24"/>
              </w:rPr>
              <w:t xml:space="preserve"> To</w:t>
            </w:r>
            <w:r>
              <w:rPr>
                <w:rFonts w:ascii="Times New Roman" w:hAnsi="Times New Roman" w:cs="Times New Roman"/>
                <w:sz w:val="24"/>
                <w:szCs w:val="24"/>
              </w:rPr>
              <w:t>tal Health Expenditures in Indonesia and LMIC average</w:t>
            </w:r>
            <w:r w:rsidR="00413BD3">
              <w:rPr>
                <w:rFonts w:ascii="Times New Roman" w:hAnsi="Times New Roman" w:cs="Times New Roman"/>
                <w:sz w:val="24"/>
                <w:szCs w:val="24"/>
              </w:rPr>
              <w:t xml:space="preserve"> (%) </w:t>
            </w:r>
            <w:r>
              <w:rPr>
                <w:rFonts w:ascii="Times New Roman" w:hAnsi="Times New Roman" w:cs="Times New Roman"/>
                <w:sz w:val="24"/>
                <w:szCs w:val="24"/>
              </w:rPr>
              <w:t>……………</w:t>
            </w:r>
          </w:p>
        </w:tc>
        <w:tc>
          <w:tcPr>
            <w:tcW w:w="576" w:type="dxa"/>
          </w:tcPr>
          <w:p w14:paraId="13CA14F7" w14:textId="77777777" w:rsidR="006B07FE" w:rsidRDefault="006B07FE" w:rsidP="002A6758">
            <w:pPr>
              <w:spacing w:line="360" w:lineRule="auto"/>
              <w:jc w:val="center"/>
              <w:rPr>
                <w:rFonts w:ascii="Times New Roman" w:hAnsi="Times New Roman" w:cs="Times New Roman"/>
                <w:sz w:val="24"/>
                <w:szCs w:val="24"/>
              </w:rPr>
            </w:pPr>
          </w:p>
          <w:p w14:paraId="31A319BD" w14:textId="6E87E5AA" w:rsidR="002A6758" w:rsidRDefault="002A6758" w:rsidP="002A6758">
            <w:pPr>
              <w:spacing w:line="360" w:lineRule="auto"/>
              <w:jc w:val="center"/>
              <w:rPr>
                <w:rFonts w:ascii="Times New Roman" w:hAnsi="Times New Roman" w:cs="Times New Roman"/>
                <w:sz w:val="24"/>
                <w:szCs w:val="24"/>
              </w:rPr>
            </w:pPr>
            <w:r>
              <w:rPr>
                <w:rFonts w:ascii="Times New Roman" w:hAnsi="Times New Roman" w:cs="Times New Roman"/>
                <w:sz w:val="24"/>
                <w:szCs w:val="24"/>
              </w:rPr>
              <w:t>49</w:t>
            </w:r>
          </w:p>
        </w:tc>
        <w:tc>
          <w:tcPr>
            <w:tcW w:w="576" w:type="dxa"/>
          </w:tcPr>
          <w:p w14:paraId="119A14F1" w14:textId="7A4E8722" w:rsidR="002A6758" w:rsidRDefault="002A6758" w:rsidP="002A6758">
            <w:pPr>
              <w:spacing w:line="360" w:lineRule="auto"/>
              <w:jc w:val="center"/>
              <w:rPr>
                <w:rFonts w:ascii="Times New Roman" w:hAnsi="Times New Roman" w:cs="Times New Roman"/>
                <w:sz w:val="24"/>
                <w:szCs w:val="24"/>
              </w:rPr>
            </w:pPr>
          </w:p>
        </w:tc>
      </w:tr>
      <w:tr w:rsidR="00CA5B75" w14:paraId="30D7FADF" w14:textId="5F221639" w:rsidTr="002A6758">
        <w:tc>
          <w:tcPr>
            <w:tcW w:w="1413" w:type="dxa"/>
          </w:tcPr>
          <w:p w14:paraId="433D3B84" w14:textId="350C3DA6" w:rsidR="002A6758" w:rsidRDefault="002A6758" w:rsidP="002A6758">
            <w:pPr>
              <w:spacing w:line="360" w:lineRule="auto"/>
              <w:rPr>
                <w:rFonts w:ascii="Times New Roman" w:hAnsi="Times New Roman" w:cs="Times New Roman"/>
                <w:sz w:val="24"/>
                <w:szCs w:val="24"/>
              </w:rPr>
            </w:pPr>
            <w:r>
              <w:rPr>
                <w:rFonts w:ascii="Times New Roman" w:hAnsi="Times New Roman" w:cs="Times New Roman"/>
                <w:sz w:val="24"/>
                <w:szCs w:val="24"/>
              </w:rPr>
              <w:t>Figure 5.16</w:t>
            </w:r>
          </w:p>
        </w:tc>
        <w:tc>
          <w:tcPr>
            <w:tcW w:w="6505" w:type="dxa"/>
          </w:tcPr>
          <w:p w14:paraId="777DD16B" w14:textId="1206AD40" w:rsidR="002A6758" w:rsidRPr="00B963F8" w:rsidRDefault="002A6758" w:rsidP="002A6758">
            <w:pPr>
              <w:spacing w:line="360" w:lineRule="auto"/>
              <w:ind w:left="175" w:hanging="175"/>
              <w:rPr>
                <w:rFonts w:ascii="Times New Roman" w:hAnsi="Times New Roman" w:cs="Times New Roman"/>
                <w:sz w:val="24"/>
                <w:szCs w:val="24"/>
              </w:rPr>
            </w:pPr>
            <w:r>
              <w:rPr>
                <w:rFonts w:ascii="Times New Roman" w:hAnsi="Times New Roman" w:cs="Times New Roman"/>
                <w:sz w:val="24"/>
                <w:szCs w:val="24"/>
              </w:rPr>
              <w:t xml:space="preserve">: </w:t>
            </w:r>
            <w:r w:rsidRPr="00D01049">
              <w:rPr>
                <w:rFonts w:ascii="Times New Roman" w:hAnsi="Times New Roman" w:cs="Times New Roman"/>
                <w:sz w:val="24"/>
                <w:szCs w:val="24"/>
              </w:rPr>
              <w:t>The Sh</w:t>
            </w:r>
            <w:r>
              <w:rPr>
                <w:rFonts w:ascii="Times New Roman" w:hAnsi="Times New Roman" w:cs="Times New Roman"/>
                <w:sz w:val="24"/>
                <w:szCs w:val="24"/>
              </w:rPr>
              <w:t>are of Out-of-Pocket Payments of</w:t>
            </w:r>
            <w:r w:rsidRPr="00D01049">
              <w:rPr>
                <w:rFonts w:ascii="Times New Roman" w:hAnsi="Times New Roman" w:cs="Times New Roman"/>
                <w:sz w:val="24"/>
                <w:szCs w:val="24"/>
              </w:rPr>
              <w:t xml:space="preserve"> To</w:t>
            </w:r>
            <w:r>
              <w:rPr>
                <w:rFonts w:ascii="Times New Roman" w:hAnsi="Times New Roman" w:cs="Times New Roman"/>
                <w:sz w:val="24"/>
                <w:szCs w:val="24"/>
              </w:rPr>
              <w:t>tal Health Expenditures in Indonesia and similar HDI countries</w:t>
            </w:r>
            <w:r w:rsidR="00413BD3">
              <w:rPr>
                <w:rFonts w:ascii="Times New Roman" w:hAnsi="Times New Roman" w:cs="Times New Roman"/>
                <w:sz w:val="24"/>
                <w:szCs w:val="24"/>
              </w:rPr>
              <w:t xml:space="preserve"> (%) </w:t>
            </w:r>
            <w:r>
              <w:rPr>
                <w:rFonts w:ascii="Times New Roman" w:hAnsi="Times New Roman" w:cs="Times New Roman"/>
                <w:sz w:val="24"/>
                <w:szCs w:val="24"/>
              </w:rPr>
              <w:t>…….</w:t>
            </w:r>
          </w:p>
        </w:tc>
        <w:tc>
          <w:tcPr>
            <w:tcW w:w="576" w:type="dxa"/>
          </w:tcPr>
          <w:p w14:paraId="14C990F0" w14:textId="77777777" w:rsidR="006B07FE" w:rsidRDefault="006B07FE" w:rsidP="002A6758">
            <w:pPr>
              <w:spacing w:line="360" w:lineRule="auto"/>
              <w:jc w:val="center"/>
              <w:rPr>
                <w:rFonts w:ascii="Times New Roman" w:hAnsi="Times New Roman" w:cs="Times New Roman"/>
                <w:sz w:val="24"/>
                <w:szCs w:val="24"/>
              </w:rPr>
            </w:pPr>
          </w:p>
          <w:p w14:paraId="1F151DB1" w14:textId="6E828A70" w:rsidR="002A6758" w:rsidRDefault="002A6758" w:rsidP="002A6758">
            <w:pPr>
              <w:spacing w:line="360" w:lineRule="auto"/>
              <w:jc w:val="center"/>
              <w:rPr>
                <w:rFonts w:ascii="Times New Roman" w:hAnsi="Times New Roman" w:cs="Times New Roman"/>
                <w:sz w:val="24"/>
                <w:szCs w:val="24"/>
              </w:rPr>
            </w:pPr>
            <w:r>
              <w:rPr>
                <w:rFonts w:ascii="Times New Roman" w:hAnsi="Times New Roman" w:cs="Times New Roman"/>
                <w:sz w:val="24"/>
                <w:szCs w:val="24"/>
              </w:rPr>
              <w:t>49</w:t>
            </w:r>
          </w:p>
        </w:tc>
        <w:tc>
          <w:tcPr>
            <w:tcW w:w="576" w:type="dxa"/>
          </w:tcPr>
          <w:p w14:paraId="39BB7D25" w14:textId="591F4133" w:rsidR="002A6758" w:rsidRDefault="002A6758" w:rsidP="002A6758">
            <w:pPr>
              <w:spacing w:line="360" w:lineRule="auto"/>
              <w:jc w:val="center"/>
              <w:rPr>
                <w:rFonts w:ascii="Times New Roman" w:hAnsi="Times New Roman" w:cs="Times New Roman"/>
                <w:sz w:val="24"/>
                <w:szCs w:val="24"/>
              </w:rPr>
            </w:pPr>
          </w:p>
        </w:tc>
      </w:tr>
      <w:tr w:rsidR="003E075F" w14:paraId="28DB21AB" w14:textId="68BCD89E" w:rsidTr="002A6758">
        <w:tc>
          <w:tcPr>
            <w:tcW w:w="1413" w:type="dxa"/>
          </w:tcPr>
          <w:p w14:paraId="51043F23" w14:textId="094FCA69" w:rsidR="003E075F" w:rsidRDefault="003E075F" w:rsidP="003E075F">
            <w:pPr>
              <w:spacing w:line="360" w:lineRule="auto"/>
              <w:rPr>
                <w:rFonts w:ascii="Times New Roman" w:hAnsi="Times New Roman" w:cs="Times New Roman"/>
                <w:sz w:val="24"/>
                <w:szCs w:val="24"/>
              </w:rPr>
            </w:pPr>
            <w:r>
              <w:rPr>
                <w:rFonts w:ascii="Times New Roman" w:hAnsi="Times New Roman" w:cs="Times New Roman"/>
                <w:sz w:val="24"/>
                <w:szCs w:val="24"/>
              </w:rPr>
              <w:t>Figure 5.17</w:t>
            </w:r>
          </w:p>
        </w:tc>
        <w:tc>
          <w:tcPr>
            <w:tcW w:w="6505" w:type="dxa"/>
          </w:tcPr>
          <w:p w14:paraId="68C0005F" w14:textId="015B4DAE" w:rsidR="003E075F" w:rsidRPr="00D47920" w:rsidRDefault="003E075F" w:rsidP="003E075F">
            <w:pPr>
              <w:spacing w:line="360" w:lineRule="auto"/>
              <w:ind w:left="175" w:hanging="175"/>
              <w:rPr>
                <w:rFonts w:ascii="Times New Roman" w:hAnsi="Times New Roman" w:cs="Times New Roman"/>
                <w:sz w:val="24"/>
                <w:szCs w:val="24"/>
              </w:rPr>
            </w:pPr>
            <w:r>
              <w:rPr>
                <w:rFonts w:ascii="Times New Roman" w:hAnsi="Times New Roman" w:cs="Times New Roman"/>
                <w:sz w:val="24"/>
                <w:szCs w:val="24"/>
              </w:rPr>
              <w:t xml:space="preserve">: The Rate of </w:t>
            </w:r>
            <w:r w:rsidRPr="001B4114">
              <w:rPr>
                <w:rFonts w:ascii="Times New Roman" w:hAnsi="Times New Roman" w:cs="Times New Roman"/>
                <w:sz w:val="24"/>
                <w:szCs w:val="24"/>
              </w:rPr>
              <w:t>C</w:t>
            </w:r>
            <w:r>
              <w:rPr>
                <w:rFonts w:ascii="Times New Roman" w:hAnsi="Times New Roman" w:cs="Times New Roman"/>
                <w:sz w:val="24"/>
                <w:szCs w:val="24"/>
              </w:rPr>
              <w:t>hange</w:t>
            </w:r>
            <w:r w:rsidRPr="001B4114">
              <w:rPr>
                <w:rFonts w:ascii="Times New Roman" w:hAnsi="Times New Roman" w:cs="Times New Roman"/>
                <w:sz w:val="24"/>
                <w:szCs w:val="24"/>
              </w:rPr>
              <w:t xml:space="preserve"> in Per Capita Health Ex</w:t>
            </w:r>
            <w:r>
              <w:rPr>
                <w:rFonts w:ascii="Times New Roman" w:hAnsi="Times New Roman" w:cs="Times New Roman"/>
                <w:sz w:val="24"/>
                <w:szCs w:val="24"/>
              </w:rPr>
              <w:t>penditure of Indonesia and Selected APEC Countries, PPP, (Base Year: 2004</w:t>
            </w:r>
            <w:r w:rsidRPr="001B4114">
              <w:rPr>
                <w:rFonts w:ascii="Times New Roman" w:hAnsi="Times New Roman" w:cs="Times New Roman"/>
                <w:sz w:val="24"/>
                <w:szCs w:val="24"/>
              </w:rPr>
              <w:t>)</w:t>
            </w:r>
            <w:r>
              <w:rPr>
                <w:rFonts w:ascii="Times New Roman" w:hAnsi="Times New Roman" w:cs="Times New Roman"/>
                <w:sz w:val="24"/>
                <w:szCs w:val="24"/>
              </w:rPr>
              <w:t>……………………………………………………………</w:t>
            </w:r>
          </w:p>
        </w:tc>
        <w:tc>
          <w:tcPr>
            <w:tcW w:w="576" w:type="dxa"/>
          </w:tcPr>
          <w:p w14:paraId="26BFABD5" w14:textId="77777777" w:rsidR="003E075F" w:rsidRDefault="003E075F" w:rsidP="003E075F">
            <w:pPr>
              <w:spacing w:line="360" w:lineRule="auto"/>
              <w:jc w:val="center"/>
              <w:rPr>
                <w:rFonts w:ascii="Times New Roman" w:hAnsi="Times New Roman" w:cs="Times New Roman"/>
                <w:sz w:val="24"/>
                <w:szCs w:val="24"/>
              </w:rPr>
            </w:pPr>
          </w:p>
          <w:p w14:paraId="222FD6E2" w14:textId="77777777" w:rsidR="003E075F" w:rsidRDefault="003E075F" w:rsidP="003E075F">
            <w:pPr>
              <w:spacing w:line="360" w:lineRule="auto"/>
              <w:jc w:val="center"/>
              <w:rPr>
                <w:rFonts w:ascii="Times New Roman" w:hAnsi="Times New Roman" w:cs="Times New Roman"/>
                <w:sz w:val="24"/>
                <w:szCs w:val="24"/>
              </w:rPr>
            </w:pPr>
          </w:p>
          <w:p w14:paraId="6E444249" w14:textId="3180877A" w:rsidR="003E075F" w:rsidRDefault="004E7223" w:rsidP="003E075F">
            <w:pPr>
              <w:spacing w:line="360" w:lineRule="auto"/>
              <w:jc w:val="center"/>
              <w:rPr>
                <w:rFonts w:ascii="Times New Roman" w:hAnsi="Times New Roman" w:cs="Times New Roman"/>
                <w:sz w:val="24"/>
                <w:szCs w:val="24"/>
              </w:rPr>
            </w:pPr>
            <w:r>
              <w:rPr>
                <w:rFonts w:ascii="Times New Roman" w:hAnsi="Times New Roman" w:cs="Times New Roman"/>
                <w:sz w:val="24"/>
                <w:szCs w:val="24"/>
              </w:rPr>
              <w:t>51</w:t>
            </w:r>
          </w:p>
        </w:tc>
        <w:tc>
          <w:tcPr>
            <w:tcW w:w="576" w:type="dxa"/>
          </w:tcPr>
          <w:p w14:paraId="2FCF1FFC" w14:textId="0820D2D1" w:rsidR="003E075F" w:rsidRDefault="003E075F" w:rsidP="003E075F">
            <w:pPr>
              <w:spacing w:line="360" w:lineRule="auto"/>
              <w:jc w:val="center"/>
              <w:rPr>
                <w:rFonts w:ascii="Times New Roman" w:hAnsi="Times New Roman" w:cs="Times New Roman"/>
                <w:sz w:val="24"/>
                <w:szCs w:val="24"/>
              </w:rPr>
            </w:pPr>
          </w:p>
        </w:tc>
      </w:tr>
      <w:tr w:rsidR="003E075F" w14:paraId="24080108" w14:textId="380AC051" w:rsidTr="002A6758">
        <w:tc>
          <w:tcPr>
            <w:tcW w:w="1413" w:type="dxa"/>
          </w:tcPr>
          <w:p w14:paraId="5E6B3BC9" w14:textId="796A6056" w:rsidR="003E075F" w:rsidRDefault="003E075F" w:rsidP="003E075F">
            <w:pPr>
              <w:spacing w:line="360" w:lineRule="auto"/>
              <w:rPr>
                <w:rFonts w:ascii="Times New Roman" w:hAnsi="Times New Roman" w:cs="Times New Roman"/>
                <w:sz w:val="24"/>
                <w:szCs w:val="24"/>
              </w:rPr>
            </w:pPr>
            <w:r>
              <w:rPr>
                <w:rFonts w:ascii="Times New Roman" w:hAnsi="Times New Roman" w:cs="Times New Roman"/>
                <w:sz w:val="24"/>
                <w:szCs w:val="24"/>
              </w:rPr>
              <w:t>Figure 5.18</w:t>
            </w:r>
          </w:p>
        </w:tc>
        <w:tc>
          <w:tcPr>
            <w:tcW w:w="6505" w:type="dxa"/>
          </w:tcPr>
          <w:p w14:paraId="79A758D6" w14:textId="3B77B074" w:rsidR="003E075F" w:rsidRPr="00D47920" w:rsidRDefault="003E075F" w:rsidP="003E075F">
            <w:pPr>
              <w:spacing w:line="360" w:lineRule="auto"/>
              <w:ind w:left="175" w:hanging="175"/>
              <w:rPr>
                <w:rFonts w:ascii="Times New Roman" w:hAnsi="Times New Roman" w:cs="Times New Roman"/>
                <w:sz w:val="24"/>
                <w:szCs w:val="24"/>
              </w:rPr>
            </w:pPr>
            <w:r>
              <w:rPr>
                <w:rFonts w:ascii="Times New Roman" w:hAnsi="Times New Roman" w:cs="Times New Roman"/>
                <w:sz w:val="24"/>
                <w:szCs w:val="24"/>
              </w:rPr>
              <w:t xml:space="preserve">: The Rate of </w:t>
            </w:r>
            <w:r w:rsidRPr="001B4114">
              <w:rPr>
                <w:rFonts w:ascii="Times New Roman" w:hAnsi="Times New Roman" w:cs="Times New Roman"/>
                <w:sz w:val="24"/>
                <w:szCs w:val="24"/>
              </w:rPr>
              <w:t>C</w:t>
            </w:r>
            <w:r>
              <w:rPr>
                <w:rFonts w:ascii="Times New Roman" w:hAnsi="Times New Roman" w:cs="Times New Roman"/>
                <w:sz w:val="24"/>
                <w:szCs w:val="24"/>
              </w:rPr>
              <w:t>hange</w:t>
            </w:r>
            <w:r w:rsidRPr="001B4114">
              <w:rPr>
                <w:rFonts w:ascii="Times New Roman" w:hAnsi="Times New Roman" w:cs="Times New Roman"/>
                <w:sz w:val="24"/>
                <w:szCs w:val="24"/>
              </w:rPr>
              <w:t xml:space="preserve"> in Per Capita Health Ex</w:t>
            </w:r>
            <w:r>
              <w:rPr>
                <w:rFonts w:ascii="Times New Roman" w:hAnsi="Times New Roman" w:cs="Times New Roman"/>
                <w:sz w:val="24"/>
                <w:szCs w:val="24"/>
              </w:rPr>
              <w:t>penditure of Indonesia and Selected APEC Countries, % of Gross Domestic Product, (Base Year: 2004) …………………………………….</w:t>
            </w:r>
          </w:p>
        </w:tc>
        <w:tc>
          <w:tcPr>
            <w:tcW w:w="576" w:type="dxa"/>
          </w:tcPr>
          <w:p w14:paraId="79B92AD1" w14:textId="77777777" w:rsidR="003E075F" w:rsidRDefault="003E075F" w:rsidP="003E075F">
            <w:pPr>
              <w:spacing w:line="360" w:lineRule="auto"/>
              <w:jc w:val="center"/>
              <w:rPr>
                <w:rFonts w:ascii="Times New Roman" w:hAnsi="Times New Roman" w:cs="Times New Roman"/>
                <w:sz w:val="24"/>
                <w:szCs w:val="24"/>
              </w:rPr>
            </w:pPr>
          </w:p>
          <w:p w14:paraId="4FAC7FD2" w14:textId="77777777" w:rsidR="003E075F" w:rsidRDefault="003E075F" w:rsidP="003E075F">
            <w:pPr>
              <w:spacing w:line="360" w:lineRule="auto"/>
              <w:jc w:val="center"/>
              <w:rPr>
                <w:rFonts w:ascii="Times New Roman" w:hAnsi="Times New Roman" w:cs="Times New Roman"/>
                <w:sz w:val="24"/>
                <w:szCs w:val="24"/>
              </w:rPr>
            </w:pPr>
          </w:p>
          <w:p w14:paraId="36CC8CF4" w14:textId="27B08AB6" w:rsidR="003E075F" w:rsidRDefault="003E075F" w:rsidP="003E075F">
            <w:pPr>
              <w:spacing w:line="360" w:lineRule="auto"/>
              <w:jc w:val="center"/>
              <w:rPr>
                <w:rFonts w:ascii="Times New Roman" w:hAnsi="Times New Roman" w:cs="Times New Roman"/>
                <w:sz w:val="24"/>
                <w:szCs w:val="24"/>
              </w:rPr>
            </w:pPr>
            <w:r>
              <w:rPr>
                <w:rFonts w:ascii="Times New Roman" w:hAnsi="Times New Roman" w:cs="Times New Roman"/>
                <w:sz w:val="24"/>
                <w:szCs w:val="24"/>
              </w:rPr>
              <w:t>53</w:t>
            </w:r>
          </w:p>
        </w:tc>
        <w:tc>
          <w:tcPr>
            <w:tcW w:w="576" w:type="dxa"/>
          </w:tcPr>
          <w:p w14:paraId="0F80BEFE" w14:textId="4BAFEAB9" w:rsidR="003E075F" w:rsidRDefault="003E075F" w:rsidP="003E075F">
            <w:pPr>
              <w:spacing w:line="360" w:lineRule="auto"/>
              <w:jc w:val="center"/>
              <w:rPr>
                <w:rFonts w:ascii="Times New Roman" w:hAnsi="Times New Roman" w:cs="Times New Roman"/>
                <w:sz w:val="24"/>
                <w:szCs w:val="24"/>
              </w:rPr>
            </w:pPr>
          </w:p>
        </w:tc>
      </w:tr>
      <w:tr w:rsidR="003E075F" w14:paraId="724ECCE4" w14:textId="592BC866" w:rsidTr="002A6758">
        <w:tc>
          <w:tcPr>
            <w:tcW w:w="1413" w:type="dxa"/>
          </w:tcPr>
          <w:p w14:paraId="2D8DC6C2" w14:textId="6CC01563" w:rsidR="003E075F" w:rsidRDefault="003E075F" w:rsidP="003E075F">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Figure 5.19</w:t>
            </w:r>
          </w:p>
        </w:tc>
        <w:tc>
          <w:tcPr>
            <w:tcW w:w="6505" w:type="dxa"/>
          </w:tcPr>
          <w:p w14:paraId="621C49F9" w14:textId="3AC61F6A" w:rsidR="003E075F" w:rsidRPr="00686EE5" w:rsidRDefault="003E075F" w:rsidP="003E075F">
            <w:pPr>
              <w:spacing w:line="360" w:lineRule="auto"/>
              <w:ind w:left="175" w:hanging="175"/>
              <w:rPr>
                <w:rFonts w:ascii="Times New Roman" w:hAnsi="Times New Roman" w:cs="Times New Roman"/>
                <w:sz w:val="24"/>
                <w:szCs w:val="24"/>
              </w:rPr>
            </w:pPr>
            <w:r>
              <w:rPr>
                <w:rFonts w:ascii="Times New Roman" w:hAnsi="Times New Roman" w:cs="Times New Roman"/>
                <w:sz w:val="24"/>
                <w:szCs w:val="24"/>
              </w:rPr>
              <w:t xml:space="preserve">: The Rate of </w:t>
            </w:r>
            <w:r w:rsidRPr="0063772D">
              <w:rPr>
                <w:rFonts w:ascii="Times New Roman" w:hAnsi="Times New Roman" w:cs="Times New Roman"/>
                <w:sz w:val="24"/>
                <w:szCs w:val="24"/>
              </w:rPr>
              <w:t>Change in Out-Of-Pocket Payments for Health</w:t>
            </w:r>
            <w:r>
              <w:rPr>
                <w:rFonts w:ascii="Times New Roman" w:hAnsi="Times New Roman" w:cs="Times New Roman"/>
                <w:sz w:val="24"/>
                <w:szCs w:val="24"/>
              </w:rPr>
              <w:t xml:space="preserve"> of Indonesia and Selected APEC Countries</w:t>
            </w:r>
            <w:r w:rsidRPr="0063772D">
              <w:rPr>
                <w:rFonts w:ascii="Times New Roman" w:hAnsi="Times New Roman" w:cs="Times New Roman"/>
                <w:sz w:val="24"/>
                <w:szCs w:val="24"/>
              </w:rPr>
              <w:t>, % Total Expendi</w:t>
            </w:r>
            <w:r>
              <w:rPr>
                <w:rFonts w:ascii="Times New Roman" w:hAnsi="Times New Roman" w:cs="Times New Roman"/>
                <w:sz w:val="24"/>
                <w:szCs w:val="24"/>
              </w:rPr>
              <w:t>ture on Health, (Base Year: 2004</w:t>
            </w:r>
            <w:r w:rsidRPr="0063772D">
              <w:rPr>
                <w:rFonts w:ascii="Times New Roman" w:hAnsi="Times New Roman" w:cs="Times New Roman"/>
                <w:sz w:val="24"/>
                <w:szCs w:val="24"/>
              </w:rPr>
              <w:t>)</w:t>
            </w:r>
            <w:r>
              <w:rPr>
                <w:rFonts w:ascii="Times New Roman" w:hAnsi="Times New Roman" w:cs="Times New Roman"/>
                <w:sz w:val="24"/>
                <w:szCs w:val="24"/>
              </w:rPr>
              <w:t>…………………………………..</w:t>
            </w:r>
          </w:p>
        </w:tc>
        <w:tc>
          <w:tcPr>
            <w:tcW w:w="576" w:type="dxa"/>
          </w:tcPr>
          <w:p w14:paraId="5DB0014B" w14:textId="77777777" w:rsidR="003E075F" w:rsidRDefault="003E075F" w:rsidP="003E075F">
            <w:pPr>
              <w:spacing w:line="360" w:lineRule="auto"/>
              <w:jc w:val="center"/>
              <w:rPr>
                <w:rFonts w:ascii="Times New Roman" w:hAnsi="Times New Roman" w:cs="Times New Roman"/>
                <w:sz w:val="24"/>
                <w:szCs w:val="24"/>
              </w:rPr>
            </w:pPr>
          </w:p>
          <w:p w14:paraId="442E87A4" w14:textId="77777777" w:rsidR="003E075F" w:rsidRDefault="003E075F" w:rsidP="003E075F">
            <w:pPr>
              <w:spacing w:line="360" w:lineRule="auto"/>
              <w:jc w:val="center"/>
              <w:rPr>
                <w:rFonts w:ascii="Times New Roman" w:hAnsi="Times New Roman" w:cs="Times New Roman"/>
                <w:sz w:val="24"/>
                <w:szCs w:val="24"/>
              </w:rPr>
            </w:pPr>
          </w:p>
          <w:p w14:paraId="50BEC31A" w14:textId="30D13C0D" w:rsidR="003E075F" w:rsidRDefault="004E7223" w:rsidP="003E075F">
            <w:pPr>
              <w:spacing w:line="360" w:lineRule="auto"/>
              <w:jc w:val="center"/>
              <w:rPr>
                <w:rFonts w:ascii="Times New Roman" w:hAnsi="Times New Roman" w:cs="Times New Roman"/>
                <w:sz w:val="24"/>
                <w:szCs w:val="24"/>
              </w:rPr>
            </w:pPr>
            <w:r>
              <w:rPr>
                <w:rFonts w:ascii="Times New Roman" w:hAnsi="Times New Roman" w:cs="Times New Roman"/>
                <w:sz w:val="24"/>
                <w:szCs w:val="24"/>
              </w:rPr>
              <w:t>54</w:t>
            </w:r>
          </w:p>
        </w:tc>
        <w:tc>
          <w:tcPr>
            <w:tcW w:w="576" w:type="dxa"/>
          </w:tcPr>
          <w:p w14:paraId="7FB3DEBF" w14:textId="60484CFF" w:rsidR="003E075F" w:rsidRDefault="003E075F" w:rsidP="003E075F">
            <w:pPr>
              <w:spacing w:line="360" w:lineRule="auto"/>
              <w:jc w:val="center"/>
              <w:rPr>
                <w:rFonts w:ascii="Times New Roman" w:hAnsi="Times New Roman" w:cs="Times New Roman"/>
                <w:sz w:val="24"/>
                <w:szCs w:val="24"/>
              </w:rPr>
            </w:pPr>
          </w:p>
        </w:tc>
      </w:tr>
      <w:tr w:rsidR="003E075F" w14:paraId="1960AE6F" w14:textId="32754298" w:rsidTr="002A6758">
        <w:tc>
          <w:tcPr>
            <w:tcW w:w="1413" w:type="dxa"/>
          </w:tcPr>
          <w:p w14:paraId="58F1A898" w14:textId="2E03ECBE" w:rsidR="003E075F" w:rsidRDefault="003E075F" w:rsidP="003E075F">
            <w:pPr>
              <w:spacing w:line="360" w:lineRule="auto"/>
              <w:rPr>
                <w:rFonts w:ascii="Times New Roman" w:hAnsi="Times New Roman" w:cs="Times New Roman"/>
                <w:sz w:val="24"/>
                <w:szCs w:val="24"/>
              </w:rPr>
            </w:pPr>
            <w:r>
              <w:rPr>
                <w:rFonts w:ascii="Times New Roman" w:hAnsi="Times New Roman" w:cs="Times New Roman"/>
                <w:sz w:val="24"/>
                <w:szCs w:val="24"/>
              </w:rPr>
              <w:t>Figure 5.20</w:t>
            </w:r>
          </w:p>
        </w:tc>
        <w:tc>
          <w:tcPr>
            <w:tcW w:w="6505" w:type="dxa"/>
          </w:tcPr>
          <w:p w14:paraId="54173532" w14:textId="2235E59D" w:rsidR="003E075F" w:rsidRPr="00686EE5" w:rsidRDefault="003E075F" w:rsidP="003E075F">
            <w:pPr>
              <w:spacing w:line="360" w:lineRule="auto"/>
              <w:ind w:left="175" w:hanging="175"/>
              <w:rPr>
                <w:rFonts w:ascii="Times New Roman" w:hAnsi="Times New Roman" w:cs="Times New Roman"/>
                <w:sz w:val="24"/>
                <w:szCs w:val="24"/>
              </w:rPr>
            </w:pPr>
            <w:r>
              <w:rPr>
                <w:rFonts w:ascii="Times New Roman" w:hAnsi="Times New Roman" w:cs="Times New Roman"/>
                <w:sz w:val="24"/>
                <w:szCs w:val="24"/>
              </w:rPr>
              <w:t xml:space="preserve">: </w:t>
            </w:r>
            <w:r w:rsidRPr="00B36E97">
              <w:rPr>
                <w:rFonts w:ascii="Times New Roman" w:hAnsi="Times New Roman" w:cs="Times New Roman"/>
                <w:sz w:val="24"/>
                <w:szCs w:val="24"/>
              </w:rPr>
              <w:t xml:space="preserve">Gains in Life Expectancy at Birth in </w:t>
            </w:r>
            <w:r>
              <w:rPr>
                <w:rFonts w:ascii="Times New Roman" w:hAnsi="Times New Roman" w:cs="Times New Roman"/>
                <w:sz w:val="24"/>
                <w:szCs w:val="24"/>
              </w:rPr>
              <w:t>Indonesia and Selected APEC Countries between 2004 and 2013, Year (Base Year: 2004</w:t>
            </w:r>
            <w:r w:rsidRPr="00B36E97">
              <w:rPr>
                <w:rFonts w:ascii="Times New Roman" w:hAnsi="Times New Roman" w:cs="Times New Roman"/>
                <w:sz w:val="24"/>
                <w:szCs w:val="24"/>
              </w:rPr>
              <w:t>)</w:t>
            </w:r>
            <w:r>
              <w:rPr>
                <w:rFonts w:ascii="Times New Roman" w:hAnsi="Times New Roman" w:cs="Times New Roman"/>
                <w:sz w:val="24"/>
                <w:szCs w:val="24"/>
              </w:rPr>
              <w:t xml:space="preserve"> ...........................................................................................</w:t>
            </w:r>
          </w:p>
        </w:tc>
        <w:tc>
          <w:tcPr>
            <w:tcW w:w="576" w:type="dxa"/>
          </w:tcPr>
          <w:p w14:paraId="08B674F5" w14:textId="77777777" w:rsidR="003E075F" w:rsidRDefault="003E075F" w:rsidP="003E075F">
            <w:pPr>
              <w:spacing w:line="360" w:lineRule="auto"/>
              <w:jc w:val="center"/>
              <w:rPr>
                <w:rFonts w:ascii="Times New Roman" w:hAnsi="Times New Roman" w:cs="Times New Roman"/>
                <w:sz w:val="24"/>
                <w:szCs w:val="24"/>
              </w:rPr>
            </w:pPr>
          </w:p>
          <w:p w14:paraId="5AB181F7" w14:textId="77777777" w:rsidR="003E075F" w:rsidRDefault="003E075F" w:rsidP="003E075F">
            <w:pPr>
              <w:spacing w:line="360" w:lineRule="auto"/>
              <w:jc w:val="center"/>
              <w:rPr>
                <w:rFonts w:ascii="Times New Roman" w:hAnsi="Times New Roman" w:cs="Times New Roman"/>
                <w:sz w:val="24"/>
                <w:szCs w:val="24"/>
              </w:rPr>
            </w:pPr>
          </w:p>
          <w:p w14:paraId="28F6F5A5" w14:textId="57A9E1E3" w:rsidR="003E075F" w:rsidRDefault="004E7223" w:rsidP="003E075F">
            <w:pPr>
              <w:spacing w:line="360" w:lineRule="auto"/>
              <w:jc w:val="center"/>
              <w:rPr>
                <w:rFonts w:ascii="Times New Roman" w:hAnsi="Times New Roman" w:cs="Times New Roman"/>
                <w:sz w:val="24"/>
                <w:szCs w:val="24"/>
              </w:rPr>
            </w:pPr>
            <w:r>
              <w:rPr>
                <w:rFonts w:ascii="Times New Roman" w:hAnsi="Times New Roman" w:cs="Times New Roman"/>
                <w:sz w:val="24"/>
                <w:szCs w:val="24"/>
              </w:rPr>
              <w:t>55</w:t>
            </w:r>
          </w:p>
        </w:tc>
        <w:tc>
          <w:tcPr>
            <w:tcW w:w="576" w:type="dxa"/>
          </w:tcPr>
          <w:p w14:paraId="578888C6" w14:textId="414FAEF0" w:rsidR="003E075F" w:rsidRDefault="003E075F" w:rsidP="003E075F">
            <w:pPr>
              <w:spacing w:line="360" w:lineRule="auto"/>
              <w:jc w:val="center"/>
              <w:rPr>
                <w:rFonts w:ascii="Times New Roman" w:hAnsi="Times New Roman" w:cs="Times New Roman"/>
                <w:sz w:val="24"/>
                <w:szCs w:val="24"/>
              </w:rPr>
            </w:pPr>
          </w:p>
        </w:tc>
      </w:tr>
      <w:tr w:rsidR="003E075F" w14:paraId="730BB863" w14:textId="2BF3FFAE" w:rsidTr="002A6758">
        <w:tc>
          <w:tcPr>
            <w:tcW w:w="1413" w:type="dxa"/>
          </w:tcPr>
          <w:p w14:paraId="5694A2AA" w14:textId="5ED6CA94" w:rsidR="003E075F" w:rsidRDefault="003E075F" w:rsidP="003E075F">
            <w:pPr>
              <w:spacing w:line="360" w:lineRule="auto"/>
              <w:rPr>
                <w:rFonts w:ascii="Times New Roman" w:hAnsi="Times New Roman" w:cs="Times New Roman"/>
                <w:sz w:val="24"/>
                <w:szCs w:val="24"/>
              </w:rPr>
            </w:pPr>
            <w:r>
              <w:rPr>
                <w:rFonts w:ascii="Times New Roman" w:hAnsi="Times New Roman" w:cs="Times New Roman"/>
                <w:sz w:val="24"/>
                <w:szCs w:val="24"/>
              </w:rPr>
              <w:t>Figure 5.21</w:t>
            </w:r>
          </w:p>
        </w:tc>
        <w:tc>
          <w:tcPr>
            <w:tcW w:w="6505" w:type="dxa"/>
          </w:tcPr>
          <w:p w14:paraId="2D10A80D" w14:textId="664426B5" w:rsidR="003E075F" w:rsidRPr="00686EE5" w:rsidRDefault="003E075F" w:rsidP="003E075F">
            <w:pPr>
              <w:spacing w:line="360" w:lineRule="auto"/>
              <w:ind w:left="175" w:hanging="175"/>
              <w:rPr>
                <w:rFonts w:ascii="Times New Roman" w:hAnsi="Times New Roman" w:cs="Times New Roman"/>
                <w:sz w:val="24"/>
                <w:szCs w:val="24"/>
              </w:rPr>
            </w:pPr>
            <w:r>
              <w:rPr>
                <w:rFonts w:ascii="Times New Roman" w:hAnsi="Times New Roman" w:cs="Times New Roman"/>
                <w:sz w:val="24"/>
                <w:szCs w:val="24"/>
              </w:rPr>
              <w:t xml:space="preserve">: </w:t>
            </w:r>
            <w:r w:rsidRPr="00B36E97">
              <w:rPr>
                <w:rFonts w:ascii="Times New Roman" w:hAnsi="Times New Roman" w:cs="Times New Roman"/>
                <w:sz w:val="24"/>
                <w:szCs w:val="24"/>
              </w:rPr>
              <w:t xml:space="preserve">Gains in </w:t>
            </w:r>
            <w:r>
              <w:rPr>
                <w:rFonts w:ascii="Times New Roman" w:hAnsi="Times New Roman" w:cs="Times New Roman"/>
                <w:sz w:val="24"/>
                <w:szCs w:val="24"/>
              </w:rPr>
              <w:t>Probability of Dying under Age Five Years (Under-Five Mortality R</w:t>
            </w:r>
            <w:r w:rsidRPr="00F70DC3">
              <w:rPr>
                <w:rFonts w:ascii="Times New Roman" w:hAnsi="Times New Roman" w:cs="Times New Roman"/>
                <w:sz w:val="24"/>
                <w:szCs w:val="24"/>
              </w:rPr>
              <w:t>ate) per 1000 Live Births</w:t>
            </w:r>
            <w:r>
              <w:rPr>
                <w:rFonts w:ascii="Times New Roman" w:hAnsi="Times New Roman" w:cs="Times New Roman"/>
                <w:sz w:val="24"/>
                <w:szCs w:val="24"/>
              </w:rPr>
              <w:t xml:space="preserve"> in Indonesia and Selected APEC</w:t>
            </w:r>
            <w:r w:rsidRPr="004C3DF9">
              <w:rPr>
                <w:rFonts w:ascii="Times New Roman" w:hAnsi="Times New Roman" w:cs="Times New Roman"/>
                <w:sz w:val="24"/>
                <w:szCs w:val="24"/>
              </w:rPr>
              <w:t xml:space="preserve"> Countries b</w:t>
            </w:r>
            <w:r>
              <w:rPr>
                <w:rFonts w:ascii="Times New Roman" w:hAnsi="Times New Roman" w:cs="Times New Roman"/>
                <w:sz w:val="24"/>
                <w:szCs w:val="24"/>
              </w:rPr>
              <w:t>etween 2004 and 2013, Death (Base Year: 2004</w:t>
            </w:r>
            <w:r w:rsidRPr="00B36E97">
              <w:rPr>
                <w:rFonts w:ascii="Times New Roman" w:hAnsi="Times New Roman" w:cs="Times New Roman"/>
                <w:sz w:val="24"/>
                <w:szCs w:val="24"/>
              </w:rPr>
              <w:t>)</w:t>
            </w:r>
            <w:r>
              <w:rPr>
                <w:rFonts w:ascii="Times New Roman" w:hAnsi="Times New Roman" w:cs="Times New Roman"/>
                <w:sz w:val="24"/>
                <w:szCs w:val="24"/>
              </w:rPr>
              <w:t xml:space="preserve"> ………………………………………….......</w:t>
            </w:r>
          </w:p>
        </w:tc>
        <w:tc>
          <w:tcPr>
            <w:tcW w:w="576" w:type="dxa"/>
          </w:tcPr>
          <w:p w14:paraId="5F8DCA24" w14:textId="77777777" w:rsidR="003E075F" w:rsidRDefault="003E075F" w:rsidP="003E075F">
            <w:pPr>
              <w:spacing w:line="360" w:lineRule="auto"/>
              <w:jc w:val="center"/>
              <w:rPr>
                <w:rFonts w:ascii="Times New Roman" w:hAnsi="Times New Roman" w:cs="Times New Roman"/>
                <w:sz w:val="24"/>
                <w:szCs w:val="24"/>
              </w:rPr>
            </w:pPr>
          </w:p>
          <w:p w14:paraId="5D909F7E" w14:textId="77777777" w:rsidR="003E075F" w:rsidRDefault="003E075F" w:rsidP="003E075F">
            <w:pPr>
              <w:spacing w:line="360" w:lineRule="auto"/>
              <w:jc w:val="center"/>
              <w:rPr>
                <w:rFonts w:ascii="Times New Roman" w:hAnsi="Times New Roman" w:cs="Times New Roman"/>
                <w:sz w:val="24"/>
                <w:szCs w:val="24"/>
              </w:rPr>
            </w:pPr>
          </w:p>
          <w:p w14:paraId="10438B81" w14:textId="77777777" w:rsidR="003E075F" w:rsidRDefault="003E075F" w:rsidP="003E075F">
            <w:pPr>
              <w:spacing w:line="360" w:lineRule="auto"/>
              <w:jc w:val="center"/>
              <w:rPr>
                <w:rFonts w:ascii="Times New Roman" w:hAnsi="Times New Roman" w:cs="Times New Roman"/>
                <w:sz w:val="24"/>
                <w:szCs w:val="24"/>
              </w:rPr>
            </w:pPr>
          </w:p>
          <w:p w14:paraId="516245BC" w14:textId="0A4B8877" w:rsidR="003E075F" w:rsidRDefault="003E075F" w:rsidP="003E075F">
            <w:pPr>
              <w:spacing w:line="360" w:lineRule="auto"/>
              <w:jc w:val="center"/>
              <w:rPr>
                <w:rFonts w:ascii="Times New Roman" w:hAnsi="Times New Roman" w:cs="Times New Roman"/>
                <w:sz w:val="24"/>
                <w:szCs w:val="24"/>
              </w:rPr>
            </w:pPr>
            <w:r>
              <w:rPr>
                <w:rFonts w:ascii="Times New Roman" w:hAnsi="Times New Roman" w:cs="Times New Roman"/>
                <w:sz w:val="24"/>
                <w:szCs w:val="24"/>
              </w:rPr>
              <w:t>57</w:t>
            </w:r>
          </w:p>
        </w:tc>
        <w:tc>
          <w:tcPr>
            <w:tcW w:w="576" w:type="dxa"/>
          </w:tcPr>
          <w:p w14:paraId="4AA47154" w14:textId="253A8738" w:rsidR="003E075F" w:rsidRDefault="003E075F" w:rsidP="003E075F">
            <w:pPr>
              <w:spacing w:line="360" w:lineRule="auto"/>
              <w:jc w:val="center"/>
              <w:rPr>
                <w:rFonts w:ascii="Times New Roman" w:hAnsi="Times New Roman" w:cs="Times New Roman"/>
                <w:sz w:val="24"/>
                <w:szCs w:val="24"/>
              </w:rPr>
            </w:pPr>
          </w:p>
        </w:tc>
      </w:tr>
      <w:tr w:rsidR="003E075F" w14:paraId="56113B32" w14:textId="219C896C" w:rsidTr="002A6758">
        <w:tc>
          <w:tcPr>
            <w:tcW w:w="1413" w:type="dxa"/>
          </w:tcPr>
          <w:p w14:paraId="3F07DD3A" w14:textId="6EC906D1" w:rsidR="003E075F" w:rsidRDefault="003E075F" w:rsidP="003E075F">
            <w:pPr>
              <w:spacing w:line="360" w:lineRule="auto"/>
              <w:rPr>
                <w:rFonts w:ascii="Times New Roman" w:hAnsi="Times New Roman" w:cs="Times New Roman"/>
                <w:sz w:val="24"/>
                <w:szCs w:val="24"/>
              </w:rPr>
            </w:pPr>
            <w:r>
              <w:rPr>
                <w:rFonts w:ascii="Times New Roman" w:hAnsi="Times New Roman" w:cs="Times New Roman"/>
                <w:sz w:val="24"/>
                <w:szCs w:val="24"/>
              </w:rPr>
              <w:t>Figure 5.22</w:t>
            </w:r>
          </w:p>
        </w:tc>
        <w:tc>
          <w:tcPr>
            <w:tcW w:w="6505" w:type="dxa"/>
          </w:tcPr>
          <w:p w14:paraId="23AD9A9D" w14:textId="0EBF0457" w:rsidR="003E075F" w:rsidRPr="00B62B8A" w:rsidRDefault="003E075F" w:rsidP="003E075F">
            <w:pPr>
              <w:spacing w:line="360" w:lineRule="auto"/>
              <w:ind w:left="175" w:hanging="175"/>
              <w:rPr>
                <w:rFonts w:ascii="Times New Roman" w:hAnsi="Times New Roman" w:cs="Times New Roman"/>
                <w:sz w:val="24"/>
                <w:szCs w:val="24"/>
              </w:rPr>
            </w:pPr>
            <w:r>
              <w:rPr>
                <w:rFonts w:ascii="Times New Roman" w:hAnsi="Times New Roman" w:cs="Times New Roman"/>
                <w:sz w:val="24"/>
                <w:szCs w:val="24"/>
              </w:rPr>
              <w:t xml:space="preserve">: </w:t>
            </w:r>
            <w:r w:rsidRPr="00B36E97">
              <w:rPr>
                <w:rFonts w:ascii="Times New Roman" w:hAnsi="Times New Roman" w:cs="Times New Roman"/>
                <w:sz w:val="24"/>
                <w:szCs w:val="24"/>
              </w:rPr>
              <w:t xml:space="preserve">Gains in </w:t>
            </w:r>
            <w:r>
              <w:rPr>
                <w:rFonts w:ascii="Times New Roman" w:hAnsi="Times New Roman" w:cs="Times New Roman"/>
                <w:sz w:val="24"/>
                <w:szCs w:val="24"/>
              </w:rPr>
              <w:t>Infant Mortality Rate per 1000 Live Birth in Indonesia and Selected APEC</w:t>
            </w:r>
            <w:r w:rsidRPr="004C3DF9">
              <w:rPr>
                <w:rFonts w:ascii="Times New Roman" w:hAnsi="Times New Roman" w:cs="Times New Roman"/>
                <w:sz w:val="24"/>
                <w:szCs w:val="24"/>
              </w:rPr>
              <w:t xml:space="preserve"> Countries b</w:t>
            </w:r>
            <w:r>
              <w:rPr>
                <w:rFonts w:ascii="Times New Roman" w:hAnsi="Times New Roman" w:cs="Times New Roman"/>
                <w:sz w:val="24"/>
                <w:szCs w:val="24"/>
              </w:rPr>
              <w:t>etween 2004 and 2013, Death (Base Year: 2004</w:t>
            </w:r>
            <w:r w:rsidRPr="00B36E97">
              <w:rPr>
                <w:rFonts w:ascii="Times New Roman" w:hAnsi="Times New Roman" w:cs="Times New Roman"/>
                <w:sz w:val="24"/>
                <w:szCs w:val="24"/>
              </w:rPr>
              <w:t>)</w:t>
            </w:r>
            <w:r>
              <w:rPr>
                <w:rFonts w:ascii="Times New Roman" w:hAnsi="Times New Roman" w:cs="Times New Roman"/>
                <w:sz w:val="24"/>
                <w:szCs w:val="24"/>
              </w:rPr>
              <w:t xml:space="preserve"> ………………………………………….......</w:t>
            </w:r>
          </w:p>
        </w:tc>
        <w:tc>
          <w:tcPr>
            <w:tcW w:w="576" w:type="dxa"/>
          </w:tcPr>
          <w:p w14:paraId="51163F8B" w14:textId="77777777" w:rsidR="003E075F" w:rsidRDefault="003E075F" w:rsidP="003E075F">
            <w:pPr>
              <w:spacing w:line="360" w:lineRule="auto"/>
              <w:jc w:val="center"/>
              <w:rPr>
                <w:rFonts w:ascii="Times New Roman" w:hAnsi="Times New Roman" w:cs="Times New Roman"/>
                <w:sz w:val="24"/>
                <w:szCs w:val="24"/>
              </w:rPr>
            </w:pPr>
          </w:p>
          <w:p w14:paraId="5D908B57" w14:textId="77777777" w:rsidR="003E075F" w:rsidRDefault="003E075F" w:rsidP="003E075F">
            <w:pPr>
              <w:spacing w:line="360" w:lineRule="auto"/>
              <w:jc w:val="center"/>
              <w:rPr>
                <w:rFonts w:ascii="Times New Roman" w:hAnsi="Times New Roman" w:cs="Times New Roman"/>
                <w:sz w:val="24"/>
                <w:szCs w:val="24"/>
              </w:rPr>
            </w:pPr>
          </w:p>
          <w:p w14:paraId="0071AECF" w14:textId="3B914192" w:rsidR="003E075F" w:rsidRDefault="004E7223" w:rsidP="003E075F">
            <w:pPr>
              <w:spacing w:line="360" w:lineRule="auto"/>
              <w:jc w:val="center"/>
              <w:rPr>
                <w:rFonts w:ascii="Times New Roman" w:hAnsi="Times New Roman" w:cs="Times New Roman"/>
                <w:sz w:val="24"/>
                <w:szCs w:val="24"/>
              </w:rPr>
            </w:pPr>
            <w:r>
              <w:rPr>
                <w:rFonts w:ascii="Times New Roman" w:hAnsi="Times New Roman" w:cs="Times New Roman"/>
                <w:sz w:val="24"/>
                <w:szCs w:val="24"/>
              </w:rPr>
              <w:t>58</w:t>
            </w:r>
          </w:p>
        </w:tc>
        <w:tc>
          <w:tcPr>
            <w:tcW w:w="576" w:type="dxa"/>
          </w:tcPr>
          <w:p w14:paraId="0D50A8EA" w14:textId="421A27B2" w:rsidR="003E075F" w:rsidRDefault="003E075F" w:rsidP="003E075F">
            <w:pPr>
              <w:spacing w:line="360" w:lineRule="auto"/>
              <w:jc w:val="center"/>
              <w:rPr>
                <w:rFonts w:ascii="Times New Roman" w:hAnsi="Times New Roman" w:cs="Times New Roman"/>
                <w:sz w:val="24"/>
                <w:szCs w:val="24"/>
              </w:rPr>
            </w:pPr>
          </w:p>
        </w:tc>
      </w:tr>
      <w:tr w:rsidR="003E075F" w14:paraId="49D3494D" w14:textId="6A6CC0B8" w:rsidTr="002A6758">
        <w:tc>
          <w:tcPr>
            <w:tcW w:w="1413" w:type="dxa"/>
          </w:tcPr>
          <w:p w14:paraId="502B21F7" w14:textId="6B912058" w:rsidR="003E075F" w:rsidRDefault="003E075F" w:rsidP="003E075F">
            <w:pPr>
              <w:spacing w:line="360" w:lineRule="auto"/>
              <w:rPr>
                <w:rFonts w:ascii="Times New Roman" w:hAnsi="Times New Roman" w:cs="Times New Roman"/>
                <w:sz w:val="24"/>
                <w:szCs w:val="24"/>
              </w:rPr>
            </w:pPr>
            <w:r>
              <w:rPr>
                <w:rFonts w:ascii="Times New Roman" w:hAnsi="Times New Roman" w:cs="Times New Roman"/>
                <w:sz w:val="24"/>
                <w:szCs w:val="24"/>
              </w:rPr>
              <w:t>Figure 5.23</w:t>
            </w:r>
          </w:p>
        </w:tc>
        <w:tc>
          <w:tcPr>
            <w:tcW w:w="6505" w:type="dxa"/>
          </w:tcPr>
          <w:p w14:paraId="6E18D5E9" w14:textId="2ECC1025" w:rsidR="003E075F" w:rsidRPr="00B62B8A" w:rsidRDefault="003E075F" w:rsidP="003E075F">
            <w:pPr>
              <w:spacing w:line="360" w:lineRule="auto"/>
              <w:ind w:left="175" w:hanging="175"/>
              <w:rPr>
                <w:rFonts w:ascii="Times New Roman" w:hAnsi="Times New Roman" w:cs="Times New Roman"/>
                <w:sz w:val="24"/>
                <w:szCs w:val="24"/>
              </w:rPr>
            </w:pPr>
            <w:r>
              <w:rPr>
                <w:rFonts w:ascii="Times New Roman" w:hAnsi="Times New Roman" w:cs="Times New Roman"/>
                <w:sz w:val="24"/>
                <w:szCs w:val="24"/>
              </w:rPr>
              <w:t xml:space="preserve">: </w:t>
            </w:r>
            <w:r w:rsidRPr="00B36E97">
              <w:rPr>
                <w:rFonts w:ascii="Times New Roman" w:hAnsi="Times New Roman" w:cs="Times New Roman"/>
                <w:sz w:val="24"/>
                <w:szCs w:val="24"/>
              </w:rPr>
              <w:t xml:space="preserve">Gains in </w:t>
            </w:r>
            <w:r w:rsidRPr="00F70DC3">
              <w:rPr>
                <w:rFonts w:ascii="Times New Roman" w:hAnsi="Times New Roman" w:cs="Times New Roman"/>
                <w:sz w:val="24"/>
                <w:szCs w:val="24"/>
              </w:rPr>
              <w:t>Maternal Mo</w:t>
            </w:r>
            <w:r>
              <w:rPr>
                <w:rFonts w:ascii="Times New Roman" w:hAnsi="Times New Roman" w:cs="Times New Roman"/>
                <w:sz w:val="24"/>
                <w:szCs w:val="24"/>
              </w:rPr>
              <w:t>rtality Ratio per 100,000 Live B</w:t>
            </w:r>
            <w:r w:rsidRPr="00F70DC3">
              <w:rPr>
                <w:rFonts w:ascii="Times New Roman" w:hAnsi="Times New Roman" w:cs="Times New Roman"/>
                <w:sz w:val="24"/>
                <w:szCs w:val="24"/>
              </w:rPr>
              <w:t>irths</w:t>
            </w:r>
            <w:r>
              <w:rPr>
                <w:rFonts w:ascii="Times New Roman" w:hAnsi="Times New Roman" w:cs="Times New Roman"/>
                <w:sz w:val="24"/>
                <w:szCs w:val="24"/>
              </w:rPr>
              <w:t xml:space="preserve"> in Indonesia and Selected APEC</w:t>
            </w:r>
            <w:r w:rsidRPr="004C3DF9">
              <w:rPr>
                <w:rFonts w:ascii="Times New Roman" w:hAnsi="Times New Roman" w:cs="Times New Roman"/>
                <w:sz w:val="24"/>
                <w:szCs w:val="24"/>
              </w:rPr>
              <w:t xml:space="preserve"> Countries b</w:t>
            </w:r>
            <w:r>
              <w:rPr>
                <w:rFonts w:ascii="Times New Roman" w:hAnsi="Times New Roman" w:cs="Times New Roman"/>
                <w:sz w:val="24"/>
                <w:szCs w:val="24"/>
              </w:rPr>
              <w:t>etween 2005 and 2013, Death (Base Year: 2005</w:t>
            </w:r>
            <w:r w:rsidRPr="00B36E97">
              <w:rPr>
                <w:rFonts w:ascii="Times New Roman" w:hAnsi="Times New Roman" w:cs="Times New Roman"/>
                <w:sz w:val="24"/>
                <w:szCs w:val="24"/>
              </w:rPr>
              <w:t>)</w:t>
            </w:r>
            <w:r>
              <w:rPr>
                <w:rFonts w:ascii="Times New Roman" w:hAnsi="Times New Roman" w:cs="Times New Roman"/>
                <w:sz w:val="24"/>
                <w:szCs w:val="24"/>
              </w:rPr>
              <w:t xml:space="preserve"> ………………………………..</w:t>
            </w:r>
          </w:p>
        </w:tc>
        <w:tc>
          <w:tcPr>
            <w:tcW w:w="576" w:type="dxa"/>
          </w:tcPr>
          <w:p w14:paraId="6594320E" w14:textId="77777777" w:rsidR="003E075F" w:rsidRDefault="003E075F" w:rsidP="003E075F">
            <w:pPr>
              <w:spacing w:line="360" w:lineRule="auto"/>
              <w:jc w:val="center"/>
              <w:rPr>
                <w:rFonts w:ascii="Times New Roman" w:hAnsi="Times New Roman" w:cs="Times New Roman"/>
                <w:sz w:val="24"/>
                <w:szCs w:val="24"/>
              </w:rPr>
            </w:pPr>
          </w:p>
          <w:p w14:paraId="01514265" w14:textId="77777777" w:rsidR="003E075F" w:rsidRDefault="003E075F" w:rsidP="003E075F">
            <w:pPr>
              <w:spacing w:line="360" w:lineRule="auto"/>
              <w:jc w:val="center"/>
              <w:rPr>
                <w:rFonts w:ascii="Times New Roman" w:hAnsi="Times New Roman" w:cs="Times New Roman"/>
                <w:sz w:val="24"/>
                <w:szCs w:val="24"/>
              </w:rPr>
            </w:pPr>
          </w:p>
          <w:p w14:paraId="117D4419" w14:textId="256CC11C" w:rsidR="003E075F" w:rsidRDefault="003E075F" w:rsidP="003E075F">
            <w:pPr>
              <w:spacing w:line="360" w:lineRule="auto"/>
              <w:jc w:val="center"/>
              <w:rPr>
                <w:rFonts w:ascii="Times New Roman" w:hAnsi="Times New Roman" w:cs="Times New Roman"/>
                <w:sz w:val="24"/>
                <w:szCs w:val="24"/>
              </w:rPr>
            </w:pPr>
            <w:r>
              <w:rPr>
                <w:rFonts w:ascii="Times New Roman" w:hAnsi="Times New Roman" w:cs="Times New Roman"/>
                <w:sz w:val="24"/>
                <w:szCs w:val="24"/>
              </w:rPr>
              <w:t>60</w:t>
            </w:r>
          </w:p>
        </w:tc>
        <w:tc>
          <w:tcPr>
            <w:tcW w:w="576" w:type="dxa"/>
          </w:tcPr>
          <w:p w14:paraId="692A3705" w14:textId="244BF831" w:rsidR="003E075F" w:rsidRDefault="003E075F" w:rsidP="003E075F">
            <w:pPr>
              <w:spacing w:line="360" w:lineRule="auto"/>
              <w:jc w:val="center"/>
              <w:rPr>
                <w:rFonts w:ascii="Times New Roman" w:hAnsi="Times New Roman" w:cs="Times New Roman"/>
                <w:sz w:val="24"/>
                <w:szCs w:val="24"/>
              </w:rPr>
            </w:pPr>
          </w:p>
        </w:tc>
      </w:tr>
      <w:tr w:rsidR="003E075F" w14:paraId="7A4A1ED6" w14:textId="138DB567" w:rsidTr="002A6758">
        <w:tc>
          <w:tcPr>
            <w:tcW w:w="1413" w:type="dxa"/>
          </w:tcPr>
          <w:p w14:paraId="4DDA2718" w14:textId="4C8CFE26" w:rsidR="003E075F" w:rsidRDefault="003E075F" w:rsidP="003E075F">
            <w:pPr>
              <w:spacing w:line="360" w:lineRule="auto"/>
              <w:rPr>
                <w:rFonts w:ascii="Times New Roman" w:hAnsi="Times New Roman" w:cs="Times New Roman"/>
                <w:sz w:val="24"/>
                <w:szCs w:val="24"/>
              </w:rPr>
            </w:pPr>
            <w:r>
              <w:rPr>
                <w:rFonts w:ascii="Times New Roman" w:hAnsi="Times New Roman" w:cs="Times New Roman"/>
                <w:sz w:val="24"/>
                <w:szCs w:val="24"/>
              </w:rPr>
              <w:t>Figure 5.24</w:t>
            </w:r>
          </w:p>
        </w:tc>
        <w:tc>
          <w:tcPr>
            <w:tcW w:w="6505" w:type="dxa"/>
          </w:tcPr>
          <w:p w14:paraId="49AFD9FA" w14:textId="58390D4A" w:rsidR="003E075F" w:rsidRPr="00B62B8A" w:rsidRDefault="003E075F" w:rsidP="003E075F">
            <w:pPr>
              <w:spacing w:line="360" w:lineRule="auto"/>
              <w:ind w:left="175" w:hanging="175"/>
              <w:rPr>
                <w:rFonts w:ascii="Times New Roman" w:hAnsi="Times New Roman" w:cs="Times New Roman"/>
                <w:sz w:val="24"/>
                <w:szCs w:val="24"/>
              </w:rPr>
            </w:pPr>
            <w:r>
              <w:rPr>
                <w:rFonts w:ascii="Times New Roman" w:hAnsi="Times New Roman" w:cs="Times New Roman"/>
                <w:sz w:val="24"/>
                <w:szCs w:val="24"/>
              </w:rPr>
              <w:t xml:space="preserve">: The Rate of </w:t>
            </w:r>
            <w:r w:rsidRPr="001B4114">
              <w:rPr>
                <w:rFonts w:ascii="Times New Roman" w:hAnsi="Times New Roman" w:cs="Times New Roman"/>
                <w:sz w:val="24"/>
                <w:szCs w:val="24"/>
              </w:rPr>
              <w:t>C</w:t>
            </w:r>
            <w:r>
              <w:rPr>
                <w:rFonts w:ascii="Times New Roman" w:hAnsi="Times New Roman" w:cs="Times New Roman"/>
                <w:sz w:val="24"/>
                <w:szCs w:val="24"/>
              </w:rPr>
              <w:t>hange</w:t>
            </w:r>
            <w:r w:rsidRPr="001B4114">
              <w:rPr>
                <w:rFonts w:ascii="Times New Roman" w:hAnsi="Times New Roman" w:cs="Times New Roman"/>
                <w:sz w:val="24"/>
                <w:szCs w:val="24"/>
              </w:rPr>
              <w:t xml:space="preserve"> in Per Capita Health Ex</w:t>
            </w:r>
            <w:r>
              <w:rPr>
                <w:rFonts w:ascii="Times New Roman" w:hAnsi="Times New Roman" w:cs="Times New Roman"/>
                <w:sz w:val="24"/>
                <w:szCs w:val="24"/>
              </w:rPr>
              <w:t>penditure of Indonesia and Selected LMI Countries, PPP, (Base Year: 2004</w:t>
            </w:r>
            <w:r w:rsidRPr="001B4114">
              <w:rPr>
                <w:rFonts w:ascii="Times New Roman" w:hAnsi="Times New Roman" w:cs="Times New Roman"/>
                <w:sz w:val="24"/>
                <w:szCs w:val="24"/>
              </w:rPr>
              <w:t>)</w:t>
            </w:r>
            <w:r>
              <w:rPr>
                <w:rFonts w:ascii="Times New Roman" w:hAnsi="Times New Roman" w:cs="Times New Roman"/>
                <w:sz w:val="24"/>
                <w:szCs w:val="24"/>
              </w:rPr>
              <w:t xml:space="preserve"> </w:t>
            </w:r>
          </w:p>
        </w:tc>
        <w:tc>
          <w:tcPr>
            <w:tcW w:w="576" w:type="dxa"/>
          </w:tcPr>
          <w:p w14:paraId="1FBFA51E" w14:textId="77777777" w:rsidR="003E075F" w:rsidRDefault="003E075F" w:rsidP="003E075F">
            <w:pPr>
              <w:spacing w:line="360" w:lineRule="auto"/>
              <w:jc w:val="center"/>
              <w:rPr>
                <w:rFonts w:ascii="Times New Roman" w:hAnsi="Times New Roman" w:cs="Times New Roman"/>
                <w:sz w:val="24"/>
                <w:szCs w:val="24"/>
              </w:rPr>
            </w:pPr>
          </w:p>
          <w:p w14:paraId="574C12E1" w14:textId="4D3754AA" w:rsidR="003E075F" w:rsidRDefault="004E7223" w:rsidP="003E075F">
            <w:pPr>
              <w:spacing w:line="360" w:lineRule="auto"/>
              <w:jc w:val="center"/>
              <w:rPr>
                <w:rFonts w:ascii="Times New Roman" w:hAnsi="Times New Roman" w:cs="Times New Roman"/>
                <w:sz w:val="24"/>
                <w:szCs w:val="24"/>
              </w:rPr>
            </w:pPr>
            <w:r>
              <w:rPr>
                <w:rFonts w:ascii="Times New Roman" w:hAnsi="Times New Roman" w:cs="Times New Roman"/>
                <w:sz w:val="24"/>
                <w:szCs w:val="24"/>
              </w:rPr>
              <w:t>61</w:t>
            </w:r>
          </w:p>
        </w:tc>
        <w:tc>
          <w:tcPr>
            <w:tcW w:w="576" w:type="dxa"/>
          </w:tcPr>
          <w:p w14:paraId="3E74EA30" w14:textId="0DAA3F53" w:rsidR="003E075F" w:rsidRDefault="003E075F" w:rsidP="003E075F">
            <w:pPr>
              <w:spacing w:line="360" w:lineRule="auto"/>
              <w:jc w:val="center"/>
              <w:rPr>
                <w:rFonts w:ascii="Times New Roman" w:hAnsi="Times New Roman" w:cs="Times New Roman"/>
                <w:sz w:val="24"/>
                <w:szCs w:val="24"/>
              </w:rPr>
            </w:pPr>
          </w:p>
        </w:tc>
      </w:tr>
      <w:tr w:rsidR="003E075F" w14:paraId="4AE93F97" w14:textId="26490F00" w:rsidTr="002A6758">
        <w:tc>
          <w:tcPr>
            <w:tcW w:w="1413" w:type="dxa"/>
          </w:tcPr>
          <w:p w14:paraId="2B574EE3" w14:textId="29CDCB48" w:rsidR="003E075F" w:rsidRDefault="003E075F" w:rsidP="003E075F">
            <w:pPr>
              <w:spacing w:line="360" w:lineRule="auto"/>
              <w:rPr>
                <w:rFonts w:ascii="Times New Roman" w:hAnsi="Times New Roman" w:cs="Times New Roman"/>
                <w:sz w:val="24"/>
                <w:szCs w:val="24"/>
              </w:rPr>
            </w:pPr>
            <w:r>
              <w:rPr>
                <w:rFonts w:ascii="Times New Roman" w:hAnsi="Times New Roman" w:cs="Times New Roman"/>
                <w:sz w:val="24"/>
                <w:szCs w:val="24"/>
              </w:rPr>
              <w:t>Figure 5.25</w:t>
            </w:r>
          </w:p>
        </w:tc>
        <w:tc>
          <w:tcPr>
            <w:tcW w:w="6505" w:type="dxa"/>
          </w:tcPr>
          <w:p w14:paraId="088E01D7" w14:textId="03B983EC" w:rsidR="003E075F" w:rsidRPr="00B62B8A" w:rsidRDefault="003E075F" w:rsidP="003E075F">
            <w:pPr>
              <w:spacing w:line="360" w:lineRule="auto"/>
              <w:ind w:left="175" w:hanging="175"/>
              <w:rPr>
                <w:rFonts w:ascii="Times New Roman" w:hAnsi="Times New Roman" w:cs="Times New Roman"/>
                <w:sz w:val="24"/>
                <w:szCs w:val="24"/>
              </w:rPr>
            </w:pPr>
            <w:r>
              <w:rPr>
                <w:rFonts w:ascii="Times New Roman" w:hAnsi="Times New Roman" w:cs="Times New Roman"/>
                <w:sz w:val="24"/>
                <w:szCs w:val="24"/>
              </w:rPr>
              <w:t xml:space="preserve">: The Rate of </w:t>
            </w:r>
            <w:r w:rsidRPr="001B4114">
              <w:rPr>
                <w:rFonts w:ascii="Times New Roman" w:hAnsi="Times New Roman" w:cs="Times New Roman"/>
                <w:sz w:val="24"/>
                <w:szCs w:val="24"/>
              </w:rPr>
              <w:t>C</w:t>
            </w:r>
            <w:r>
              <w:rPr>
                <w:rFonts w:ascii="Times New Roman" w:hAnsi="Times New Roman" w:cs="Times New Roman"/>
                <w:sz w:val="24"/>
                <w:szCs w:val="24"/>
              </w:rPr>
              <w:t>hange in Total</w:t>
            </w:r>
            <w:r w:rsidRPr="001B4114">
              <w:rPr>
                <w:rFonts w:ascii="Times New Roman" w:hAnsi="Times New Roman" w:cs="Times New Roman"/>
                <w:sz w:val="24"/>
                <w:szCs w:val="24"/>
              </w:rPr>
              <w:t xml:space="preserve"> Health Ex</w:t>
            </w:r>
            <w:r>
              <w:rPr>
                <w:rFonts w:ascii="Times New Roman" w:hAnsi="Times New Roman" w:cs="Times New Roman"/>
                <w:sz w:val="24"/>
                <w:szCs w:val="24"/>
              </w:rPr>
              <w:t>penditure of Indonesia and Selected LMI Countries, % of Gross Domestic Product, (Base Year: 2004</w:t>
            </w:r>
            <w:r w:rsidRPr="001B4114">
              <w:rPr>
                <w:rFonts w:ascii="Times New Roman" w:hAnsi="Times New Roman" w:cs="Times New Roman"/>
                <w:sz w:val="24"/>
                <w:szCs w:val="24"/>
              </w:rPr>
              <w:t>)</w:t>
            </w:r>
            <w:r>
              <w:rPr>
                <w:rFonts w:ascii="Times New Roman" w:hAnsi="Times New Roman" w:cs="Times New Roman"/>
                <w:sz w:val="24"/>
                <w:szCs w:val="24"/>
              </w:rPr>
              <w:t xml:space="preserve"> ………………………………………….......</w:t>
            </w:r>
          </w:p>
        </w:tc>
        <w:tc>
          <w:tcPr>
            <w:tcW w:w="576" w:type="dxa"/>
          </w:tcPr>
          <w:p w14:paraId="7F069ACB" w14:textId="77777777" w:rsidR="003E075F" w:rsidRDefault="003E075F" w:rsidP="003E075F">
            <w:pPr>
              <w:spacing w:line="360" w:lineRule="auto"/>
              <w:jc w:val="center"/>
              <w:rPr>
                <w:rFonts w:ascii="Times New Roman" w:hAnsi="Times New Roman" w:cs="Times New Roman"/>
                <w:sz w:val="24"/>
                <w:szCs w:val="24"/>
              </w:rPr>
            </w:pPr>
          </w:p>
          <w:p w14:paraId="3B6D6870" w14:textId="77777777" w:rsidR="003E075F" w:rsidRDefault="003E075F" w:rsidP="003E075F">
            <w:pPr>
              <w:spacing w:line="360" w:lineRule="auto"/>
              <w:jc w:val="center"/>
              <w:rPr>
                <w:rFonts w:ascii="Times New Roman" w:hAnsi="Times New Roman" w:cs="Times New Roman"/>
                <w:sz w:val="24"/>
                <w:szCs w:val="24"/>
              </w:rPr>
            </w:pPr>
          </w:p>
          <w:p w14:paraId="06823F60" w14:textId="6F4C72EA" w:rsidR="003E075F" w:rsidRDefault="003E075F" w:rsidP="003E075F">
            <w:pPr>
              <w:spacing w:line="360" w:lineRule="auto"/>
              <w:jc w:val="center"/>
              <w:rPr>
                <w:rFonts w:ascii="Times New Roman" w:hAnsi="Times New Roman" w:cs="Times New Roman"/>
                <w:sz w:val="24"/>
                <w:szCs w:val="24"/>
              </w:rPr>
            </w:pPr>
            <w:r>
              <w:rPr>
                <w:rFonts w:ascii="Times New Roman" w:hAnsi="Times New Roman" w:cs="Times New Roman"/>
                <w:sz w:val="24"/>
                <w:szCs w:val="24"/>
              </w:rPr>
              <w:t>63</w:t>
            </w:r>
          </w:p>
        </w:tc>
        <w:tc>
          <w:tcPr>
            <w:tcW w:w="576" w:type="dxa"/>
          </w:tcPr>
          <w:p w14:paraId="5BD14B7D" w14:textId="1C7D1B05" w:rsidR="003E075F" w:rsidRDefault="003E075F" w:rsidP="003E075F">
            <w:pPr>
              <w:spacing w:line="360" w:lineRule="auto"/>
              <w:jc w:val="center"/>
              <w:rPr>
                <w:rFonts w:ascii="Times New Roman" w:hAnsi="Times New Roman" w:cs="Times New Roman"/>
                <w:sz w:val="24"/>
                <w:szCs w:val="24"/>
              </w:rPr>
            </w:pPr>
          </w:p>
        </w:tc>
      </w:tr>
      <w:tr w:rsidR="003E075F" w14:paraId="40BDE7FC" w14:textId="0749E81C" w:rsidTr="002A6758">
        <w:tc>
          <w:tcPr>
            <w:tcW w:w="1413" w:type="dxa"/>
          </w:tcPr>
          <w:p w14:paraId="1BF95FBF" w14:textId="17D3D464" w:rsidR="003E075F" w:rsidRDefault="003E075F" w:rsidP="003E075F">
            <w:pPr>
              <w:spacing w:line="360" w:lineRule="auto"/>
              <w:rPr>
                <w:rFonts w:ascii="Times New Roman" w:hAnsi="Times New Roman" w:cs="Times New Roman"/>
                <w:sz w:val="24"/>
                <w:szCs w:val="24"/>
              </w:rPr>
            </w:pPr>
            <w:r>
              <w:rPr>
                <w:rFonts w:ascii="Times New Roman" w:hAnsi="Times New Roman" w:cs="Times New Roman"/>
                <w:sz w:val="24"/>
                <w:szCs w:val="24"/>
              </w:rPr>
              <w:t>Figure 5.26</w:t>
            </w:r>
          </w:p>
        </w:tc>
        <w:tc>
          <w:tcPr>
            <w:tcW w:w="6505" w:type="dxa"/>
          </w:tcPr>
          <w:p w14:paraId="71395D51" w14:textId="62E1803B" w:rsidR="003E075F" w:rsidRPr="00B62B8A" w:rsidRDefault="003E075F" w:rsidP="003E075F">
            <w:pPr>
              <w:spacing w:line="360" w:lineRule="auto"/>
              <w:ind w:left="175" w:hanging="175"/>
              <w:rPr>
                <w:rFonts w:ascii="Times New Roman" w:hAnsi="Times New Roman" w:cs="Times New Roman"/>
                <w:sz w:val="24"/>
                <w:szCs w:val="24"/>
              </w:rPr>
            </w:pPr>
            <w:r>
              <w:rPr>
                <w:rFonts w:ascii="Times New Roman" w:hAnsi="Times New Roman" w:cs="Times New Roman"/>
                <w:sz w:val="24"/>
                <w:szCs w:val="24"/>
              </w:rPr>
              <w:t xml:space="preserve">: The Rate of </w:t>
            </w:r>
            <w:r w:rsidRPr="001B4114">
              <w:rPr>
                <w:rFonts w:ascii="Times New Roman" w:hAnsi="Times New Roman" w:cs="Times New Roman"/>
                <w:sz w:val="24"/>
                <w:szCs w:val="24"/>
              </w:rPr>
              <w:t>C</w:t>
            </w:r>
            <w:r>
              <w:rPr>
                <w:rFonts w:ascii="Times New Roman" w:hAnsi="Times New Roman" w:cs="Times New Roman"/>
                <w:sz w:val="24"/>
                <w:szCs w:val="24"/>
              </w:rPr>
              <w:t>hange</w:t>
            </w:r>
            <w:r w:rsidRPr="001B4114">
              <w:rPr>
                <w:rFonts w:ascii="Times New Roman" w:hAnsi="Times New Roman" w:cs="Times New Roman"/>
                <w:sz w:val="24"/>
                <w:szCs w:val="24"/>
              </w:rPr>
              <w:t xml:space="preserve"> in </w:t>
            </w:r>
            <w:r w:rsidRPr="001D6B9E">
              <w:rPr>
                <w:rFonts w:ascii="Times New Roman" w:hAnsi="Times New Roman" w:cs="Times New Roman"/>
                <w:sz w:val="24"/>
                <w:szCs w:val="24"/>
              </w:rPr>
              <w:t>Out-Of-Pocke</w:t>
            </w:r>
            <w:r>
              <w:rPr>
                <w:rFonts w:ascii="Times New Roman" w:hAnsi="Times New Roman" w:cs="Times New Roman"/>
                <w:sz w:val="24"/>
                <w:szCs w:val="24"/>
              </w:rPr>
              <w:t xml:space="preserve">t Payments for Health of Indonesia and Selected LMI Countries, % Total </w:t>
            </w:r>
            <w:r w:rsidRPr="001D6B9E">
              <w:rPr>
                <w:rFonts w:ascii="Times New Roman" w:hAnsi="Times New Roman" w:cs="Times New Roman"/>
                <w:sz w:val="24"/>
                <w:szCs w:val="24"/>
              </w:rPr>
              <w:t>Health Expenditure</w:t>
            </w:r>
            <w:r>
              <w:rPr>
                <w:rFonts w:ascii="Times New Roman" w:hAnsi="Times New Roman" w:cs="Times New Roman"/>
                <w:sz w:val="24"/>
                <w:szCs w:val="24"/>
              </w:rPr>
              <w:t xml:space="preserve"> (Base Year: 2004</w:t>
            </w:r>
            <w:r w:rsidRPr="001B4114">
              <w:rPr>
                <w:rFonts w:ascii="Times New Roman" w:hAnsi="Times New Roman" w:cs="Times New Roman"/>
                <w:sz w:val="24"/>
                <w:szCs w:val="24"/>
              </w:rPr>
              <w:t>)</w:t>
            </w:r>
            <w:r>
              <w:rPr>
                <w:rFonts w:ascii="Times New Roman" w:hAnsi="Times New Roman" w:cs="Times New Roman"/>
                <w:sz w:val="24"/>
                <w:szCs w:val="24"/>
              </w:rPr>
              <w:t>....................................................</w:t>
            </w:r>
          </w:p>
        </w:tc>
        <w:tc>
          <w:tcPr>
            <w:tcW w:w="576" w:type="dxa"/>
          </w:tcPr>
          <w:p w14:paraId="00012FC7" w14:textId="77777777" w:rsidR="003E075F" w:rsidRDefault="003E075F" w:rsidP="003E075F">
            <w:pPr>
              <w:spacing w:line="360" w:lineRule="auto"/>
              <w:jc w:val="center"/>
              <w:rPr>
                <w:rFonts w:ascii="Times New Roman" w:hAnsi="Times New Roman" w:cs="Times New Roman"/>
                <w:sz w:val="24"/>
                <w:szCs w:val="24"/>
              </w:rPr>
            </w:pPr>
          </w:p>
          <w:p w14:paraId="48929EB0" w14:textId="77777777" w:rsidR="003E075F" w:rsidRDefault="003E075F" w:rsidP="003E075F">
            <w:pPr>
              <w:spacing w:line="360" w:lineRule="auto"/>
              <w:jc w:val="center"/>
              <w:rPr>
                <w:rFonts w:ascii="Times New Roman" w:hAnsi="Times New Roman" w:cs="Times New Roman"/>
                <w:sz w:val="24"/>
                <w:szCs w:val="24"/>
              </w:rPr>
            </w:pPr>
          </w:p>
          <w:p w14:paraId="3D46D706" w14:textId="3BDEA506" w:rsidR="003E075F" w:rsidRDefault="003E075F" w:rsidP="003E075F">
            <w:pPr>
              <w:spacing w:line="360" w:lineRule="auto"/>
              <w:jc w:val="center"/>
              <w:rPr>
                <w:rFonts w:ascii="Times New Roman" w:hAnsi="Times New Roman" w:cs="Times New Roman"/>
                <w:sz w:val="24"/>
                <w:szCs w:val="24"/>
              </w:rPr>
            </w:pPr>
            <w:r>
              <w:rPr>
                <w:rFonts w:ascii="Times New Roman" w:hAnsi="Times New Roman" w:cs="Times New Roman"/>
                <w:sz w:val="24"/>
                <w:szCs w:val="24"/>
              </w:rPr>
              <w:t>64</w:t>
            </w:r>
          </w:p>
        </w:tc>
        <w:tc>
          <w:tcPr>
            <w:tcW w:w="576" w:type="dxa"/>
          </w:tcPr>
          <w:p w14:paraId="395A2AA7" w14:textId="4DC5EDF6" w:rsidR="003E075F" w:rsidRDefault="003E075F" w:rsidP="003E075F">
            <w:pPr>
              <w:spacing w:line="360" w:lineRule="auto"/>
              <w:jc w:val="center"/>
              <w:rPr>
                <w:rFonts w:ascii="Times New Roman" w:hAnsi="Times New Roman" w:cs="Times New Roman"/>
                <w:sz w:val="24"/>
                <w:szCs w:val="24"/>
              </w:rPr>
            </w:pPr>
          </w:p>
        </w:tc>
      </w:tr>
      <w:tr w:rsidR="003E075F" w14:paraId="5EBA6EEF" w14:textId="53231026" w:rsidTr="002A6758">
        <w:tc>
          <w:tcPr>
            <w:tcW w:w="1413" w:type="dxa"/>
          </w:tcPr>
          <w:p w14:paraId="1064D8C7" w14:textId="524E15DF" w:rsidR="003E075F" w:rsidRDefault="003E075F" w:rsidP="003E075F">
            <w:pPr>
              <w:spacing w:line="360" w:lineRule="auto"/>
              <w:rPr>
                <w:rFonts w:ascii="Times New Roman" w:hAnsi="Times New Roman" w:cs="Times New Roman"/>
                <w:sz w:val="24"/>
                <w:szCs w:val="24"/>
              </w:rPr>
            </w:pPr>
            <w:r>
              <w:rPr>
                <w:rFonts w:ascii="Times New Roman" w:hAnsi="Times New Roman" w:cs="Times New Roman"/>
                <w:sz w:val="24"/>
                <w:szCs w:val="24"/>
              </w:rPr>
              <w:t>Figure 5.27</w:t>
            </w:r>
          </w:p>
        </w:tc>
        <w:tc>
          <w:tcPr>
            <w:tcW w:w="6505" w:type="dxa"/>
          </w:tcPr>
          <w:p w14:paraId="50797641" w14:textId="676DABC6" w:rsidR="003E075F" w:rsidRDefault="003E075F" w:rsidP="003E075F">
            <w:pPr>
              <w:spacing w:line="360" w:lineRule="auto"/>
              <w:ind w:left="175" w:hanging="175"/>
              <w:rPr>
                <w:rFonts w:ascii="Times New Roman" w:hAnsi="Times New Roman" w:cs="Times New Roman"/>
                <w:sz w:val="24"/>
                <w:szCs w:val="24"/>
              </w:rPr>
            </w:pPr>
            <w:r>
              <w:rPr>
                <w:rFonts w:ascii="Times New Roman" w:hAnsi="Times New Roman" w:cs="Times New Roman"/>
                <w:sz w:val="24"/>
                <w:szCs w:val="24"/>
              </w:rPr>
              <w:t xml:space="preserve">: </w:t>
            </w:r>
            <w:r w:rsidRPr="00B36E97">
              <w:rPr>
                <w:rFonts w:ascii="Times New Roman" w:hAnsi="Times New Roman" w:cs="Times New Roman"/>
                <w:sz w:val="24"/>
                <w:szCs w:val="24"/>
              </w:rPr>
              <w:t xml:space="preserve">Gains in Life Expectancy at Birth in </w:t>
            </w:r>
            <w:r>
              <w:rPr>
                <w:rFonts w:ascii="Times New Roman" w:hAnsi="Times New Roman" w:cs="Times New Roman"/>
                <w:sz w:val="24"/>
                <w:szCs w:val="24"/>
              </w:rPr>
              <w:t>Indonesia and Selected LMI Countries between 2005 and 2013, Year (Base Year: 2004</w:t>
            </w:r>
            <w:r w:rsidRPr="00B36E97">
              <w:rPr>
                <w:rFonts w:ascii="Times New Roman" w:hAnsi="Times New Roman" w:cs="Times New Roman"/>
                <w:sz w:val="24"/>
                <w:szCs w:val="24"/>
              </w:rPr>
              <w:t>)</w:t>
            </w:r>
            <w:r>
              <w:rPr>
                <w:rFonts w:ascii="Times New Roman" w:hAnsi="Times New Roman" w:cs="Times New Roman"/>
                <w:sz w:val="24"/>
                <w:szCs w:val="24"/>
              </w:rPr>
              <w:t xml:space="preserve"> ...........................................................................................</w:t>
            </w:r>
          </w:p>
        </w:tc>
        <w:tc>
          <w:tcPr>
            <w:tcW w:w="576" w:type="dxa"/>
          </w:tcPr>
          <w:p w14:paraId="7563A78A" w14:textId="77777777" w:rsidR="003E075F" w:rsidRDefault="003E075F" w:rsidP="003E075F">
            <w:pPr>
              <w:spacing w:line="360" w:lineRule="auto"/>
              <w:jc w:val="center"/>
              <w:rPr>
                <w:rFonts w:ascii="Times New Roman" w:hAnsi="Times New Roman" w:cs="Times New Roman"/>
                <w:sz w:val="24"/>
                <w:szCs w:val="24"/>
              </w:rPr>
            </w:pPr>
          </w:p>
          <w:p w14:paraId="0B1F4675" w14:textId="77777777" w:rsidR="003E075F" w:rsidRDefault="003E075F" w:rsidP="003E075F">
            <w:pPr>
              <w:spacing w:line="360" w:lineRule="auto"/>
              <w:jc w:val="center"/>
              <w:rPr>
                <w:rFonts w:ascii="Times New Roman" w:hAnsi="Times New Roman" w:cs="Times New Roman"/>
                <w:sz w:val="24"/>
                <w:szCs w:val="24"/>
              </w:rPr>
            </w:pPr>
          </w:p>
          <w:p w14:paraId="4DB7CB89" w14:textId="49DEAA94" w:rsidR="003E075F" w:rsidRDefault="003E075F" w:rsidP="003E075F">
            <w:pPr>
              <w:spacing w:line="360" w:lineRule="auto"/>
              <w:jc w:val="center"/>
              <w:rPr>
                <w:rFonts w:ascii="Times New Roman" w:hAnsi="Times New Roman" w:cs="Times New Roman"/>
                <w:sz w:val="24"/>
                <w:szCs w:val="24"/>
              </w:rPr>
            </w:pPr>
            <w:r>
              <w:rPr>
                <w:rFonts w:ascii="Times New Roman" w:hAnsi="Times New Roman" w:cs="Times New Roman"/>
                <w:sz w:val="24"/>
                <w:szCs w:val="24"/>
              </w:rPr>
              <w:t>66</w:t>
            </w:r>
          </w:p>
        </w:tc>
        <w:tc>
          <w:tcPr>
            <w:tcW w:w="576" w:type="dxa"/>
          </w:tcPr>
          <w:p w14:paraId="032F6696" w14:textId="61B3E728" w:rsidR="003E075F" w:rsidRDefault="003E075F" w:rsidP="003E075F">
            <w:pPr>
              <w:spacing w:line="360" w:lineRule="auto"/>
              <w:jc w:val="center"/>
              <w:rPr>
                <w:rFonts w:ascii="Times New Roman" w:hAnsi="Times New Roman" w:cs="Times New Roman"/>
                <w:sz w:val="24"/>
                <w:szCs w:val="24"/>
              </w:rPr>
            </w:pPr>
          </w:p>
        </w:tc>
      </w:tr>
      <w:tr w:rsidR="003E075F" w14:paraId="4A8F6C77" w14:textId="4C7F47BB" w:rsidTr="002A6758">
        <w:tc>
          <w:tcPr>
            <w:tcW w:w="1413" w:type="dxa"/>
          </w:tcPr>
          <w:p w14:paraId="436DA6D5" w14:textId="4CB7ABB4" w:rsidR="003E075F" w:rsidRDefault="003E075F" w:rsidP="003E075F">
            <w:pPr>
              <w:spacing w:line="360" w:lineRule="auto"/>
              <w:rPr>
                <w:rFonts w:ascii="Times New Roman" w:hAnsi="Times New Roman" w:cs="Times New Roman"/>
                <w:sz w:val="24"/>
                <w:szCs w:val="24"/>
              </w:rPr>
            </w:pPr>
            <w:r>
              <w:rPr>
                <w:rFonts w:ascii="Times New Roman" w:hAnsi="Times New Roman" w:cs="Times New Roman"/>
                <w:sz w:val="24"/>
                <w:szCs w:val="24"/>
              </w:rPr>
              <w:t>Figure 5.28</w:t>
            </w:r>
          </w:p>
        </w:tc>
        <w:tc>
          <w:tcPr>
            <w:tcW w:w="6505" w:type="dxa"/>
          </w:tcPr>
          <w:p w14:paraId="313EA011" w14:textId="7E42D2D1" w:rsidR="003E075F" w:rsidRDefault="003E075F" w:rsidP="003E075F">
            <w:pPr>
              <w:spacing w:line="360" w:lineRule="auto"/>
              <w:ind w:left="175" w:hanging="175"/>
              <w:rPr>
                <w:rFonts w:ascii="Times New Roman" w:hAnsi="Times New Roman" w:cs="Times New Roman"/>
                <w:sz w:val="24"/>
                <w:szCs w:val="24"/>
              </w:rPr>
            </w:pPr>
            <w:r>
              <w:rPr>
                <w:rFonts w:ascii="Times New Roman" w:hAnsi="Times New Roman" w:cs="Times New Roman"/>
                <w:sz w:val="24"/>
                <w:szCs w:val="24"/>
              </w:rPr>
              <w:t xml:space="preserve">: </w:t>
            </w:r>
            <w:r w:rsidRPr="00B36E97">
              <w:rPr>
                <w:rFonts w:ascii="Times New Roman" w:hAnsi="Times New Roman" w:cs="Times New Roman"/>
                <w:sz w:val="24"/>
                <w:szCs w:val="24"/>
              </w:rPr>
              <w:t xml:space="preserve">Gains in </w:t>
            </w:r>
            <w:r>
              <w:rPr>
                <w:rFonts w:ascii="Times New Roman" w:hAnsi="Times New Roman" w:cs="Times New Roman"/>
                <w:sz w:val="24"/>
                <w:szCs w:val="24"/>
              </w:rPr>
              <w:t>Probability of Dying under Age Five Years (Under-Five Mortality R</w:t>
            </w:r>
            <w:r w:rsidRPr="00F70DC3">
              <w:rPr>
                <w:rFonts w:ascii="Times New Roman" w:hAnsi="Times New Roman" w:cs="Times New Roman"/>
                <w:sz w:val="24"/>
                <w:szCs w:val="24"/>
              </w:rPr>
              <w:t>ate) per 1000 Live Births</w:t>
            </w:r>
            <w:r>
              <w:rPr>
                <w:rFonts w:ascii="Times New Roman" w:hAnsi="Times New Roman" w:cs="Times New Roman"/>
                <w:sz w:val="24"/>
                <w:szCs w:val="24"/>
              </w:rPr>
              <w:t xml:space="preserve"> in Indonesia and Selected LMI</w:t>
            </w:r>
            <w:r w:rsidRPr="004C3DF9">
              <w:rPr>
                <w:rFonts w:ascii="Times New Roman" w:hAnsi="Times New Roman" w:cs="Times New Roman"/>
                <w:sz w:val="24"/>
                <w:szCs w:val="24"/>
              </w:rPr>
              <w:t xml:space="preserve"> Countries b</w:t>
            </w:r>
            <w:r>
              <w:rPr>
                <w:rFonts w:ascii="Times New Roman" w:hAnsi="Times New Roman" w:cs="Times New Roman"/>
                <w:sz w:val="24"/>
                <w:szCs w:val="24"/>
              </w:rPr>
              <w:t>etween 2004 and 2013, Death (Base Year: 2004</w:t>
            </w:r>
            <w:r w:rsidRPr="00B36E97">
              <w:rPr>
                <w:rFonts w:ascii="Times New Roman" w:hAnsi="Times New Roman" w:cs="Times New Roman"/>
                <w:sz w:val="24"/>
                <w:szCs w:val="24"/>
              </w:rPr>
              <w:t>)</w:t>
            </w:r>
            <w:r>
              <w:rPr>
                <w:rFonts w:ascii="Times New Roman" w:hAnsi="Times New Roman" w:cs="Times New Roman"/>
                <w:sz w:val="24"/>
                <w:szCs w:val="24"/>
              </w:rPr>
              <w:t xml:space="preserve"> ...........………………..........…………………........</w:t>
            </w:r>
          </w:p>
        </w:tc>
        <w:tc>
          <w:tcPr>
            <w:tcW w:w="576" w:type="dxa"/>
          </w:tcPr>
          <w:p w14:paraId="649EA112" w14:textId="77777777" w:rsidR="003E075F" w:rsidRDefault="003E075F" w:rsidP="003E075F">
            <w:pPr>
              <w:spacing w:line="360" w:lineRule="auto"/>
              <w:jc w:val="center"/>
              <w:rPr>
                <w:rFonts w:ascii="Times New Roman" w:hAnsi="Times New Roman" w:cs="Times New Roman"/>
                <w:sz w:val="24"/>
                <w:szCs w:val="24"/>
              </w:rPr>
            </w:pPr>
          </w:p>
          <w:p w14:paraId="34962733" w14:textId="77777777" w:rsidR="003E075F" w:rsidRDefault="003E075F" w:rsidP="003E075F">
            <w:pPr>
              <w:spacing w:line="360" w:lineRule="auto"/>
              <w:jc w:val="center"/>
              <w:rPr>
                <w:rFonts w:ascii="Times New Roman" w:hAnsi="Times New Roman" w:cs="Times New Roman"/>
                <w:sz w:val="24"/>
                <w:szCs w:val="24"/>
              </w:rPr>
            </w:pPr>
          </w:p>
          <w:p w14:paraId="7F6AAC6F" w14:textId="77777777" w:rsidR="003E075F" w:rsidRDefault="003E075F" w:rsidP="003E075F">
            <w:pPr>
              <w:spacing w:line="360" w:lineRule="auto"/>
              <w:jc w:val="center"/>
              <w:rPr>
                <w:rFonts w:ascii="Times New Roman" w:hAnsi="Times New Roman" w:cs="Times New Roman"/>
                <w:sz w:val="24"/>
                <w:szCs w:val="24"/>
              </w:rPr>
            </w:pPr>
          </w:p>
          <w:p w14:paraId="19362B8C" w14:textId="3A662785" w:rsidR="003E075F" w:rsidRDefault="003E075F" w:rsidP="003E075F">
            <w:pPr>
              <w:spacing w:line="360" w:lineRule="auto"/>
              <w:jc w:val="center"/>
              <w:rPr>
                <w:rFonts w:ascii="Times New Roman" w:hAnsi="Times New Roman" w:cs="Times New Roman"/>
                <w:sz w:val="24"/>
                <w:szCs w:val="24"/>
              </w:rPr>
            </w:pPr>
            <w:r>
              <w:rPr>
                <w:rFonts w:ascii="Times New Roman" w:hAnsi="Times New Roman" w:cs="Times New Roman"/>
                <w:sz w:val="24"/>
                <w:szCs w:val="24"/>
              </w:rPr>
              <w:t>67</w:t>
            </w:r>
          </w:p>
        </w:tc>
        <w:tc>
          <w:tcPr>
            <w:tcW w:w="576" w:type="dxa"/>
          </w:tcPr>
          <w:p w14:paraId="49EFB677" w14:textId="1F083717" w:rsidR="003E075F" w:rsidRDefault="003E075F" w:rsidP="003E075F">
            <w:pPr>
              <w:spacing w:line="360" w:lineRule="auto"/>
              <w:jc w:val="center"/>
              <w:rPr>
                <w:rFonts w:ascii="Times New Roman" w:hAnsi="Times New Roman" w:cs="Times New Roman"/>
                <w:sz w:val="24"/>
                <w:szCs w:val="24"/>
              </w:rPr>
            </w:pPr>
          </w:p>
        </w:tc>
      </w:tr>
      <w:tr w:rsidR="003E075F" w14:paraId="03A6AD4D" w14:textId="0C37C26F" w:rsidTr="002A6758">
        <w:tc>
          <w:tcPr>
            <w:tcW w:w="1413" w:type="dxa"/>
          </w:tcPr>
          <w:p w14:paraId="60EB1E1B" w14:textId="4B62E0DE" w:rsidR="003E075F" w:rsidRDefault="003E075F" w:rsidP="003E075F">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Figure 5.29</w:t>
            </w:r>
          </w:p>
        </w:tc>
        <w:tc>
          <w:tcPr>
            <w:tcW w:w="6505" w:type="dxa"/>
          </w:tcPr>
          <w:p w14:paraId="7B40E539" w14:textId="7C06E344" w:rsidR="003E075F" w:rsidRDefault="003E075F" w:rsidP="003E075F">
            <w:pPr>
              <w:spacing w:line="360" w:lineRule="auto"/>
              <w:ind w:left="175" w:hanging="175"/>
              <w:rPr>
                <w:rFonts w:ascii="Times New Roman" w:hAnsi="Times New Roman" w:cs="Times New Roman"/>
                <w:sz w:val="24"/>
                <w:szCs w:val="24"/>
              </w:rPr>
            </w:pPr>
            <w:r>
              <w:rPr>
                <w:rFonts w:ascii="Times New Roman" w:hAnsi="Times New Roman" w:cs="Times New Roman"/>
                <w:sz w:val="24"/>
                <w:szCs w:val="24"/>
              </w:rPr>
              <w:t xml:space="preserve">: </w:t>
            </w:r>
            <w:r w:rsidRPr="00B36E97">
              <w:rPr>
                <w:rFonts w:ascii="Times New Roman" w:hAnsi="Times New Roman" w:cs="Times New Roman"/>
                <w:sz w:val="24"/>
                <w:szCs w:val="24"/>
              </w:rPr>
              <w:t xml:space="preserve">Gains in </w:t>
            </w:r>
            <w:r>
              <w:rPr>
                <w:rFonts w:ascii="Times New Roman" w:hAnsi="Times New Roman" w:cs="Times New Roman"/>
                <w:sz w:val="24"/>
                <w:szCs w:val="24"/>
              </w:rPr>
              <w:t>Infant Mortality Rate per 1000 Live Birth in Indonesia and Selected LMI</w:t>
            </w:r>
            <w:r w:rsidRPr="004C3DF9">
              <w:rPr>
                <w:rFonts w:ascii="Times New Roman" w:hAnsi="Times New Roman" w:cs="Times New Roman"/>
                <w:sz w:val="24"/>
                <w:szCs w:val="24"/>
              </w:rPr>
              <w:t xml:space="preserve"> Countries b</w:t>
            </w:r>
            <w:r>
              <w:rPr>
                <w:rFonts w:ascii="Times New Roman" w:hAnsi="Times New Roman" w:cs="Times New Roman"/>
                <w:sz w:val="24"/>
                <w:szCs w:val="24"/>
              </w:rPr>
              <w:t>etween 2004 and 2013, Death (Base Year: 2004</w:t>
            </w:r>
            <w:r w:rsidRPr="00B36E97">
              <w:rPr>
                <w:rFonts w:ascii="Times New Roman" w:hAnsi="Times New Roman" w:cs="Times New Roman"/>
                <w:sz w:val="24"/>
                <w:szCs w:val="24"/>
              </w:rPr>
              <w:t>)</w:t>
            </w:r>
            <w:r>
              <w:rPr>
                <w:rFonts w:ascii="Times New Roman" w:hAnsi="Times New Roman" w:cs="Times New Roman"/>
                <w:sz w:val="24"/>
                <w:szCs w:val="24"/>
              </w:rPr>
              <w:t xml:space="preserve"> .......................................................................</w:t>
            </w:r>
          </w:p>
        </w:tc>
        <w:tc>
          <w:tcPr>
            <w:tcW w:w="576" w:type="dxa"/>
          </w:tcPr>
          <w:p w14:paraId="2F49B29F" w14:textId="77777777" w:rsidR="003E075F" w:rsidRDefault="003E075F" w:rsidP="003E075F">
            <w:pPr>
              <w:spacing w:line="360" w:lineRule="auto"/>
              <w:jc w:val="center"/>
              <w:rPr>
                <w:rFonts w:ascii="Times New Roman" w:hAnsi="Times New Roman" w:cs="Times New Roman"/>
                <w:sz w:val="24"/>
                <w:szCs w:val="24"/>
              </w:rPr>
            </w:pPr>
          </w:p>
          <w:p w14:paraId="39564E9C" w14:textId="77777777" w:rsidR="003E075F" w:rsidRDefault="003E075F" w:rsidP="003E075F">
            <w:pPr>
              <w:spacing w:line="360" w:lineRule="auto"/>
              <w:jc w:val="center"/>
              <w:rPr>
                <w:rFonts w:ascii="Times New Roman" w:hAnsi="Times New Roman" w:cs="Times New Roman"/>
                <w:sz w:val="24"/>
                <w:szCs w:val="24"/>
              </w:rPr>
            </w:pPr>
          </w:p>
          <w:p w14:paraId="58D1BB7A" w14:textId="0DA45BA8" w:rsidR="003E075F" w:rsidRDefault="004E7223" w:rsidP="003E075F">
            <w:pPr>
              <w:spacing w:line="360" w:lineRule="auto"/>
              <w:jc w:val="center"/>
              <w:rPr>
                <w:rFonts w:ascii="Times New Roman" w:hAnsi="Times New Roman" w:cs="Times New Roman"/>
                <w:sz w:val="24"/>
                <w:szCs w:val="24"/>
              </w:rPr>
            </w:pPr>
            <w:r>
              <w:rPr>
                <w:rFonts w:ascii="Times New Roman" w:hAnsi="Times New Roman" w:cs="Times New Roman"/>
                <w:sz w:val="24"/>
                <w:szCs w:val="24"/>
              </w:rPr>
              <w:t>68</w:t>
            </w:r>
          </w:p>
        </w:tc>
        <w:tc>
          <w:tcPr>
            <w:tcW w:w="576" w:type="dxa"/>
          </w:tcPr>
          <w:p w14:paraId="522ACF93" w14:textId="4E316A8E" w:rsidR="003E075F" w:rsidRDefault="003E075F" w:rsidP="003E075F">
            <w:pPr>
              <w:spacing w:line="360" w:lineRule="auto"/>
              <w:jc w:val="center"/>
              <w:rPr>
                <w:rFonts w:ascii="Times New Roman" w:hAnsi="Times New Roman" w:cs="Times New Roman"/>
                <w:sz w:val="24"/>
                <w:szCs w:val="24"/>
              </w:rPr>
            </w:pPr>
          </w:p>
        </w:tc>
      </w:tr>
      <w:tr w:rsidR="003E075F" w14:paraId="0CAD7324" w14:textId="4F6A1D88" w:rsidTr="002A6758">
        <w:tc>
          <w:tcPr>
            <w:tcW w:w="1413" w:type="dxa"/>
          </w:tcPr>
          <w:p w14:paraId="03D63C29" w14:textId="1A2BC15F" w:rsidR="003E075F" w:rsidRDefault="003E075F" w:rsidP="003E075F">
            <w:pPr>
              <w:spacing w:line="360" w:lineRule="auto"/>
              <w:rPr>
                <w:rFonts w:ascii="Times New Roman" w:hAnsi="Times New Roman" w:cs="Times New Roman"/>
                <w:sz w:val="24"/>
                <w:szCs w:val="24"/>
              </w:rPr>
            </w:pPr>
            <w:r>
              <w:rPr>
                <w:rFonts w:ascii="Times New Roman" w:hAnsi="Times New Roman" w:cs="Times New Roman"/>
                <w:sz w:val="24"/>
                <w:szCs w:val="24"/>
              </w:rPr>
              <w:t>Figure 5.30</w:t>
            </w:r>
          </w:p>
        </w:tc>
        <w:tc>
          <w:tcPr>
            <w:tcW w:w="6505" w:type="dxa"/>
          </w:tcPr>
          <w:p w14:paraId="2C532489" w14:textId="463063E9" w:rsidR="003E075F" w:rsidRDefault="003E075F" w:rsidP="003E075F">
            <w:pPr>
              <w:spacing w:line="360" w:lineRule="auto"/>
              <w:ind w:left="175" w:hanging="175"/>
              <w:rPr>
                <w:rFonts w:ascii="Times New Roman" w:hAnsi="Times New Roman" w:cs="Times New Roman"/>
                <w:sz w:val="24"/>
                <w:szCs w:val="24"/>
              </w:rPr>
            </w:pPr>
            <w:r>
              <w:rPr>
                <w:rFonts w:ascii="Times New Roman" w:hAnsi="Times New Roman" w:cs="Times New Roman"/>
                <w:sz w:val="24"/>
                <w:szCs w:val="24"/>
              </w:rPr>
              <w:t xml:space="preserve">: </w:t>
            </w:r>
            <w:r w:rsidRPr="00B36E97">
              <w:rPr>
                <w:rFonts w:ascii="Times New Roman" w:hAnsi="Times New Roman" w:cs="Times New Roman"/>
                <w:sz w:val="24"/>
                <w:szCs w:val="24"/>
              </w:rPr>
              <w:t xml:space="preserve">Gains in </w:t>
            </w:r>
            <w:r w:rsidRPr="00F70DC3">
              <w:rPr>
                <w:rFonts w:ascii="Times New Roman" w:hAnsi="Times New Roman" w:cs="Times New Roman"/>
                <w:sz w:val="24"/>
                <w:szCs w:val="24"/>
              </w:rPr>
              <w:t>Maternal Mo</w:t>
            </w:r>
            <w:r>
              <w:rPr>
                <w:rFonts w:ascii="Times New Roman" w:hAnsi="Times New Roman" w:cs="Times New Roman"/>
                <w:sz w:val="24"/>
                <w:szCs w:val="24"/>
              </w:rPr>
              <w:t>rtality Ratio per 100,000 Live B</w:t>
            </w:r>
            <w:r w:rsidRPr="00F70DC3">
              <w:rPr>
                <w:rFonts w:ascii="Times New Roman" w:hAnsi="Times New Roman" w:cs="Times New Roman"/>
                <w:sz w:val="24"/>
                <w:szCs w:val="24"/>
              </w:rPr>
              <w:t>irths</w:t>
            </w:r>
            <w:r>
              <w:rPr>
                <w:rFonts w:ascii="Times New Roman" w:hAnsi="Times New Roman" w:cs="Times New Roman"/>
                <w:sz w:val="24"/>
                <w:szCs w:val="24"/>
              </w:rPr>
              <w:t xml:space="preserve"> in Indonesia and Selected LMI</w:t>
            </w:r>
            <w:r w:rsidRPr="004C3DF9">
              <w:rPr>
                <w:rFonts w:ascii="Times New Roman" w:hAnsi="Times New Roman" w:cs="Times New Roman"/>
                <w:sz w:val="24"/>
                <w:szCs w:val="24"/>
              </w:rPr>
              <w:t xml:space="preserve"> Countries b</w:t>
            </w:r>
            <w:r>
              <w:rPr>
                <w:rFonts w:ascii="Times New Roman" w:hAnsi="Times New Roman" w:cs="Times New Roman"/>
                <w:sz w:val="24"/>
                <w:szCs w:val="24"/>
              </w:rPr>
              <w:t>etween 2004 and 2013, Death (Base Year: 2004</w:t>
            </w:r>
            <w:r w:rsidRPr="00B36E97">
              <w:rPr>
                <w:rFonts w:ascii="Times New Roman" w:hAnsi="Times New Roman" w:cs="Times New Roman"/>
                <w:sz w:val="24"/>
                <w:szCs w:val="24"/>
              </w:rPr>
              <w:t>)</w:t>
            </w:r>
            <w:r>
              <w:rPr>
                <w:rFonts w:ascii="Times New Roman" w:hAnsi="Times New Roman" w:cs="Times New Roman"/>
                <w:sz w:val="24"/>
                <w:szCs w:val="24"/>
              </w:rPr>
              <w:t xml:space="preserve"> .............................................................</w:t>
            </w:r>
          </w:p>
        </w:tc>
        <w:tc>
          <w:tcPr>
            <w:tcW w:w="576" w:type="dxa"/>
          </w:tcPr>
          <w:p w14:paraId="4975A947" w14:textId="77777777" w:rsidR="003E075F" w:rsidRDefault="003E075F" w:rsidP="003E075F">
            <w:pPr>
              <w:spacing w:line="360" w:lineRule="auto"/>
              <w:jc w:val="center"/>
              <w:rPr>
                <w:rFonts w:ascii="Times New Roman" w:hAnsi="Times New Roman" w:cs="Times New Roman"/>
                <w:sz w:val="24"/>
                <w:szCs w:val="24"/>
              </w:rPr>
            </w:pPr>
          </w:p>
          <w:p w14:paraId="41EBD525" w14:textId="77777777" w:rsidR="003E075F" w:rsidRDefault="003E075F" w:rsidP="003E075F">
            <w:pPr>
              <w:spacing w:line="360" w:lineRule="auto"/>
              <w:jc w:val="center"/>
              <w:rPr>
                <w:rFonts w:ascii="Times New Roman" w:hAnsi="Times New Roman" w:cs="Times New Roman"/>
                <w:sz w:val="24"/>
                <w:szCs w:val="24"/>
              </w:rPr>
            </w:pPr>
          </w:p>
          <w:p w14:paraId="2DB31D5C" w14:textId="0F5CC9CE" w:rsidR="003E075F" w:rsidRDefault="003E075F" w:rsidP="003E075F">
            <w:pPr>
              <w:spacing w:line="360" w:lineRule="auto"/>
              <w:jc w:val="center"/>
              <w:rPr>
                <w:rFonts w:ascii="Times New Roman" w:hAnsi="Times New Roman" w:cs="Times New Roman"/>
                <w:sz w:val="24"/>
                <w:szCs w:val="24"/>
              </w:rPr>
            </w:pPr>
            <w:r>
              <w:rPr>
                <w:rFonts w:ascii="Times New Roman" w:hAnsi="Times New Roman" w:cs="Times New Roman"/>
                <w:sz w:val="24"/>
                <w:szCs w:val="24"/>
              </w:rPr>
              <w:t>70</w:t>
            </w:r>
          </w:p>
        </w:tc>
        <w:tc>
          <w:tcPr>
            <w:tcW w:w="576" w:type="dxa"/>
          </w:tcPr>
          <w:p w14:paraId="34FBD029" w14:textId="011214C3" w:rsidR="003E075F" w:rsidRDefault="003E075F" w:rsidP="003E075F">
            <w:pPr>
              <w:spacing w:line="360" w:lineRule="auto"/>
              <w:jc w:val="center"/>
              <w:rPr>
                <w:rFonts w:ascii="Times New Roman" w:hAnsi="Times New Roman" w:cs="Times New Roman"/>
                <w:sz w:val="24"/>
                <w:szCs w:val="24"/>
              </w:rPr>
            </w:pPr>
          </w:p>
        </w:tc>
      </w:tr>
      <w:tr w:rsidR="003E075F" w14:paraId="6E2A69F7" w14:textId="3B6D81FF" w:rsidTr="002A6758">
        <w:tc>
          <w:tcPr>
            <w:tcW w:w="1413" w:type="dxa"/>
          </w:tcPr>
          <w:p w14:paraId="2CC1567D" w14:textId="786FDCDB" w:rsidR="003E075F" w:rsidRDefault="003E075F" w:rsidP="003E075F">
            <w:pPr>
              <w:spacing w:line="360" w:lineRule="auto"/>
              <w:rPr>
                <w:rFonts w:ascii="Times New Roman" w:hAnsi="Times New Roman" w:cs="Times New Roman"/>
                <w:sz w:val="24"/>
                <w:szCs w:val="24"/>
              </w:rPr>
            </w:pPr>
            <w:r>
              <w:rPr>
                <w:rFonts w:ascii="Times New Roman" w:hAnsi="Times New Roman" w:cs="Times New Roman"/>
                <w:sz w:val="24"/>
                <w:szCs w:val="24"/>
              </w:rPr>
              <w:t>Figure 5.31</w:t>
            </w:r>
          </w:p>
        </w:tc>
        <w:tc>
          <w:tcPr>
            <w:tcW w:w="6505" w:type="dxa"/>
          </w:tcPr>
          <w:p w14:paraId="7526D79C" w14:textId="75B6A3BF" w:rsidR="003E075F" w:rsidRDefault="003E075F" w:rsidP="003E075F">
            <w:pPr>
              <w:spacing w:line="360" w:lineRule="auto"/>
              <w:ind w:left="175" w:hanging="175"/>
              <w:rPr>
                <w:rFonts w:ascii="Times New Roman" w:hAnsi="Times New Roman" w:cs="Times New Roman"/>
                <w:sz w:val="24"/>
                <w:szCs w:val="24"/>
              </w:rPr>
            </w:pPr>
            <w:r>
              <w:rPr>
                <w:rFonts w:ascii="Times New Roman" w:hAnsi="Times New Roman" w:cs="Times New Roman"/>
                <w:sz w:val="24"/>
                <w:szCs w:val="24"/>
              </w:rPr>
              <w:t xml:space="preserve">: The Rate of </w:t>
            </w:r>
            <w:r w:rsidRPr="001B4114">
              <w:rPr>
                <w:rFonts w:ascii="Times New Roman" w:hAnsi="Times New Roman" w:cs="Times New Roman"/>
                <w:sz w:val="24"/>
                <w:szCs w:val="24"/>
              </w:rPr>
              <w:t>C</w:t>
            </w:r>
            <w:r>
              <w:rPr>
                <w:rFonts w:ascii="Times New Roman" w:hAnsi="Times New Roman" w:cs="Times New Roman"/>
                <w:sz w:val="24"/>
                <w:szCs w:val="24"/>
              </w:rPr>
              <w:t>hange</w:t>
            </w:r>
            <w:r w:rsidRPr="001B4114">
              <w:rPr>
                <w:rFonts w:ascii="Times New Roman" w:hAnsi="Times New Roman" w:cs="Times New Roman"/>
                <w:sz w:val="24"/>
                <w:szCs w:val="24"/>
              </w:rPr>
              <w:t xml:space="preserve"> in Per Capita Health Ex</w:t>
            </w:r>
            <w:r>
              <w:rPr>
                <w:rFonts w:ascii="Times New Roman" w:hAnsi="Times New Roman" w:cs="Times New Roman"/>
                <w:sz w:val="24"/>
                <w:szCs w:val="24"/>
              </w:rPr>
              <w:t>penditure of Indonesia and the Countries with S</w:t>
            </w:r>
            <w:r w:rsidRPr="00F70DC3">
              <w:rPr>
                <w:rFonts w:ascii="Times New Roman" w:hAnsi="Times New Roman" w:cs="Times New Roman"/>
                <w:sz w:val="24"/>
                <w:szCs w:val="24"/>
              </w:rPr>
              <w:t>imilar HDI Level</w:t>
            </w:r>
            <w:r>
              <w:rPr>
                <w:rFonts w:ascii="Times New Roman" w:hAnsi="Times New Roman" w:cs="Times New Roman"/>
                <w:sz w:val="24"/>
                <w:szCs w:val="24"/>
              </w:rPr>
              <w:t>, PPP (Base Year: 2004</w:t>
            </w:r>
            <w:r w:rsidRPr="001B4114">
              <w:rPr>
                <w:rFonts w:ascii="Times New Roman" w:hAnsi="Times New Roman" w:cs="Times New Roman"/>
                <w:sz w:val="24"/>
                <w:szCs w:val="24"/>
              </w:rPr>
              <w:t>)</w:t>
            </w:r>
            <w:r>
              <w:rPr>
                <w:rFonts w:ascii="Times New Roman" w:hAnsi="Times New Roman" w:cs="Times New Roman"/>
                <w:sz w:val="24"/>
                <w:szCs w:val="24"/>
              </w:rPr>
              <w:t>........................................................................</w:t>
            </w:r>
          </w:p>
        </w:tc>
        <w:tc>
          <w:tcPr>
            <w:tcW w:w="576" w:type="dxa"/>
          </w:tcPr>
          <w:p w14:paraId="7AB4D443" w14:textId="77777777" w:rsidR="003E075F" w:rsidRDefault="003E075F" w:rsidP="003E075F">
            <w:pPr>
              <w:spacing w:line="360" w:lineRule="auto"/>
              <w:jc w:val="center"/>
              <w:rPr>
                <w:rFonts w:ascii="Times New Roman" w:hAnsi="Times New Roman" w:cs="Times New Roman"/>
                <w:sz w:val="24"/>
                <w:szCs w:val="24"/>
              </w:rPr>
            </w:pPr>
          </w:p>
          <w:p w14:paraId="0640148A" w14:textId="77777777" w:rsidR="003E075F" w:rsidRDefault="003E075F" w:rsidP="003E075F">
            <w:pPr>
              <w:spacing w:line="360" w:lineRule="auto"/>
              <w:jc w:val="center"/>
              <w:rPr>
                <w:rFonts w:ascii="Times New Roman" w:hAnsi="Times New Roman" w:cs="Times New Roman"/>
                <w:sz w:val="24"/>
                <w:szCs w:val="24"/>
              </w:rPr>
            </w:pPr>
          </w:p>
          <w:p w14:paraId="2809AEA3" w14:textId="0D59E444" w:rsidR="003E075F" w:rsidRDefault="004E7223" w:rsidP="003E075F">
            <w:pPr>
              <w:spacing w:line="360" w:lineRule="auto"/>
              <w:jc w:val="center"/>
              <w:rPr>
                <w:rFonts w:ascii="Times New Roman" w:hAnsi="Times New Roman" w:cs="Times New Roman"/>
                <w:sz w:val="24"/>
                <w:szCs w:val="24"/>
              </w:rPr>
            </w:pPr>
            <w:r>
              <w:rPr>
                <w:rFonts w:ascii="Times New Roman" w:hAnsi="Times New Roman" w:cs="Times New Roman"/>
                <w:sz w:val="24"/>
                <w:szCs w:val="24"/>
              </w:rPr>
              <w:t>71</w:t>
            </w:r>
          </w:p>
        </w:tc>
        <w:tc>
          <w:tcPr>
            <w:tcW w:w="576" w:type="dxa"/>
          </w:tcPr>
          <w:p w14:paraId="7320E9F4" w14:textId="4B7A25D1" w:rsidR="003E075F" w:rsidRDefault="003E075F" w:rsidP="003E075F">
            <w:pPr>
              <w:spacing w:line="360" w:lineRule="auto"/>
              <w:jc w:val="center"/>
              <w:rPr>
                <w:rFonts w:ascii="Times New Roman" w:hAnsi="Times New Roman" w:cs="Times New Roman"/>
                <w:sz w:val="24"/>
                <w:szCs w:val="24"/>
              </w:rPr>
            </w:pPr>
          </w:p>
        </w:tc>
      </w:tr>
      <w:tr w:rsidR="003E075F" w14:paraId="0B0753F5" w14:textId="50BC1912" w:rsidTr="002A6758">
        <w:tc>
          <w:tcPr>
            <w:tcW w:w="1413" w:type="dxa"/>
          </w:tcPr>
          <w:p w14:paraId="2F20799F" w14:textId="7770872C" w:rsidR="003E075F" w:rsidRDefault="003E075F" w:rsidP="003E075F">
            <w:pPr>
              <w:spacing w:line="360" w:lineRule="auto"/>
              <w:rPr>
                <w:rFonts w:ascii="Times New Roman" w:hAnsi="Times New Roman" w:cs="Times New Roman"/>
                <w:sz w:val="24"/>
                <w:szCs w:val="24"/>
              </w:rPr>
            </w:pPr>
            <w:r>
              <w:rPr>
                <w:rFonts w:ascii="Times New Roman" w:hAnsi="Times New Roman" w:cs="Times New Roman"/>
                <w:sz w:val="24"/>
                <w:szCs w:val="24"/>
              </w:rPr>
              <w:t>Figure 5.32</w:t>
            </w:r>
          </w:p>
        </w:tc>
        <w:tc>
          <w:tcPr>
            <w:tcW w:w="6505" w:type="dxa"/>
          </w:tcPr>
          <w:p w14:paraId="6C3010F4" w14:textId="0F958E23" w:rsidR="003E075F" w:rsidRDefault="003E075F" w:rsidP="003E075F">
            <w:pPr>
              <w:spacing w:line="360" w:lineRule="auto"/>
              <w:ind w:left="175" w:hanging="175"/>
              <w:rPr>
                <w:rFonts w:ascii="Times New Roman" w:hAnsi="Times New Roman" w:cs="Times New Roman"/>
                <w:sz w:val="24"/>
                <w:szCs w:val="24"/>
              </w:rPr>
            </w:pPr>
            <w:r>
              <w:rPr>
                <w:rFonts w:ascii="Times New Roman" w:hAnsi="Times New Roman" w:cs="Times New Roman"/>
                <w:sz w:val="24"/>
                <w:szCs w:val="24"/>
              </w:rPr>
              <w:t xml:space="preserve">: The Rate of </w:t>
            </w:r>
            <w:r w:rsidRPr="001B4114">
              <w:rPr>
                <w:rFonts w:ascii="Times New Roman" w:hAnsi="Times New Roman" w:cs="Times New Roman"/>
                <w:sz w:val="24"/>
                <w:szCs w:val="24"/>
              </w:rPr>
              <w:t>C</w:t>
            </w:r>
            <w:r>
              <w:rPr>
                <w:rFonts w:ascii="Times New Roman" w:hAnsi="Times New Roman" w:cs="Times New Roman"/>
                <w:sz w:val="24"/>
                <w:szCs w:val="24"/>
              </w:rPr>
              <w:t>hange</w:t>
            </w:r>
            <w:r w:rsidRPr="001B4114">
              <w:rPr>
                <w:rFonts w:ascii="Times New Roman" w:hAnsi="Times New Roman" w:cs="Times New Roman"/>
                <w:sz w:val="24"/>
                <w:szCs w:val="24"/>
              </w:rPr>
              <w:t xml:space="preserve"> in </w:t>
            </w:r>
            <w:r>
              <w:rPr>
                <w:rFonts w:ascii="Times New Roman" w:hAnsi="Times New Roman" w:cs="Times New Roman"/>
                <w:sz w:val="24"/>
                <w:szCs w:val="24"/>
              </w:rPr>
              <w:t>Total</w:t>
            </w:r>
            <w:r w:rsidRPr="001B4114">
              <w:rPr>
                <w:rFonts w:ascii="Times New Roman" w:hAnsi="Times New Roman" w:cs="Times New Roman"/>
                <w:sz w:val="24"/>
                <w:szCs w:val="24"/>
              </w:rPr>
              <w:t xml:space="preserve"> Health Ex</w:t>
            </w:r>
            <w:r>
              <w:rPr>
                <w:rFonts w:ascii="Times New Roman" w:hAnsi="Times New Roman" w:cs="Times New Roman"/>
                <w:sz w:val="24"/>
                <w:szCs w:val="24"/>
              </w:rPr>
              <w:t>penditure of Indonesia and the Countries with S</w:t>
            </w:r>
            <w:r w:rsidRPr="00F70DC3">
              <w:rPr>
                <w:rFonts w:ascii="Times New Roman" w:hAnsi="Times New Roman" w:cs="Times New Roman"/>
                <w:sz w:val="24"/>
                <w:szCs w:val="24"/>
              </w:rPr>
              <w:t>imilar HDI Level</w:t>
            </w:r>
            <w:r>
              <w:rPr>
                <w:rFonts w:ascii="Times New Roman" w:hAnsi="Times New Roman" w:cs="Times New Roman"/>
                <w:sz w:val="24"/>
                <w:szCs w:val="24"/>
              </w:rPr>
              <w:t>, % of Gross Domestic Product (Base Year: 2004</w:t>
            </w:r>
            <w:r w:rsidRPr="001B4114">
              <w:rPr>
                <w:rFonts w:ascii="Times New Roman" w:hAnsi="Times New Roman" w:cs="Times New Roman"/>
                <w:sz w:val="24"/>
                <w:szCs w:val="24"/>
              </w:rPr>
              <w:t>)</w:t>
            </w:r>
            <w:r>
              <w:rPr>
                <w:rFonts w:ascii="Times New Roman" w:hAnsi="Times New Roman" w:cs="Times New Roman"/>
                <w:sz w:val="24"/>
                <w:szCs w:val="24"/>
              </w:rPr>
              <w:t>..........................................</w:t>
            </w:r>
          </w:p>
        </w:tc>
        <w:tc>
          <w:tcPr>
            <w:tcW w:w="576" w:type="dxa"/>
          </w:tcPr>
          <w:p w14:paraId="777A966D" w14:textId="77777777" w:rsidR="003E075F" w:rsidRDefault="003E075F" w:rsidP="003E075F">
            <w:pPr>
              <w:spacing w:line="360" w:lineRule="auto"/>
              <w:jc w:val="center"/>
              <w:rPr>
                <w:rFonts w:ascii="Times New Roman" w:hAnsi="Times New Roman" w:cs="Times New Roman"/>
                <w:sz w:val="24"/>
                <w:szCs w:val="24"/>
              </w:rPr>
            </w:pPr>
          </w:p>
          <w:p w14:paraId="34E9B8E7" w14:textId="77777777" w:rsidR="003E075F" w:rsidRDefault="003E075F" w:rsidP="003E075F">
            <w:pPr>
              <w:spacing w:line="360" w:lineRule="auto"/>
              <w:jc w:val="center"/>
              <w:rPr>
                <w:rFonts w:ascii="Times New Roman" w:hAnsi="Times New Roman" w:cs="Times New Roman"/>
                <w:sz w:val="24"/>
                <w:szCs w:val="24"/>
              </w:rPr>
            </w:pPr>
          </w:p>
          <w:p w14:paraId="64F18DC0" w14:textId="05673F94" w:rsidR="003E075F" w:rsidRDefault="003E075F" w:rsidP="003E075F">
            <w:pPr>
              <w:spacing w:line="360" w:lineRule="auto"/>
              <w:jc w:val="center"/>
              <w:rPr>
                <w:rFonts w:ascii="Times New Roman" w:hAnsi="Times New Roman" w:cs="Times New Roman"/>
                <w:sz w:val="24"/>
                <w:szCs w:val="24"/>
              </w:rPr>
            </w:pPr>
            <w:r>
              <w:rPr>
                <w:rFonts w:ascii="Times New Roman" w:hAnsi="Times New Roman" w:cs="Times New Roman"/>
                <w:sz w:val="24"/>
                <w:szCs w:val="24"/>
              </w:rPr>
              <w:t>73</w:t>
            </w:r>
          </w:p>
        </w:tc>
        <w:tc>
          <w:tcPr>
            <w:tcW w:w="576" w:type="dxa"/>
          </w:tcPr>
          <w:p w14:paraId="5B1AA2E0" w14:textId="167D6DFF" w:rsidR="003E075F" w:rsidRDefault="003E075F" w:rsidP="003E075F">
            <w:pPr>
              <w:spacing w:line="360" w:lineRule="auto"/>
              <w:jc w:val="center"/>
              <w:rPr>
                <w:rFonts w:ascii="Times New Roman" w:hAnsi="Times New Roman" w:cs="Times New Roman"/>
                <w:sz w:val="24"/>
                <w:szCs w:val="24"/>
              </w:rPr>
            </w:pPr>
          </w:p>
        </w:tc>
      </w:tr>
      <w:tr w:rsidR="003E075F" w14:paraId="6F8CE3C6" w14:textId="3CAF6E8D" w:rsidTr="002A6758">
        <w:tc>
          <w:tcPr>
            <w:tcW w:w="1413" w:type="dxa"/>
          </w:tcPr>
          <w:p w14:paraId="497FED45" w14:textId="07B47D53" w:rsidR="003E075F" w:rsidRDefault="003E075F" w:rsidP="003E075F">
            <w:pPr>
              <w:spacing w:line="360" w:lineRule="auto"/>
              <w:rPr>
                <w:rFonts w:ascii="Times New Roman" w:hAnsi="Times New Roman" w:cs="Times New Roman"/>
                <w:sz w:val="24"/>
                <w:szCs w:val="24"/>
              </w:rPr>
            </w:pPr>
            <w:r>
              <w:rPr>
                <w:rFonts w:ascii="Times New Roman" w:hAnsi="Times New Roman" w:cs="Times New Roman"/>
                <w:sz w:val="24"/>
                <w:szCs w:val="24"/>
              </w:rPr>
              <w:t>Figure 5.33</w:t>
            </w:r>
          </w:p>
        </w:tc>
        <w:tc>
          <w:tcPr>
            <w:tcW w:w="6505" w:type="dxa"/>
          </w:tcPr>
          <w:p w14:paraId="7A0366D5" w14:textId="64FEB315" w:rsidR="003E075F" w:rsidRDefault="003E075F" w:rsidP="003E075F">
            <w:pPr>
              <w:spacing w:line="360" w:lineRule="auto"/>
              <w:ind w:left="175" w:hanging="175"/>
              <w:rPr>
                <w:rFonts w:ascii="Times New Roman" w:hAnsi="Times New Roman" w:cs="Times New Roman"/>
                <w:sz w:val="24"/>
                <w:szCs w:val="24"/>
              </w:rPr>
            </w:pPr>
            <w:r>
              <w:rPr>
                <w:rFonts w:ascii="Times New Roman" w:hAnsi="Times New Roman" w:cs="Times New Roman"/>
                <w:sz w:val="24"/>
                <w:szCs w:val="24"/>
              </w:rPr>
              <w:t xml:space="preserve">: The Rate of </w:t>
            </w:r>
            <w:r w:rsidRPr="001B4114">
              <w:rPr>
                <w:rFonts w:ascii="Times New Roman" w:hAnsi="Times New Roman" w:cs="Times New Roman"/>
                <w:sz w:val="24"/>
                <w:szCs w:val="24"/>
              </w:rPr>
              <w:t>C</w:t>
            </w:r>
            <w:r>
              <w:rPr>
                <w:rFonts w:ascii="Times New Roman" w:hAnsi="Times New Roman" w:cs="Times New Roman"/>
                <w:sz w:val="24"/>
                <w:szCs w:val="24"/>
              </w:rPr>
              <w:t>hange</w:t>
            </w:r>
            <w:r w:rsidRPr="001B4114">
              <w:rPr>
                <w:rFonts w:ascii="Times New Roman" w:hAnsi="Times New Roman" w:cs="Times New Roman"/>
                <w:sz w:val="24"/>
                <w:szCs w:val="24"/>
              </w:rPr>
              <w:t xml:space="preserve"> in </w:t>
            </w:r>
            <w:r w:rsidRPr="001D6B9E">
              <w:rPr>
                <w:rFonts w:ascii="Times New Roman" w:hAnsi="Times New Roman" w:cs="Times New Roman"/>
                <w:sz w:val="24"/>
                <w:szCs w:val="24"/>
              </w:rPr>
              <w:t>Out-Of-Pocke</w:t>
            </w:r>
            <w:r>
              <w:rPr>
                <w:rFonts w:ascii="Times New Roman" w:hAnsi="Times New Roman" w:cs="Times New Roman"/>
                <w:sz w:val="24"/>
                <w:szCs w:val="24"/>
              </w:rPr>
              <w:t>t Payments for Health of Indonesia and the Countries with S</w:t>
            </w:r>
            <w:r w:rsidRPr="00F70DC3">
              <w:rPr>
                <w:rFonts w:ascii="Times New Roman" w:hAnsi="Times New Roman" w:cs="Times New Roman"/>
                <w:sz w:val="24"/>
                <w:szCs w:val="24"/>
              </w:rPr>
              <w:t>imilar HDI Level</w:t>
            </w:r>
            <w:r>
              <w:rPr>
                <w:rFonts w:ascii="Times New Roman" w:hAnsi="Times New Roman" w:cs="Times New Roman"/>
                <w:sz w:val="24"/>
                <w:szCs w:val="24"/>
              </w:rPr>
              <w:t xml:space="preserve">, % Total </w:t>
            </w:r>
            <w:r w:rsidRPr="001D6B9E">
              <w:rPr>
                <w:rFonts w:ascii="Times New Roman" w:hAnsi="Times New Roman" w:cs="Times New Roman"/>
                <w:sz w:val="24"/>
                <w:szCs w:val="24"/>
              </w:rPr>
              <w:t>Health Expenditure</w:t>
            </w:r>
            <w:r>
              <w:rPr>
                <w:rFonts w:ascii="Times New Roman" w:hAnsi="Times New Roman" w:cs="Times New Roman"/>
                <w:sz w:val="24"/>
                <w:szCs w:val="24"/>
              </w:rPr>
              <w:t xml:space="preserve"> (Base Year: 2004</w:t>
            </w:r>
            <w:r w:rsidRPr="001B4114">
              <w:rPr>
                <w:rFonts w:ascii="Times New Roman" w:hAnsi="Times New Roman" w:cs="Times New Roman"/>
                <w:sz w:val="24"/>
                <w:szCs w:val="24"/>
              </w:rPr>
              <w:t>)</w:t>
            </w:r>
            <w:r>
              <w:rPr>
                <w:rFonts w:ascii="Times New Roman" w:hAnsi="Times New Roman" w:cs="Times New Roman"/>
                <w:sz w:val="24"/>
                <w:szCs w:val="24"/>
              </w:rPr>
              <w:t>........................................</w:t>
            </w:r>
          </w:p>
        </w:tc>
        <w:tc>
          <w:tcPr>
            <w:tcW w:w="576" w:type="dxa"/>
          </w:tcPr>
          <w:p w14:paraId="1A290DD0" w14:textId="77777777" w:rsidR="003E075F" w:rsidRDefault="003E075F" w:rsidP="003E075F">
            <w:pPr>
              <w:spacing w:line="360" w:lineRule="auto"/>
              <w:jc w:val="center"/>
              <w:rPr>
                <w:rFonts w:ascii="Times New Roman" w:hAnsi="Times New Roman" w:cs="Times New Roman"/>
                <w:sz w:val="24"/>
                <w:szCs w:val="24"/>
              </w:rPr>
            </w:pPr>
          </w:p>
          <w:p w14:paraId="3403AE98" w14:textId="77777777" w:rsidR="003E075F" w:rsidRDefault="003E075F" w:rsidP="003E075F">
            <w:pPr>
              <w:spacing w:line="360" w:lineRule="auto"/>
              <w:jc w:val="center"/>
              <w:rPr>
                <w:rFonts w:ascii="Times New Roman" w:hAnsi="Times New Roman" w:cs="Times New Roman"/>
                <w:sz w:val="24"/>
                <w:szCs w:val="24"/>
              </w:rPr>
            </w:pPr>
          </w:p>
          <w:p w14:paraId="73F2A41D" w14:textId="0C4DC262" w:rsidR="003E075F" w:rsidRDefault="003E075F" w:rsidP="003E075F">
            <w:pPr>
              <w:spacing w:line="360" w:lineRule="auto"/>
              <w:jc w:val="center"/>
              <w:rPr>
                <w:rFonts w:ascii="Times New Roman" w:hAnsi="Times New Roman" w:cs="Times New Roman"/>
                <w:sz w:val="24"/>
                <w:szCs w:val="24"/>
              </w:rPr>
            </w:pPr>
            <w:r>
              <w:rPr>
                <w:rFonts w:ascii="Times New Roman" w:hAnsi="Times New Roman" w:cs="Times New Roman"/>
                <w:sz w:val="24"/>
                <w:szCs w:val="24"/>
              </w:rPr>
              <w:t>74</w:t>
            </w:r>
          </w:p>
        </w:tc>
        <w:tc>
          <w:tcPr>
            <w:tcW w:w="576" w:type="dxa"/>
          </w:tcPr>
          <w:p w14:paraId="3130E945" w14:textId="21D7EED8" w:rsidR="003E075F" w:rsidRDefault="003E075F" w:rsidP="003E075F">
            <w:pPr>
              <w:spacing w:line="360" w:lineRule="auto"/>
              <w:jc w:val="center"/>
              <w:rPr>
                <w:rFonts w:ascii="Times New Roman" w:hAnsi="Times New Roman" w:cs="Times New Roman"/>
                <w:sz w:val="24"/>
                <w:szCs w:val="24"/>
              </w:rPr>
            </w:pPr>
          </w:p>
        </w:tc>
      </w:tr>
      <w:tr w:rsidR="003E075F" w14:paraId="44E825C1" w14:textId="3C71D1EF" w:rsidTr="002A6758">
        <w:tc>
          <w:tcPr>
            <w:tcW w:w="1413" w:type="dxa"/>
          </w:tcPr>
          <w:p w14:paraId="6125986C" w14:textId="149427B2" w:rsidR="003E075F" w:rsidRDefault="003E075F" w:rsidP="003E075F">
            <w:pPr>
              <w:spacing w:line="360" w:lineRule="auto"/>
              <w:rPr>
                <w:rFonts w:ascii="Times New Roman" w:hAnsi="Times New Roman" w:cs="Times New Roman"/>
                <w:sz w:val="24"/>
                <w:szCs w:val="24"/>
              </w:rPr>
            </w:pPr>
            <w:r>
              <w:rPr>
                <w:rFonts w:ascii="Times New Roman" w:hAnsi="Times New Roman" w:cs="Times New Roman"/>
                <w:sz w:val="24"/>
                <w:szCs w:val="24"/>
              </w:rPr>
              <w:t>Figure 5.34</w:t>
            </w:r>
          </w:p>
        </w:tc>
        <w:tc>
          <w:tcPr>
            <w:tcW w:w="6505" w:type="dxa"/>
          </w:tcPr>
          <w:p w14:paraId="0B0B2070" w14:textId="1E26CFD1" w:rsidR="003E075F" w:rsidRDefault="003E075F" w:rsidP="003E075F">
            <w:pPr>
              <w:spacing w:line="360" w:lineRule="auto"/>
              <w:ind w:left="175" w:hanging="175"/>
              <w:rPr>
                <w:rFonts w:ascii="Times New Roman" w:hAnsi="Times New Roman" w:cs="Times New Roman"/>
                <w:sz w:val="24"/>
                <w:szCs w:val="24"/>
              </w:rPr>
            </w:pPr>
            <w:r>
              <w:rPr>
                <w:rFonts w:ascii="Times New Roman" w:hAnsi="Times New Roman" w:cs="Times New Roman"/>
                <w:sz w:val="24"/>
                <w:szCs w:val="24"/>
              </w:rPr>
              <w:t xml:space="preserve">: </w:t>
            </w:r>
            <w:r w:rsidRPr="00B36E97">
              <w:rPr>
                <w:rFonts w:ascii="Times New Roman" w:hAnsi="Times New Roman" w:cs="Times New Roman"/>
                <w:sz w:val="24"/>
                <w:szCs w:val="24"/>
              </w:rPr>
              <w:t xml:space="preserve">Gains in Life Expectancy at Birth in </w:t>
            </w:r>
            <w:r>
              <w:rPr>
                <w:rFonts w:ascii="Times New Roman" w:hAnsi="Times New Roman" w:cs="Times New Roman"/>
                <w:sz w:val="24"/>
                <w:szCs w:val="24"/>
              </w:rPr>
              <w:t>Indonesia and Countries with S</w:t>
            </w:r>
            <w:r w:rsidRPr="00F70DC3">
              <w:rPr>
                <w:rFonts w:ascii="Times New Roman" w:hAnsi="Times New Roman" w:cs="Times New Roman"/>
                <w:sz w:val="24"/>
                <w:szCs w:val="24"/>
              </w:rPr>
              <w:t>imilar HDI Level</w:t>
            </w:r>
            <w:r>
              <w:rPr>
                <w:rFonts w:ascii="Times New Roman" w:hAnsi="Times New Roman" w:cs="Times New Roman"/>
                <w:sz w:val="24"/>
                <w:szCs w:val="24"/>
              </w:rPr>
              <w:t xml:space="preserve"> between 2004 and 2013, Year (Base Year: 2004</w:t>
            </w:r>
            <w:r w:rsidRPr="00B36E97">
              <w:rPr>
                <w:rFonts w:ascii="Times New Roman" w:hAnsi="Times New Roman" w:cs="Times New Roman"/>
                <w:sz w:val="24"/>
                <w:szCs w:val="24"/>
              </w:rPr>
              <w:t>)</w:t>
            </w:r>
            <w:r>
              <w:rPr>
                <w:rFonts w:ascii="Times New Roman" w:hAnsi="Times New Roman" w:cs="Times New Roman"/>
                <w:sz w:val="24"/>
                <w:szCs w:val="24"/>
              </w:rPr>
              <w:t xml:space="preserve"> .................................................................................</w:t>
            </w:r>
          </w:p>
        </w:tc>
        <w:tc>
          <w:tcPr>
            <w:tcW w:w="576" w:type="dxa"/>
          </w:tcPr>
          <w:p w14:paraId="51FF50D4" w14:textId="77777777" w:rsidR="003E075F" w:rsidRDefault="003E075F" w:rsidP="003E075F">
            <w:pPr>
              <w:spacing w:line="360" w:lineRule="auto"/>
              <w:jc w:val="center"/>
              <w:rPr>
                <w:rFonts w:ascii="Times New Roman" w:hAnsi="Times New Roman" w:cs="Times New Roman"/>
                <w:sz w:val="24"/>
                <w:szCs w:val="24"/>
              </w:rPr>
            </w:pPr>
          </w:p>
          <w:p w14:paraId="4ACCAEEE" w14:textId="77777777" w:rsidR="003E075F" w:rsidRDefault="003E075F" w:rsidP="003E075F">
            <w:pPr>
              <w:spacing w:line="360" w:lineRule="auto"/>
              <w:jc w:val="center"/>
              <w:rPr>
                <w:rFonts w:ascii="Times New Roman" w:hAnsi="Times New Roman" w:cs="Times New Roman"/>
                <w:sz w:val="24"/>
                <w:szCs w:val="24"/>
              </w:rPr>
            </w:pPr>
          </w:p>
          <w:p w14:paraId="0C987AED" w14:textId="5B6F7AF0" w:rsidR="003E075F" w:rsidRDefault="004E7223" w:rsidP="003E075F">
            <w:pPr>
              <w:spacing w:line="360" w:lineRule="auto"/>
              <w:jc w:val="center"/>
              <w:rPr>
                <w:rFonts w:ascii="Times New Roman" w:hAnsi="Times New Roman" w:cs="Times New Roman"/>
                <w:sz w:val="24"/>
                <w:szCs w:val="24"/>
              </w:rPr>
            </w:pPr>
            <w:r>
              <w:rPr>
                <w:rFonts w:ascii="Times New Roman" w:hAnsi="Times New Roman" w:cs="Times New Roman"/>
                <w:sz w:val="24"/>
                <w:szCs w:val="24"/>
              </w:rPr>
              <w:t>75</w:t>
            </w:r>
          </w:p>
        </w:tc>
        <w:tc>
          <w:tcPr>
            <w:tcW w:w="576" w:type="dxa"/>
          </w:tcPr>
          <w:p w14:paraId="758F9DCE" w14:textId="3E8EEFF6" w:rsidR="003E075F" w:rsidRDefault="003E075F" w:rsidP="003E075F">
            <w:pPr>
              <w:spacing w:line="360" w:lineRule="auto"/>
              <w:jc w:val="center"/>
              <w:rPr>
                <w:rFonts w:ascii="Times New Roman" w:hAnsi="Times New Roman" w:cs="Times New Roman"/>
                <w:sz w:val="24"/>
                <w:szCs w:val="24"/>
              </w:rPr>
            </w:pPr>
          </w:p>
        </w:tc>
      </w:tr>
      <w:tr w:rsidR="003E075F" w14:paraId="45689DDB" w14:textId="21A5DBD4" w:rsidTr="002A6758">
        <w:tc>
          <w:tcPr>
            <w:tcW w:w="1413" w:type="dxa"/>
          </w:tcPr>
          <w:p w14:paraId="35719345" w14:textId="72600D15" w:rsidR="003E075F" w:rsidRDefault="003E075F" w:rsidP="003E075F">
            <w:pPr>
              <w:spacing w:line="360" w:lineRule="auto"/>
              <w:rPr>
                <w:rFonts w:ascii="Times New Roman" w:hAnsi="Times New Roman" w:cs="Times New Roman"/>
                <w:sz w:val="24"/>
                <w:szCs w:val="24"/>
              </w:rPr>
            </w:pPr>
            <w:r>
              <w:rPr>
                <w:rFonts w:ascii="Times New Roman" w:hAnsi="Times New Roman" w:cs="Times New Roman"/>
                <w:sz w:val="24"/>
                <w:szCs w:val="24"/>
              </w:rPr>
              <w:t>Figure 5.35</w:t>
            </w:r>
          </w:p>
        </w:tc>
        <w:tc>
          <w:tcPr>
            <w:tcW w:w="6505" w:type="dxa"/>
          </w:tcPr>
          <w:p w14:paraId="18FD3861" w14:textId="584CEFB6" w:rsidR="003E075F" w:rsidRDefault="003E075F" w:rsidP="003E075F">
            <w:pPr>
              <w:spacing w:line="360" w:lineRule="auto"/>
              <w:ind w:left="175" w:hanging="175"/>
              <w:rPr>
                <w:rFonts w:ascii="Times New Roman" w:hAnsi="Times New Roman" w:cs="Times New Roman"/>
                <w:sz w:val="24"/>
                <w:szCs w:val="24"/>
              </w:rPr>
            </w:pPr>
            <w:r>
              <w:rPr>
                <w:rFonts w:ascii="Times New Roman" w:hAnsi="Times New Roman" w:cs="Times New Roman"/>
                <w:sz w:val="24"/>
                <w:szCs w:val="24"/>
              </w:rPr>
              <w:t xml:space="preserve">: </w:t>
            </w:r>
            <w:r w:rsidRPr="00B36E97">
              <w:rPr>
                <w:rFonts w:ascii="Times New Roman" w:hAnsi="Times New Roman" w:cs="Times New Roman"/>
                <w:sz w:val="24"/>
                <w:szCs w:val="24"/>
              </w:rPr>
              <w:t xml:space="preserve">Gains in </w:t>
            </w:r>
            <w:r>
              <w:rPr>
                <w:rFonts w:ascii="Times New Roman" w:hAnsi="Times New Roman" w:cs="Times New Roman"/>
                <w:sz w:val="24"/>
                <w:szCs w:val="24"/>
              </w:rPr>
              <w:t>Probability of Dying under Age Five Years (Under-Five Mortality R</w:t>
            </w:r>
            <w:r w:rsidRPr="00F70DC3">
              <w:rPr>
                <w:rFonts w:ascii="Times New Roman" w:hAnsi="Times New Roman" w:cs="Times New Roman"/>
                <w:sz w:val="24"/>
                <w:szCs w:val="24"/>
              </w:rPr>
              <w:t>ate) per 1000 Live Births</w:t>
            </w:r>
            <w:r>
              <w:rPr>
                <w:rFonts w:ascii="Times New Roman" w:hAnsi="Times New Roman" w:cs="Times New Roman"/>
                <w:sz w:val="24"/>
                <w:szCs w:val="24"/>
              </w:rPr>
              <w:t xml:space="preserve"> in Indonesia and Countries with S</w:t>
            </w:r>
            <w:r w:rsidRPr="00F70DC3">
              <w:rPr>
                <w:rFonts w:ascii="Times New Roman" w:hAnsi="Times New Roman" w:cs="Times New Roman"/>
                <w:sz w:val="24"/>
                <w:szCs w:val="24"/>
              </w:rPr>
              <w:t>imilar HDI Level</w:t>
            </w:r>
            <w:r>
              <w:rPr>
                <w:rFonts w:ascii="Times New Roman" w:hAnsi="Times New Roman" w:cs="Times New Roman"/>
                <w:sz w:val="24"/>
                <w:szCs w:val="24"/>
              </w:rPr>
              <w:t xml:space="preserve"> </w:t>
            </w:r>
            <w:r w:rsidRPr="004C3DF9">
              <w:rPr>
                <w:rFonts w:ascii="Times New Roman" w:hAnsi="Times New Roman" w:cs="Times New Roman"/>
                <w:sz w:val="24"/>
                <w:szCs w:val="24"/>
              </w:rPr>
              <w:t>b</w:t>
            </w:r>
            <w:r>
              <w:rPr>
                <w:rFonts w:ascii="Times New Roman" w:hAnsi="Times New Roman" w:cs="Times New Roman"/>
                <w:sz w:val="24"/>
                <w:szCs w:val="24"/>
              </w:rPr>
              <w:t>etween 2004 and 2013, Death (Base Year: 2004</w:t>
            </w:r>
            <w:r w:rsidRPr="00B36E97">
              <w:rPr>
                <w:rFonts w:ascii="Times New Roman" w:hAnsi="Times New Roman" w:cs="Times New Roman"/>
                <w:sz w:val="24"/>
                <w:szCs w:val="24"/>
              </w:rPr>
              <w:t>)</w:t>
            </w:r>
            <w:r>
              <w:rPr>
                <w:rFonts w:ascii="Times New Roman" w:hAnsi="Times New Roman" w:cs="Times New Roman"/>
                <w:sz w:val="24"/>
                <w:szCs w:val="24"/>
              </w:rPr>
              <w:t xml:space="preserve"> .............................................................</w:t>
            </w:r>
          </w:p>
        </w:tc>
        <w:tc>
          <w:tcPr>
            <w:tcW w:w="576" w:type="dxa"/>
          </w:tcPr>
          <w:p w14:paraId="1A950E15" w14:textId="77777777" w:rsidR="003E075F" w:rsidRDefault="003E075F" w:rsidP="003E075F">
            <w:pPr>
              <w:spacing w:line="360" w:lineRule="auto"/>
              <w:jc w:val="center"/>
              <w:rPr>
                <w:rFonts w:ascii="Times New Roman" w:hAnsi="Times New Roman" w:cs="Times New Roman"/>
                <w:sz w:val="24"/>
                <w:szCs w:val="24"/>
              </w:rPr>
            </w:pPr>
          </w:p>
          <w:p w14:paraId="634A03DC" w14:textId="77777777" w:rsidR="003E075F" w:rsidRDefault="003E075F" w:rsidP="003E075F">
            <w:pPr>
              <w:spacing w:line="360" w:lineRule="auto"/>
              <w:jc w:val="center"/>
              <w:rPr>
                <w:rFonts w:ascii="Times New Roman" w:hAnsi="Times New Roman" w:cs="Times New Roman"/>
                <w:sz w:val="24"/>
                <w:szCs w:val="24"/>
              </w:rPr>
            </w:pPr>
          </w:p>
          <w:p w14:paraId="2982ECA9" w14:textId="77777777" w:rsidR="003E075F" w:rsidRDefault="003E075F" w:rsidP="003E075F">
            <w:pPr>
              <w:spacing w:line="360" w:lineRule="auto"/>
              <w:jc w:val="center"/>
              <w:rPr>
                <w:rFonts w:ascii="Times New Roman" w:hAnsi="Times New Roman" w:cs="Times New Roman"/>
                <w:sz w:val="24"/>
                <w:szCs w:val="24"/>
              </w:rPr>
            </w:pPr>
          </w:p>
          <w:p w14:paraId="1E10CFCB" w14:textId="1EBDCBCA" w:rsidR="003E075F" w:rsidRDefault="003E075F" w:rsidP="003E075F">
            <w:pPr>
              <w:spacing w:line="360" w:lineRule="auto"/>
              <w:jc w:val="center"/>
              <w:rPr>
                <w:rFonts w:ascii="Times New Roman" w:hAnsi="Times New Roman" w:cs="Times New Roman"/>
                <w:sz w:val="24"/>
                <w:szCs w:val="24"/>
              </w:rPr>
            </w:pPr>
            <w:r>
              <w:rPr>
                <w:rFonts w:ascii="Times New Roman" w:hAnsi="Times New Roman" w:cs="Times New Roman"/>
                <w:sz w:val="24"/>
                <w:szCs w:val="24"/>
              </w:rPr>
              <w:t>77</w:t>
            </w:r>
          </w:p>
        </w:tc>
        <w:tc>
          <w:tcPr>
            <w:tcW w:w="576" w:type="dxa"/>
          </w:tcPr>
          <w:p w14:paraId="72EF0E62" w14:textId="50B07F4F" w:rsidR="003E075F" w:rsidRDefault="003E075F" w:rsidP="003E075F">
            <w:pPr>
              <w:spacing w:line="360" w:lineRule="auto"/>
              <w:jc w:val="center"/>
              <w:rPr>
                <w:rFonts w:ascii="Times New Roman" w:hAnsi="Times New Roman" w:cs="Times New Roman"/>
                <w:sz w:val="24"/>
                <w:szCs w:val="24"/>
              </w:rPr>
            </w:pPr>
          </w:p>
        </w:tc>
      </w:tr>
      <w:tr w:rsidR="003E075F" w14:paraId="1FD3E238" w14:textId="5807B28C" w:rsidTr="002A6758">
        <w:tc>
          <w:tcPr>
            <w:tcW w:w="1413" w:type="dxa"/>
          </w:tcPr>
          <w:p w14:paraId="612768AD" w14:textId="4710B535" w:rsidR="003E075F" w:rsidRDefault="003E075F" w:rsidP="003E075F">
            <w:pPr>
              <w:spacing w:line="360" w:lineRule="auto"/>
              <w:rPr>
                <w:rFonts w:ascii="Times New Roman" w:hAnsi="Times New Roman" w:cs="Times New Roman"/>
                <w:sz w:val="24"/>
                <w:szCs w:val="24"/>
              </w:rPr>
            </w:pPr>
            <w:r>
              <w:rPr>
                <w:rFonts w:ascii="Times New Roman" w:hAnsi="Times New Roman" w:cs="Times New Roman"/>
                <w:sz w:val="24"/>
                <w:szCs w:val="24"/>
              </w:rPr>
              <w:t>Figure 5.36</w:t>
            </w:r>
          </w:p>
        </w:tc>
        <w:tc>
          <w:tcPr>
            <w:tcW w:w="6505" w:type="dxa"/>
          </w:tcPr>
          <w:p w14:paraId="597CB260" w14:textId="723FC74B" w:rsidR="003E075F" w:rsidRDefault="003E075F" w:rsidP="003E075F">
            <w:pPr>
              <w:spacing w:line="360" w:lineRule="auto"/>
              <w:ind w:left="175" w:hanging="175"/>
              <w:rPr>
                <w:rFonts w:ascii="Times New Roman" w:hAnsi="Times New Roman" w:cs="Times New Roman"/>
                <w:sz w:val="24"/>
                <w:szCs w:val="24"/>
              </w:rPr>
            </w:pPr>
            <w:r>
              <w:rPr>
                <w:rFonts w:ascii="Times New Roman" w:hAnsi="Times New Roman" w:cs="Times New Roman"/>
                <w:sz w:val="24"/>
                <w:szCs w:val="24"/>
              </w:rPr>
              <w:t xml:space="preserve">: </w:t>
            </w:r>
            <w:r w:rsidRPr="00B36E97">
              <w:rPr>
                <w:rFonts w:ascii="Times New Roman" w:hAnsi="Times New Roman" w:cs="Times New Roman"/>
                <w:sz w:val="24"/>
                <w:szCs w:val="24"/>
              </w:rPr>
              <w:t xml:space="preserve">Gains in </w:t>
            </w:r>
            <w:r>
              <w:rPr>
                <w:rFonts w:ascii="Times New Roman" w:hAnsi="Times New Roman" w:cs="Times New Roman"/>
                <w:sz w:val="24"/>
                <w:szCs w:val="24"/>
              </w:rPr>
              <w:t>Infant Mortality Rate per 1000 Live Birth in Indonesia and Countries with S</w:t>
            </w:r>
            <w:r w:rsidRPr="00F70DC3">
              <w:rPr>
                <w:rFonts w:ascii="Times New Roman" w:hAnsi="Times New Roman" w:cs="Times New Roman"/>
                <w:sz w:val="24"/>
                <w:szCs w:val="24"/>
              </w:rPr>
              <w:t>imilar HDI Level</w:t>
            </w:r>
            <w:r w:rsidRPr="004C3DF9">
              <w:rPr>
                <w:rFonts w:ascii="Times New Roman" w:hAnsi="Times New Roman" w:cs="Times New Roman"/>
                <w:sz w:val="24"/>
                <w:szCs w:val="24"/>
              </w:rPr>
              <w:t xml:space="preserve"> b</w:t>
            </w:r>
            <w:r>
              <w:rPr>
                <w:rFonts w:ascii="Times New Roman" w:hAnsi="Times New Roman" w:cs="Times New Roman"/>
                <w:sz w:val="24"/>
                <w:szCs w:val="24"/>
              </w:rPr>
              <w:t>etween 2004 and 2013, Death (Base Year: 2004</w:t>
            </w:r>
            <w:r w:rsidRPr="00B36E97">
              <w:rPr>
                <w:rFonts w:ascii="Times New Roman" w:hAnsi="Times New Roman" w:cs="Times New Roman"/>
                <w:sz w:val="24"/>
                <w:szCs w:val="24"/>
              </w:rPr>
              <w:t>)</w:t>
            </w:r>
            <w:r>
              <w:rPr>
                <w:rFonts w:ascii="Times New Roman" w:hAnsi="Times New Roman" w:cs="Times New Roman"/>
                <w:sz w:val="24"/>
                <w:szCs w:val="24"/>
              </w:rPr>
              <w:t xml:space="preserve"> .............................................................</w:t>
            </w:r>
          </w:p>
        </w:tc>
        <w:tc>
          <w:tcPr>
            <w:tcW w:w="576" w:type="dxa"/>
          </w:tcPr>
          <w:p w14:paraId="13CD69F5" w14:textId="77777777" w:rsidR="003E075F" w:rsidRDefault="003E075F" w:rsidP="003E075F">
            <w:pPr>
              <w:spacing w:line="360" w:lineRule="auto"/>
              <w:jc w:val="center"/>
              <w:rPr>
                <w:rFonts w:ascii="Times New Roman" w:hAnsi="Times New Roman" w:cs="Times New Roman"/>
                <w:sz w:val="24"/>
                <w:szCs w:val="24"/>
              </w:rPr>
            </w:pPr>
          </w:p>
          <w:p w14:paraId="4A668A16" w14:textId="77777777" w:rsidR="003E075F" w:rsidRDefault="003E075F" w:rsidP="003E075F">
            <w:pPr>
              <w:spacing w:line="360" w:lineRule="auto"/>
              <w:jc w:val="center"/>
              <w:rPr>
                <w:rFonts w:ascii="Times New Roman" w:hAnsi="Times New Roman" w:cs="Times New Roman"/>
                <w:sz w:val="24"/>
                <w:szCs w:val="24"/>
              </w:rPr>
            </w:pPr>
          </w:p>
          <w:p w14:paraId="596CD7B1" w14:textId="1510771B" w:rsidR="003E075F" w:rsidRDefault="004E7223" w:rsidP="003E075F">
            <w:pPr>
              <w:spacing w:line="360" w:lineRule="auto"/>
              <w:jc w:val="center"/>
              <w:rPr>
                <w:rFonts w:ascii="Times New Roman" w:hAnsi="Times New Roman" w:cs="Times New Roman"/>
                <w:sz w:val="24"/>
                <w:szCs w:val="24"/>
              </w:rPr>
            </w:pPr>
            <w:r>
              <w:rPr>
                <w:rFonts w:ascii="Times New Roman" w:hAnsi="Times New Roman" w:cs="Times New Roman"/>
                <w:sz w:val="24"/>
                <w:szCs w:val="24"/>
              </w:rPr>
              <w:t>78</w:t>
            </w:r>
          </w:p>
        </w:tc>
        <w:tc>
          <w:tcPr>
            <w:tcW w:w="576" w:type="dxa"/>
          </w:tcPr>
          <w:p w14:paraId="3A5982E5" w14:textId="06006D46" w:rsidR="003E075F" w:rsidRDefault="003E075F" w:rsidP="003E075F">
            <w:pPr>
              <w:spacing w:line="360" w:lineRule="auto"/>
              <w:jc w:val="center"/>
              <w:rPr>
                <w:rFonts w:ascii="Times New Roman" w:hAnsi="Times New Roman" w:cs="Times New Roman"/>
                <w:sz w:val="24"/>
                <w:szCs w:val="24"/>
              </w:rPr>
            </w:pPr>
          </w:p>
        </w:tc>
      </w:tr>
      <w:tr w:rsidR="003E075F" w14:paraId="2191FC1F" w14:textId="16FF6376" w:rsidTr="002A6758">
        <w:tc>
          <w:tcPr>
            <w:tcW w:w="1413" w:type="dxa"/>
          </w:tcPr>
          <w:p w14:paraId="3200801C" w14:textId="735FCA2F" w:rsidR="003E075F" w:rsidRDefault="003E075F" w:rsidP="003E075F">
            <w:pPr>
              <w:spacing w:line="360" w:lineRule="auto"/>
              <w:rPr>
                <w:rFonts w:ascii="Times New Roman" w:hAnsi="Times New Roman" w:cs="Times New Roman"/>
                <w:sz w:val="24"/>
                <w:szCs w:val="24"/>
              </w:rPr>
            </w:pPr>
            <w:r>
              <w:rPr>
                <w:rFonts w:ascii="Times New Roman" w:hAnsi="Times New Roman" w:cs="Times New Roman"/>
                <w:sz w:val="24"/>
                <w:szCs w:val="24"/>
              </w:rPr>
              <w:t>Figure 5.37</w:t>
            </w:r>
          </w:p>
        </w:tc>
        <w:tc>
          <w:tcPr>
            <w:tcW w:w="6505" w:type="dxa"/>
          </w:tcPr>
          <w:p w14:paraId="1E9A53EA" w14:textId="68403B51" w:rsidR="003E075F" w:rsidRDefault="003E075F" w:rsidP="003E075F">
            <w:pPr>
              <w:spacing w:line="360" w:lineRule="auto"/>
              <w:ind w:left="175" w:hanging="175"/>
              <w:rPr>
                <w:rFonts w:ascii="Times New Roman" w:hAnsi="Times New Roman" w:cs="Times New Roman"/>
                <w:sz w:val="24"/>
                <w:szCs w:val="24"/>
              </w:rPr>
            </w:pPr>
            <w:r>
              <w:rPr>
                <w:rFonts w:ascii="Times New Roman" w:hAnsi="Times New Roman" w:cs="Times New Roman"/>
                <w:sz w:val="24"/>
                <w:szCs w:val="24"/>
              </w:rPr>
              <w:t xml:space="preserve">: </w:t>
            </w:r>
            <w:r w:rsidRPr="00B36E97">
              <w:rPr>
                <w:rFonts w:ascii="Times New Roman" w:hAnsi="Times New Roman" w:cs="Times New Roman"/>
                <w:sz w:val="24"/>
                <w:szCs w:val="24"/>
              </w:rPr>
              <w:t xml:space="preserve">Gains in </w:t>
            </w:r>
            <w:r w:rsidRPr="00F70DC3">
              <w:rPr>
                <w:rFonts w:ascii="Times New Roman" w:hAnsi="Times New Roman" w:cs="Times New Roman"/>
                <w:sz w:val="24"/>
                <w:szCs w:val="24"/>
              </w:rPr>
              <w:t>Maternal Mo</w:t>
            </w:r>
            <w:r>
              <w:rPr>
                <w:rFonts w:ascii="Times New Roman" w:hAnsi="Times New Roman" w:cs="Times New Roman"/>
                <w:sz w:val="24"/>
                <w:szCs w:val="24"/>
              </w:rPr>
              <w:t>rtality Ratio per 100,000 Live B</w:t>
            </w:r>
            <w:r w:rsidRPr="00F70DC3">
              <w:rPr>
                <w:rFonts w:ascii="Times New Roman" w:hAnsi="Times New Roman" w:cs="Times New Roman"/>
                <w:sz w:val="24"/>
                <w:szCs w:val="24"/>
              </w:rPr>
              <w:t>irths</w:t>
            </w:r>
            <w:r>
              <w:rPr>
                <w:rFonts w:ascii="Times New Roman" w:hAnsi="Times New Roman" w:cs="Times New Roman"/>
                <w:sz w:val="24"/>
                <w:szCs w:val="24"/>
              </w:rPr>
              <w:t xml:space="preserve"> in Indonesia and Countries with S</w:t>
            </w:r>
            <w:r w:rsidRPr="00F70DC3">
              <w:rPr>
                <w:rFonts w:ascii="Times New Roman" w:hAnsi="Times New Roman" w:cs="Times New Roman"/>
                <w:sz w:val="24"/>
                <w:szCs w:val="24"/>
              </w:rPr>
              <w:t>imilar HDI Level</w:t>
            </w:r>
            <w:r w:rsidRPr="004C3DF9">
              <w:rPr>
                <w:rFonts w:ascii="Times New Roman" w:hAnsi="Times New Roman" w:cs="Times New Roman"/>
                <w:sz w:val="24"/>
                <w:szCs w:val="24"/>
              </w:rPr>
              <w:t xml:space="preserve"> b</w:t>
            </w:r>
            <w:r>
              <w:rPr>
                <w:rFonts w:ascii="Times New Roman" w:hAnsi="Times New Roman" w:cs="Times New Roman"/>
                <w:sz w:val="24"/>
                <w:szCs w:val="24"/>
              </w:rPr>
              <w:t>etween 2004 and 2013, Death (Base Year: 2004</w:t>
            </w:r>
            <w:r w:rsidRPr="00B36E97">
              <w:rPr>
                <w:rFonts w:ascii="Times New Roman" w:hAnsi="Times New Roman" w:cs="Times New Roman"/>
                <w:sz w:val="24"/>
                <w:szCs w:val="24"/>
              </w:rPr>
              <w:t>)</w:t>
            </w:r>
            <w:r>
              <w:rPr>
                <w:rFonts w:ascii="Times New Roman" w:hAnsi="Times New Roman" w:cs="Times New Roman"/>
                <w:sz w:val="24"/>
                <w:szCs w:val="24"/>
              </w:rPr>
              <w:t xml:space="preserve"> ............................................</w:t>
            </w:r>
          </w:p>
        </w:tc>
        <w:tc>
          <w:tcPr>
            <w:tcW w:w="576" w:type="dxa"/>
          </w:tcPr>
          <w:p w14:paraId="03309268" w14:textId="77777777" w:rsidR="003E075F" w:rsidRDefault="003E075F" w:rsidP="003E075F">
            <w:pPr>
              <w:spacing w:line="360" w:lineRule="auto"/>
              <w:jc w:val="center"/>
              <w:rPr>
                <w:rFonts w:ascii="Times New Roman" w:hAnsi="Times New Roman" w:cs="Times New Roman"/>
                <w:sz w:val="24"/>
                <w:szCs w:val="24"/>
              </w:rPr>
            </w:pPr>
          </w:p>
          <w:p w14:paraId="796D5C8B" w14:textId="77777777" w:rsidR="003E075F" w:rsidRDefault="003E075F" w:rsidP="003E075F">
            <w:pPr>
              <w:spacing w:line="360" w:lineRule="auto"/>
              <w:jc w:val="center"/>
              <w:rPr>
                <w:rFonts w:ascii="Times New Roman" w:hAnsi="Times New Roman" w:cs="Times New Roman"/>
                <w:sz w:val="24"/>
                <w:szCs w:val="24"/>
              </w:rPr>
            </w:pPr>
          </w:p>
          <w:p w14:paraId="4C0377E9" w14:textId="73844C9D" w:rsidR="003E075F" w:rsidRDefault="003E075F" w:rsidP="003E075F">
            <w:pPr>
              <w:spacing w:line="360" w:lineRule="auto"/>
              <w:jc w:val="center"/>
              <w:rPr>
                <w:rFonts w:ascii="Times New Roman" w:hAnsi="Times New Roman" w:cs="Times New Roman"/>
                <w:sz w:val="24"/>
                <w:szCs w:val="24"/>
              </w:rPr>
            </w:pPr>
            <w:r>
              <w:rPr>
                <w:rFonts w:ascii="Times New Roman" w:hAnsi="Times New Roman" w:cs="Times New Roman"/>
                <w:sz w:val="24"/>
                <w:szCs w:val="24"/>
              </w:rPr>
              <w:t>80</w:t>
            </w:r>
          </w:p>
        </w:tc>
        <w:tc>
          <w:tcPr>
            <w:tcW w:w="576" w:type="dxa"/>
          </w:tcPr>
          <w:p w14:paraId="5E97584B" w14:textId="3F9B8328" w:rsidR="003E075F" w:rsidRDefault="003E075F" w:rsidP="003E075F">
            <w:pPr>
              <w:spacing w:line="360" w:lineRule="auto"/>
              <w:jc w:val="center"/>
              <w:rPr>
                <w:rFonts w:ascii="Times New Roman" w:hAnsi="Times New Roman" w:cs="Times New Roman"/>
                <w:sz w:val="24"/>
                <w:szCs w:val="24"/>
              </w:rPr>
            </w:pPr>
          </w:p>
        </w:tc>
      </w:tr>
      <w:tr w:rsidR="003E075F" w14:paraId="2AD4D0F6" w14:textId="6F231873" w:rsidTr="002A6758">
        <w:tc>
          <w:tcPr>
            <w:tcW w:w="1413" w:type="dxa"/>
          </w:tcPr>
          <w:p w14:paraId="1786B0CD" w14:textId="27D742F1" w:rsidR="003E075F" w:rsidRDefault="003E075F" w:rsidP="003E075F">
            <w:pPr>
              <w:spacing w:line="360" w:lineRule="auto"/>
              <w:rPr>
                <w:rFonts w:ascii="Times New Roman" w:hAnsi="Times New Roman" w:cs="Times New Roman"/>
                <w:sz w:val="24"/>
                <w:szCs w:val="24"/>
              </w:rPr>
            </w:pPr>
            <w:r>
              <w:rPr>
                <w:rFonts w:ascii="Times New Roman" w:hAnsi="Times New Roman" w:cs="Times New Roman"/>
                <w:sz w:val="24"/>
                <w:szCs w:val="24"/>
              </w:rPr>
              <w:t>Figure 5.38</w:t>
            </w:r>
          </w:p>
        </w:tc>
        <w:tc>
          <w:tcPr>
            <w:tcW w:w="6505" w:type="dxa"/>
          </w:tcPr>
          <w:p w14:paraId="7881E901" w14:textId="357C0737" w:rsidR="003E075F" w:rsidRDefault="003E075F" w:rsidP="003E075F">
            <w:pPr>
              <w:spacing w:line="360" w:lineRule="auto"/>
              <w:ind w:left="175" w:hanging="175"/>
              <w:rPr>
                <w:rFonts w:ascii="Times New Roman" w:hAnsi="Times New Roman" w:cs="Times New Roman"/>
                <w:sz w:val="24"/>
                <w:szCs w:val="24"/>
              </w:rPr>
            </w:pPr>
            <w:r>
              <w:rPr>
                <w:rFonts w:ascii="Times New Roman" w:hAnsi="Times New Roman" w:cs="Times New Roman"/>
                <w:sz w:val="24"/>
                <w:szCs w:val="24"/>
              </w:rPr>
              <w:t xml:space="preserve">: Value for money of Indonesian health system prior to the implementation of </w:t>
            </w:r>
            <w:r>
              <w:rPr>
                <w:rFonts w:ascii="Times New Roman" w:hAnsi="Times New Roman" w:cs="Times New Roman"/>
                <w:i/>
                <w:sz w:val="24"/>
                <w:szCs w:val="24"/>
              </w:rPr>
              <w:t xml:space="preserve">JKN </w:t>
            </w:r>
            <w:r>
              <w:rPr>
                <w:rFonts w:ascii="Times New Roman" w:hAnsi="Times New Roman" w:cs="Times New Roman"/>
                <w:sz w:val="24"/>
                <w:szCs w:val="24"/>
              </w:rPr>
              <w:t>from key informants’ perspectives........</w:t>
            </w:r>
          </w:p>
        </w:tc>
        <w:tc>
          <w:tcPr>
            <w:tcW w:w="576" w:type="dxa"/>
          </w:tcPr>
          <w:p w14:paraId="722D9D46" w14:textId="77777777" w:rsidR="003E075F" w:rsidRDefault="003E075F" w:rsidP="003E075F">
            <w:pPr>
              <w:spacing w:line="360" w:lineRule="auto"/>
              <w:jc w:val="center"/>
              <w:rPr>
                <w:rFonts w:ascii="Times New Roman" w:hAnsi="Times New Roman" w:cs="Times New Roman"/>
                <w:sz w:val="24"/>
                <w:szCs w:val="24"/>
              </w:rPr>
            </w:pPr>
          </w:p>
          <w:p w14:paraId="1BFC4900" w14:textId="5AF76D88" w:rsidR="003E075F" w:rsidRDefault="003E075F" w:rsidP="003E075F">
            <w:pPr>
              <w:spacing w:line="360" w:lineRule="auto"/>
              <w:jc w:val="center"/>
              <w:rPr>
                <w:rFonts w:ascii="Times New Roman" w:hAnsi="Times New Roman" w:cs="Times New Roman"/>
                <w:sz w:val="24"/>
                <w:szCs w:val="24"/>
              </w:rPr>
            </w:pPr>
            <w:r>
              <w:rPr>
                <w:rFonts w:ascii="Times New Roman" w:hAnsi="Times New Roman" w:cs="Times New Roman"/>
                <w:sz w:val="24"/>
                <w:szCs w:val="24"/>
              </w:rPr>
              <w:t>99</w:t>
            </w:r>
          </w:p>
        </w:tc>
        <w:tc>
          <w:tcPr>
            <w:tcW w:w="576" w:type="dxa"/>
          </w:tcPr>
          <w:p w14:paraId="306DE080" w14:textId="3C1C1271" w:rsidR="003E075F" w:rsidRDefault="003E075F" w:rsidP="003E075F">
            <w:pPr>
              <w:spacing w:line="360" w:lineRule="auto"/>
              <w:jc w:val="center"/>
              <w:rPr>
                <w:rFonts w:ascii="Times New Roman" w:hAnsi="Times New Roman" w:cs="Times New Roman"/>
                <w:sz w:val="24"/>
                <w:szCs w:val="24"/>
              </w:rPr>
            </w:pPr>
          </w:p>
        </w:tc>
      </w:tr>
      <w:tr w:rsidR="003E075F" w14:paraId="4B3216B8" w14:textId="024A578F" w:rsidTr="002A6758">
        <w:tc>
          <w:tcPr>
            <w:tcW w:w="1413" w:type="dxa"/>
          </w:tcPr>
          <w:p w14:paraId="264F7685" w14:textId="0BA40B2A" w:rsidR="003E075F" w:rsidRDefault="003E075F" w:rsidP="003E075F">
            <w:pPr>
              <w:spacing w:line="360" w:lineRule="auto"/>
              <w:rPr>
                <w:rFonts w:ascii="Times New Roman" w:hAnsi="Times New Roman" w:cs="Times New Roman"/>
                <w:sz w:val="24"/>
                <w:szCs w:val="24"/>
              </w:rPr>
            </w:pPr>
            <w:r>
              <w:rPr>
                <w:rFonts w:ascii="Times New Roman" w:hAnsi="Times New Roman" w:cs="Times New Roman"/>
                <w:sz w:val="24"/>
                <w:szCs w:val="24"/>
              </w:rPr>
              <w:t>Figure 5.39</w:t>
            </w:r>
          </w:p>
        </w:tc>
        <w:tc>
          <w:tcPr>
            <w:tcW w:w="6505" w:type="dxa"/>
          </w:tcPr>
          <w:p w14:paraId="4161421C" w14:textId="6131D1D9" w:rsidR="003E075F" w:rsidRDefault="003E075F" w:rsidP="003E075F">
            <w:pPr>
              <w:spacing w:line="360" w:lineRule="auto"/>
              <w:ind w:left="175" w:hanging="175"/>
              <w:rPr>
                <w:rFonts w:ascii="Times New Roman" w:hAnsi="Times New Roman" w:cs="Times New Roman"/>
                <w:sz w:val="24"/>
                <w:szCs w:val="24"/>
              </w:rPr>
            </w:pPr>
            <w:r>
              <w:rPr>
                <w:rFonts w:ascii="Times New Roman" w:hAnsi="Times New Roman" w:cs="Times New Roman"/>
                <w:sz w:val="24"/>
                <w:szCs w:val="24"/>
              </w:rPr>
              <w:t>: Value for money of current Indonesian health system from key informants’ perspectives: Preliminary Evaluation.......................</w:t>
            </w:r>
          </w:p>
        </w:tc>
        <w:tc>
          <w:tcPr>
            <w:tcW w:w="576" w:type="dxa"/>
          </w:tcPr>
          <w:p w14:paraId="4F4C4AB2" w14:textId="77777777" w:rsidR="003E075F" w:rsidRDefault="003E075F" w:rsidP="003E075F">
            <w:pPr>
              <w:spacing w:line="360" w:lineRule="auto"/>
              <w:jc w:val="center"/>
              <w:rPr>
                <w:rFonts w:ascii="Times New Roman" w:hAnsi="Times New Roman" w:cs="Times New Roman"/>
                <w:sz w:val="24"/>
                <w:szCs w:val="24"/>
              </w:rPr>
            </w:pPr>
          </w:p>
          <w:p w14:paraId="07F15C53" w14:textId="3CDA78D7" w:rsidR="003E075F" w:rsidRDefault="003E075F" w:rsidP="003E075F">
            <w:pPr>
              <w:spacing w:line="360" w:lineRule="auto"/>
              <w:jc w:val="center"/>
              <w:rPr>
                <w:rFonts w:ascii="Times New Roman" w:hAnsi="Times New Roman" w:cs="Times New Roman"/>
                <w:sz w:val="24"/>
                <w:szCs w:val="24"/>
              </w:rPr>
            </w:pPr>
            <w:r>
              <w:rPr>
                <w:rFonts w:ascii="Times New Roman" w:hAnsi="Times New Roman" w:cs="Times New Roman"/>
                <w:sz w:val="24"/>
                <w:szCs w:val="24"/>
              </w:rPr>
              <w:t>104</w:t>
            </w:r>
          </w:p>
        </w:tc>
        <w:tc>
          <w:tcPr>
            <w:tcW w:w="576" w:type="dxa"/>
          </w:tcPr>
          <w:p w14:paraId="790DC03E" w14:textId="38895792" w:rsidR="003E075F" w:rsidRDefault="003E075F" w:rsidP="003E075F">
            <w:pPr>
              <w:spacing w:line="360" w:lineRule="auto"/>
              <w:jc w:val="center"/>
              <w:rPr>
                <w:rFonts w:ascii="Times New Roman" w:hAnsi="Times New Roman" w:cs="Times New Roman"/>
                <w:sz w:val="24"/>
                <w:szCs w:val="24"/>
              </w:rPr>
            </w:pPr>
          </w:p>
        </w:tc>
      </w:tr>
    </w:tbl>
    <w:p w14:paraId="61975DCA" w14:textId="0A38AA62" w:rsidR="003A7C16" w:rsidRPr="00C67FF7" w:rsidRDefault="003A7C16" w:rsidP="00C67FF7">
      <w:pPr>
        <w:jc w:val="both"/>
        <w:rPr>
          <w:rFonts w:ascii="Times New Roman" w:hAnsi="Times New Roman" w:cs="Times New Roman"/>
          <w:sz w:val="24"/>
          <w:szCs w:val="24"/>
        </w:rPr>
        <w:sectPr w:rsidR="003A7C16" w:rsidRPr="00C67FF7" w:rsidSect="00A074C9">
          <w:headerReference w:type="default" r:id="rId19"/>
          <w:headerReference w:type="first" r:id="rId20"/>
          <w:pgSz w:w="11906" w:h="16838"/>
          <w:pgMar w:top="1701" w:right="1134" w:bottom="1701" w:left="2268" w:header="709" w:footer="709" w:gutter="0"/>
          <w:pgNumType w:fmt="lowerRoman" w:start="6"/>
          <w:cols w:space="708"/>
          <w:titlePg/>
          <w:docGrid w:linePitch="360"/>
        </w:sectPr>
      </w:pPr>
    </w:p>
    <w:p w14:paraId="6F58EF14" w14:textId="222ADE1A" w:rsidR="000E1335" w:rsidRPr="00567F9E" w:rsidRDefault="00D43E89" w:rsidP="00C67FF7">
      <w:pPr>
        <w:spacing w:after="360" w:line="360" w:lineRule="auto"/>
        <w:jc w:val="center"/>
        <w:rPr>
          <w:rFonts w:ascii="Times New Roman" w:hAnsi="Times New Roman" w:cs="Times New Roman"/>
          <w:b/>
          <w:sz w:val="28"/>
          <w:szCs w:val="28"/>
        </w:rPr>
      </w:pPr>
      <w:r w:rsidRPr="00567F9E">
        <w:rPr>
          <w:rFonts w:ascii="Times New Roman" w:hAnsi="Times New Roman" w:cs="Times New Roman"/>
          <w:b/>
          <w:sz w:val="28"/>
          <w:szCs w:val="28"/>
        </w:rPr>
        <w:lastRenderedPageBreak/>
        <w:t>INTRODUCTION</w:t>
      </w:r>
    </w:p>
    <w:p w14:paraId="41D8C25C" w14:textId="15E4FDC4" w:rsidR="0013737E" w:rsidRDefault="00D43E89" w:rsidP="00D43E89">
      <w:pPr>
        <w:spacing w:line="360" w:lineRule="auto"/>
        <w:jc w:val="both"/>
        <w:rPr>
          <w:rFonts w:ascii="Times New Roman" w:hAnsi="Times New Roman" w:cs="Times New Roman"/>
          <w:sz w:val="24"/>
          <w:szCs w:val="24"/>
        </w:rPr>
      </w:pPr>
      <w:r>
        <w:rPr>
          <w:rFonts w:ascii="Times New Roman" w:hAnsi="Times New Roman" w:cs="Times New Roman"/>
          <w:sz w:val="24"/>
          <w:szCs w:val="24"/>
        </w:rPr>
        <w:t>A</w:t>
      </w:r>
      <w:r w:rsidR="001F7A66">
        <w:rPr>
          <w:rFonts w:ascii="Times New Roman" w:hAnsi="Times New Roman" w:cs="Times New Roman"/>
          <w:sz w:val="24"/>
          <w:szCs w:val="24"/>
        </w:rPr>
        <w:t>fter the end of World War II, several countries initiated to apply universal health coverage</w:t>
      </w:r>
      <w:r w:rsidR="00810697">
        <w:rPr>
          <w:rFonts w:ascii="Times New Roman" w:hAnsi="Times New Roman" w:cs="Times New Roman"/>
          <w:sz w:val="24"/>
          <w:szCs w:val="24"/>
        </w:rPr>
        <w:t xml:space="preserve"> (MoH, 2014: 8)</w:t>
      </w:r>
      <w:r w:rsidR="001F7A66">
        <w:rPr>
          <w:rFonts w:ascii="Times New Roman" w:hAnsi="Times New Roman" w:cs="Times New Roman"/>
          <w:sz w:val="24"/>
          <w:szCs w:val="24"/>
        </w:rPr>
        <w:t>. Universal health coverage</w:t>
      </w:r>
      <w:r w:rsidR="002F0A6A">
        <w:rPr>
          <w:rFonts w:ascii="Times New Roman" w:hAnsi="Times New Roman" w:cs="Times New Roman"/>
          <w:sz w:val="24"/>
          <w:szCs w:val="24"/>
        </w:rPr>
        <w:t xml:space="preserve"> (UHC)</w:t>
      </w:r>
      <w:r w:rsidR="001F7A66">
        <w:rPr>
          <w:rFonts w:ascii="Times New Roman" w:hAnsi="Times New Roman" w:cs="Times New Roman"/>
          <w:sz w:val="24"/>
          <w:szCs w:val="24"/>
        </w:rPr>
        <w:t xml:space="preserve"> then was adopted by many countries</w:t>
      </w:r>
      <w:r w:rsidR="006556E9">
        <w:rPr>
          <w:rFonts w:ascii="Times New Roman" w:hAnsi="Times New Roman" w:cs="Times New Roman"/>
          <w:sz w:val="24"/>
          <w:szCs w:val="24"/>
        </w:rPr>
        <w:t>,</w:t>
      </w:r>
      <w:r w:rsidR="001F7A66">
        <w:rPr>
          <w:rFonts w:ascii="Times New Roman" w:hAnsi="Times New Roman" w:cs="Times New Roman"/>
          <w:sz w:val="24"/>
          <w:szCs w:val="24"/>
        </w:rPr>
        <w:t xml:space="preserve"> including developing countries</w:t>
      </w:r>
      <w:r w:rsidR="006556E9">
        <w:rPr>
          <w:rFonts w:ascii="Times New Roman" w:hAnsi="Times New Roman" w:cs="Times New Roman"/>
          <w:sz w:val="24"/>
          <w:szCs w:val="24"/>
        </w:rPr>
        <w:t>,</w:t>
      </w:r>
      <w:r w:rsidR="001F7A66">
        <w:rPr>
          <w:rFonts w:ascii="Times New Roman" w:hAnsi="Times New Roman" w:cs="Times New Roman"/>
          <w:sz w:val="24"/>
          <w:szCs w:val="24"/>
        </w:rPr>
        <w:t xml:space="preserve"> and being wider</w:t>
      </w:r>
      <w:r w:rsidR="006556E9">
        <w:rPr>
          <w:rFonts w:ascii="Times New Roman" w:hAnsi="Times New Roman" w:cs="Times New Roman"/>
          <w:sz w:val="24"/>
          <w:szCs w:val="24"/>
        </w:rPr>
        <w:t xml:space="preserve"> following </w:t>
      </w:r>
      <w:r w:rsidR="00E81333">
        <w:rPr>
          <w:rFonts w:ascii="Times New Roman" w:hAnsi="Times New Roman" w:cs="Times New Roman"/>
          <w:sz w:val="24"/>
          <w:szCs w:val="24"/>
        </w:rPr>
        <w:t>the pursuit of</w:t>
      </w:r>
      <w:r w:rsidR="00CB33E3">
        <w:rPr>
          <w:rFonts w:ascii="Times New Roman" w:hAnsi="Times New Roman" w:cs="Times New Roman"/>
          <w:sz w:val="24"/>
          <w:szCs w:val="24"/>
        </w:rPr>
        <w:t xml:space="preserve"> the United Nations</w:t>
      </w:r>
      <w:r w:rsidR="00E81333">
        <w:rPr>
          <w:rFonts w:ascii="Times New Roman" w:hAnsi="Times New Roman" w:cs="Times New Roman"/>
          <w:sz w:val="24"/>
          <w:szCs w:val="24"/>
        </w:rPr>
        <w:t xml:space="preserve"> </w:t>
      </w:r>
      <w:r w:rsidR="006556E9" w:rsidRPr="006556E9">
        <w:rPr>
          <w:rFonts w:ascii="Times New Roman" w:hAnsi="Times New Roman" w:cs="Times New Roman"/>
          <w:sz w:val="24"/>
          <w:szCs w:val="24"/>
        </w:rPr>
        <w:t>M</w:t>
      </w:r>
      <w:r w:rsidR="00CB33E3">
        <w:rPr>
          <w:rFonts w:ascii="Times New Roman" w:hAnsi="Times New Roman" w:cs="Times New Roman"/>
          <w:sz w:val="24"/>
          <w:szCs w:val="24"/>
        </w:rPr>
        <w:t xml:space="preserve">illennium </w:t>
      </w:r>
      <w:r w:rsidR="006556E9" w:rsidRPr="006556E9">
        <w:rPr>
          <w:rFonts w:ascii="Times New Roman" w:hAnsi="Times New Roman" w:cs="Times New Roman"/>
          <w:sz w:val="24"/>
          <w:szCs w:val="24"/>
        </w:rPr>
        <w:t>D</w:t>
      </w:r>
      <w:r w:rsidR="00CB33E3">
        <w:rPr>
          <w:rFonts w:ascii="Times New Roman" w:hAnsi="Times New Roman" w:cs="Times New Roman"/>
          <w:sz w:val="24"/>
          <w:szCs w:val="24"/>
        </w:rPr>
        <w:t>evelopment Goals’</w:t>
      </w:r>
      <w:r w:rsidR="006556E9" w:rsidRPr="006556E9">
        <w:rPr>
          <w:rFonts w:ascii="Times New Roman" w:hAnsi="Times New Roman" w:cs="Times New Roman"/>
          <w:sz w:val="24"/>
          <w:szCs w:val="24"/>
        </w:rPr>
        <w:t xml:space="preserve"> which some are related to universal health coverage’s aims</w:t>
      </w:r>
      <w:r w:rsidR="00E72D69">
        <w:rPr>
          <w:rFonts w:ascii="Times New Roman" w:hAnsi="Times New Roman" w:cs="Times New Roman"/>
          <w:sz w:val="24"/>
          <w:szCs w:val="24"/>
        </w:rPr>
        <w:t xml:space="preserve"> (WHO, 2013: 16) </w:t>
      </w:r>
      <w:r w:rsidR="006556E9" w:rsidRPr="006556E9">
        <w:rPr>
          <w:rFonts w:ascii="Times New Roman" w:hAnsi="Times New Roman" w:cs="Times New Roman"/>
          <w:sz w:val="24"/>
          <w:szCs w:val="24"/>
        </w:rPr>
        <w:t>and the 58th WHA (World Health Assembly) on Sustainable Health Financing, Universal Coverage and Social Health Insurance</w:t>
      </w:r>
      <w:r w:rsidR="00FE134D">
        <w:rPr>
          <w:rFonts w:ascii="Times New Roman" w:hAnsi="Times New Roman" w:cs="Times New Roman"/>
          <w:sz w:val="24"/>
          <w:szCs w:val="24"/>
        </w:rPr>
        <w:t xml:space="preserve"> (WHA, 2005: 139)</w:t>
      </w:r>
      <w:r w:rsidR="006556E9">
        <w:rPr>
          <w:rFonts w:ascii="Times New Roman" w:hAnsi="Times New Roman" w:cs="Times New Roman"/>
          <w:sz w:val="24"/>
          <w:szCs w:val="24"/>
        </w:rPr>
        <w:t>.</w:t>
      </w:r>
      <w:r w:rsidR="00787BDF">
        <w:rPr>
          <w:rFonts w:ascii="Times New Roman" w:hAnsi="Times New Roman" w:cs="Times New Roman"/>
          <w:sz w:val="24"/>
          <w:szCs w:val="24"/>
        </w:rPr>
        <w:t xml:space="preserve"> </w:t>
      </w:r>
      <w:r w:rsidR="00810697">
        <w:rPr>
          <w:rFonts w:ascii="Times New Roman" w:hAnsi="Times New Roman" w:cs="Times New Roman"/>
          <w:sz w:val="24"/>
          <w:szCs w:val="24"/>
        </w:rPr>
        <w:t xml:space="preserve">Momentum of UHC has been </w:t>
      </w:r>
      <w:r w:rsidR="00297A8E">
        <w:rPr>
          <w:rFonts w:ascii="Times New Roman" w:hAnsi="Times New Roman" w:cs="Times New Roman"/>
          <w:sz w:val="24"/>
          <w:szCs w:val="24"/>
        </w:rPr>
        <w:t xml:space="preserve">rising, encourages countries from all income levels to </w:t>
      </w:r>
      <w:r w:rsidR="007D392B">
        <w:rPr>
          <w:rFonts w:ascii="Times New Roman" w:hAnsi="Times New Roman" w:cs="Times New Roman"/>
          <w:sz w:val="24"/>
          <w:szCs w:val="24"/>
        </w:rPr>
        <w:t>get</w:t>
      </w:r>
      <w:r w:rsidR="00297A8E">
        <w:rPr>
          <w:rFonts w:ascii="Times New Roman" w:hAnsi="Times New Roman" w:cs="Times New Roman"/>
          <w:sz w:val="24"/>
          <w:szCs w:val="24"/>
        </w:rPr>
        <w:t xml:space="preserve"> ready toward UHC</w:t>
      </w:r>
      <w:r w:rsidR="007D392B">
        <w:rPr>
          <w:rFonts w:ascii="Times New Roman" w:hAnsi="Times New Roman" w:cs="Times New Roman"/>
          <w:sz w:val="24"/>
          <w:szCs w:val="24"/>
        </w:rPr>
        <w:t xml:space="preserve"> (Kieny &amp; Evans, 2003: 306)</w:t>
      </w:r>
      <w:r w:rsidR="00A850FA">
        <w:rPr>
          <w:rFonts w:ascii="Times New Roman" w:hAnsi="Times New Roman" w:cs="Times New Roman"/>
          <w:sz w:val="24"/>
          <w:szCs w:val="24"/>
        </w:rPr>
        <w:t>.</w:t>
      </w:r>
      <w:r w:rsidR="00297A8E">
        <w:rPr>
          <w:rFonts w:ascii="Times New Roman" w:hAnsi="Times New Roman" w:cs="Times New Roman"/>
          <w:sz w:val="24"/>
          <w:szCs w:val="24"/>
        </w:rPr>
        <w:t xml:space="preserve"> </w:t>
      </w:r>
      <w:r w:rsidR="00787BDF" w:rsidRPr="00787BDF">
        <w:rPr>
          <w:rFonts w:ascii="Times New Roman" w:hAnsi="Times New Roman" w:cs="Times New Roman"/>
          <w:sz w:val="24"/>
          <w:szCs w:val="24"/>
        </w:rPr>
        <w:t>To achieve this global commitment, universal health coverage scheme had been on Indonesia’s natio</w:t>
      </w:r>
      <w:r w:rsidR="0042070E">
        <w:rPr>
          <w:rFonts w:ascii="Times New Roman" w:hAnsi="Times New Roman" w:cs="Times New Roman"/>
          <w:sz w:val="24"/>
          <w:szCs w:val="24"/>
        </w:rPr>
        <w:t>nal development agenda since Act</w:t>
      </w:r>
      <w:r w:rsidR="00787BDF" w:rsidRPr="00787BDF">
        <w:rPr>
          <w:rFonts w:ascii="Times New Roman" w:hAnsi="Times New Roman" w:cs="Times New Roman"/>
          <w:sz w:val="24"/>
          <w:szCs w:val="24"/>
        </w:rPr>
        <w:t xml:space="preserve"> No. 40 Year 2004 pertaining to National Social Security System</w:t>
      </w:r>
      <w:r w:rsidR="0013737E">
        <w:rPr>
          <w:rFonts w:ascii="Times New Roman" w:hAnsi="Times New Roman" w:cs="Times New Roman"/>
          <w:sz w:val="24"/>
          <w:szCs w:val="24"/>
        </w:rPr>
        <w:t xml:space="preserve"> enact</w:t>
      </w:r>
      <w:r w:rsidR="003A4D2F">
        <w:rPr>
          <w:rFonts w:ascii="Times New Roman" w:hAnsi="Times New Roman" w:cs="Times New Roman"/>
          <w:sz w:val="24"/>
          <w:szCs w:val="24"/>
        </w:rPr>
        <w:t>ed. However, the re</w:t>
      </w:r>
      <w:r w:rsidR="00787BDF" w:rsidRPr="00787BDF">
        <w:rPr>
          <w:rFonts w:ascii="Times New Roman" w:hAnsi="Times New Roman" w:cs="Times New Roman"/>
          <w:sz w:val="24"/>
          <w:szCs w:val="24"/>
        </w:rPr>
        <w:t xml:space="preserve">formation process took ten years until this program, which is called </w:t>
      </w:r>
      <w:r w:rsidR="0069449F" w:rsidRPr="0069449F">
        <w:rPr>
          <w:rFonts w:ascii="Times New Roman" w:hAnsi="Times New Roman" w:cs="Times New Roman"/>
          <w:i/>
          <w:sz w:val="24"/>
          <w:szCs w:val="24"/>
        </w:rPr>
        <w:t>JKN</w:t>
      </w:r>
      <w:r w:rsidR="00787BDF" w:rsidRPr="00787BDF">
        <w:rPr>
          <w:rFonts w:ascii="Times New Roman" w:hAnsi="Times New Roman" w:cs="Times New Roman"/>
          <w:sz w:val="24"/>
          <w:szCs w:val="24"/>
        </w:rPr>
        <w:t xml:space="preserve"> (</w:t>
      </w:r>
      <w:r w:rsidR="00787BDF" w:rsidRPr="00787BDF">
        <w:rPr>
          <w:rFonts w:ascii="Times New Roman" w:hAnsi="Times New Roman" w:cs="Times New Roman"/>
          <w:i/>
          <w:sz w:val="24"/>
          <w:szCs w:val="24"/>
        </w:rPr>
        <w:t>Jaminan Kesehatan Nasional</w:t>
      </w:r>
      <w:r w:rsidR="00787BDF" w:rsidRPr="00787BDF">
        <w:rPr>
          <w:rFonts w:ascii="Times New Roman" w:hAnsi="Times New Roman" w:cs="Times New Roman"/>
          <w:sz w:val="24"/>
          <w:szCs w:val="24"/>
        </w:rPr>
        <w:t xml:space="preserve"> / National Health Insurance), officially commenced in January 1st, 2014</w:t>
      </w:r>
      <w:r w:rsidR="003A4D2F">
        <w:rPr>
          <w:rFonts w:ascii="Times New Roman" w:hAnsi="Times New Roman" w:cs="Times New Roman"/>
          <w:sz w:val="24"/>
          <w:szCs w:val="24"/>
        </w:rPr>
        <w:t>.</w:t>
      </w:r>
    </w:p>
    <w:p w14:paraId="1DEF05AB" w14:textId="600F8BE8" w:rsidR="00CC0D4F" w:rsidRDefault="003B3B88" w:rsidP="00340C9C">
      <w:pPr>
        <w:spacing w:line="360" w:lineRule="auto"/>
        <w:jc w:val="both"/>
        <w:rPr>
          <w:rFonts w:ascii="Times New Roman" w:hAnsi="Times New Roman" w:cs="Times New Roman"/>
          <w:sz w:val="24"/>
          <w:szCs w:val="24"/>
        </w:rPr>
      </w:pPr>
      <w:r w:rsidRPr="003B3B88">
        <w:rPr>
          <w:rFonts w:ascii="Times New Roman" w:hAnsi="Times New Roman" w:cs="Times New Roman"/>
          <w:sz w:val="24"/>
          <w:szCs w:val="24"/>
        </w:rPr>
        <w:t>Implementing</w:t>
      </w:r>
      <w:r w:rsidR="00BE21F0">
        <w:rPr>
          <w:rFonts w:ascii="Times New Roman" w:hAnsi="Times New Roman" w:cs="Times New Roman"/>
          <w:sz w:val="24"/>
          <w:szCs w:val="24"/>
        </w:rPr>
        <w:t xml:space="preserve"> universal health coverage, of course, will be followed by the</w:t>
      </w:r>
      <w:r w:rsidRPr="003B3B88">
        <w:rPr>
          <w:rFonts w:ascii="Times New Roman" w:hAnsi="Times New Roman" w:cs="Times New Roman"/>
          <w:sz w:val="24"/>
          <w:szCs w:val="24"/>
        </w:rPr>
        <w:t xml:space="preserve"> increasing amount of national health expenditure. </w:t>
      </w:r>
      <w:r w:rsidR="000335AF">
        <w:rPr>
          <w:rFonts w:ascii="Times New Roman" w:hAnsi="Times New Roman" w:cs="Times New Roman"/>
          <w:sz w:val="24"/>
          <w:szCs w:val="24"/>
        </w:rPr>
        <w:t xml:space="preserve">WHO </w:t>
      </w:r>
      <w:r w:rsidRPr="003B3B88">
        <w:rPr>
          <w:rFonts w:ascii="Times New Roman" w:hAnsi="Times New Roman" w:cs="Times New Roman"/>
          <w:sz w:val="24"/>
          <w:szCs w:val="24"/>
        </w:rPr>
        <w:t>reported that Indonesia</w:t>
      </w:r>
      <w:r w:rsidR="000335AF">
        <w:rPr>
          <w:rFonts w:ascii="Times New Roman" w:hAnsi="Times New Roman" w:cs="Times New Roman"/>
          <w:sz w:val="24"/>
          <w:szCs w:val="24"/>
        </w:rPr>
        <w:t>n</w:t>
      </w:r>
      <w:r w:rsidRPr="003B3B88">
        <w:rPr>
          <w:rFonts w:ascii="Times New Roman" w:hAnsi="Times New Roman" w:cs="Times New Roman"/>
          <w:sz w:val="24"/>
          <w:szCs w:val="24"/>
        </w:rPr>
        <w:t xml:space="preserve"> total health </w:t>
      </w:r>
      <w:r w:rsidR="00251F18">
        <w:rPr>
          <w:rFonts w:ascii="Times New Roman" w:hAnsi="Times New Roman" w:cs="Times New Roman"/>
          <w:sz w:val="24"/>
          <w:szCs w:val="24"/>
        </w:rPr>
        <w:t>expenditure</w:t>
      </w:r>
      <w:r w:rsidR="000335AF">
        <w:rPr>
          <w:rFonts w:ascii="Times New Roman" w:hAnsi="Times New Roman" w:cs="Times New Roman"/>
          <w:sz w:val="24"/>
          <w:szCs w:val="24"/>
        </w:rPr>
        <w:t xml:space="preserve"> </w:t>
      </w:r>
      <w:r w:rsidR="00251F18">
        <w:rPr>
          <w:rFonts w:ascii="Times New Roman" w:hAnsi="Times New Roman" w:cs="Times New Roman"/>
          <w:sz w:val="24"/>
          <w:szCs w:val="24"/>
        </w:rPr>
        <w:t>in 2014</w:t>
      </w:r>
      <w:r w:rsidR="009F075E">
        <w:rPr>
          <w:rFonts w:ascii="Times New Roman" w:hAnsi="Times New Roman" w:cs="Times New Roman"/>
          <w:sz w:val="24"/>
          <w:szCs w:val="24"/>
        </w:rPr>
        <w:t xml:space="preserve"> was </w:t>
      </w:r>
      <w:r w:rsidR="007422C3">
        <w:rPr>
          <w:rFonts w:ascii="Times New Roman" w:hAnsi="Times New Roman" w:cs="Times New Roman"/>
          <w:sz w:val="24"/>
          <w:szCs w:val="24"/>
        </w:rPr>
        <w:t>2.9</w:t>
      </w:r>
      <w:r w:rsidRPr="003B3B88">
        <w:rPr>
          <w:rFonts w:ascii="Times New Roman" w:hAnsi="Times New Roman" w:cs="Times New Roman"/>
          <w:sz w:val="24"/>
          <w:szCs w:val="24"/>
        </w:rPr>
        <w:t xml:space="preserve">% </w:t>
      </w:r>
      <w:r w:rsidR="007422C3">
        <w:rPr>
          <w:rFonts w:ascii="Times New Roman" w:hAnsi="Times New Roman" w:cs="Times New Roman"/>
          <w:sz w:val="24"/>
          <w:szCs w:val="24"/>
        </w:rPr>
        <w:t xml:space="preserve">of GDP, 20% higher than the amount in 2004 </w:t>
      </w:r>
      <w:r w:rsidR="000335AF">
        <w:rPr>
          <w:rFonts w:ascii="Times New Roman" w:hAnsi="Times New Roman" w:cs="Times New Roman"/>
          <w:sz w:val="24"/>
          <w:szCs w:val="24"/>
        </w:rPr>
        <w:t>(WHO, 2014</w:t>
      </w:r>
      <w:r w:rsidR="00810697">
        <w:rPr>
          <w:rFonts w:ascii="Times New Roman" w:hAnsi="Times New Roman" w:cs="Times New Roman"/>
          <w:sz w:val="24"/>
          <w:szCs w:val="24"/>
        </w:rPr>
        <w:t>)</w:t>
      </w:r>
      <w:r w:rsidR="00951F4A">
        <w:rPr>
          <w:rFonts w:ascii="Times New Roman" w:hAnsi="Times New Roman" w:cs="Times New Roman"/>
          <w:sz w:val="24"/>
          <w:szCs w:val="24"/>
        </w:rPr>
        <w:t>. This number might</w:t>
      </w:r>
      <w:r w:rsidRPr="003B3B88">
        <w:rPr>
          <w:rFonts w:ascii="Times New Roman" w:hAnsi="Times New Roman" w:cs="Times New Roman"/>
          <w:sz w:val="24"/>
          <w:szCs w:val="24"/>
        </w:rPr>
        <w:t xml:space="preserve"> grow even more since </w:t>
      </w:r>
      <w:r w:rsidR="0069449F" w:rsidRPr="0069449F">
        <w:rPr>
          <w:rFonts w:ascii="Times New Roman" w:hAnsi="Times New Roman" w:cs="Times New Roman"/>
          <w:i/>
          <w:sz w:val="24"/>
          <w:szCs w:val="24"/>
        </w:rPr>
        <w:t>JKN</w:t>
      </w:r>
      <w:r w:rsidRPr="003B3B88">
        <w:rPr>
          <w:rFonts w:ascii="Times New Roman" w:hAnsi="Times New Roman" w:cs="Times New Roman"/>
          <w:sz w:val="24"/>
          <w:szCs w:val="24"/>
        </w:rPr>
        <w:t xml:space="preserve"> is expected to be the biggest universal health</w:t>
      </w:r>
      <w:r w:rsidR="00AD5E9C">
        <w:rPr>
          <w:rFonts w:ascii="Times New Roman" w:hAnsi="Times New Roman" w:cs="Times New Roman"/>
          <w:sz w:val="24"/>
          <w:szCs w:val="24"/>
        </w:rPr>
        <w:t xml:space="preserve"> insur</w:t>
      </w:r>
      <w:r w:rsidR="00340C9C">
        <w:rPr>
          <w:rFonts w:ascii="Times New Roman" w:hAnsi="Times New Roman" w:cs="Times New Roman"/>
          <w:sz w:val="24"/>
          <w:szCs w:val="24"/>
        </w:rPr>
        <w:t>ance scheme in the world</w:t>
      </w:r>
      <w:r w:rsidR="0095117D">
        <w:rPr>
          <w:rFonts w:ascii="Times New Roman" w:hAnsi="Times New Roman" w:cs="Times New Roman"/>
          <w:sz w:val="24"/>
          <w:szCs w:val="24"/>
        </w:rPr>
        <w:t xml:space="preserve"> (Britnell, 2015: 47)</w:t>
      </w:r>
      <w:r w:rsidR="00342481">
        <w:rPr>
          <w:rFonts w:ascii="Times New Roman" w:hAnsi="Times New Roman" w:cs="Times New Roman"/>
          <w:sz w:val="24"/>
          <w:szCs w:val="24"/>
        </w:rPr>
        <w:t>. Unfortunately it</w:t>
      </w:r>
      <w:r w:rsidR="0079276F" w:rsidRPr="0079276F">
        <w:rPr>
          <w:rFonts w:ascii="Times New Roman" w:hAnsi="Times New Roman" w:cs="Times New Roman"/>
          <w:sz w:val="24"/>
          <w:szCs w:val="24"/>
        </w:rPr>
        <w:t xml:space="preserve"> cannot</w:t>
      </w:r>
      <w:r w:rsidR="00342481">
        <w:rPr>
          <w:rFonts w:ascii="Times New Roman" w:hAnsi="Times New Roman" w:cs="Times New Roman"/>
          <w:sz w:val="24"/>
          <w:szCs w:val="24"/>
        </w:rPr>
        <w:t xml:space="preserve"> be</w:t>
      </w:r>
      <w:r w:rsidR="0079276F" w:rsidRPr="0079276F">
        <w:rPr>
          <w:rFonts w:ascii="Times New Roman" w:hAnsi="Times New Roman" w:cs="Times New Roman"/>
          <w:sz w:val="24"/>
          <w:szCs w:val="24"/>
        </w:rPr>
        <w:t xml:space="preserve"> decide</w:t>
      </w:r>
      <w:r w:rsidR="00342481">
        <w:rPr>
          <w:rFonts w:ascii="Times New Roman" w:hAnsi="Times New Roman" w:cs="Times New Roman"/>
          <w:sz w:val="24"/>
          <w:szCs w:val="24"/>
        </w:rPr>
        <w:t>d</w:t>
      </w:r>
      <w:r w:rsidR="0079276F" w:rsidRPr="0079276F">
        <w:rPr>
          <w:rFonts w:ascii="Times New Roman" w:hAnsi="Times New Roman" w:cs="Times New Roman"/>
          <w:sz w:val="24"/>
          <w:szCs w:val="24"/>
        </w:rPr>
        <w:t xml:space="preserve"> yet whether those spending is worth enough as </w:t>
      </w:r>
      <w:r w:rsidR="0069449F" w:rsidRPr="0069449F">
        <w:rPr>
          <w:rFonts w:ascii="Times New Roman" w:hAnsi="Times New Roman" w:cs="Times New Roman"/>
          <w:i/>
          <w:sz w:val="24"/>
          <w:szCs w:val="24"/>
        </w:rPr>
        <w:t>JKN</w:t>
      </w:r>
      <w:r w:rsidR="0079276F" w:rsidRPr="0079276F">
        <w:rPr>
          <w:rFonts w:ascii="Times New Roman" w:hAnsi="Times New Roman" w:cs="Times New Roman"/>
          <w:sz w:val="24"/>
          <w:szCs w:val="24"/>
        </w:rPr>
        <w:t xml:space="preserve"> has just</w:t>
      </w:r>
      <w:r w:rsidR="0079276F">
        <w:rPr>
          <w:rFonts w:ascii="Times New Roman" w:hAnsi="Times New Roman" w:cs="Times New Roman"/>
          <w:sz w:val="24"/>
          <w:szCs w:val="24"/>
        </w:rPr>
        <w:t xml:space="preserve"> been running for three years</w:t>
      </w:r>
      <w:r w:rsidR="0079276F" w:rsidRPr="0079276F">
        <w:rPr>
          <w:rFonts w:ascii="Times New Roman" w:hAnsi="Times New Roman" w:cs="Times New Roman"/>
          <w:sz w:val="24"/>
          <w:szCs w:val="24"/>
        </w:rPr>
        <w:t>.</w:t>
      </w:r>
      <w:r w:rsidR="00342481">
        <w:rPr>
          <w:rFonts w:ascii="Times New Roman" w:hAnsi="Times New Roman" w:cs="Times New Roman"/>
          <w:sz w:val="24"/>
          <w:szCs w:val="24"/>
        </w:rPr>
        <w:t xml:space="preserve"> Nevertheless, </w:t>
      </w:r>
      <w:r w:rsidR="0079276F" w:rsidRPr="0079276F">
        <w:rPr>
          <w:rFonts w:ascii="Times New Roman" w:hAnsi="Times New Roman" w:cs="Times New Roman"/>
          <w:sz w:val="24"/>
          <w:szCs w:val="24"/>
        </w:rPr>
        <w:t xml:space="preserve">the </w:t>
      </w:r>
      <w:r w:rsidR="00A847DF">
        <w:rPr>
          <w:rFonts w:ascii="Times New Roman" w:hAnsi="Times New Roman" w:cs="Times New Roman"/>
          <w:sz w:val="24"/>
          <w:szCs w:val="24"/>
        </w:rPr>
        <w:t>efficiency</w:t>
      </w:r>
      <w:r w:rsidR="0079276F" w:rsidRPr="0079276F">
        <w:rPr>
          <w:rFonts w:ascii="Times New Roman" w:hAnsi="Times New Roman" w:cs="Times New Roman"/>
          <w:sz w:val="24"/>
          <w:szCs w:val="24"/>
        </w:rPr>
        <w:t xml:space="preserve"> achieved throughout the reform stage</w:t>
      </w:r>
      <w:r w:rsidR="00A847DF">
        <w:rPr>
          <w:rFonts w:ascii="Times New Roman" w:hAnsi="Times New Roman" w:cs="Times New Roman"/>
          <w:sz w:val="24"/>
          <w:szCs w:val="24"/>
        </w:rPr>
        <w:t xml:space="preserve"> </w:t>
      </w:r>
      <w:r w:rsidR="00342481">
        <w:rPr>
          <w:rFonts w:ascii="Times New Roman" w:hAnsi="Times New Roman" w:cs="Times New Roman"/>
          <w:sz w:val="24"/>
          <w:szCs w:val="24"/>
        </w:rPr>
        <w:t xml:space="preserve">can be used </w:t>
      </w:r>
      <w:r w:rsidR="00A847DF">
        <w:rPr>
          <w:rFonts w:ascii="Times New Roman" w:hAnsi="Times New Roman" w:cs="Times New Roman"/>
          <w:sz w:val="24"/>
          <w:szCs w:val="24"/>
        </w:rPr>
        <w:t>as</w:t>
      </w:r>
      <w:r w:rsidR="00342481">
        <w:rPr>
          <w:rFonts w:ascii="Times New Roman" w:hAnsi="Times New Roman" w:cs="Times New Roman"/>
          <w:sz w:val="24"/>
          <w:szCs w:val="24"/>
        </w:rPr>
        <w:t xml:space="preserve"> a proxy since </w:t>
      </w:r>
      <w:r w:rsidR="00342481">
        <w:rPr>
          <w:rFonts w:ascii="Times New Roman" w:hAnsi="Times New Roman" w:cs="Times New Roman"/>
          <w:i/>
          <w:sz w:val="24"/>
          <w:szCs w:val="24"/>
        </w:rPr>
        <w:t xml:space="preserve">JKN </w:t>
      </w:r>
      <w:r w:rsidR="00342481">
        <w:rPr>
          <w:rFonts w:ascii="Times New Roman" w:hAnsi="Times New Roman" w:cs="Times New Roman"/>
          <w:sz w:val="24"/>
          <w:szCs w:val="24"/>
        </w:rPr>
        <w:t>hasn’t been achieved.</w:t>
      </w:r>
      <w:r w:rsidR="0079276F">
        <w:rPr>
          <w:rFonts w:ascii="Times New Roman" w:hAnsi="Times New Roman" w:cs="Times New Roman"/>
          <w:sz w:val="24"/>
          <w:szCs w:val="24"/>
        </w:rPr>
        <w:t xml:space="preserve"> </w:t>
      </w:r>
      <w:r w:rsidR="00342481">
        <w:rPr>
          <w:rFonts w:ascii="Times New Roman" w:hAnsi="Times New Roman" w:cs="Times New Roman"/>
          <w:sz w:val="24"/>
          <w:szCs w:val="24"/>
        </w:rPr>
        <w:t>A</w:t>
      </w:r>
      <w:r w:rsidR="00A847DF">
        <w:rPr>
          <w:rFonts w:ascii="Times New Roman" w:hAnsi="Times New Roman" w:cs="Times New Roman"/>
          <w:sz w:val="24"/>
          <w:szCs w:val="24"/>
        </w:rPr>
        <w:t>llocating or using funds in an efficient way</w:t>
      </w:r>
      <w:r w:rsidR="00A847DF" w:rsidRPr="00A847DF">
        <w:rPr>
          <w:rFonts w:ascii="Times New Roman" w:hAnsi="Times New Roman" w:cs="Times New Roman"/>
          <w:sz w:val="24"/>
          <w:szCs w:val="24"/>
        </w:rPr>
        <w:t xml:space="preserve"> </w:t>
      </w:r>
      <w:r w:rsidR="00A847DF">
        <w:rPr>
          <w:rFonts w:ascii="Times New Roman" w:hAnsi="Times New Roman" w:cs="Times New Roman"/>
          <w:sz w:val="24"/>
          <w:szCs w:val="24"/>
        </w:rPr>
        <w:t>is critical for moving closer to universal health coverage. Besides, s</w:t>
      </w:r>
      <w:r w:rsidR="00CC0D4F">
        <w:rPr>
          <w:rFonts w:ascii="Times New Roman" w:hAnsi="Times New Roman" w:cs="Times New Roman"/>
          <w:sz w:val="24"/>
          <w:szCs w:val="24"/>
        </w:rPr>
        <w:t xml:space="preserve">ufficient funding </w:t>
      </w:r>
      <w:r w:rsidR="00A847DF">
        <w:rPr>
          <w:rFonts w:ascii="Times New Roman" w:hAnsi="Times New Roman" w:cs="Times New Roman"/>
          <w:sz w:val="24"/>
          <w:szCs w:val="24"/>
        </w:rPr>
        <w:t xml:space="preserve">and </w:t>
      </w:r>
      <w:r w:rsidR="00CC0D4F">
        <w:rPr>
          <w:rFonts w:ascii="Times New Roman" w:hAnsi="Times New Roman" w:cs="Times New Roman"/>
          <w:sz w:val="24"/>
          <w:szCs w:val="24"/>
        </w:rPr>
        <w:t>reducing financial barrier</w:t>
      </w:r>
      <w:r w:rsidR="00A847DF">
        <w:rPr>
          <w:rFonts w:ascii="Times New Roman" w:hAnsi="Times New Roman" w:cs="Times New Roman"/>
          <w:sz w:val="24"/>
          <w:szCs w:val="24"/>
        </w:rPr>
        <w:t xml:space="preserve">s </w:t>
      </w:r>
      <w:r w:rsidR="00CC0D4F">
        <w:rPr>
          <w:rFonts w:ascii="Times New Roman" w:hAnsi="Times New Roman" w:cs="Times New Roman"/>
          <w:sz w:val="24"/>
          <w:szCs w:val="24"/>
        </w:rPr>
        <w:t xml:space="preserve">are also </w:t>
      </w:r>
      <w:r w:rsidR="00A847DF">
        <w:rPr>
          <w:rFonts w:ascii="Times New Roman" w:hAnsi="Times New Roman" w:cs="Times New Roman"/>
          <w:sz w:val="24"/>
          <w:szCs w:val="24"/>
        </w:rPr>
        <w:t xml:space="preserve">needed to reach </w:t>
      </w:r>
      <w:r w:rsidR="00CC0D4F">
        <w:rPr>
          <w:rFonts w:ascii="Times New Roman" w:hAnsi="Times New Roman" w:cs="Times New Roman"/>
          <w:sz w:val="24"/>
          <w:szCs w:val="24"/>
        </w:rPr>
        <w:t>this agenda</w:t>
      </w:r>
      <w:r w:rsidR="0045081B">
        <w:rPr>
          <w:rFonts w:ascii="Times New Roman" w:hAnsi="Times New Roman" w:cs="Times New Roman"/>
          <w:sz w:val="24"/>
          <w:szCs w:val="24"/>
        </w:rPr>
        <w:t xml:space="preserve"> (WHO, 2016)</w:t>
      </w:r>
      <w:r w:rsidR="00CC0D4F">
        <w:rPr>
          <w:rFonts w:ascii="Times New Roman" w:hAnsi="Times New Roman" w:cs="Times New Roman"/>
          <w:sz w:val="24"/>
          <w:szCs w:val="24"/>
        </w:rPr>
        <w:t>.</w:t>
      </w:r>
    </w:p>
    <w:p w14:paraId="5ED97699" w14:textId="6571D821" w:rsidR="0013737E" w:rsidRDefault="00C0663A" w:rsidP="00340C9C">
      <w:pPr>
        <w:spacing w:line="360" w:lineRule="auto"/>
        <w:jc w:val="both"/>
        <w:rPr>
          <w:rFonts w:ascii="Times New Roman" w:hAnsi="Times New Roman" w:cs="Times New Roman"/>
          <w:sz w:val="24"/>
          <w:szCs w:val="24"/>
        </w:rPr>
      </w:pPr>
      <w:r>
        <w:rPr>
          <w:rFonts w:ascii="Times New Roman" w:hAnsi="Times New Roman" w:cs="Times New Roman"/>
          <w:sz w:val="24"/>
          <w:szCs w:val="24"/>
        </w:rPr>
        <w:t>Reform</w:t>
      </w:r>
      <w:r w:rsidR="0013737E">
        <w:rPr>
          <w:rFonts w:ascii="Times New Roman" w:hAnsi="Times New Roman" w:cs="Times New Roman"/>
          <w:sz w:val="24"/>
          <w:szCs w:val="24"/>
        </w:rPr>
        <w:t xml:space="preserve"> means an improvement, </w:t>
      </w:r>
      <w:r w:rsidR="0013737E" w:rsidRPr="003A4D2F">
        <w:rPr>
          <w:rFonts w:ascii="Times New Roman" w:hAnsi="Times New Roman" w:cs="Times New Roman"/>
          <w:sz w:val="24"/>
          <w:szCs w:val="24"/>
        </w:rPr>
        <w:t>especially in a person’s behaviour or in the structure of something</w:t>
      </w:r>
      <w:r w:rsidR="003461B4">
        <w:rPr>
          <w:rFonts w:ascii="Times New Roman" w:hAnsi="Times New Roman" w:cs="Times New Roman"/>
          <w:sz w:val="24"/>
          <w:szCs w:val="24"/>
        </w:rPr>
        <w:t xml:space="preserve"> (Cambridge University Press, 2013</w:t>
      </w:r>
      <w:r w:rsidR="000319A9">
        <w:rPr>
          <w:rFonts w:ascii="Times New Roman" w:hAnsi="Times New Roman" w:cs="Times New Roman"/>
          <w:sz w:val="24"/>
          <w:szCs w:val="24"/>
        </w:rPr>
        <w:t>: 1194</w:t>
      </w:r>
      <w:r w:rsidR="003461B4">
        <w:rPr>
          <w:rFonts w:ascii="Times New Roman" w:hAnsi="Times New Roman" w:cs="Times New Roman"/>
          <w:sz w:val="24"/>
          <w:szCs w:val="24"/>
        </w:rPr>
        <w:t>)</w:t>
      </w:r>
      <w:r>
        <w:rPr>
          <w:rFonts w:ascii="Times New Roman" w:hAnsi="Times New Roman" w:cs="Times New Roman"/>
          <w:sz w:val="24"/>
          <w:szCs w:val="24"/>
        </w:rPr>
        <w:t xml:space="preserve">. </w:t>
      </w:r>
      <w:r w:rsidR="0013737E">
        <w:rPr>
          <w:rFonts w:ascii="Times New Roman" w:hAnsi="Times New Roman" w:cs="Times New Roman"/>
          <w:sz w:val="24"/>
          <w:szCs w:val="24"/>
        </w:rPr>
        <w:t xml:space="preserve">In line with the meaning, improvement on health in Indonesia were expected to be better throughout those ten years and it could be a sign whether Indonesia had been ready for implementing “the real” universal health coverage. If along the road of reformation it presented worse or the same </w:t>
      </w:r>
      <w:r w:rsidR="0013737E">
        <w:rPr>
          <w:rFonts w:ascii="Times New Roman" w:hAnsi="Times New Roman" w:cs="Times New Roman"/>
          <w:sz w:val="24"/>
          <w:szCs w:val="24"/>
        </w:rPr>
        <w:lastRenderedPageBreak/>
        <w:t>outcome, how could the payers be reassured that the bigger money they would spend on universal health coverage system would be treated wisely? This is the fundamental reason why value for money is analysed</w:t>
      </w:r>
      <w:r w:rsidR="00B52F27">
        <w:rPr>
          <w:rFonts w:ascii="Times New Roman" w:hAnsi="Times New Roman" w:cs="Times New Roman"/>
          <w:sz w:val="24"/>
          <w:szCs w:val="24"/>
        </w:rPr>
        <w:t xml:space="preserve"> (Smith</w:t>
      </w:r>
      <w:r w:rsidR="000319A9">
        <w:rPr>
          <w:rFonts w:ascii="Times New Roman" w:hAnsi="Times New Roman" w:cs="Times New Roman"/>
          <w:sz w:val="24"/>
          <w:szCs w:val="24"/>
        </w:rPr>
        <w:t xml:space="preserve">, 2009: </w:t>
      </w:r>
      <w:r w:rsidR="00B52F27">
        <w:rPr>
          <w:rFonts w:ascii="Times New Roman" w:hAnsi="Times New Roman" w:cs="Times New Roman"/>
          <w:sz w:val="24"/>
          <w:szCs w:val="24"/>
        </w:rPr>
        <w:t>11</w:t>
      </w:r>
      <w:r w:rsidR="000319A9">
        <w:rPr>
          <w:rFonts w:ascii="Times New Roman" w:hAnsi="Times New Roman" w:cs="Times New Roman"/>
          <w:sz w:val="24"/>
          <w:szCs w:val="24"/>
        </w:rPr>
        <w:t>)</w:t>
      </w:r>
      <w:r w:rsidR="0013737E">
        <w:rPr>
          <w:rFonts w:ascii="Times New Roman" w:hAnsi="Times New Roman" w:cs="Times New Roman"/>
          <w:sz w:val="24"/>
          <w:szCs w:val="24"/>
        </w:rPr>
        <w:t>.</w:t>
      </w:r>
      <w:r w:rsidR="00C97828">
        <w:rPr>
          <w:rFonts w:ascii="Times New Roman" w:hAnsi="Times New Roman" w:cs="Times New Roman"/>
          <w:sz w:val="24"/>
          <w:szCs w:val="24"/>
        </w:rPr>
        <w:t xml:space="preserve"> Further, the importance of assessing value for money of the health system prior to</w:t>
      </w:r>
      <w:r w:rsidR="00C97828" w:rsidRPr="003B3B88">
        <w:rPr>
          <w:rFonts w:ascii="Times New Roman" w:hAnsi="Times New Roman" w:cs="Times New Roman"/>
          <w:sz w:val="24"/>
          <w:szCs w:val="24"/>
        </w:rPr>
        <w:t xml:space="preserve"> the implementation of universa</w:t>
      </w:r>
      <w:r w:rsidR="00C97828">
        <w:rPr>
          <w:rFonts w:ascii="Times New Roman" w:hAnsi="Times New Roman" w:cs="Times New Roman"/>
          <w:sz w:val="24"/>
          <w:szCs w:val="24"/>
        </w:rPr>
        <w:t>l health coverage is also explicated by Roxx: s</w:t>
      </w:r>
      <w:r w:rsidR="00C97828" w:rsidRPr="00340C9C">
        <w:rPr>
          <w:rFonts w:ascii="Times New Roman" w:hAnsi="Times New Roman" w:cs="Times New Roman"/>
          <w:sz w:val="24"/>
          <w:szCs w:val="24"/>
        </w:rPr>
        <w:t>ignificant lacks of efficiency and equity, unless addressed, will aggravate cost burdens and hamper the effective implementation of universal health coverage</w:t>
      </w:r>
      <w:r w:rsidR="00C97828">
        <w:rPr>
          <w:rFonts w:ascii="Times New Roman" w:hAnsi="Times New Roman" w:cs="Times New Roman"/>
          <w:sz w:val="24"/>
          <w:szCs w:val="24"/>
        </w:rPr>
        <w:t xml:space="preserve"> (Rokx, 2009: 22)</w:t>
      </w:r>
      <w:r w:rsidR="00C97828" w:rsidRPr="00340C9C">
        <w:rPr>
          <w:rFonts w:ascii="Times New Roman" w:hAnsi="Times New Roman" w:cs="Times New Roman"/>
          <w:sz w:val="24"/>
          <w:szCs w:val="24"/>
        </w:rPr>
        <w:t>.</w:t>
      </w:r>
    </w:p>
    <w:p w14:paraId="24AE4DD1" w14:textId="62D51E90" w:rsidR="00D20FF0" w:rsidRDefault="00342481" w:rsidP="00D43E89">
      <w:pPr>
        <w:spacing w:line="360" w:lineRule="auto"/>
        <w:jc w:val="both"/>
        <w:rPr>
          <w:rFonts w:ascii="Times New Roman" w:hAnsi="Times New Roman" w:cs="Times New Roman"/>
          <w:sz w:val="24"/>
          <w:szCs w:val="24"/>
        </w:rPr>
      </w:pPr>
      <w:r>
        <w:rPr>
          <w:rFonts w:ascii="Times New Roman" w:hAnsi="Times New Roman" w:cs="Times New Roman"/>
          <w:sz w:val="24"/>
          <w:szCs w:val="24"/>
        </w:rPr>
        <w:t>T</w:t>
      </w:r>
      <w:r w:rsidR="0013737E">
        <w:rPr>
          <w:rFonts w:ascii="Times New Roman" w:hAnsi="Times New Roman" w:cs="Times New Roman"/>
          <w:sz w:val="24"/>
          <w:szCs w:val="24"/>
        </w:rPr>
        <w:t xml:space="preserve">his </w:t>
      </w:r>
      <w:r w:rsidR="00C0663A">
        <w:rPr>
          <w:rFonts w:ascii="Times New Roman" w:hAnsi="Times New Roman" w:cs="Times New Roman"/>
          <w:sz w:val="24"/>
          <w:szCs w:val="24"/>
        </w:rPr>
        <w:t xml:space="preserve">value for money </w:t>
      </w:r>
      <w:r w:rsidR="0013737E">
        <w:rPr>
          <w:rFonts w:ascii="Times New Roman" w:hAnsi="Times New Roman" w:cs="Times New Roman"/>
          <w:sz w:val="24"/>
          <w:szCs w:val="24"/>
        </w:rPr>
        <w:t>analysis</w:t>
      </w:r>
      <w:r w:rsidR="00C32427">
        <w:rPr>
          <w:rFonts w:ascii="Times New Roman" w:hAnsi="Times New Roman" w:cs="Times New Roman"/>
          <w:sz w:val="24"/>
          <w:szCs w:val="24"/>
        </w:rPr>
        <w:t xml:space="preserve"> </w:t>
      </w:r>
      <w:r>
        <w:rPr>
          <w:rFonts w:ascii="Times New Roman" w:hAnsi="Times New Roman" w:cs="Times New Roman"/>
          <w:sz w:val="24"/>
          <w:szCs w:val="24"/>
        </w:rPr>
        <w:t xml:space="preserve">can be used </w:t>
      </w:r>
      <w:r w:rsidR="00C32427">
        <w:rPr>
          <w:rFonts w:ascii="Times New Roman" w:hAnsi="Times New Roman" w:cs="Times New Roman"/>
          <w:sz w:val="24"/>
          <w:szCs w:val="24"/>
        </w:rPr>
        <w:t>as a review, since Indonesia still needs to find the right configuration of health financing until it fully covers the people wi</w:t>
      </w:r>
      <w:r w:rsidR="00AD5E9C">
        <w:rPr>
          <w:rFonts w:ascii="Times New Roman" w:hAnsi="Times New Roman" w:cs="Times New Roman"/>
          <w:sz w:val="24"/>
          <w:szCs w:val="24"/>
        </w:rPr>
        <w:t xml:space="preserve">th JKN as targeted in 2019. This also can be used as a </w:t>
      </w:r>
      <w:r w:rsidR="00C32427">
        <w:rPr>
          <w:rFonts w:ascii="Times New Roman" w:hAnsi="Times New Roman" w:cs="Times New Roman"/>
          <w:sz w:val="24"/>
          <w:szCs w:val="24"/>
        </w:rPr>
        <w:t>comparison</w:t>
      </w:r>
      <w:r w:rsidR="003B3B88" w:rsidRPr="003B3B88">
        <w:rPr>
          <w:rFonts w:ascii="Times New Roman" w:hAnsi="Times New Roman" w:cs="Times New Roman"/>
          <w:sz w:val="24"/>
          <w:szCs w:val="24"/>
        </w:rPr>
        <w:t xml:space="preserve"> when the value for money analysis of Indonesian universal health coverage system (JK</w:t>
      </w:r>
      <w:r w:rsidR="00340C9C">
        <w:rPr>
          <w:rFonts w:ascii="Times New Roman" w:hAnsi="Times New Roman" w:cs="Times New Roman"/>
          <w:sz w:val="24"/>
          <w:szCs w:val="24"/>
        </w:rPr>
        <w:t>N) undertaken.</w:t>
      </w:r>
      <w:r w:rsidR="0013737E">
        <w:rPr>
          <w:rFonts w:ascii="Times New Roman" w:hAnsi="Times New Roman" w:cs="Times New Roman"/>
          <w:sz w:val="24"/>
          <w:szCs w:val="24"/>
        </w:rPr>
        <w:t xml:space="preserve"> </w:t>
      </w:r>
      <w:r w:rsidR="00BC5B28">
        <w:rPr>
          <w:rFonts w:ascii="Times New Roman" w:hAnsi="Times New Roman" w:cs="Times New Roman"/>
          <w:sz w:val="24"/>
          <w:szCs w:val="24"/>
        </w:rPr>
        <w:t xml:space="preserve">By comparing the efficiency of a country before and during the implementation of UHC, we could see whether </w:t>
      </w:r>
      <w:r w:rsidR="00792967">
        <w:rPr>
          <w:rFonts w:ascii="Times New Roman" w:hAnsi="Times New Roman" w:cs="Times New Roman"/>
          <w:sz w:val="24"/>
          <w:szCs w:val="24"/>
        </w:rPr>
        <w:t>UHC improve the efficiency of country’s health system</w:t>
      </w:r>
      <w:r w:rsidR="00BC5B28">
        <w:rPr>
          <w:rFonts w:ascii="Times New Roman" w:hAnsi="Times New Roman" w:cs="Times New Roman"/>
          <w:sz w:val="24"/>
          <w:szCs w:val="24"/>
        </w:rPr>
        <w:t>, or in other words, how the effects of UHC on</w:t>
      </w:r>
      <w:r w:rsidR="00792967">
        <w:rPr>
          <w:rFonts w:ascii="Times New Roman" w:hAnsi="Times New Roman" w:cs="Times New Roman"/>
          <w:sz w:val="24"/>
          <w:szCs w:val="24"/>
        </w:rPr>
        <w:t xml:space="preserve"> its value for money</w:t>
      </w:r>
      <w:r w:rsidR="00BC5B28">
        <w:rPr>
          <w:rFonts w:ascii="Times New Roman" w:hAnsi="Times New Roman" w:cs="Times New Roman"/>
          <w:sz w:val="24"/>
          <w:szCs w:val="24"/>
        </w:rPr>
        <w:t xml:space="preserve">. </w:t>
      </w:r>
      <w:r w:rsidR="00340C9C">
        <w:rPr>
          <w:rFonts w:ascii="Times New Roman" w:hAnsi="Times New Roman" w:cs="Times New Roman"/>
          <w:sz w:val="24"/>
          <w:szCs w:val="24"/>
        </w:rPr>
        <w:t xml:space="preserve">Besides that, </w:t>
      </w:r>
      <w:r w:rsidR="00C97828">
        <w:rPr>
          <w:rFonts w:ascii="Times New Roman" w:hAnsi="Times New Roman" w:cs="Times New Roman"/>
          <w:sz w:val="24"/>
          <w:szCs w:val="24"/>
        </w:rPr>
        <w:t xml:space="preserve">value for money studies pertain to Indonesian health financing system are very limited. </w:t>
      </w:r>
      <w:r w:rsidR="00340C9C">
        <w:rPr>
          <w:rFonts w:ascii="Times New Roman" w:hAnsi="Times New Roman" w:cs="Times New Roman"/>
          <w:sz w:val="24"/>
          <w:szCs w:val="24"/>
        </w:rPr>
        <w:t xml:space="preserve">Thus, </w:t>
      </w:r>
      <w:r w:rsidR="00C97828">
        <w:rPr>
          <w:rFonts w:ascii="Times New Roman" w:hAnsi="Times New Roman" w:cs="Times New Roman"/>
          <w:sz w:val="24"/>
          <w:szCs w:val="24"/>
        </w:rPr>
        <w:t>this study attempts to fulfil those hollows</w:t>
      </w:r>
      <w:r w:rsidR="00D20FF0">
        <w:rPr>
          <w:rFonts w:ascii="Times New Roman" w:hAnsi="Times New Roman" w:cs="Times New Roman"/>
          <w:sz w:val="24"/>
          <w:szCs w:val="24"/>
        </w:rPr>
        <w:t xml:space="preserve"> and provides useful information to improve Indonesian health system.</w:t>
      </w:r>
    </w:p>
    <w:p w14:paraId="5EEBB4C1" w14:textId="44719B8E" w:rsidR="009F7957" w:rsidRDefault="00B9605F" w:rsidP="00D43E89">
      <w:pPr>
        <w:spacing w:line="360" w:lineRule="auto"/>
        <w:jc w:val="both"/>
        <w:rPr>
          <w:rFonts w:ascii="Times New Roman" w:hAnsi="Times New Roman" w:cs="Times New Roman"/>
          <w:sz w:val="24"/>
          <w:szCs w:val="24"/>
        </w:rPr>
      </w:pPr>
      <w:r w:rsidRPr="00B9605F">
        <w:rPr>
          <w:rFonts w:ascii="Times New Roman" w:hAnsi="Times New Roman" w:cs="Times New Roman"/>
          <w:sz w:val="24"/>
          <w:szCs w:val="24"/>
        </w:rPr>
        <w:t xml:space="preserve">How was Indonesia’s Value for Money </w:t>
      </w:r>
      <w:r w:rsidR="00C0663A">
        <w:rPr>
          <w:rFonts w:ascii="Times New Roman" w:hAnsi="Times New Roman" w:cs="Times New Roman"/>
          <w:sz w:val="24"/>
          <w:szCs w:val="24"/>
        </w:rPr>
        <w:t>during its reform phase</w:t>
      </w:r>
      <w:r>
        <w:rPr>
          <w:rFonts w:ascii="Times New Roman" w:hAnsi="Times New Roman" w:cs="Times New Roman"/>
          <w:sz w:val="24"/>
          <w:szCs w:val="24"/>
        </w:rPr>
        <w:t xml:space="preserve"> toward </w:t>
      </w:r>
      <w:r w:rsidRPr="00B9605F">
        <w:rPr>
          <w:rFonts w:ascii="Times New Roman" w:hAnsi="Times New Roman" w:cs="Times New Roman"/>
          <w:sz w:val="24"/>
          <w:szCs w:val="24"/>
        </w:rPr>
        <w:t>universal he</w:t>
      </w:r>
      <w:r w:rsidR="00E26B32">
        <w:rPr>
          <w:rFonts w:ascii="Times New Roman" w:hAnsi="Times New Roman" w:cs="Times New Roman"/>
          <w:sz w:val="24"/>
          <w:szCs w:val="24"/>
        </w:rPr>
        <w:t xml:space="preserve">alth coverage? This study </w:t>
      </w:r>
      <w:r w:rsidRPr="00B9605F">
        <w:rPr>
          <w:rFonts w:ascii="Times New Roman" w:hAnsi="Times New Roman" w:cs="Times New Roman"/>
          <w:sz w:val="24"/>
          <w:szCs w:val="24"/>
        </w:rPr>
        <w:t>attempt</w:t>
      </w:r>
      <w:r w:rsidR="00E26B32">
        <w:rPr>
          <w:rFonts w:ascii="Times New Roman" w:hAnsi="Times New Roman" w:cs="Times New Roman"/>
          <w:sz w:val="24"/>
          <w:szCs w:val="24"/>
        </w:rPr>
        <w:t>s</w:t>
      </w:r>
      <w:r w:rsidR="00B77DC3">
        <w:rPr>
          <w:rFonts w:ascii="Times New Roman" w:hAnsi="Times New Roman" w:cs="Times New Roman"/>
          <w:sz w:val="24"/>
          <w:szCs w:val="24"/>
        </w:rPr>
        <w:t xml:space="preserve"> to answer this question in three</w:t>
      </w:r>
      <w:r w:rsidRPr="00B9605F">
        <w:rPr>
          <w:rFonts w:ascii="Times New Roman" w:hAnsi="Times New Roman" w:cs="Times New Roman"/>
          <w:sz w:val="24"/>
          <w:szCs w:val="24"/>
        </w:rPr>
        <w:t xml:space="preserve"> stages. The first, by comparing Indonesia</w:t>
      </w:r>
      <w:r w:rsidR="0013737E">
        <w:rPr>
          <w:rFonts w:ascii="Times New Roman" w:hAnsi="Times New Roman" w:cs="Times New Roman"/>
          <w:sz w:val="24"/>
          <w:szCs w:val="24"/>
        </w:rPr>
        <w:t>’s</w:t>
      </w:r>
      <w:r w:rsidRPr="00B9605F">
        <w:rPr>
          <w:rFonts w:ascii="Times New Roman" w:hAnsi="Times New Roman" w:cs="Times New Roman"/>
          <w:sz w:val="24"/>
          <w:szCs w:val="24"/>
        </w:rPr>
        <w:t xml:space="preserve"> health care expenditures relative to its health status indicators improveme</w:t>
      </w:r>
      <w:r w:rsidR="00792967">
        <w:rPr>
          <w:rFonts w:ascii="Times New Roman" w:hAnsi="Times New Roman" w:cs="Times New Roman"/>
          <w:sz w:val="24"/>
          <w:szCs w:val="24"/>
        </w:rPr>
        <w:t>nts with benchmark</w:t>
      </w:r>
      <w:r w:rsidR="000D3B4A">
        <w:rPr>
          <w:rFonts w:ascii="Times New Roman" w:hAnsi="Times New Roman" w:cs="Times New Roman"/>
          <w:sz w:val="24"/>
          <w:szCs w:val="24"/>
        </w:rPr>
        <w:t xml:space="preserve"> countries</w:t>
      </w:r>
      <w:r w:rsidR="006D0DB8">
        <w:rPr>
          <w:rFonts w:ascii="Times New Roman" w:hAnsi="Times New Roman" w:cs="Times New Roman"/>
          <w:sz w:val="24"/>
          <w:szCs w:val="24"/>
        </w:rPr>
        <w:t xml:space="preserve"> </w:t>
      </w:r>
      <w:r w:rsidR="006D0DB8" w:rsidRPr="006D0DB8">
        <w:rPr>
          <w:rFonts w:ascii="Times New Roman" w:hAnsi="Times New Roman" w:cs="Times New Roman"/>
          <w:sz w:val="24"/>
          <w:szCs w:val="24"/>
        </w:rPr>
        <w:t xml:space="preserve">which are classified under these categories: (a) the APEC </w:t>
      </w:r>
      <w:r w:rsidR="00342481">
        <w:rPr>
          <w:rFonts w:ascii="Times New Roman" w:hAnsi="Times New Roman" w:cs="Times New Roman"/>
          <w:sz w:val="24"/>
          <w:szCs w:val="24"/>
        </w:rPr>
        <w:t>(</w:t>
      </w:r>
      <w:r w:rsidR="00342481" w:rsidRPr="00342481">
        <w:rPr>
          <w:rFonts w:ascii="Times New Roman" w:hAnsi="Times New Roman" w:cs="Times New Roman"/>
          <w:sz w:val="24"/>
          <w:szCs w:val="24"/>
        </w:rPr>
        <w:t>Asia-Pacific Economic Cooperation</w:t>
      </w:r>
      <w:r w:rsidR="00342481">
        <w:rPr>
          <w:rFonts w:ascii="Times New Roman" w:hAnsi="Times New Roman" w:cs="Times New Roman"/>
          <w:sz w:val="24"/>
          <w:szCs w:val="24"/>
        </w:rPr>
        <w:t xml:space="preserve">) </w:t>
      </w:r>
      <w:r w:rsidR="006D0DB8" w:rsidRPr="006D0DB8">
        <w:rPr>
          <w:rFonts w:ascii="Times New Roman" w:hAnsi="Times New Roman" w:cs="Times New Roman"/>
          <w:sz w:val="24"/>
          <w:szCs w:val="24"/>
        </w:rPr>
        <w:t>members; (b) Lower Middle Income Countries (according to World Bank), and; (c) the countries with simila</w:t>
      </w:r>
      <w:r w:rsidR="006D0DB8">
        <w:rPr>
          <w:rFonts w:ascii="Times New Roman" w:hAnsi="Times New Roman" w:cs="Times New Roman"/>
          <w:sz w:val="24"/>
          <w:szCs w:val="24"/>
        </w:rPr>
        <w:t>r HDI Level (according to UNDP)</w:t>
      </w:r>
      <w:r w:rsidR="000D3B4A">
        <w:rPr>
          <w:rFonts w:ascii="Times New Roman" w:hAnsi="Times New Roman" w:cs="Times New Roman"/>
          <w:sz w:val="24"/>
          <w:szCs w:val="24"/>
        </w:rPr>
        <w:t xml:space="preserve">. </w:t>
      </w:r>
      <w:r w:rsidR="006D0DB8">
        <w:rPr>
          <w:rFonts w:ascii="Times New Roman" w:hAnsi="Times New Roman" w:cs="Times New Roman"/>
          <w:sz w:val="24"/>
          <w:szCs w:val="24"/>
        </w:rPr>
        <w:t>T</w:t>
      </w:r>
      <w:r w:rsidRPr="00B9605F">
        <w:rPr>
          <w:rFonts w:ascii="Times New Roman" w:hAnsi="Times New Roman" w:cs="Times New Roman"/>
          <w:sz w:val="24"/>
          <w:szCs w:val="24"/>
        </w:rPr>
        <w:t>he second one,</w:t>
      </w:r>
      <w:r w:rsidR="00DA70E3">
        <w:rPr>
          <w:rFonts w:ascii="Times New Roman" w:hAnsi="Times New Roman" w:cs="Times New Roman"/>
          <w:sz w:val="24"/>
          <w:szCs w:val="24"/>
        </w:rPr>
        <w:t xml:space="preserve"> by analysing Indonesia’s value for money compared to benchmark countries using DEA (Data Envelopment Analysis). </w:t>
      </w:r>
      <w:r w:rsidR="00B77DC3">
        <w:rPr>
          <w:rFonts w:ascii="Times New Roman" w:hAnsi="Times New Roman" w:cs="Times New Roman"/>
          <w:sz w:val="24"/>
          <w:szCs w:val="24"/>
        </w:rPr>
        <w:t>And the t</w:t>
      </w:r>
      <w:r w:rsidR="00792967">
        <w:rPr>
          <w:rFonts w:ascii="Times New Roman" w:hAnsi="Times New Roman" w:cs="Times New Roman"/>
          <w:sz w:val="24"/>
          <w:szCs w:val="24"/>
        </w:rPr>
        <w:t>hird,</w:t>
      </w:r>
      <w:r w:rsidR="00DA70E3">
        <w:rPr>
          <w:rFonts w:ascii="Times New Roman" w:hAnsi="Times New Roman" w:cs="Times New Roman"/>
          <w:sz w:val="24"/>
          <w:szCs w:val="24"/>
        </w:rPr>
        <w:t xml:space="preserve"> </w:t>
      </w:r>
      <w:r w:rsidR="00DA70E3" w:rsidRPr="00B9605F">
        <w:rPr>
          <w:rFonts w:ascii="Times New Roman" w:hAnsi="Times New Roman" w:cs="Times New Roman"/>
          <w:sz w:val="24"/>
          <w:szCs w:val="24"/>
        </w:rPr>
        <w:t>by obtaining the views of key informants on he</w:t>
      </w:r>
      <w:r w:rsidR="00DA70E3">
        <w:rPr>
          <w:rFonts w:ascii="Times New Roman" w:hAnsi="Times New Roman" w:cs="Times New Roman"/>
          <w:sz w:val="24"/>
          <w:szCs w:val="24"/>
        </w:rPr>
        <w:t xml:space="preserve">alth care sector in Indonesia which are </w:t>
      </w:r>
      <w:r w:rsidR="00DA70E3" w:rsidRPr="00E26B32">
        <w:rPr>
          <w:rFonts w:ascii="Times New Roman" w:hAnsi="Times New Roman" w:cs="Times New Roman"/>
          <w:sz w:val="24"/>
          <w:szCs w:val="24"/>
        </w:rPr>
        <w:t>collected using semi-structured interview</w:t>
      </w:r>
      <w:r w:rsidR="00DA70E3">
        <w:rPr>
          <w:rFonts w:ascii="Times New Roman" w:hAnsi="Times New Roman" w:cs="Times New Roman"/>
          <w:sz w:val="24"/>
          <w:szCs w:val="24"/>
        </w:rPr>
        <w:t>.</w:t>
      </w:r>
      <w:r w:rsidR="00792967">
        <w:rPr>
          <w:rFonts w:ascii="Times New Roman" w:hAnsi="Times New Roman" w:cs="Times New Roman"/>
          <w:sz w:val="24"/>
          <w:szCs w:val="24"/>
        </w:rPr>
        <w:t xml:space="preserve"> </w:t>
      </w:r>
      <w:r w:rsidR="00175BD1" w:rsidRPr="00175BD1">
        <w:rPr>
          <w:rFonts w:ascii="Times New Roman" w:hAnsi="Times New Roman" w:cs="Times New Roman"/>
          <w:sz w:val="24"/>
          <w:szCs w:val="24"/>
        </w:rPr>
        <w:t>The value for money analys</w:t>
      </w:r>
      <w:r w:rsidR="00175BD1">
        <w:rPr>
          <w:rFonts w:ascii="Times New Roman" w:hAnsi="Times New Roman" w:cs="Times New Roman"/>
          <w:sz w:val="24"/>
          <w:szCs w:val="24"/>
        </w:rPr>
        <w:t xml:space="preserve">is will specifically focus on </w:t>
      </w:r>
      <w:r w:rsidR="00175BD1" w:rsidRPr="00175BD1">
        <w:rPr>
          <w:rFonts w:ascii="Times New Roman" w:hAnsi="Times New Roman" w:cs="Times New Roman"/>
          <w:sz w:val="24"/>
          <w:szCs w:val="24"/>
        </w:rPr>
        <w:t>benchmarking the</w:t>
      </w:r>
      <w:r w:rsidR="00175BD1">
        <w:rPr>
          <w:rFonts w:ascii="Times New Roman" w:hAnsi="Times New Roman" w:cs="Times New Roman"/>
          <w:sz w:val="24"/>
          <w:szCs w:val="24"/>
        </w:rPr>
        <w:t xml:space="preserve"> achievements in the last decade, when the reform toward universal health coverage was going on.</w:t>
      </w:r>
      <w:r w:rsidR="00792967">
        <w:rPr>
          <w:rFonts w:ascii="Times New Roman" w:hAnsi="Times New Roman" w:cs="Times New Roman"/>
          <w:sz w:val="24"/>
          <w:szCs w:val="24"/>
        </w:rPr>
        <w:t xml:space="preserve"> Nevertheless, this study also provides a brief summaries obtained from key informants interview on current health system (JKN) as a preliminary evaluation.</w:t>
      </w:r>
    </w:p>
    <w:p w14:paraId="479C7B14" w14:textId="77777777" w:rsidR="009F7957" w:rsidRDefault="009F7957" w:rsidP="00D43E89">
      <w:pPr>
        <w:spacing w:line="360" w:lineRule="auto"/>
        <w:jc w:val="both"/>
        <w:rPr>
          <w:rFonts w:ascii="Times New Roman" w:hAnsi="Times New Roman" w:cs="Times New Roman"/>
          <w:sz w:val="24"/>
          <w:szCs w:val="24"/>
        </w:rPr>
      </w:pPr>
    </w:p>
    <w:p w14:paraId="40B27267" w14:textId="2474E1BC" w:rsidR="00FE2959" w:rsidRPr="0006037B" w:rsidRDefault="00FE2959" w:rsidP="0006037B">
      <w:pPr>
        <w:spacing w:before="360" w:after="360" w:line="360" w:lineRule="auto"/>
        <w:jc w:val="center"/>
        <w:rPr>
          <w:rFonts w:ascii="Times New Roman" w:hAnsi="Times New Roman" w:cs="Times New Roman"/>
          <w:b/>
          <w:sz w:val="28"/>
          <w:szCs w:val="28"/>
        </w:rPr>
      </w:pPr>
      <w:r w:rsidRPr="0006037B">
        <w:rPr>
          <w:rFonts w:ascii="Times New Roman" w:hAnsi="Times New Roman" w:cs="Times New Roman"/>
          <w:b/>
          <w:sz w:val="28"/>
          <w:szCs w:val="28"/>
        </w:rPr>
        <w:lastRenderedPageBreak/>
        <w:t>CHAPTER 1: INDONESIA HEALTH PROFILE</w:t>
      </w:r>
    </w:p>
    <w:p w14:paraId="16E1265B" w14:textId="689ED3C3" w:rsidR="00FE2959" w:rsidRDefault="0006037B" w:rsidP="0006037B">
      <w:pPr>
        <w:spacing w:before="360" w:after="360" w:line="360" w:lineRule="auto"/>
        <w:jc w:val="both"/>
        <w:rPr>
          <w:rFonts w:ascii="Times New Roman" w:hAnsi="Times New Roman" w:cs="Times New Roman"/>
          <w:b/>
          <w:sz w:val="24"/>
          <w:szCs w:val="24"/>
        </w:rPr>
      </w:pPr>
      <w:r>
        <w:rPr>
          <w:rFonts w:ascii="Times New Roman" w:hAnsi="Times New Roman" w:cs="Times New Roman"/>
          <w:b/>
          <w:sz w:val="24"/>
          <w:szCs w:val="24"/>
        </w:rPr>
        <w:t>1.1. DEMOGRAPHY</w:t>
      </w:r>
    </w:p>
    <w:p w14:paraId="02A323A5" w14:textId="08BF62CD" w:rsidR="00602AC9" w:rsidRDefault="00FE2959" w:rsidP="00FE2959">
      <w:pPr>
        <w:spacing w:line="360" w:lineRule="auto"/>
        <w:jc w:val="both"/>
        <w:rPr>
          <w:rFonts w:ascii="Times New Roman" w:hAnsi="Times New Roman" w:cs="Times New Roman"/>
          <w:sz w:val="24"/>
          <w:szCs w:val="24"/>
        </w:rPr>
      </w:pPr>
      <w:r>
        <w:rPr>
          <w:rFonts w:ascii="Times New Roman" w:hAnsi="Times New Roman" w:cs="Times New Roman"/>
          <w:sz w:val="24"/>
          <w:szCs w:val="24"/>
        </w:rPr>
        <w:t>Geographically, Indonesia is</w:t>
      </w:r>
      <w:r w:rsidR="005B5CBA">
        <w:rPr>
          <w:rFonts w:ascii="Times New Roman" w:hAnsi="Times New Roman" w:cs="Times New Roman"/>
          <w:sz w:val="24"/>
          <w:szCs w:val="24"/>
        </w:rPr>
        <w:t xml:space="preserve"> situated </w:t>
      </w:r>
      <w:r>
        <w:rPr>
          <w:rFonts w:ascii="Times New Roman" w:hAnsi="Times New Roman" w:cs="Times New Roman"/>
          <w:sz w:val="24"/>
          <w:szCs w:val="24"/>
        </w:rPr>
        <w:t>between two continents; Asia a</w:t>
      </w:r>
      <w:r w:rsidR="0084483F">
        <w:rPr>
          <w:rFonts w:ascii="Times New Roman" w:hAnsi="Times New Roman" w:cs="Times New Roman"/>
          <w:sz w:val="24"/>
          <w:szCs w:val="24"/>
        </w:rPr>
        <w:t xml:space="preserve">nd Australia, and surrounded by </w:t>
      </w:r>
      <w:r>
        <w:rPr>
          <w:rFonts w:ascii="Times New Roman" w:hAnsi="Times New Roman" w:cs="Times New Roman"/>
          <w:sz w:val="24"/>
          <w:szCs w:val="24"/>
        </w:rPr>
        <w:t xml:space="preserve">Pacific </w:t>
      </w:r>
      <w:r w:rsidR="0084483F">
        <w:rPr>
          <w:rFonts w:ascii="Times New Roman" w:hAnsi="Times New Roman" w:cs="Times New Roman"/>
          <w:sz w:val="24"/>
          <w:szCs w:val="24"/>
        </w:rPr>
        <w:t xml:space="preserve">and Indian </w:t>
      </w:r>
      <w:r>
        <w:rPr>
          <w:rFonts w:ascii="Times New Roman" w:hAnsi="Times New Roman" w:cs="Times New Roman"/>
          <w:sz w:val="24"/>
          <w:szCs w:val="24"/>
        </w:rPr>
        <w:t>Ocean</w:t>
      </w:r>
      <w:r w:rsidR="00112C96">
        <w:rPr>
          <w:rFonts w:ascii="Times New Roman" w:hAnsi="Times New Roman" w:cs="Times New Roman"/>
          <w:sz w:val="24"/>
          <w:szCs w:val="24"/>
        </w:rPr>
        <w:t>.</w:t>
      </w:r>
      <w:r w:rsidR="00353943">
        <w:rPr>
          <w:rFonts w:ascii="Times New Roman" w:hAnsi="Times New Roman" w:cs="Times New Roman"/>
          <w:sz w:val="24"/>
          <w:szCs w:val="24"/>
        </w:rPr>
        <w:t xml:space="preserve"> It is the biggest </w:t>
      </w:r>
      <w:r w:rsidR="00112C96">
        <w:rPr>
          <w:rFonts w:ascii="Times New Roman" w:hAnsi="Times New Roman" w:cs="Times New Roman"/>
          <w:sz w:val="24"/>
          <w:szCs w:val="24"/>
        </w:rPr>
        <w:t xml:space="preserve">archipelago country </w:t>
      </w:r>
      <w:r w:rsidR="00353943">
        <w:rPr>
          <w:rFonts w:ascii="Times New Roman" w:hAnsi="Times New Roman" w:cs="Times New Roman"/>
          <w:sz w:val="24"/>
          <w:szCs w:val="24"/>
        </w:rPr>
        <w:t>in the wo</w:t>
      </w:r>
      <w:r w:rsidR="00B10870">
        <w:rPr>
          <w:rFonts w:ascii="Times New Roman" w:hAnsi="Times New Roman" w:cs="Times New Roman"/>
          <w:sz w:val="24"/>
          <w:szCs w:val="24"/>
        </w:rPr>
        <w:t xml:space="preserve">rld as </w:t>
      </w:r>
      <w:r w:rsidR="0098345C">
        <w:rPr>
          <w:rFonts w:ascii="Times New Roman" w:hAnsi="Times New Roman" w:cs="Times New Roman"/>
          <w:sz w:val="24"/>
          <w:szCs w:val="24"/>
        </w:rPr>
        <w:t xml:space="preserve">two third of </w:t>
      </w:r>
      <w:r w:rsidR="00F26FA0">
        <w:rPr>
          <w:rFonts w:ascii="Times New Roman" w:hAnsi="Times New Roman" w:cs="Times New Roman"/>
          <w:sz w:val="24"/>
          <w:szCs w:val="24"/>
        </w:rPr>
        <w:t>its territory</w:t>
      </w:r>
      <w:r w:rsidR="0042185F">
        <w:rPr>
          <w:rFonts w:ascii="Times New Roman" w:hAnsi="Times New Roman" w:cs="Times New Roman"/>
          <w:sz w:val="24"/>
          <w:szCs w:val="24"/>
        </w:rPr>
        <w:t xml:space="preserve"> is water area with o</w:t>
      </w:r>
      <w:r w:rsidR="00353943">
        <w:rPr>
          <w:rFonts w:ascii="Times New Roman" w:hAnsi="Times New Roman" w:cs="Times New Roman"/>
          <w:sz w:val="24"/>
          <w:szCs w:val="24"/>
        </w:rPr>
        <w:t>ver</w:t>
      </w:r>
      <w:r w:rsidR="00305793">
        <w:rPr>
          <w:rFonts w:ascii="Times New Roman" w:hAnsi="Times New Roman" w:cs="Times New Roman"/>
          <w:sz w:val="24"/>
          <w:szCs w:val="24"/>
        </w:rPr>
        <w:t xml:space="preserve"> thir</w:t>
      </w:r>
      <w:r w:rsidR="00353943">
        <w:rPr>
          <w:rFonts w:ascii="Times New Roman" w:hAnsi="Times New Roman" w:cs="Times New Roman"/>
          <w:sz w:val="24"/>
          <w:szCs w:val="24"/>
        </w:rPr>
        <w:t>teen thousands island</w:t>
      </w:r>
      <w:r w:rsidR="005B5CBA">
        <w:rPr>
          <w:rFonts w:ascii="Times New Roman" w:hAnsi="Times New Roman" w:cs="Times New Roman"/>
          <w:sz w:val="24"/>
          <w:szCs w:val="24"/>
        </w:rPr>
        <w:t>s</w:t>
      </w:r>
      <w:r w:rsidR="00F26FA0">
        <w:rPr>
          <w:rFonts w:ascii="Times New Roman" w:hAnsi="Times New Roman" w:cs="Times New Roman"/>
          <w:sz w:val="24"/>
          <w:szCs w:val="24"/>
        </w:rPr>
        <w:t xml:space="preserve"> lie </w:t>
      </w:r>
      <w:r w:rsidR="00D21D7F">
        <w:rPr>
          <w:rFonts w:ascii="Times New Roman" w:hAnsi="Times New Roman" w:cs="Times New Roman"/>
          <w:sz w:val="24"/>
          <w:szCs w:val="24"/>
        </w:rPr>
        <w:t>within</w:t>
      </w:r>
      <w:r w:rsidR="0098345C">
        <w:rPr>
          <w:rFonts w:ascii="Times New Roman" w:hAnsi="Times New Roman" w:cs="Times New Roman"/>
          <w:sz w:val="24"/>
          <w:szCs w:val="24"/>
        </w:rPr>
        <w:t xml:space="preserve"> (BIG, 2016)</w:t>
      </w:r>
      <w:r w:rsidR="00D21D7F">
        <w:rPr>
          <w:rFonts w:ascii="Times New Roman" w:hAnsi="Times New Roman" w:cs="Times New Roman"/>
          <w:sz w:val="24"/>
          <w:szCs w:val="24"/>
        </w:rPr>
        <w:t>.</w:t>
      </w:r>
      <w:r w:rsidR="0098345C">
        <w:rPr>
          <w:rFonts w:ascii="Times New Roman" w:hAnsi="Times New Roman" w:cs="Times New Roman"/>
          <w:sz w:val="24"/>
          <w:szCs w:val="24"/>
        </w:rPr>
        <w:t xml:space="preserve"> </w:t>
      </w:r>
      <w:r w:rsidR="000B3DB2">
        <w:rPr>
          <w:rFonts w:ascii="Times New Roman" w:hAnsi="Times New Roman" w:cs="Times New Roman"/>
          <w:sz w:val="24"/>
          <w:szCs w:val="24"/>
        </w:rPr>
        <w:t>Having approximat</w:t>
      </w:r>
      <w:r w:rsidR="00CB4EBC">
        <w:rPr>
          <w:rFonts w:ascii="Times New Roman" w:hAnsi="Times New Roman" w:cs="Times New Roman"/>
          <w:sz w:val="24"/>
          <w:szCs w:val="24"/>
        </w:rPr>
        <w:t xml:space="preserve">ely 260 million people </w:t>
      </w:r>
      <w:r w:rsidR="002C6EE5">
        <w:rPr>
          <w:rFonts w:ascii="Times New Roman" w:hAnsi="Times New Roman" w:cs="Times New Roman"/>
          <w:sz w:val="24"/>
          <w:szCs w:val="24"/>
        </w:rPr>
        <w:t>spread</w:t>
      </w:r>
      <w:r w:rsidR="0042185F">
        <w:rPr>
          <w:rFonts w:ascii="Times New Roman" w:hAnsi="Times New Roman" w:cs="Times New Roman"/>
          <w:sz w:val="24"/>
          <w:szCs w:val="24"/>
        </w:rPr>
        <w:t xml:space="preserve"> in</w:t>
      </w:r>
      <w:r w:rsidR="000B3DB2">
        <w:rPr>
          <w:rFonts w:ascii="Times New Roman" w:hAnsi="Times New Roman" w:cs="Times New Roman"/>
          <w:sz w:val="24"/>
          <w:szCs w:val="24"/>
        </w:rPr>
        <w:t xml:space="preserve"> 34 provinces </w:t>
      </w:r>
      <w:r w:rsidR="00F501A9">
        <w:rPr>
          <w:rFonts w:ascii="Times New Roman" w:hAnsi="Times New Roman" w:cs="Times New Roman"/>
          <w:sz w:val="24"/>
          <w:szCs w:val="24"/>
        </w:rPr>
        <w:t>has placed Indonesia on 4</w:t>
      </w:r>
      <w:r w:rsidR="00F501A9" w:rsidRPr="00F501A9">
        <w:rPr>
          <w:rFonts w:ascii="Times New Roman" w:hAnsi="Times New Roman" w:cs="Times New Roman"/>
          <w:sz w:val="24"/>
          <w:szCs w:val="24"/>
          <w:vertAlign w:val="superscript"/>
        </w:rPr>
        <w:t>th</w:t>
      </w:r>
      <w:r w:rsidR="00F501A9">
        <w:rPr>
          <w:rFonts w:ascii="Times New Roman" w:hAnsi="Times New Roman" w:cs="Times New Roman"/>
          <w:sz w:val="24"/>
          <w:szCs w:val="24"/>
        </w:rPr>
        <w:t xml:space="preserve"> world most populous countries after China, India, and The United States (US Cens</w:t>
      </w:r>
      <w:r w:rsidR="00CE07C5">
        <w:rPr>
          <w:rFonts w:ascii="Times New Roman" w:hAnsi="Times New Roman" w:cs="Times New Roman"/>
          <w:sz w:val="24"/>
          <w:szCs w:val="24"/>
        </w:rPr>
        <w:t xml:space="preserve">us Bureau, 2016). Notwithstanding </w:t>
      </w:r>
      <w:r w:rsidR="00834B12">
        <w:rPr>
          <w:rFonts w:ascii="Times New Roman" w:hAnsi="Times New Roman" w:cs="Times New Roman"/>
          <w:sz w:val="24"/>
          <w:szCs w:val="24"/>
        </w:rPr>
        <w:t xml:space="preserve">large number of islands, population distribution is </w:t>
      </w:r>
      <w:r w:rsidR="008307F0">
        <w:rPr>
          <w:rFonts w:ascii="Times New Roman" w:hAnsi="Times New Roman" w:cs="Times New Roman"/>
          <w:sz w:val="24"/>
          <w:szCs w:val="24"/>
        </w:rPr>
        <w:t>very disproportionate with more than half of population</w:t>
      </w:r>
      <w:r w:rsidR="001C6AD1">
        <w:rPr>
          <w:rFonts w:ascii="Times New Roman" w:hAnsi="Times New Roman" w:cs="Times New Roman"/>
          <w:sz w:val="24"/>
          <w:szCs w:val="24"/>
        </w:rPr>
        <w:t xml:space="preserve"> (57%)</w:t>
      </w:r>
      <w:r w:rsidR="008307F0">
        <w:rPr>
          <w:rFonts w:ascii="Times New Roman" w:hAnsi="Times New Roman" w:cs="Times New Roman"/>
          <w:sz w:val="24"/>
          <w:szCs w:val="24"/>
        </w:rPr>
        <w:t xml:space="preserve"> concentrates in Java Island</w:t>
      </w:r>
      <w:r w:rsidR="00446CD8">
        <w:rPr>
          <w:rFonts w:ascii="Times New Roman" w:hAnsi="Times New Roman" w:cs="Times New Roman"/>
          <w:sz w:val="24"/>
          <w:szCs w:val="24"/>
        </w:rPr>
        <w:t>, escorting Java as first-ranked island in the world for people density category</w:t>
      </w:r>
      <w:r w:rsidR="007823A5">
        <w:rPr>
          <w:rFonts w:ascii="Times New Roman" w:hAnsi="Times New Roman" w:cs="Times New Roman"/>
          <w:sz w:val="24"/>
          <w:szCs w:val="24"/>
        </w:rPr>
        <w:t xml:space="preserve"> (MoH, 2015: 3).</w:t>
      </w:r>
    </w:p>
    <w:p w14:paraId="19DA80C5" w14:textId="6CDA705D" w:rsidR="001D62B7" w:rsidRDefault="00784F5E" w:rsidP="00FE295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Domination of Java in development, both in economic and politic side, </w:t>
      </w:r>
      <w:r w:rsidR="00FE47FF">
        <w:rPr>
          <w:rFonts w:ascii="Times New Roman" w:hAnsi="Times New Roman" w:cs="Times New Roman"/>
          <w:sz w:val="24"/>
          <w:szCs w:val="24"/>
        </w:rPr>
        <w:t>had led to income distribution inequality</w:t>
      </w:r>
      <w:r>
        <w:rPr>
          <w:rFonts w:ascii="Times New Roman" w:hAnsi="Times New Roman" w:cs="Times New Roman"/>
          <w:sz w:val="24"/>
          <w:szCs w:val="24"/>
        </w:rPr>
        <w:t xml:space="preserve">. </w:t>
      </w:r>
      <w:r w:rsidR="00387FFD">
        <w:rPr>
          <w:rFonts w:ascii="Times New Roman" w:hAnsi="Times New Roman" w:cs="Times New Roman"/>
          <w:sz w:val="24"/>
          <w:szCs w:val="24"/>
        </w:rPr>
        <w:t xml:space="preserve">Government has been trying to </w:t>
      </w:r>
      <w:r w:rsidR="007872FB">
        <w:rPr>
          <w:rFonts w:ascii="Times New Roman" w:hAnsi="Times New Roman" w:cs="Times New Roman"/>
          <w:sz w:val="24"/>
          <w:szCs w:val="24"/>
        </w:rPr>
        <w:t>carry som</w:t>
      </w:r>
      <w:r>
        <w:rPr>
          <w:rFonts w:ascii="Times New Roman" w:hAnsi="Times New Roman" w:cs="Times New Roman"/>
          <w:sz w:val="24"/>
          <w:szCs w:val="24"/>
        </w:rPr>
        <w:t>e action</w:t>
      </w:r>
      <w:r w:rsidR="007872FB">
        <w:rPr>
          <w:rFonts w:ascii="Times New Roman" w:hAnsi="Times New Roman" w:cs="Times New Roman"/>
          <w:sz w:val="24"/>
          <w:szCs w:val="24"/>
        </w:rPr>
        <w:t xml:space="preserve">s to deal with this uneven distribution including; transmigration, controlling population number through </w:t>
      </w:r>
      <w:r w:rsidR="00BC5EF2">
        <w:rPr>
          <w:rFonts w:ascii="Times New Roman" w:hAnsi="Times New Roman" w:cs="Times New Roman"/>
          <w:sz w:val="24"/>
          <w:szCs w:val="24"/>
        </w:rPr>
        <w:t>“</w:t>
      </w:r>
      <w:r w:rsidR="00BC5EF2">
        <w:rPr>
          <w:rFonts w:ascii="Times New Roman" w:hAnsi="Times New Roman" w:cs="Times New Roman"/>
          <w:i/>
          <w:sz w:val="24"/>
          <w:szCs w:val="24"/>
        </w:rPr>
        <w:t xml:space="preserve">Keluarga Berencana” </w:t>
      </w:r>
      <w:r w:rsidR="0042185F">
        <w:rPr>
          <w:rFonts w:ascii="Times New Roman" w:hAnsi="Times New Roman" w:cs="Times New Roman"/>
          <w:sz w:val="24"/>
          <w:szCs w:val="24"/>
        </w:rPr>
        <w:t>(Family Planning) Program as well as</w:t>
      </w:r>
      <w:r w:rsidR="00BC5EF2">
        <w:rPr>
          <w:rFonts w:ascii="Times New Roman" w:hAnsi="Times New Roman" w:cs="Times New Roman"/>
          <w:sz w:val="24"/>
          <w:szCs w:val="24"/>
        </w:rPr>
        <w:t xml:space="preserve"> enforcing more strict law</w:t>
      </w:r>
      <w:r w:rsidR="00602AC9">
        <w:rPr>
          <w:rFonts w:ascii="Times New Roman" w:hAnsi="Times New Roman" w:cs="Times New Roman"/>
          <w:sz w:val="24"/>
          <w:szCs w:val="24"/>
        </w:rPr>
        <w:t xml:space="preserve"> for</w:t>
      </w:r>
      <w:r w:rsidR="00BC5EF2">
        <w:rPr>
          <w:rFonts w:ascii="Times New Roman" w:hAnsi="Times New Roman" w:cs="Times New Roman"/>
          <w:sz w:val="24"/>
          <w:szCs w:val="24"/>
        </w:rPr>
        <w:t xml:space="preserve"> early-age marriage</w:t>
      </w:r>
      <w:r>
        <w:rPr>
          <w:rFonts w:ascii="Times New Roman" w:hAnsi="Times New Roman" w:cs="Times New Roman"/>
          <w:sz w:val="24"/>
          <w:szCs w:val="24"/>
        </w:rPr>
        <w:t xml:space="preserve">, </w:t>
      </w:r>
      <w:r w:rsidR="003C0931">
        <w:rPr>
          <w:rFonts w:ascii="Times New Roman" w:hAnsi="Times New Roman" w:cs="Times New Roman"/>
          <w:sz w:val="24"/>
          <w:szCs w:val="24"/>
        </w:rPr>
        <w:t xml:space="preserve">developing industries in less-populated island to widen job opportunities, </w:t>
      </w:r>
      <w:r>
        <w:rPr>
          <w:rFonts w:ascii="Times New Roman" w:hAnsi="Times New Roman" w:cs="Times New Roman"/>
          <w:sz w:val="24"/>
          <w:szCs w:val="24"/>
        </w:rPr>
        <w:t xml:space="preserve">and </w:t>
      </w:r>
      <w:r w:rsidR="003C0931">
        <w:rPr>
          <w:rFonts w:ascii="Times New Roman" w:hAnsi="Times New Roman" w:cs="Times New Roman"/>
          <w:sz w:val="24"/>
          <w:szCs w:val="24"/>
        </w:rPr>
        <w:t xml:space="preserve">applying </w:t>
      </w:r>
      <w:r w:rsidR="0042185F">
        <w:rPr>
          <w:rFonts w:ascii="Times New Roman" w:hAnsi="Times New Roman" w:cs="Times New Roman"/>
          <w:sz w:val="24"/>
          <w:szCs w:val="24"/>
        </w:rPr>
        <w:t>decentralization policy that had been</w:t>
      </w:r>
      <w:r>
        <w:rPr>
          <w:rFonts w:ascii="Times New Roman" w:hAnsi="Times New Roman" w:cs="Times New Roman"/>
          <w:sz w:val="24"/>
          <w:szCs w:val="24"/>
        </w:rPr>
        <w:t xml:space="preserve"> commenced since 1999</w:t>
      </w:r>
      <w:r w:rsidR="00602AC9">
        <w:rPr>
          <w:rFonts w:ascii="Times New Roman" w:hAnsi="Times New Roman" w:cs="Times New Roman"/>
          <w:sz w:val="24"/>
          <w:szCs w:val="24"/>
        </w:rPr>
        <w:t xml:space="preserve"> </w:t>
      </w:r>
      <w:r w:rsidR="00387FFD">
        <w:rPr>
          <w:rFonts w:ascii="Times New Roman" w:hAnsi="Times New Roman" w:cs="Times New Roman"/>
          <w:sz w:val="24"/>
          <w:szCs w:val="24"/>
        </w:rPr>
        <w:t>(MoH, 2015</w:t>
      </w:r>
      <w:r w:rsidR="007823A5">
        <w:rPr>
          <w:rFonts w:ascii="Times New Roman" w:hAnsi="Times New Roman" w:cs="Times New Roman"/>
          <w:sz w:val="24"/>
          <w:szCs w:val="24"/>
        </w:rPr>
        <w:t>: 5</w:t>
      </w:r>
      <w:r w:rsidR="00387FFD">
        <w:rPr>
          <w:rFonts w:ascii="Times New Roman" w:hAnsi="Times New Roman" w:cs="Times New Roman"/>
          <w:sz w:val="24"/>
          <w:szCs w:val="24"/>
        </w:rPr>
        <w:t>).</w:t>
      </w:r>
      <w:r w:rsidR="00E92F30">
        <w:rPr>
          <w:rFonts w:ascii="Times New Roman" w:hAnsi="Times New Roman" w:cs="Times New Roman"/>
          <w:sz w:val="24"/>
          <w:szCs w:val="24"/>
        </w:rPr>
        <w:t xml:space="preserve"> </w:t>
      </w:r>
      <w:r w:rsidR="0051773E">
        <w:rPr>
          <w:rFonts w:ascii="Times New Roman" w:hAnsi="Times New Roman" w:cs="Times New Roman"/>
          <w:sz w:val="24"/>
          <w:szCs w:val="24"/>
        </w:rPr>
        <w:t>Income distribution inequality</w:t>
      </w:r>
      <w:r w:rsidR="003266FF">
        <w:rPr>
          <w:rFonts w:ascii="Times New Roman" w:hAnsi="Times New Roman" w:cs="Times New Roman"/>
          <w:sz w:val="24"/>
          <w:szCs w:val="24"/>
        </w:rPr>
        <w:t xml:space="preserve"> can be reflected by GINI index.</w:t>
      </w:r>
      <w:r w:rsidR="0042185F">
        <w:rPr>
          <w:rFonts w:ascii="Times New Roman" w:hAnsi="Times New Roman" w:cs="Times New Roman"/>
          <w:sz w:val="24"/>
          <w:szCs w:val="24"/>
        </w:rPr>
        <w:t xml:space="preserve"> Figure 1.1</w:t>
      </w:r>
      <w:r w:rsidR="00E92F30">
        <w:rPr>
          <w:rFonts w:ascii="Times New Roman" w:hAnsi="Times New Roman" w:cs="Times New Roman"/>
          <w:sz w:val="24"/>
          <w:szCs w:val="24"/>
        </w:rPr>
        <w:t xml:space="preserve"> shows the increasing trend of Indonesia’s GINI Index that means the gap between people in the amount of income is getting wider overtime (BPS, 2016).</w:t>
      </w:r>
    </w:p>
    <w:p w14:paraId="4B3B3889" w14:textId="2EFAFE02" w:rsidR="0006037B" w:rsidRDefault="0006037B" w:rsidP="00FE2959">
      <w:pPr>
        <w:spacing w:line="360" w:lineRule="auto"/>
        <w:jc w:val="both"/>
        <w:rPr>
          <w:rFonts w:ascii="Times New Roman" w:hAnsi="Times New Roman" w:cs="Times New Roman"/>
          <w:sz w:val="24"/>
          <w:szCs w:val="24"/>
        </w:rPr>
      </w:pPr>
      <w:r>
        <w:rPr>
          <w:rFonts w:ascii="Times New Roman" w:hAnsi="Times New Roman" w:cs="Times New Roman"/>
          <w:sz w:val="24"/>
          <w:szCs w:val="24"/>
        </w:rPr>
        <w:t>Income received by households reflects the wealth level of society. However, BPS (Statistics Indonesia) prefer</w:t>
      </w:r>
      <w:r w:rsidR="00642352">
        <w:rPr>
          <w:rFonts w:ascii="Times New Roman" w:hAnsi="Times New Roman" w:cs="Times New Roman"/>
          <w:sz w:val="24"/>
          <w:szCs w:val="24"/>
        </w:rPr>
        <w:t>s</w:t>
      </w:r>
      <w:r>
        <w:rPr>
          <w:rFonts w:ascii="Times New Roman" w:hAnsi="Times New Roman" w:cs="Times New Roman"/>
          <w:sz w:val="24"/>
          <w:szCs w:val="24"/>
        </w:rPr>
        <w:t xml:space="preserve"> to use households’ expenditure for estimating the wealth of society as the data of expenditure is rated as more accurate than income data. Households’ expenditure captured how population allocates their needs. It is divided into two categories: food expenses and non-food expenses. Ernst Engle (1857), as cited by MoH in Indonesia Health Profile 2015, said that according to the law of economics, when there is no change on taste then the percentage of income spent on food will decrease as the income rising. Thus, the increase of income (wealth) could be reflected by diminishing amount of food expenditure (MoH, 2015: 12). Last data from BPS on A</w:t>
      </w:r>
      <w:r w:rsidRPr="00C15187">
        <w:rPr>
          <w:rFonts w:ascii="Times New Roman" w:hAnsi="Times New Roman" w:cs="Times New Roman"/>
          <w:sz w:val="24"/>
          <w:szCs w:val="24"/>
        </w:rPr>
        <w:t>verage Monthly Expenditure per Capita by Commodity Group</w:t>
      </w:r>
      <w:r>
        <w:rPr>
          <w:rFonts w:ascii="Times New Roman" w:hAnsi="Times New Roman" w:cs="Times New Roman"/>
          <w:sz w:val="24"/>
          <w:szCs w:val="24"/>
        </w:rPr>
        <w:t xml:space="preserve"> (2014)</w:t>
      </w:r>
      <w:r w:rsidRPr="00C15187">
        <w:rPr>
          <w:rFonts w:ascii="Times New Roman" w:hAnsi="Times New Roman" w:cs="Times New Roman"/>
          <w:sz w:val="24"/>
          <w:szCs w:val="24"/>
        </w:rPr>
        <w:t xml:space="preserve"> </w:t>
      </w:r>
      <w:r>
        <w:rPr>
          <w:rFonts w:ascii="Times New Roman" w:hAnsi="Times New Roman" w:cs="Times New Roman"/>
          <w:sz w:val="24"/>
          <w:szCs w:val="24"/>
        </w:rPr>
        <w:t xml:space="preserve">showed that Indonesian household </w:t>
      </w:r>
      <w:r>
        <w:rPr>
          <w:rFonts w:ascii="Times New Roman" w:hAnsi="Times New Roman" w:cs="Times New Roman"/>
          <w:sz w:val="24"/>
          <w:szCs w:val="24"/>
        </w:rPr>
        <w:lastRenderedPageBreak/>
        <w:t xml:space="preserve">expenditure were still depleted slightly more by food expense (50.04%) than non-food (49.96%). If we see </w:t>
      </w:r>
      <w:r w:rsidR="00DA4B6F">
        <w:rPr>
          <w:rFonts w:ascii="Times New Roman" w:hAnsi="Times New Roman" w:cs="Times New Roman"/>
          <w:sz w:val="24"/>
          <w:szCs w:val="24"/>
        </w:rPr>
        <w:t>Figure</w:t>
      </w:r>
      <w:r>
        <w:rPr>
          <w:rFonts w:ascii="Times New Roman" w:hAnsi="Times New Roman" w:cs="Times New Roman"/>
          <w:sz w:val="24"/>
          <w:szCs w:val="24"/>
        </w:rPr>
        <w:t xml:space="preserve"> 1.2 we will notice that Indonesian only shared 3.29% for health of their monthly expenditure. The number was lower than that of 2013 (3.44%). </w:t>
      </w:r>
    </w:p>
    <w:p w14:paraId="795687BD" w14:textId="07A2570C" w:rsidR="00E92F30" w:rsidRDefault="00E92F30" w:rsidP="00FE2959">
      <w:pPr>
        <w:spacing w:line="360" w:lineRule="auto"/>
        <w:jc w:val="both"/>
        <w:rPr>
          <w:rFonts w:ascii="Times New Roman" w:hAnsi="Times New Roman" w:cs="Times New Roman"/>
          <w:sz w:val="24"/>
          <w:szCs w:val="24"/>
        </w:rPr>
      </w:pPr>
      <w:r>
        <w:rPr>
          <w:rFonts w:ascii="Times New Roman" w:hAnsi="Times New Roman" w:cs="Times New Roman"/>
          <w:sz w:val="24"/>
          <w:szCs w:val="24"/>
        </w:rPr>
        <w:t>Figure 1.1. GINI Index of Indonesia</w:t>
      </w:r>
    </w:p>
    <w:p w14:paraId="0A218C08" w14:textId="302EBD34" w:rsidR="00E92F30" w:rsidRDefault="00E92F30" w:rsidP="0006037B">
      <w:pPr>
        <w:spacing w:line="360" w:lineRule="auto"/>
        <w:jc w:val="both"/>
        <w:rPr>
          <w:rFonts w:ascii="Times New Roman" w:hAnsi="Times New Roman" w:cs="Times New Roman"/>
          <w:sz w:val="24"/>
          <w:szCs w:val="24"/>
        </w:rPr>
      </w:pPr>
      <w:r w:rsidRPr="00E92F30">
        <w:rPr>
          <w:rFonts w:ascii="Arial" w:hAnsi="Arial" w:cs="Arial"/>
          <w:noProof/>
          <w:lang w:eastAsia="en-GB"/>
        </w:rPr>
        <w:drawing>
          <wp:inline distT="0" distB="0" distL="0" distR="0" wp14:anchorId="480D8C3E" wp14:editId="7E126168">
            <wp:extent cx="5273749" cy="2130425"/>
            <wp:effectExtent l="0" t="0" r="3175" b="3175"/>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Pr>
          <w:rFonts w:ascii="Times New Roman" w:hAnsi="Times New Roman" w:cs="Times New Roman"/>
          <w:sz w:val="24"/>
          <w:szCs w:val="24"/>
        </w:rPr>
        <w:t>Source: BPS, 2016</w:t>
      </w:r>
    </w:p>
    <w:p w14:paraId="155723F2" w14:textId="1237D2AE" w:rsidR="0026316A" w:rsidRDefault="0008355A" w:rsidP="00FE295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Figure 1.2. </w:t>
      </w:r>
      <w:r w:rsidR="00F01A9F">
        <w:rPr>
          <w:rFonts w:ascii="Times New Roman" w:hAnsi="Times New Roman" w:cs="Times New Roman"/>
          <w:sz w:val="24"/>
          <w:szCs w:val="24"/>
        </w:rPr>
        <w:t xml:space="preserve">Average Monthly Expenditure per Capita on </w:t>
      </w:r>
      <w:r w:rsidR="00C15187">
        <w:rPr>
          <w:rFonts w:ascii="Times New Roman" w:hAnsi="Times New Roman" w:cs="Times New Roman"/>
          <w:sz w:val="24"/>
          <w:szCs w:val="24"/>
        </w:rPr>
        <w:t>Non-Food, 2013-2014</w:t>
      </w:r>
      <w:r w:rsidR="00F01A9F">
        <w:rPr>
          <w:rFonts w:ascii="Times New Roman" w:hAnsi="Times New Roman" w:cs="Times New Roman"/>
          <w:sz w:val="24"/>
          <w:szCs w:val="24"/>
        </w:rPr>
        <w:t xml:space="preserve"> (%)</w:t>
      </w:r>
    </w:p>
    <w:p w14:paraId="545DC710" w14:textId="7083ED1B" w:rsidR="00F01A9F" w:rsidRDefault="00C15187" w:rsidP="009E30A6">
      <w:pPr>
        <w:spacing w:line="360" w:lineRule="auto"/>
        <w:jc w:val="both"/>
        <w:rPr>
          <w:rFonts w:ascii="Times New Roman" w:hAnsi="Times New Roman" w:cs="Times New Roman"/>
          <w:sz w:val="24"/>
          <w:szCs w:val="24"/>
        </w:rPr>
      </w:pPr>
      <w:r>
        <w:rPr>
          <w:noProof/>
          <w:lang w:eastAsia="en-GB"/>
        </w:rPr>
        <w:drawing>
          <wp:inline distT="0" distB="0" distL="0" distR="0" wp14:anchorId="3F2CE7E8" wp14:editId="0C4E4CC7">
            <wp:extent cx="5368925" cy="4008474"/>
            <wp:effectExtent l="0" t="0" r="3175" b="11430"/>
            <wp:docPr id="55" name="Chart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00F01A9F">
        <w:rPr>
          <w:rFonts w:ascii="Times New Roman" w:hAnsi="Times New Roman" w:cs="Times New Roman"/>
          <w:sz w:val="24"/>
          <w:szCs w:val="24"/>
        </w:rPr>
        <w:t>Source: BPS, 2016</w:t>
      </w:r>
    </w:p>
    <w:p w14:paraId="4BA87778" w14:textId="5EB15891" w:rsidR="006A5B4A" w:rsidRDefault="006A5B4A" w:rsidP="00FE2959">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Poverty rate, a common issue faced by many developing countries, had vigorously escalated in Indonesia after financial crisis struck Asian countries in 1997-1998. Figure</w:t>
      </w:r>
      <w:r w:rsidR="0026316A">
        <w:rPr>
          <w:rFonts w:ascii="Times New Roman" w:hAnsi="Times New Roman" w:cs="Times New Roman"/>
          <w:sz w:val="24"/>
          <w:szCs w:val="24"/>
        </w:rPr>
        <w:t xml:space="preserve"> 1.3</w:t>
      </w:r>
      <w:r w:rsidR="00D11231">
        <w:rPr>
          <w:rFonts w:ascii="Times New Roman" w:hAnsi="Times New Roman" w:cs="Times New Roman"/>
          <w:sz w:val="24"/>
          <w:szCs w:val="24"/>
        </w:rPr>
        <w:t xml:space="preserve"> provides the data on</w:t>
      </w:r>
      <w:r>
        <w:rPr>
          <w:rFonts w:ascii="Times New Roman" w:hAnsi="Times New Roman" w:cs="Times New Roman"/>
          <w:sz w:val="24"/>
          <w:szCs w:val="24"/>
        </w:rPr>
        <w:t xml:space="preserve"> poverty in Indonesia by headcount ratio at $1.9 a day and at national poverty line. Poverty headcount ratio at $1.9 a day represents the percentage of population living below $1.9 a day which the number has been announced as the new global poverty line defined by </w:t>
      </w:r>
      <w:r w:rsidR="00303950">
        <w:rPr>
          <w:rFonts w:ascii="Times New Roman" w:hAnsi="Times New Roman" w:cs="Times New Roman"/>
          <w:sz w:val="24"/>
          <w:szCs w:val="24"/>
        </w:rPr>
        <w:t>World Bank</w:t>
      </w:r>
      <w:r>
        <w:rPr>
          <w:rFonts w:ascii="Times New Roman" w:hAnsi="Times New Roman" w:cs="Times New Roman"/>
          <w:sz w:val="24"/>
          <w:szCs w:val="24"/>
        </w:rPr>
        <w:t xml:space="preserve"> (</w:t>
      </w:r>
      <w:r w:rsidR="00303950">
        <w:rPr>
          <w:rFonts w:ascii="Times New Roman" w:hAnsi="Times New Roman" w:cs="Times New Roman"/>
          <w:sz w:val="24"/>
          <w:szCs w:val="24"/>
        </w:rPr>
        <w:t>World Bank</w:t>
      </w:r>
      <w:r>
        <w:rPr>
          <w:rFonts w:ascii="Times New Roman" w:hAnsi="Times New Roman" w:cs="Times New Roman"/>
          <w:sz w:val="24"/>
          <w:szCs w:val="24"/>
        </w:rPr>
        <w:t>, 2016). Whereas poverty headcount ratio at national poverty line using country’s own poverty line which may vary from one country to another. In Indonesia, nation</w:t>
      </w:r>
      <w:r w:rsidR="00D11231">
        <w:rPr>
          <w:rFonts w:ascii="Times New Roman" w:hAnsi="Times New Roman" w:cs="Times New Roman"/>
          <w:sz w:val="24"/>
          <w:szCs w:val="24"/>
        </w:rPr>
        <w:t>al poverty line in 2015 was 356</w:t>
      </w:r>
      <w:r w:rsidR="00DA4B6F">
        <w:rPr>
          <w:rFonts w:ascii="Times New Roman" w:hAnsi="Times New Roman" w:cs="Times New Roman"/>
          <w:sz w:val="24"/>
          <w:szCs w:val="24"/>
        </w:rPr>
        <w:t>,</w:t>
      </w:r>
      <w:r>
        <w:rPr>
          <w:rFonts w:ascii="Times New Roman" w:hAnsi="Times New Roman" w:cs="Times New Roman"/>
          <w:sz w:val="24"/>
          <w:szCs w:val="24"/>
        </w:rPr>
        <w:t>378 Rupiahs/Capi</w:t>
      </w:r>
      <w:r w:rsidR="00D11231">
        <w:rPr>
          <w:rFonts w:ascii="Times New Roman" w:hAnsi="Times New Roman" w:cs="Times New Roman"/>
          <w:sz w:val="24"/>
          <w:szCs w:val="24"/>
        </w:rPr>
        <w:t>ta/Month for urban area and 333</w:t>
      </w:r>
      <w:r w:rsidR="00DA4B6F">
        <w:rPr>
          <w:rFonts w:ascii="Times New Roman" w:hAnsi="Times New Roman" w:cs="Times New Roman"/>
          <w:sz w:val="24"/>
          <w:szCs w:val="24"/>
        </w:rPr>
        <w:t>,</w:t>
      </w:r>
      <w:r>
        <w:rPr>
          <w:rFonts w:ascii="Times New Roman" w:hAnsi="Times New Roman" w:cs="Times New Roman"/>
          <w:sz w:val="24"/>
          <w:szCs w:val="24"/>
        </w:rPr>
        <w:t>034 Rupiahs/Capita/Month for Rural region (BPS, 2016). In both terms, poverty</w:t>
      </w:r>
      <w:r w:rsidR="007D7CCF">
        <w:rPr>
          <w:rFonts w:ascii="Times New Roman" w:hAnsi="Times New Roman" w:cs="Times New Roman"/>
          <w:sz w:val="24"/>
          <w:szCs w:val="24"/>
        </w:rPr>
        <w:t xml:space="preserve"> in Indonesia declined sluggishly</w:t>
      </w:r>
      <w:r>
        <w:rPr>
          <w:rFonts w:ascii="Times New Roman" w:hAnsi="Times New Roman" w:cs="Times New Roman"/>
          <w:sz w:val="24"/>
          <w:szCs w:val="24"/>
        </w:rPr>
        <w:t xml:space="preserve"> and as of 2012, nineteen years after monetary crisis, the rate eventually reached sma</w:t>
      </w:r>
      <w:r w:rsidR="00A95465">
        <w:rPr>
          <w:rFonts w:ascii="Times New Roman" w:hAnsi="Times New Roman" w:cs="Times New Roman"/>
          <w:sz w:val="24"/>
          <w:szCs w:val="24"/>
        </w:rPr>
        <w:t xml:space="preserve">ller number than that of 1996. </w:t>
      </w:r>
    </w:p>
    <w:p w14:paraId="4F75FBF6" w14:textId="16BB6E30" w:rsidR="0079298D" w:rsidRDefault="0026316A" w:rsidP="00FE2959">
      <w:pPr>
        <w:spacing w:line="360" w:lineRule="auto"/>
        <w:jc w:val="both"/>
        <w:rPr>
          <w:rFonts w:ascii="Times New Roman" w:hAnsi="Times New Roman" w:cs="Times New Roman"/>
          <w:sz w:val="24"/>
          <w:szCs w:val="24"/>
        </w:rPr>
      </w:pPr>
      <w:r>
        <w:rPr>
          <w:rFonts w:ascii="Times New Roman" w:hAnsi="Times New Roman" w:cs="Times New Roman"/>
          <w:sz w:val="24"/>
          <w:szCs w:val="24"/>
        </w:rPr>
        <w:t>Figure 1.3</w:t>
      </w:r>
      <w:r w:rsidR="0079298D">
        <w:rPr>
          <w:rFonts w:ascii="Times New Roman" w:hAnsi="Times New Roman" w:cs="Times New Roman"/>
          <w:sz w:val="24"/>
          <w:szCs w:val="24"/>
        </w:rPr>
        <w:t>. Poverty Headcount Ratio of Indonesia</w:t>
      </w:r>
    </w:p>
    <w:p w14:paraId="64438BE8" w14:textId="0B701CC6" w:rsidR="003E2154" w:rsidRDefault="00B66F38" w:rsidP="00FE2959">
      <w:pPr>
        <w:spacing w:line="360" w:lineRule="auto"/>
        <w:jc w:val="both"/>
        <w:rPr>
          <w:rFonts w:ascii="Times New Roman" w:hAnsi="Times New Roman" w:cs="Times New Roman"/>
          <w:sz w:val="24"/>
          <w:szCs w:val="24"/>
        </w:rPr>
      </w:pPr>
      <w:r>
        <w:rPr>
          <w:noProof/>
          <w:lang w:eastAsia="en-GB"/>
        </w:rPr>
        <w:drawing>
          <wp:inline distT="0" distB="0" distL="0" distR="0" wp14:anchorId="05095ECF" wp14:editId="6025E661">
            <wp:extent cx="5372100" cy="3352800"/>
            <wp:effectExtent l="0" t="0" r="0" b="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00E92F30">
        <w:rPr>
          <w:rFonts w:ascii="Times New Roman" w:hAnsi="Times New Roman" w:cs="Times New Roman"/>
          <w:sz w:val="24"/>
          <w:szCs w:val="24"/>
        </w:rPr>
        <w:t xml:space="preserve">Source: </w:t>
      </w:r>
      <w:r w:rsidR="00303950">
        <w:rPr>
          <w:rFonts w:ascii="Times New Roman" w:hAnsi="Times New Roman" w:cs="Times New Roman"/>
          <w:sz w:val="24"/>
          <w:szCs w:val="24"/>
        </w:rPr>
        <w:t>World Bank</w:t>
      </w:r>
      <w:r w:rsidR="0079298D">
        <w:rPr>
          <w:rFonts w:ascii="Times New Roman" w:hAnsi="Times New Roman" w:cs="Times New Roman"/>
          <w:sz w:val="24"/>
          <w:szCs w:val="24"/>
        </w:rPr>
        <w:t>, 2016</w:t>
      </w:r>
    </w:p>
    <w:p w14:paraId="4912A106" w14:textId="7F77CEBA" w:rsidR="0006037B" w:rsidRDefault="00D11231" w:rsidP="00FE2959">
      <w:pPr>
        <w:spacing w:line="360" w:lineRule="auto"/>
        <w:jc w:val="both"/>
        <w:rPr>
          <w:rFonts w:ascii="Times New Roman" w:hAnsi="Times New Roman" w:cs="Times New Roman"/>
          <w:sz w:val="24"/>
          <w:szCs w:val="24"/>
        </w:rPr>
      </w:pPr>
      <w:r>
        <w:rPr>
          <w:rFonts w:ascii="Times New Roman" w:hAnsi="Times New Roman" w:cs="Times New Roman"/>
          <w:sz w:val="24"/>
          <w:szCs w:val="24"/>
        </w:rPr>
        <w:t>People</w:t>
      </w:r>
      <w:r w:rsidR="008A59B2">
        <w:rPr>
          <w:rFonts w:ascii="Times New Roman" w:hAnsi="Times New Roman" w:cs="Times New Roman"/>
          <w:sz w:val="24"/>
          <w:szCs w:val="24"/>
        </w:rPr>
        <w:t xml:space="preserve"> is one of</w:t>
      </w:r>
      <w:r w:rsidR="00E15443">
        <w:rPr>
          <w:rFonts w:ascii="Times New Roman" w:hAnsi="Times New Roman" w:cs="Times New Roman"/>
          <w:sz w:val="24"/>
          <w:szCs w:val="24"/>
        </w:rPr>
        <w:t xml:space="preserve"> development determinant</w:t>
      </w:r>
      <w:r w:rsidR="008A59B2">
        <w:rPr>
          <w:rFonts w:ascii="Times New Roman" w:hAnsi="Times New Roman" w:cs="Times New Roman"/>
          <w:sz w:val="24"/>
          <w:szCs w:val="24"/>
        </w:rPr>
        <w:t xml:space="preserve">s of a country. Thus, </w:t>
      </w:r>
      <w:r w:rsidR="00126500">
        <w:rPr>
          <w:rFonts w:ascii="Times New Roman" w:hAnsi="Times New Roman" w:cs="Times New Roman"/>
          <w:sz w:val="24"/>
          <w:szCs w:val="24"/>
        </w:rPr>
        <w:t>demographic changes</w:t>
      </w:r>
      <w:r w:rsidR="00E15443">
        <w:rPr>
          <w:rFonts w:ascii="Times New Roman" w:hAnsi="Times New Roman" w:cs="Times New Roman"/>
          <w:sz w:val="24"/>
          <w:szCs w:val="24"/>
        </w:rPr>
        <w:t xml:space="preserve"> need to be seriously considered when government wants to plan any d</w:t>
      </w:r>
      <w:r>
        <w:rPr>
          <w:rFonts w:ascii="Times New Roman" w:hAnsi="Times New Roman" w:cs="Times New Roman"/>
          <w:sz w:val="24"/>
          <w:szCs w:val="24"/>
        </w:rPr>
        <w:t>evelopment programs, including that on health sector</w:t>
      </w:r>
      <w:r w:rsidR="00E15443">
        <w:rPr>
          <w:rFonts w:ascii="Times New Roman" w:hAnsi="Times New Roman" w:cs="Times New Roman"/>
          <w:sz w:val="24"/>
          <w:szCs w:val="24"/>
        </w:rPr>
        <w:t xml:space="preserve">. Health </w:t>
      </w:r>
      <w:r w:rsidR="001F6E57">
        <w:rPr>
          <w:rFonts w:ascii="Times New Roman" w:hAnsi="Times New Roman" w:cs="Times New Roman"/>
          <w:sz w:val="24"/>
          <w:szCs w:val="24"/>
        </w:rPr>
        <w:t>improve</w:t>
      </w:r>
      <w:r w:rsidR="00E15443">
        <w:rPr>
          <w:rFonts w:ascii="Times New Roman" w:hAnsi="Times New Roman" w:cs="Times New Roman"/>
          <w:sz w:val="24"/>
          <w:szCs w:val="24"/>
        </w:rPr>
        <w:t>ment is one</w:t>
      </w:r>
      <w:r w:rsidR="00707EFE">
        <w:rPr>
          <w:rFonts w:ascii="Times New Roman" w:hAnsi="Times New Roman" w:cs="Times New Roman"/>
          <w:sz w:val="24"/>
          <w:szCs w:val="24"/>
        </w:rPr>
        <w:t xml:space="preserve"> of</w:t>
      </w:r>
      <w:r w:rsidR="008A59B2">
        <w:rPr>
          <w:rFonts w:ascii="Times New Roman" w:hAnsi="Times New Roman" w:cs="Times New Roman"/>
          <w:sz w:val="24"/>
          <w:szCs w:val="24"/>
        </w:rPr>
        <w:t xml:space="preserve"> important</w:t>
      </w:r>
      <w:r w:rsidR="00707EFE">
        <w:rPr>
          <w:rFonts w:ascii="Times New Roman" w:hAnsi="Times New Roman" w:cs="Times New Roman"/>
          <w:sz w:val="24"/>
          <w:szCs w:val="24"/>
        </w:rPr>
        <w:t xml:space="preserve"> factors</w:t>
      </w:r>
      <w:r w:rsidR="00D81D7C">
        <w:rPr>
          <w:rFonts w:ascii="Times New Roman" w:hAnsi="Times New Roman" w:cs="Times New Roman"/>
          <w:sz w:val="24"/>
          <w:szCs w:val="24"/>
        </w:rPr>
        <w:t xml:space="preserve"> </w:t>
      </w:r>
      <w:r w:rsidR="00696F6B">
        <w:rPr>
          <w:rFonts w:ascii="Times New Roman" w:hAnsi="Times New Roman" w:cs="Times New Roman"/>
          <w:sz w:val="24"/>
          <w:szCs w:val="24"/>
        </w:rPr>
        <w:t>to escalate society</w:t>
      </w:r>
      <w:r w:rsidR="00592251">
        <w:rPr>
          <w:rFonts w:ascii="Times New Roman" w:hAnsi="Times New Roman" w:cs="Times New Roman"/>
          <w:sz w:val="24"/>
          <w:szCs w:val="24"/>
        </w:rPr>
        <w:t>’</w:t>
      </w:r>
      <w:r w:rsidR="00696F6B">
        <w:rPr>
          <w:rFonts w:ascii="Times New Roman" w:hAnsi="Times New Roman" w:cs="Times New Roman"/>
          <w:sz w:val="24"/>
          <w:szCs w:val="24"/>
        </w:rPr>
        <w:t>s health level.</w:t>
      </w:r>
      <w:r w:rsidR="00707EFE">
        <w:rPr>
          <w:rFonts w:ascii="Times New Roman" w:hAnsi="Times New Roman" w:cs="Times New Roman"/>
          <w:sz w:val="24"/>
          <w:szCs w:val="24"/>
        </w:rPr>
        <w:t xml:space="preserve"> Optimal achievement of society’s health level </w:t>
      </w:r>
      <w:r w:rsidR="002D7E56">
        <w:rPr>
          <w:rFonts w:ascii="Times New Roman" w:hAnsi="Times New Roman" w:cs="Times New Roman"/>
          <w:sz w:val="24"/>
          <w:szCs w:val="24"/>
        </w:rPr>
        <w:t xml:space="preserve">is not merely </w:t>
      </w:r>
      <w:r w:rsidR="002D7E56">
        <w:rPr>
          <w:rFonts w:ascii="Times New Roman" w:hAnsi="Times New Roman" w:cs="Times New Roman"/>
          <w:sz w:val="24"/>
          <w:szCs w:val="24"/>
        </w:rPr>
        <w:lastRenderedPageBreak/>
        <w:t>determined</w:t>
      </w:r>
      <w:r w:rsidR="00D5266C">
        <w:rPr>
          <w:rFonts w:ascii="Times New Roman" w:hAnsi="Times New Roman" w:cs="Times New Roman"/>
          <w:sz w:val="24"/>
          <w:szCs w:val="24"/>
        </w:rPr>
        <w:t xml:space="preserve"> by the state of health,</w:t>
      </w:r>
      <w:r w:rsidR="002D7E56">
        <w:rPr>
          <w:rFonts w:ascii="Times New Roman" w:hAnsi="Times New Roman" w:cs="Times New Roman"/>
          <w:sz w:val="24"/>
          <w:szCs w:val="24"/>
        </w:rPr>
        <w:t xml:space="preserve"> but other rel</w:t>
      </w:r>
      <w:r w:rsidR="00126500">
        <w:rPr>
          <w:rFonts w:ascii="Times New Roman" w:hAnsi="Times New Roman" w:cs="Times New Roman"/>
          <w:sz w:val="24"/>
          <w:szCs w:val="24"/>
        </w:rPr>
        <w:t>ated contributors</w:t>
      </w:r>
      <w:r w:rsidR="002D7E56">
        <w:rPr>
          <w:rFonts w:ascii="Times New Roman" w:hAnsi="Times New Roman" w:cs="Times New Roman"/>
          <w:sz w:val="24"/>
          <w:szCs w:val="24"/>
        </w:rPr>
        <w:t xml:space="preserve"> such as education, economic, social and political situation also play a crucial role</w:t>
      </w:r>
      <w:r w:rsidR="00696F6B">
        <w:rPr>
          <w:rFonts w:ascii="Times New Roman" w:hAnsi="Times New Roman" w:cs="Times New Roman"/>
          <w:sz w:val="24"/>
          <w:szCs w:val="24"/>
        </w:rPr>
        <w:t xml:space="preserve"> </w:t>
      </w:r>
      <w:r w:rsidR="00E15443">
        <w:rPr>
          <w:rFonts w:ascii="Times New Roman" w:hAnsi="Times New Roman" w:cs="Times New Roman"/>
          <w:sz w:val="24"/>
          <w:szCs w:val="24"/>
        </w:rPr>
        <w:t>(MoH, 2015: 6).</w:t>
      </w:r>
    </w:p>
    <w:p w14:paraId="4E9627D5" w14:textId="678D8D82" w:rsidR="00FE2959" w:rsidRDefault="0006037B" w:rsidP="0006037B">
      <w:pPr>
        <w:spacing w:before="480" w:after="360" w:line="360" w:lineRule="auto"/>
        <w:jc w:val="both"/>
        <w:rPr>
          <w:rFonts w:ascii="Times New Roman" w:hAnsi="Times New Roman" w:cs="Times New Roman"/>
          <w:b/>
          <w:sz w:val="24"/>
          <w:szCs w:val="24"/>
        </w:rPr>
      </w:pPr>
      <w:r>
        <w:rPr>
          <w:rFonts w:ascii="Times New Roman" w:hAnsi="Times New Roman" w:cs="Times New Roman"/>
          <w:b/>
          <w:sz w:val="24"/>
          <w:szCs w:val="24"/>
        </w:rPr>
        <w:t>1.2. HEALTHCARE FACILITIES</w:t>
      </w:r>
    </w:p>
    <w:p w14:paraId="65FD20B2" w14:textId="788AFF7E" w:rsidR="008A59B2" w:rsidRDefault="001140BD" w:rsidP="00FE2959">
      <w:pPr>
        <w:spacing w:line="360" w:lineRule="auto"/>
        <w:jc w:val="both"/>
        <w:rPr>
          <w:rFonts w:ascii="Times New Roman" w:hAnsi="Times New Roman" w:cs="Times New Roman"/>
          <w:sz w:val="24"/>
          <w:szCs w:val="24"/>
        </w:rPr>
      </w:pPr>
      <w:r>
        <w:rPr>
          <w:rFonts w:ascii="Times New Roman" w:hAnsi="Times New Roman" w:cs="Times New Roman"/>
          <w:sz w:val="24"/>
          <w:szCs w:val="24"/>
        </w:rPr>
        <w:t>Health level of society in a country is highly associated with health facilities condition. As stated in Law No. 36/2009 on health, healthcare facilities is a tool and place used to organize healthcare programs, either promotive, preventive, curative or rehabilitative, carried out by government, local government and society. I</w:t>
      </w:r>
      <w:r w:rsidR="00A6112D">
        <w:rPr>
          <w:rFonts w:ascii="Times New Roman" w:hAnsi="Times New Roman" w:cs="Times New Roman"/>
          <w:sz w:val="24"/>
          <w:szCs w:val="24"/>
        </w:rPr>
        <w:t>n</w:t>
      </w:r>
      <w:r w:rsidR="00184B0E">
        <w:rPr>
          <w:rFonts w:ascii="Times New Roman" w:hAnsi="Times New Roman" w:cs="Times New Roman"/>
          <w:sz w:val="24"/>
          <w:szCs w:val="24"/>
        </w:rPr>
        <w:t xml:space="preserve"> primary level of public and</w:t>
      </w:r>
      <w:r>
        <w:rPr>
          <w:rFonts w:ascii="Times New Roman" w:hAnsi="Times New Roman" w:cs="Times New Roman"/>
          <w:sz w:val="24"/>
          <w:szCs w:val="24"/>
        </w:rPr>
        <w:t xml:space="preserve"> individual healthcare provision, </w:t>
      </w:r>
      <w:r w:rsidR="00A6112D">
        <w:rPr>
          <w:rFonts w:ascii="Times New Roman" w:hAnsi="Times New Roman" w:cs="Times New Roman"/>
          <w:sz w:val="24"/>
          <w:szCs w:val="24"/>
        </w:rPr>
        <w:t>government put</w:t>
      </w:r>
      <w:r w:rsidR="00184B0E">
        <w:rPr>
          <w:rFonts w:ascii="Times New Roman" w:hAnsi="Times New Roman" w:cs="Times New Roman"/>
          <w:sz w:val="24"/>
          <w:szCs w:val="24"/>
        </w:rPr>
        <w:t xml:space="preserve"> </w:t>
      </w:r>
      <w:r>
        <w:rPr>
          <w:rFonts w:ascii="Times New Roman" w:hAnsi="Times New Roman" w:cs="Times New Roman"/>
          <w:i/>
          <w:sz w:val="24"/>
          <w:szCs w:val="24"/>
        </w:rPr>
        <w:t xml:space="preserve">Puskesmas </w:t>
      </w:r>
      <w:r>
        <w:rPr>
          <w:rFonts w:ascii="Times New Roman" w:hAnsi="Times New Roman" w:cs="Times New Roman"/>
          <w:sz w:val="24"/>
          <w:szCs w:val="24"/>
        </w:rPr>
        <w:t xml:space="preserve">(Health Center) </w:t>
      </w:r>
      <w:r w:rsidR="00A6112D">
        <w:rPr>
          <w:rFonts w:ascii="Times New Roman" w:hAnsi="Times New Roman" w:cs="Times New Roman"/>
          <w:sz w:val="24"/>
          <w:szCs w:val="24"/>
        </w:rPr>
        <w:t xml:space="preserve">as a gatekeeper </w:t>
      </w:r>
      <w:r w:rsidR="00184B0E">
        <w:rPr>
          <w:rFonts w:ascii="Times New Roman" w:hAnsi="Times New Roman" w:cs="Times New Roman"/>
          <w:sz w:val="24"/>
          <w:szCs w:val="24"/>
        </w:rPr>
        <w:t>which emphasize</w:t>
      </w:r>
      <w:r w:rsidR="005548B0">
        <w:rPr>
          <w:rFonts w:ascii="Times New Roman" w:hAnsi="Times New Roman" w:cs="Times New Roman"/>
          <w:sz w:val="24"/>
          <w:szCs w:val="24"/>
        </w:rPr>
        <w:t>s</w:t>
      </w:r>
      <w:r w:rsidR="00184B0E">
        <w:rPr>
          <w:rFonts w:ascii="Times New Roman" w:hAnsi="Times New Roman" w:cs="Times New Roman"/>
          <w:sz w:val="24"/>
          <w:szCs w:val="24"/>
        </w:rPr>
        <w:t xml:space="preserve"> more on</w:t>
      </w:r>
      <w:r w:rsidR="00513C16">
        <w:rPr>
          <w:rFonts w:ascii="Times New Roman" w:hAnsi="Times New Roman" w:cs="Times New Roman"/>
          <w:sz w:val="24"/>
          <w:szCs w:val="24"/>
        </w:rPr>
        <w:t xml:space="preserve"> preventive and promotive action</w:t>
      </w:r>
      <w:r w:rsidR="00184B0E">
        <w:rPr>
          <w:rFonts w:ascii="Times New Roman" w:hAnsi="Times New Roman" w:cs="Times New Roman"/>
          <w:sz w:val="24"/>
          <w:szCs w:val="24"/>
        </w:rPr>
        <w:t>s</w:t>
      </w:r>
      <w:r w:rsidR="00D77442">
        <w:rPr>
          <w:rFonts w:ascii="Times New Roman" w:hAnsi="Times New Roman" w:cs="Times New Roman"/>
          <w:sz w:val="24"/>
          <w:szCs w:val="24"/>
        </w:rPr>
        <w:t xml:space="preserve"> (MoH, 2015: 25)</w:t>
      </w:r>
      <w:r w:rsidR="00184B0E">
        <w:rPr>
          <w:rFonts w:ascii="Times New Roman" w:hAnsi="Times New Roman" w:cs="Times New Roman"/>
          <w:sz w:val="24"/>
          <w:szCs w:val="24"/>
        </w:rPr>
        <w:t xml:space="preserve">. </w:t>
      </w:r>
    </w:p>
    <w:p w14:paraId="60F1BEC6" w14:textId="5E7BCE26" w:rsidR="00D152EE" w:rsidRDefault="00D152EE" w:rsidP="00FE295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Figure 1.4. Ratio of </w:t>
      </w:r>
      <w:r>
        <w:rPr>
          <w:rFonts w:ascii="Times New Roman" w:hAnsi="Times New Roman" w:cs="Times New Roman"/>
          <w:i/>
          <w:sz w:val="24"/>
          <w:szCs w:val="24"/>
        </w:rPr>
        <w:t xml:space="preserve">Puskesmas </w:t>
      </w:r>
      <w:r>
        <w:rPr>
          <w:rFonts w:ascii="Times New Roman" w:hAnsi="Times New Roman" w:cs="Times New Roman"/>
          <w:sz w:val="24"/>
          <w:szCs w:val="24"/>
        </w:rPr>
        <w:t>per 30000 people in 2004 – 2013</w:t>
      </w:r>
    </w:p>
    <w:p w14:paraId="06D0D10F" w14:textId="17FF3589" w:rsidR="00E24017" w:rsidRPr="00D152EE" w:rsidRDefault="00A11704" w:rsidP="009E30A6">
      <w:pPr>
        <w:spacing w:line="360" w:lineRule="auto"/>
        <w:jc w:val="both"/>
        <w:rPr>
          <w:rFonts w:ascii="Times New Roman" w:hAnsi="Times New Roman" w:cs="Times New Roman"/>
          <w:noProof/>
          <w:sz w:val="24"/>
          <w:szCs w:val="24"/>
          <w:lang w:eastAsia="en-GB"/>
        </w:rPr>
      </w:pPr>
      <w:r>
        <w:rPr>
          <w:noProof/>
          <w:lang w:eastAsia="en-GB"/>
        </w:rPr>
        <w:drawing>
          <wp:inline distT="0" distB="0" distL="0" distR="0" wp14:anchorId="56738319" wp14:editId="53B3D2D4">
            <wp:extent cx="5337545" cy="3139440"/>
            <wp:effectExtent l="0" t="0" r="15875" b="3810"/>
            <wp:docPr id="5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00E24017">
        <w:rPr>
          <w:rFonts w:ascii="Times New Roman" w:hAnsi="Times New Roman" w:cs="Times New Roman"/>
          <w:noProof/>
          <w:sz w:val="24"/>
          <w:szCs w:val="24"/>
          <w:lang w:eastAsia="en-GB"/>
        </w:rPr>
        <w:t>Source: MoH, 2004 - 2015</w:t>
      </w:r>
    </w:p>
    <w:p w14:paraId="636B53F0" w14:textId="64C9F85C" w:rsidR="00713106" w:rsidRDefault="00713106" w:rsidP="0071310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number of </w:t>
      </w:r>
      <w:r>
        <w:rPr>
          <w:rFonts w:ascii="Times New Roman" w:hAnsi="Times New Roman" w:cs="Times New Roman"/>
          <w:i/>
          <w:sz w:val="24"/>
          <w:szCs w:val="24"/>
        </w:rPr>
        <w:t>puskesmas</w:t>
      </w:r>
      <w:r>
        <w:rPr>
          <w:rFonts w:ascii="Times New Roman" w:hAnsi="Times New Roman" w:cs="Times New Roman"/>
          <w:sz w:val="24"/>
          <w:szCs w:val="24"/>
        </w:rPr>
        <w:t xml:space="preserve"> had increased from 9</w:t>
      </w:r>
      <w:r w:rsidR="00DA4B6F">
        <w:rPr>
          <w:rFonts w:ascii="Times New Roman" w:hAnsi="Times New Roman" w:cs="Times New Roman"/>
          <w:sz w:val="24"/>
          <w:szCs w:val="24"/>
        </w:rPr>
        <w:t>,</w:t>
      </w:r>
      <w:r>
        <w:rPr>
          <w:rFonts w:ascii="Times New Roman" w:hAnsi="Times New Roman" w:cs="Times New Roman"/>
          <w:sz w:val="24"/>
          <w:szCs w:val="24"/>
        </w:rPr>
        <w:t>731 units in 2014 up to 9</w:t>
      </w:r>
      <w:r w:rsidR="00DA4B6F">
        <w:rPr>
          <w:rFonts w:ascii="Times New Roman" w:hAnsi="Times New Roman" w:cs="Times New Roman"/>
          <w:sz w:val="24"/>
          <w:szCs w:val="24"/>
        </w:rPr>
        <w:t>,</w:t>
      </w:r>
      <w:r>
        <w:rPr>
          <w:rFonts w:ascii="Times New Roman" w:hAnsi="Times New Roman" w:cs="Times New Roman"/>
          <w:sz w:val="24"/>
          <w:szCs w:val="24"/>
        </w:rPr>
        <w:t>754 units in the late of 2015 which consist of 3</w:t>
      </w:r>
      <w:r w:rsidR="00DA4B6F">
        <w:rPr>
          <w:rFonts w:ascii="Times New Roman" w:hAnsi="Times New Roman" w:cs="Times New Roman"/>
          <w:sz w:val="24"/>
          <w:szCs w:val="24"/>
        </w:rPr>
        <w:t>,</w:t>
      </w:r>
      <w:r>
        <w:rPr>
          <w:rFonts w:ascii="Times New Roman" w:hAnsi="Times New Roman" w:cs="Times New Roman"/>
          <w:sz w:val="24"/>
          <w:szCs w:val="24"/>
        </w:rPr>
        <w:t xml:space="preserve">396 </w:t>
      </w:r>
      <w:r>
        <w:rPr>
          <w:rFonts w:ascii="Times New Roman" w:hAnsi="Times New Roman" w:cs="Times New Roman"/>
          <w:i/>
          <w:sz w:val="24"/>
          <w:szCs w:val="24"/>
        </w:rPr>
        <w:t xml:space="preserve">puskesmas </w:t>
      </w:r>
      <w:r>
        <w:rPr>
          <w:rFonts w:ascii="Times New Roman" w:hAnsi="Times New Roman" w:cs="Times New Roman"/>
          <w:sz w:val="24"/>
          <w:szCs w:val="24"/>
        </w:rPr>
        <w:t>with inpatient care service and 6</w:t>
      </w:r>
      <w:r w:rsidR="00DA4B6F">
        <w:rPr>
          <w:rFonts w:ascii="Times New Roman" w:hAnsi="Times New Roman" w:cs="Times New Roman"/>
          <w:sz w:val="24"/>
          <w:szCs w:val="24"/>
        </w:rPr>
        <w:t>,</w:t>
      </w:r>
      <w:r>
        <w:rPr>
          <w:rFonts w:ascii="Times New Roman" w:hAnsi="Times New Roman" w:cs="Times New Roman"/>
          <w:sz w:val="24"/>
          <w:szCs w:val="24"/>
        </w:rPr>
        <w:t xml:space="preserve">358 without it. Even though the number is always augmented, but it does not mean that the needs of primary healthcare in a region is sufficient enough for the people. Generally, the fulfilment of primary health care needs can be described by the ratio of </w:t>
      </w:r>
      <w:r>
        <w:rPr>
          <w:rFonts w:ascii="Times New Roman" w:hAnsi="Times New Roman" w:cs="Times New Roman"/>
          <w:i/>
          <w:sz w:val="24"/>
          <w:szCs w:val="24"/>
        </w:rPr>
        <w:t>puskesmas</w:t>
      </w:r>
      <w:r>
        <w:rPr>
          <w:rFonts w:ascii="Times New Roman" w:hAnsi="Times New Roman" w:cs="Times New Roman"/>
          <w:sz w:val="24"/>
          <w:szCs w:val="24"/>
        </w:rPr>
        <w:t xml:space="preserve"> to </w:t>
      </w:r>
      <w:r>
        <w:rPr>
          <w:rFonts w:ascii="Times New Roman" w:hAnsi="Times New Roman" w:cs="Times New Roman"/>
          <w:sz w:val="24"/>
          <w:szCs w:val="24"/>
        </w:rPr>
        <w:lastRenderedPageBreak/>
        <w:t>30</w:t>
      </w:r>
      <w:r w:rsidR="00DA4B6F">
        <w:rPr>
          <w:rFonts w:ascii="Times New Roman" w:hAnsi="Times New Roman" w:cs="Times New Roman"/>
          <w:sz w:val="24"/>
          <w:szCs w:val="24"/>
        </w:rPr>
        <w:t>,</w:t>
      </w:r>
      <w:r>
        <w:rPr>
          <w:rFonts w:ascii="Times New Roman" w:hAnsi="Times New Roman" w:cs="Times New Roman"/>
          <w:sz w:val="24"/>
          <w:szCs w:val="24"/>
        </w:rPr>
        <w:t xml:space="preserve">000 people (Figure 1.4).The ratio of </w:t>
      </w:r>
      <w:r>
        <w:rPr>
          <w:rFonts w:ascii="Times New Roman" w:hAnsi="Times New Roman" w:cs="Times New Roman"/>
          <w:i/>
          <w:sz w:val="24"/>
          <w:szCs w:val="24"/>
        </w:rPr>
        <w:t xml:space="preserve">puskesmas </w:t>
      </w:r>
      <w:r>
        <w:rPr>
          <w:rFonts w:ascii="Times New Roman" w:hAnsi="Times New Roman" w:cs="Times New Roman"/>
          <w:sz w:val="24"/>
          <w:szCs w:val="24"/>
        </w:rPr>
        <w:t>to 30</w:t>
      </w:r>
      <w:r w:rsidR="00DA4B6F">
        <w:rPr>
          <w:rFonts w:ascii="Times New Roman" w:hAnsi="Times New Roman" w:cs="Times New Roman"/>
          <w:sz w:val="24"/>
          <w:szCs w:val="24"/>
        </w:rPr>
        <w:t>,</w:t>
      </w:r>
      <w:r>
        <w:rPr>
          <w:rFonts w:ascii="Times New Roman" w:hAnsi="Times New Roman" w:cs="Times New Roman"/>
          <w:sz w:val="24"/>
          <w:szCs w:val="24"/>
        </w:rPr>
        <w:t xml:space="preserve">000 people in 2015 was 1.15, it means approximately each 26087 people in population were served by 1 </w:t>
      </w:r>
      <w:r>
        <w:rPr>
          <w:rFonts w:ascii="Times New Roman" w:hAnsi="Times New Roman" w:cs="Times New Roman"/>
          <w:i/>
          <w:sz w:val="24"/>
          <w:szCs w:val="24"/>
        </w:rPr>
        <w:t xml:space="preserve">puskesmas. </w:t>
      </w:r>
      <w:r>
        <w:rPr>
          <w:rFonts w:ascii="Times New Roman" w:hAnsi="Times New Roman" w:cs="Times New Roman"/>
          <w:sz w:val="24"/>
          <w:szCs w:val="24"/>
        </w:rPr>
        <w:t>The ratios had increasing trend until 2012 though only in piecemeal amounts</w:t>
      </w:r>
      <w:r w:rsidR="003E4B2F">
        <w:rPr>
          <w:rFonts w:ascii="Times New Roman" w:hAnsi="Times New Roman" w:cs="Times New Roman"/>
          <w:sz w:val="24"/>
          <w:szCs w:val="24"/>
        </w:rPr>
        <w:t>. I</w:t>
      </w:r>
      <w:r>
        <w:rPr>
          <w:rFonts w:ascii="Times New Roman" w:hAnsi="Times New Roman" w:cs="Times New Roman"/>
          <w:sz w:val="24"/>
          <w:szCs w:val="24"/>
        </w:rPr>
        <w:t xml:space="preserve">t seemed to get lower since 2014 as the result of imbalance between the growth of </w:t>
      </w:r>
      <w:r>
        <w:rPr>
          <w:rFonts w:ascii="Times New Roman" w:hAnsi="Times New Roman" w:cs="Times New Roman"/>
          <w:i/>
          <w:sz w:val="24"/>
          <w:szCs w:val="24"/>
        </w:rPr>
        <w:t xml:space="preserve">puskesmas </w:t>
      </w:r>
      <w:r>
        <w:rPr>
          <w:rFonts w:ascii="Times New Roman" w:hAnsi="Times New Roman" w:cs="Times New Roman"/>
          <w:sz w:val="24"/>
          <w:szCs w:val="24"/>
        </w:rPr>
        <w:t>number and the population growth.</w:t>
      </w:r>
      <w:r w:rsidR="003E4B2F">
        <w:rPr>
          <w:rFonts w:ascii="Times New Roman" w:hAnsi="Times New Roman" w:cs="Times New Roman"/>
          <w:sz w:val="24"/>
          <w:szCs w:val="24"/>
        </w:rPr>
        <w:t xml:space="preserve"> Nevertheless, even the ratio cannot bring actual condition of </w:t>
      </w:r>
      <w:r w:rsidR="003E4B2F">
        <w:rPr>
          <w:rFonts w:ascii="Times New Roman" w:hAnsi="Times New Roman" w:cs="Times New Roman"/>
          <w:i/>
          <w:sz w:val="24"/>
          <w:szCs w:val="24"/>
        </w:rPr>
        <w:t xml:space="preserve">puskesmas </w:t>
      </w:r>
      <w:r w:rsidR="003E4B2F">
        <w:rPr>
          <w:rFonts w:ascii="Times New Roman" w:hAnsi="Times New Roman" w:cs="Times New Roman"/>
          <w:sz w:val="24"/>
          <w:szCs w:val="24"/>
        </w:rPr>
        <w:t>provision as the accessibility</w:t>
      </w:r>
      <w:r w:rsidR="007B64C8">
        <w:rPr>
          <w:rFonts w:ascii="Times New Roman" w:hAnsi="Times New Roman" w:cs="Times New Roman"/>
          <w:sz w:val="24"/>
          <w:szCs w:val="24"/>
        </w:rPr>
        <w:t xml:space="preserve"> and population density</w:t>
      </w:r>
      <w:r w:rsidR="003E4B2F">
        <w:rPr>
          <w:rFonts w:ascii="Times New Roman" w:hAnsi="Times New Roman" w:cs="Times New Roman"/>
          <w:sz w:val="24"/>
          <w:szCs w:val="24"/>
        </w:rPr>
        <w:t xml:space="preserve"> may vary in each province. Some provinces</w:t>
      </w:r>
      <w:r w:rsidR="00D77442">
        <w:rPr>
          <w:rFonts w:ascii="Times New Roman" w:hAnsi="Times New Roman" w:cs="Times New Roman"/>
          <w:sz w:val="24"/>
          <w:szCs w:val="24"/>
        </w:rPr>
        <w:t xml:space="preserve"> may have higher ratio</w:t>
      </w:r>
      <w:r w:rsidR="00A90FA3">
        <w:rPr>
          <w:rFonts w:ascii="Times New Roman" w:hAnsi="Times New Roman" w:cs="Times New Roman"/>
          <w:sz w:val="24"/>
          <w:szCs w:val="24"/>
        </w:rPr>
        <w:t xml:space="preserve"> of</w:t>
      </w:r>
      <w:r w:rsidR="003E4B2F">
        <w:rPr>
          <w:rFonts w:ascii="Times New Roman" w:hAnsi="Times New Roman" w:cs="Times New Roman"/>
          <w:sz w:val="24"/>
          <w:szCs w:val="24"/>
        </w:rPr>
        <w:t xml:space="preserve"> </w:t>
      </w:r>
      <w:r w:rsidR="003E4B2F" w:rsidRPr="003E4B2F">
        <w:rPr>
          <w:rFonts w:ascii="Times New Roman" w:hAnsi="Times New Roman" w:cs="Times New Roman"/>
          <w:i/>
          <w:sz w:val="24"/>
          <w:szCs w:val="24"/>
        </w:rPr>
        <w:t>puskesmas</w:t>
      </w:r>
      <w:r w:rsidR="00D77442">
        <w:rPr>
          <w:rFonts w:ascii="Times New Roman" w:hAnsi="Times New Roman" w:cs="Times New Roman"/>
          <w:sz w:val="24"/>
          <w:szCs w:val="24"/>
        </w:rPr>
        <w:t>. I</w:t>
      </w:r>
      <w:r w:rsidR="006E1B5E">
        <w:rPr>
          <w:rFonts w:ascii="Times New Roman" w:hAnsi="Times New Roman" w:cs="Times New Roman"/>
          <w:sz w:val="24"/>
          <w:szCs w:val="24"/>
        </w:rPr>
        <w:t xml:space="preserve">t usually happens </w:t>
      </w:r>
      <w:r w:rsidR="00A90FA3">
        <w:rPr>
          <w:rFonts w:ascii="Times New Roman" w:hAnsi="Times New Roman" w:cs="Times New Roman"/>
          <w:sz w:val="24"/>
          <w:szCs w:val="24"/>
        </w:rPr>
        <w:t xml:space="preserve">to </w:t>
      </w:r>
      <w:r w:rsidR="00D77442">
        <w:rPr>
          <w:rFonts w:ascii="Times New Roman" w:hAnsi="Times New Roman" w:cs="Times New Roman"/>
          <w:sz w:val="24"/>
          <w:szCs w:val="24"/>
        </w:rPr>
        <w:t>remote districts which working-area coverage larger than the population number</w:t>
      </w:r>
      <w:r w:rsidR="000736F8">
        <w:rPr>
          <w:rFonts w:ascii="Times New Roman" w:hAnsi="Times New Roman" w:cs="Times New Roman"/>
          <w:sz w:val="24"/>
          <w:szCs w:val="24"/>
        </w:rPr>
        <w:t xml:space="preserve">. </w:t>
      </w:r>
      <w:r w:rsidR="007B64C8">
        <w:rPr>
          <w:rFonts w:ascii="Times New Roman" w:hAnsi="Times New Roman" w:cs="Times New Roman"/>
          <w:sz w:val="24"/>
          <w:szCs w:val="24"/>
        </w:rPr>
        <w:t>Districts with great</w:t>
      </w:r>
      <w:r w:rsidR="000736F8">
        <w:rPr>
          <w:rFonts w:ascii="Times New Roman" w:hAnsi="Times New Roman" w:cs="Times New Roman"/>
          <w:sz w:val="24"/>
          <w:szCs w:val="24"/>
        </w:rPr>
        <w:t>er population density</w:t>
      </w:r>
      <w:r w:rsidR="007B64C8">
        <w:rPr>
          <w:rFonts w:ascii="Times New Roman" w:hAnsi="Times New Roman" w:cs="Times New Roman"/>
          <w:sz w:val="24"/>
          <w:szCs w:val="24"/>
        </w:rPr>
        <w:t xml:space="preserve"> like those in Java Island</w:t>
      </w:r>
      <w:r w:rsidR="000736F8">
        <w:rPr>
          <w:rFonts w:ascii="Times New Roman" w:hAnsi="Times New Roman" w:cs="Times New Roman"/>
          <w:sz w:val="24"/>
          <w:szCs w:val="24"/>
        </w:rPr>
        <w:t>, in other hand,</w:t>
      </w:r>
      <w:r w:rsidR="007B64C8">
        <w:rPr>
          <w:rFonts w:ascii="Times New Roman" w:hAnsi="Times New Roman" w:cs="Times New Roman"/>
          <w:sz w:val="24"/>
          <w:szCs w:val="24"/>
        </w:rPr>
        <w:t xml:space="preserve"> have less number of </w:t>
      </w:r>
      <w:r w:rsidR="007B64C8" w:rsidRPr="007B64C8">
        <w:rPr>
          <w:rFonts w:ascii="Times New Roman" w:hAnsi="Times New Roman" w:cs="Times New Roman"/>
          <w:i/>
          <w:sz w:val="24"/>
          <w:szCs w:val="24"/>
        </w:rPr>
        <w:t>puskesmas</w:t>
      </w:r>
      <w:r w:rsidR="007B64C8">
        <w:rPr>
          <w:rFonts w:ascii="Times New Roman" w:hAnsi="Times New Roman" w:cs="Times New Roman"/>
          <w:sz w:val="24"/>
          <w:szCs w:val="24"/>
        </w:rPr>
        <w:t xml:space="preserve">. In these area, individual </w:t>
      </w:r>
      <w:r w:rsidR="00B836A2">
        <w:rPr>
          <w:rFonts w:ascii="Times New Roman" w:hAnsi="Times New Roman" w:cs="Times New Roman"/>
          <w:sz w:val="24"/>
          <w:szCs w:val="24"/>
        </w:rPr>
        <w:t>health</w:t>
      </w:r>
      <w:r w:rsidR="007B64C8">
        <w:rPr>
          <w:rFonts w:ascii="Times New Roman" w:hAnsi="Times New Roman" w:cs="Times New Roman"/>
          <w:sz w:val="24"/>
          <w:szCs w:val="24"/>
        </w:rPr>
        <w:t>care</w:t>
      </w:r>
      <w:r w:rsidR="00B836A2">
        <w:rPr>
          <w:rFonts w:ascii="Times New Roman" w:hAnsi="Times New Roman" w:cs="Times New Roman"/>
          <w:sz w:val="24"/>
          <w:szCs w:val="24"/>
        </w:rPr>
        <w:t xml:space="preserve"> activities are</w:t>
      </w:r>
      <w:r w:rsidR="007B64C8">
        <w:rPr>
          <w:rFonts w:ascii="Times New Roman" w:hAnsi="Times New Roman" w:cs="Times New Roman"/>
          <w:sz w:val="24"/>
          <w:szCs w:val="24"/>
        </w:rPr>
        <w:t xml:space="preserve"> “helped” by numbers of private clinics. However, it should become a concern of government since individual </w:t>
      </w:r>
      <w:r w:rsidR="00B836A2">
        <w:rPr>
          <w:rFonts w:ascii="Times New Roman" w:hAnsi="Times New Roman" w:cs="Times New Roman"/>
          <w:sz w:val="24"/>
          <w:szCs w:val="24"/>
        </w:rPr>
        <w:t>health</w:t>
      </w:r>
      <w:r w:rsidR="007B64C8">
        <w:rPr>
          <w:rFonts w:ascii="Times New Roman" w:hAnsi="Times New Roman" w:cs="Times New Roman"/>
          <w:sz w:val="24"/>
          <w:szCs w:val="24"/>
        </w:rPr>
        <w:t xml:space="preserve">care, which mostly focuses on curative care, doesn’t enough to lift up society health level. More </w:t>
      </w:r>
      <w:r w:rsidR="007B64C8">
        <w:rPr>
          <w:rFonts w:ascii="Times New Roman" w:hAnsi="Times New Roman" w:cs="Times New Roman"/>
          <w:i/>
          <w:sz w:val="24"/>
          <w:szCs w:val="24"/>
        </w:rPr>
        <w:t xml:space="preserve">puskesmas </w:t>
      </w:r>
      <w:r w:rsidR="007B64C8">
        <w:rPr>
          <w:rFonts w:ascii="Times New Roman" w:hAnsi="Times New Roman" w:cs="Times New Roman"/>
          <w:sz w:val="24"/>
          <w:szCs w:val="24"/>
        </w:rPr>
        <w:t>are needed as it is the primary health organization</w:t>
      </w:r>
      <w:r w:rsidR="00B836A2">
        <w:rPr>
          <w:rFonts w:ascii="Times New Roman" w:hAnsi="Times New Roman" w:cs="Times New Roman"/>
          <w:sz w:val="24"/>
          <w:szCs w:val="24"/>
        </w:rPr>
        <w:t xml:space="preserve"> that </w:t>
      </w:r>
      <w:r w:rsidR="007B64C8">
        <w:rPr>
          <w:rFonts w:ascii="Times New Roman" w:hAnsi="Times New Roman" w:cs="Times New Roman"/>
          <w:sz w:val="24"/>
          <w:szCs w:val="24"/>
        </w:rPr>
        <w:t>focuses</w:t>
      </w:r>
      <w:r w:rsidR="00B836A2">
        <w:rPr>
          <w:rFonts w:ascii="Times New Roman" w:hAnsi="Times New Roman" w:cs="Times New Roman"/>
          <w:sz w:val="24"/>
          <w:szCs w:val="24"/>
        </w:rPr>
        <w:t xml:space="preserve"> as well</w:t>
      </w:r>
      <w:r w:rsidR="007B64C8">
        <w:rPr>
          <w:rFonts w:ascii="Times New Roman" w:hAnsi="Times New Roman" w:cs="Times New Roman"/>
          <w:sz w:val="24"/>
          <w:szCs w:val="24"/>
        </w:rPr>
        <w:t xml:space="preserve"> on public healthcare</w:t>
      </w:r>
      <w:r w:rsidR="00B836A2">
        <w:rPr>
          <w:rFonts w:ascii="Times New Roman" w:hAnsi="Times New Roman" w:cs="Times New Roman"/>
          <w:sz w:val="24"/>
          <w:szCs w:val="24"/>
        </w:rPr>
        <w:t xml:space="preserve"> activities; health</w:t>
      </w:r>
      <w:r w:rsidR="000F3573">
        <w:rPr>
          <w:rFonts w:ascii="Times New Roman" w:hAnsi="Times New Roman" w:cs="Times New Roman"/>
          <w:sz w:val="24"/>
          <w:szCs w:val="24"/>
        </w:rPr>
        <w:t xml:space="preserve"> </w:t>
      </w:r>
      <w:r w:rsidR="00B836A2">
        <w:rPr>
          <w:rFonts w:ascii="Times New Roman" w:hAnsi="Times New Roman" w:cs="Times New Roman"/>
          <w:sz w:val="24"/>
          <w:szCs w:val="24"/>
        </w:rPr>
        <w:t>promotion and disease</w:t>
      </w:r>
      <w:r w:rsidR="000F3573">
        <w:rPr>
          <w:rFonts w:ascii="Times New Roman" w:hAnsi="Times New Roman" w:cs="Times New Roman"/>
          <w:sz w:val="24"/>
          <w:szCs w:val="24"/>
        </w:rPr>
        <w:t xml:space="preserve"> p</w:t>
      </w:r>
      <w:r w:rsidR="00B836A2">
        <w:rPr>
          <w:rFonts w:ascii="Times New Roman" w:hAnsi="Times New Roman" w:cs="Times New Roman"/>
          <w:sz w:val="24"/>
          <w:szCs w:val="24"/>
        </w:rPr>
        <w:t>revention</w:t>
      </w:r>
      <w:r w:rsidR="000F3573">
        <w:rPr>
          <w:rFonts w:ascii="Times New Roman" w:hAnsi="Times New Roman" w:cs="Times New Roman"/>
          <w:sz w:val="24"/>
          <w:szCs w:val="24"/>
        </w:rPr>
        <w:t xml:space="preserve"> </w:t>
      </w:r>
      <w:r w:rsidR="00D77442">
        <w:rPr>
          <w:rFonts w:ascii="Times New Roman" w:hAnsi="Times New Roman" w:cs="Times New Roman"/>
          <w:sz w:val="24"/>
          <w:szCs w:val="24"/>
        </w:rPr>
        <w:t>(MoH, 2015: 27).</w:t>
      </w:r>
    </w:p>
    <w:p w14:paraId="4F4E8A39" w14:textId="11D1EEA2" w:rsidR="00144A51" w:rsidRDefault="00144A51" w:rsidP="0044419A">
      <w:pPr>
        <w:spacing w:line="360" w:lineRule="auto"/>
        <w:jc w:val="both"/>
        <w:rPr>
          <w:rFonts w:ascii="Times New Roman" w:hAnsi="Times New Roman" w:cs="Times New Roman"/>
          <w:sz w:val="24"/>
          <w:szCs w:val="24"/>
        </w:rPr>
      </w:pPr>
      <w:r>
        <w:rPr>
          <w:rFonts w:ascii="Times New Roman" w:hAnsi="Times New Roman" w:cs="Times New Roman"/>
          <w:i/>
          <w:sz w:val="24"/>
          <w:szCs w:val="24"/>
        </w:rPr>
        <w:t xml:space="preserve">Puskesmas </w:t>
      </w:r>
      <w:r>
        <w:rPr>
          <w:rFonts w:ascii="Times New Roman" w:hAnsi="Times New Roman" w:cs="Times New Roman"/>
          <w:sz w:val="24"/>
          <w:szCs w:val="24"/>
        </w:rPr>
        <w:t>as a gatekeeper</w:t>
      </w:r>
      <w:r w:rsidR="009B78C1">
        <w:rPr>
          <w:rFonts w:ascii="Times New Roman" w:hAnsi="Times New Roman" w:cs="Times New Roman"/>
          <w:sz w:val="24"/>
          <w:szCs w:val="24"/>
        </w:rPr>
        <w:t xml:space="preserve"> also played an important role in the provision of immunization. There are five</w:t>
      </w:r>
      <w:r w:rsidR="00824BAF">
        <w:rPr>
          <w:rFonts w:ascii="Times New Roman" w:hAnsi="Times New Roman" w:cs="Times New Roman"/>
          <w:sz w:val="24"/>
          <w:szCs w:val="24"/>
        </w:rPr>
        <w:t xml:space="preserve"> compulsory basic immunizations</w:t>
      </w:r>
      <w:r w:rsidR="009B78C1">
        <w:rPr>
          <w:rFonts w:ascii="Times New Roman" w:hAnsi="Times New Roman" w:cs="Times New Roman"/>
          <w:sz w:val="24"/>
          <w:szCs w:val="24"/>
        </w:rPr>
        <w:t xml:space="preserve"> </w:t>
      </w:r>
      <w:r w:rsidR="0044419A">
        <w:rPr>
          <w:rFonts w:ascii="Times New Roman" w:hAnsi="Times New Roman" w:cs="Times New Roman"/>
          <w:sz w:val="24"/>
          <w:szCs w:val="24"/>
        </w:rPr>
        <w:t xml:space="preserve">in Indonesia which </w:t>
      </w:r>
      <w:r w:rsidR="00865A33">
        <w:rPr>
          <w:rFonts w:ascii="Times New Roman" w:hAnsi="Times New Roman" w:cs="Times New Roman"/>
          <w:sz w:val="24"/>
          <w:szCs w:val="24"/>
        </w:rPr>
        <w:t xml:space="preserve">the vaccines </w:t>
      </w:r>
      <w:r w:rsidR="0044419A">
        <w:rPr>
          <w:rFonts w:ascii="Times New Roman" w:hAnsi="Times New Roman" w:cs="Times New Roman"/>
          <w:sz w:val="24"/>
          <w:szCs w:val="24"/>
        </w:rPr>
        <w:t>are subsidized</w:t>
      </w:r>
      <w:r w:rsidR="00865A33">
        <w:rPr>
          <w:rFonts w:ascii="Times New Roman" w:hAnsi="Times New Roman" w:cs="Times New Roman"/>
          <w:sz w:val="24"/>
          <w:szCs w:val="24"/>
        </w:rPr>
        <w:t xml:space="preserve"> by government</w:t>
      </w:r>
      <w:r w:rsidR="0044419A">
        <w:rPr>
          <w:rFonts w:ascii="Times New Roman" w:hAnsi="Times New Roman" w:cs="Times New Roman"/>
          <w:sz w:val="24"/>
          <w:szCs w:val="24"/>
        </w:rPr>
        <w:t xml:space="preserve">: BCG, </w:t>
      </w:r>
      <w:r w:rsidR="000E2F96">
        <w:rPr>
          <w:rFonts w:ascii="Times New Roman" w:hAnsi="Times New Roman" w:cs="Times New Roman"/>
          <w:sz w:val="24"/>
          <w:szCs w:val="24"/>
        </w:rPr>
        <w:t>Hepatitis B</w:t>
      </w:r>
      <w:r w:rsidR="0044419A">
        <w:rPr>
          <w:rFonts w:ascii="Times New Roman" w:hAnsi="Times New Roman" w:cs="Times New Roman"/>
          <w:sz w:val="24"/>
          <w:szCs w:val="24"/>
        </w:rPr>
        <w:t>, DPT-</w:t>
      </w:r>
      <w:r w:rsidR="000E2F96">
        <w:rPr>
          <w:rFonts w:ascii="Times New Roman" w:hAnsi="Times New Roman" w:cs="Times New Roman"/>
          <w:sz w:val="24"/>
          <w:szCs w:val="24"/>
        </w:rPr>
        <w:t>HB-</w:t>
      </w:r>
      <w:r w:rsidR="0044419A">
        <w:rPr>
          <w:rFonts w:ascii="Times New Roman" w:hAnsi="Times New Roman" w:cs="Times New Roman"/>
          <w:sz w:val="24"/>
          <w:szCs w:val="24"/>
        </w:rPr>
        <w:t xml:space="preserve">HiB, Polio, and Measles. </w:t>
      </w:r>
      <w:r w:rsidR="00865A33">
        <w:rPr>
          <w:rFonts w:ascii="Times New Roman" w:hAnsi="Times New Roman" w:cs="Times New Roman"/>
          <w:sz w:val="24"/>
          <w:szCs w:val="24"/>
        </w:rPr>
        <w:t xml:space="preserve">Other immunizations such as </w:t>
      </w:r>
      <w:r w:rsidR="00401921">
        <w:rPr>
          <w:rFonts w:ascii="Times New Roman" w:hAnsi="Times New Roman" w:cs="Times New Roman"/>
          <w:sz w:val="24"/>
          <w:szCs w:val="24"/>
        </w:rPr>
        <w:t>IPV</w:t>
      </w:r>
      <w:r w:rsidR="00865A33">
        <w:rPr>
          <w:rFonts w:ascii="Times New Roman" w:hAnsi="Times New Roman" w:cs="Times New Roman"/>
          <w:sz w:val="24"/>
          <w:szCs w:val="24"/>
        </w:rPr>
        <w:t>, Rotavirus, Influenza, MMR and Varicella</w:t>
      </w:r>
      <w:r w:rsidR="00105659">
        <w:rPr>
          <w:rFonts w:ascii="Times New Roman" w:hAnsi="Times New Roman" w:cs="Times New Roman"/>
          <w:sz w:val="24"/>
          <w:szCs w:val="24"/>
        </w:rPr>
        <w:t xml:space="preserve"> a</w:t>
      </w:r>
      <w:r w:rsidR="00865A33">
        <w:rPr>
          <w:rFonts w:ascii="Times New Roman" w:hAnsi="Times New Roman" w:cs="Times New Roman"/>
          <w:sz w:val="24"/>
          <w:szCs w:val="24"/>
        </w:rPr>
        <w:t>re pr</w:t>
      </w:r>
      <w:r w:rsidR="00105659">
        <w:rPr>
          <w:rFonts w:ascii="Times New Roman" w:hAnsi="Times New Roman" w:cs="Times New Roman"/>
          <w:sz w:val="24"/>
          <w:szCs w:val="24"/>
        </w:rPr>
        <w:t>ovided by private sectors and are often either out-of-stock or costly.</w:t>
      </w:r>
      <w:r w:rsidR="00401921">
        <w:rPr>
          <w:rFonts w:ascii="Times New Roman" w:hAnsi="Times New Roman" w:cs="Times New Roman"/>
          <w:sz w:val="24"/>
          <w:szCs w:val="24"/>
        </w:rPr>
        <w:t xml:space="preserve"> </w:t>
      </w:r>
      <w:r w:rsidR="00105659">
        <w:rPr>
          <w:rFonts w:ascii="Times New Roman" w:hAnsi="Times New Roman" w:cs="Times New Roman"/>
          <w:sz w:val="24"/>
          <w:szCs w:val="24"/>
        </w:rPr>
        <w:t>Figure 1.5 shows the coverage of complete five basic immunizations received by infants in Indonesia.</w:t>
      </w:r>
      <w:r w:rsidR="00372AAD">
        <w:rPr>
          <w:rFonts w:ascii="Times New Roman" w:hAnsi="Times New Roman" w:cs="Times New Roman"/>
          <w:sz w:val="24"/>
          <w:szCs w:val="24"/>
        </w:rPr>
        <w:t xml:space="preserve"> Unfortunately, the coverage tended to decrease after 2011.</w:t>
      </w:r>
      <w:r w:rsidR="000E2F96">
        <w:rPr>
          <w:rFonts w:ascii="Times New Roman" w:hAnsi="Times New Roman" w:cs="Times New Roman"/>
          <w:sz w:val="24"/>
          <w:szCs w:val="24"/>
        </w:rPr>
        <w:t xml:space="preserve"> No confirmation was found from MoH related to this climbdown neither in Infodatin (MoH’s Data and Information Centre) nor in Indonesian Health Profile Annual Report. </w:t>
      </w:r>
      <w:r w:rsidR="003A64F7">
        <w:rPr>
          <w:rFonts w:ascii="Times New Roman" w:hAnsi="Times New Roman" w:cs="Times New Roman"/>
          <w:sz w:val="24"/>
          <w:szCs w:val="24"/>
        </w:rPr>
        <w:t xml:space="preserve">Furthermore, the average number of </w:t>
      </w:r>
      <w:r w:rsidR="00AE5528">
        <w:rPr>
          <w:rFonts w:ascii="Times New Roman" w:hAnsi="Times New Roman" w:cs="Times New Roman"/>
          <w:sz w:val="24"/>
          <w:szCs w:val="24"/>
        </w:rPr>
        <w:t xml:space="preserve">DPT, Hepatitis B and Measles </w:t>
      </w:r>
      <w:r w:rsidR="003A64F7">
        <w:rPr>
          <w:rFonts w:ascii="Times New Roman" w:hAnsi="Times New Roman" w:cs="Times New Roman"/>
          <w:sz w:val="24"/>
          <w:szCs w:val="24"/>
        </w:rPr>
        <w:t>immunization coverage in Indonesia was</w:t>
      </w:r>
      <w:r w:rsidR="00AE5528">
        <w:rPr>
          <w:rFonts w:ascii="Times New Roman" w:hAnsi="Times New Roman" w:cs="Times New Roman"/>
          <w:sz w:val="24"/>
          <w:szCs w:val="24"/>
        </w:rPr>
        <w:t xml:space="preserve"> much</w:t>
      </w:r>
      <w:r w:rsidR="003A64F7">
        <w:rPr>
          <w:rFonts w:ascii="Times New Roman" w:hAnsi="Times New Roman" w:cs="Times New Roman"/>
          <w:sz w:val="24"/>
          <w:szCs w:val="24"/>
        </w:rPr>
        <w:t xml:space="preserve"> lower than </w:t>
      </w:r>
      <w:r w:rsidR="00AE5528">
        <w:rPr>
          <w:rFonts w:ascii="Times New Roman" w:hAnsi="Times New Roman" w:cs="Times New Roman"/>
          <w:sz w:val="24"/>
          <w:szCs w:val="24"/>
        </w:rPr>
        <w:t>OECD member average</w:t>
      </w:r>
      <w:r w:rsidR="003A30AC">
        <w:rPr>
          <w:rFonts w:ascii="Times New Roman" w:hAnsi="Times New Roman" w:cs="Times New Roman"/>
          <w:sz w:val="24"/>
          <w:szCs w:val="24"/>
        </w:rPr>
        <w:t xml:space="preserve"> yet still above the averages of lower middle income countries (</w:t>
      </w:r>
      <w:r w:rsidR="00DA4B6F">
        <w:rPr>
          <w:rFonts w:ascii="Times New Roman" w:hAnsi="Times New Roman" w:cs="Times New Roman"/>
          <w:sz w:val="24"/>
          <w:szCs w:val="24"/>
        </w:rPr>
        <w:t>Figure</w:t>
      </w:r>
      <w:r w:rsidR="003A30AC">
        <w:rPr>
          <w:rFonts w:ascii="Times New Roman" w:hAnsi="Times New Roman" w:cs="Times New Roman"/>
          <w:sz w:val="24"/>
          <w:szCs w:val="24"/>
        </w:rPr>
        <w:t xml:space="preserve"> 1.6)</w:t>
      </w:r>
    </w:p>
    <w:p w14:paraId="221840B0" w14:textId="77777777" w:rsidR="003A30AC" w:rsidRDefault="003A30AC" w:rsidP="0044419A">
      <w:pPr>
        <w:spacing w:line="360" w:lineRule="auto"/>
        <w:jc w:val="both"/>
        <w:rPr>
          <w:rFonts w:ascii="Times New Roman" w:hAnsi="Times New Roman" w:cs="Times New Roman"/>
          <w:sz w:val="24"/>
          <w:szCs w:val="24"/>
        </w:rPr>
      </w:pPr>
    </w:p>
    <w:p w14:paraId="33E05EDC" w14:textId="77777777" w:rsidR="003A30AC" w:rsidRDefault="003A30AC" w:rsidP="0044419A">
      <w:pPr>
        <w:spacing w:line="360" w:lineRule="auto"/>
        <w:jc w:val="both"/>
        <w:rPr>
          <w:rFonts w:ascii="Times New Roman" w:hAnsi="Times New Roman" w:cs="Times New Roman"/>
          <w:sz w:val="24"/>
          <w:szCs w:val="24"/>
        </w:rPr>
      </w:pPr>
    </w:p>
    <w:p w14:paraId="41A3E328" w14:textId="77777777" w:rsidR="003A30AC" w:rsidRDefault="003A30AC" w:rsidP="0044419A">
      <w:pPr>
        <w:spacing w:line="360" w:lineRule="auto"/>
        <w:jc w:val="both"/>
        <w:rPr>
          <w:rFonts w:ascii="Times New Roman" w:hAnsi="Times New Roman" w:cs="Times New Roman"/>
          <w:sz w:val="24"/>
          <w:szCs w:val="24"/>
        </w:rPr>
      </w:pPr>
    </w:p>
    <w:p w14:paraId="05E7A7C2" w14:textId="0B0300A7" w:rsidR="00105659" w:rsidRDefault="00105659" w:rsidP="0044419A">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Figure 1.5. Complete Five Basic Immunizations Coverage in</w:t>
      </w:r>
      <w:r w:rsidR="00372AAD">
        <w:rPr>
          <w:rFonts w:ascii="Times New Roman" w:hAnsi="Times New Roman" w:cs="Times New Roman"/>
          <w:sz w:val="24"/>
          <w:szCs w:val="24"/>
        </w:rPr>
        <w:t xml:space="preserve"> 2008-2014</w:t>
      </w:r>
    </w:p>
    <w:p w14:paraId="4D90B608" w14:textId="4FCC75CF" w:rsidR="00372AAD" w:rsidRDefault="00372AAD" w:rsidP="009E30A6">
      <w:pPr>
        <w:spacing w:line="360" w:lineRule="auto"/>
        <w:jc w:val="both"/>
        <w:rPr>
          <w:rFonts w:ascii="Times New Roman" w:hAnsi="Times New Roman" w:cs="Times New Roman"/>
          <w:sz w:val="24"/>
          <w:szCs w:val="24"/>
        </w:rPr>
      </w:pPr>
      <w:r>
        <w:rPr>
          <w:noProof/>
          <w:lang w:eastAsia="en-GB"/>
        </w:rPr>
        <w:drawing>
          <wp:inline distT="0" distB="0" distL="0" distR="0" wp14:anchorId="7D2E9E07" wp14:editId="586B485D">
            <wp:extent cx="5326912" cy="2955290"/>
            <wp:effectExtent l="0" t="0" r="7620" b="1651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Pr>
          <w:rFonts w:ascii="Times New Roman" w:hAnsi="Times New Roman" w:cs="Times New Roman"/>
          <w:sz w:val="24"/>
          <w:szCs w:val="24"/>
        </w:rPr>
        <w:t>Source: Pusdatin MoH, 2016</w:t>
      </w:r>
    </w:p>
    <w:p w14:paraId="24DF25FA" w14:textId="77777777" w:rsidR="009E30A6" w:rsidRDefault="009E30A6" w:rsidP="00FE2959">
      <w:pPr>
        <w:spacing w:line="360" w:lineRule="auto"/>
        <w:jc w:val="both"/>
        <w:rPr>
          <w:rFonts w:ascii="Times New Roman" w:hAnsi="Times New Roman" w:cs="Times New Roman"/>
          <w:sz w:val="24"/>
          <w:szCs w:val="24"/>
        </w:rPr>
      </w:pPr>
    </w:p>
    <w:p w14:paraId="2247129C" w14:textId="2227AA8F" w:rsidR="00AE5528" w:rsidRDefault="00AE5528" w:rsidP="00FE2959">
      <w:pPr>
        <w:spacing w:line="360" w:lineRule="auto"/>
        <w:jc w:val="both"/>
        <w:rPr>
          <w:rFonts w:ascii="Times New Roman" w:hAnsi="Times New Roman" w:cs="Times New Roman"/>
          <w:sz w:val="24"/>
          <w:szCs w:val="24"/>
        </w:rPr>
      </w:pPr>
      <w:r>
        <w:rPr>
          <w:rFonts w:ascii="Times New Roman" w:hAnsi="Times New Roman" w:cs="Times New Roman"/>
          <w:sz w:val="24"/>
          <w:szCs w:val="24"/>
        </w:rPr>
        <w:t>Figure 1.6. DPT, Hepatitis B, Measles Immunization Coverage in Indonesia, Lower Middle Income Countries and OECD Members</w:t>
      </w:r>
    </w:p>
    <w:p w14:paraId="66C6E66C" w14:textId="6A01A749" w:rsidR="00AE5528" w:rsidRDefault="00AE5528" w:rsidP="00AE5528">
      <w:pPr>
        <w:spacing w:line="360" w:lineRule="auto"/>
        <w:rPr>
          <w:rFonts w:ascii="Times New Roman" w:hAnsi="Times New Roman" w:cs="Times New Roman"/>
          <w:sz w:val="24"/>
          <w:szCs w:val="24"/>
        </w:rPr>
      </w:pPr>
      <w:r>
        <w:rPr>
          <w:noProof/>
          <w:lang w:eastAsia="en-GB"/>
        </w:rPr>
        <w:drawing>
          <wp:inline distT="0" distB="0" distL="0" distR="0" wp14:anchorId="6143C39B" wp14:editId="41C4957E">
            <wp:extent cx="5276850" cy="2990850"/>
            <wp:effectExtent l="0" t="0" r="0" b="0"/>
            <wp:docPr id="4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Pr>
          <w:rFonts w:ascii="Times New Roman" w:hAnsi="Times New Roman" w:cs="Times New Roman"/>
          <w:sz w:val="24"/>
          <w:szCs w:val="24"/>
        </w:rPr>
        <w:t xml:space="preserve">Source: </w:t>
      </w:r>
      <w:r w:rsidR="00303950">
        <w:rPr>
          <w:rFonts w:ascii="Times New Roman" w:hAnsi="Times New Roman" w:cs="Times New Roman"/>
          <w:sz w:val="24"/>
          <w:szCs w:val="24"/>
        </w:rPr>
        <w:t>World Bank</w:t>
      </w:r>
      <w:r>
        <w:rPr>
          <w:rFonts w:ascii="Times New Roman" w:hAnsi="Times New Roman" w:cs="Times New Roman"/>
          <w:sz w:val="24"/>
          <w:szCs w:val="24"/>
        </w:rPr>
        <w:t>, 2016</w:t>
      </w:r>
    </w:p>
    <w:p w14:paraId="4548A474" w14:textId="76A5B4D2" w:rsidR="00806008" w:rsidRDefault="00883460" w:rsidP="00FE2959">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To escalate the</w:t>
      </w:r>
      <w:r w:rsidR="00B836A2">
        <w:rPr>
          <w:rFonts w:ascii="Times New Roman" w:hAnsi="Times New Roman" w:cs="Times New Roman"/>
          <w:sz w:val="24"/>
          <w:szCs w:val="24"/>
        </w:rPr>
        <w:t xml:space="preserve"> health level of societies, we</w:t>
      </w:r>
      <w:r w:rsidR="00FE59E6">
        <w:rPr>
          <w:rFonts w:ascii="Times New Roman" w:hAnsi="Times New Roman" w:cs="Times New Roman"/>
          <w:sz w:val="24"/>
          <w:szCs w:val="24"/>
        </w:rPr>
        <w:t xml:space="preserve"> need to consider</w:t>
      </w:r>
      <w:r w:rsidR="00B836A2">
        <w:rPr>
          <w:rFonts w:ascii="Times New Roman" w:hAnsi="Times New Roman" w:cs="Times New Roman"/>
          <w:sz w:val="24"/>
          <w:szCs w:val="24"/>
        </w:rPr>
        <w:t xml:space="preserve"> not only </w:t>
      </w:r>
      <w:r>
        <w:rPr>
          <w:rFonts w:ascii="Times New Roman" w:hAnsi="Times New Roman" w:cs="Times New Roman"/>
          <w:sz w:val="24"/>
          <w:szCs w:val="24"/>
        </w:rPr>
        <w:t>pro</w:t>
      </w:r>
      <w:r w:rsidR="00372AAD">
        <w:rPr>
          <w:rFonts w:ascii="Times New Roman" w:hAnsi="Times New Roman" w:cs="Times New Roman"/>
          <w:sz w:val="24"/>
          <w:szCs w:val="24"/>
        </w:rPr>
        <w:t xml:space="preserve">motive and </w:t>
      </w:r>
      <w:r w:rsidR="00513C16">
        <w:rPr>
          <w:rFonts w:ascii="Times New Roman" w:hAnsi="Times New Roman" w:cs="Times New Roman"/>
          <w:sz w:val="24"/>
          <w:szCs w:val="24"/>
        </w:rPr>
        <w:t>preventive actions</w:t>
      </w:r>
      <w:r w:rsidR="003C23BB">
        <w:rPr>
          <w:rFonts w:ascii="Times New Roman" w:hAnsi="Times New Roman" w:cs="Times New Roman"/>
          <w:sz w:val="24"/>
          <w:szCs w:val="24"/>
        </w:rPr>
        <w:t xml:space="preserve">, but also </w:t>
      </w:r>
      <w:r w:rsidR="00B836A2">
        <w:rPr>
          <w:rFonts w:ascii="Times New Roman" w:hAnsi="Times New Roman" w:cs="Times New Roman"/>
          <w:sz w:val="24"/>
          <w:szCs w:val="24"/>
        </w:rPr>
        <w:t>curative and rehabilitative</w:t>
      </w:r>
      <w:r w:rsidR="00513C16">
        <w:rPr>
          <w:rFonts w:ascii="Times New Roman" w:hAnsi="Times New Roman" w:cs="Times New Roman"/>
          <w:sz w:val="24"/>
          <w:szCs w:val="24"/>
        </w:rPr>
        <w:t xml:space="preserve"> actions</w:t>
      </w:r>
      <w:r w:rsidR="00B836A2">
        <w:rPr>
          <w:rFonts w:ascii="Times New Roman" w:hAnsi="Times New Roman" w:cs="Times New Roman"/>
          <w:sz w:val="24"/>
          <w:szCs w:val="24"/>
        </w:rPr>
        <w:t xml:space="preserve">. </w:t>
      </w:r>
      <w:r w:rsidR="003C23BB">
        <w:rPr>
          <w:rFonts w:ascii="Times New Roman" w:hAnsi="Times New Roman" w:cs="Times New Roman"/>
          <w:sz w:val="24"/>
          <w:szCs w:val="24"/>
        </w:rPr>
        <w:t>Curative and rehabilitative care are delivered by h</w:t>
      </w:r>
      <w:r>
        <w:rPr>
          <w:rFonts w:ascii="Times New Roman" w:hAnsi="Times New Roman" w:cs="Times New Roman"/>
          <w:sz w:val="24"/>
          <w:szCs w:val="24"/>
        </w:rPr>
        <w:t>ospital</w:t>
      </w:r>
      <w:r w:rsidR="003C23BB">
        <w:rPr>
          <w:rFonts w:ascii="Times New Roman" w:hAnsi="Times New Roman" w:cs="Times New Roman"/>
          <w:sz w:val="24"/>
          <w:szCs w:val="24"/>
        </w:rPr>
        <w:t xml:space="preserve"> which takes a role as</w:t>
      </w:r>
      <w:r>
        <w:rPr>
          <w:rFonts w:ascii="Times New Roman" w:hAnsi="Times New Roman" w:cs="Times New Roman"/>
          <w:sz w:val="24"/>
          <w:szCs w:val="24"/>
        </w:rPr>
        <w:t xml:space="preserve"> referral services provide</w:t>
      </w:r>
      <w:r w:rsidR="003C23BB">
        <w:rPr>
          <w:rFonts w:ascii="Times New Roman" w:hAnsi="Times New Roman" w:cs="Times New Roman"/>
          <w:sz w:val="24"/>
          <w:szCs w:val="24"/>
        </w:rPr>
        <w:t>r too. Hospitals in Indonesia are divided into two categories: public and priv</w:t>
      </w:r>
      <w:r w:rsidR="00F64A68">
        <w:rPr>
          <w:rFonts w:ascii="Times New Roman" w:hAnsi="Times New Roman" w:cs="Times New Roman"/>
          <w:sz w:val="24"/>
          <w:szCs w:val="24"/>
        </w:rPr>
        <w:t>ate hospital. Public hospitals are</w:t>
      </w:r>
      <w:r w:rsidR="003C23BB">
        <w:rPr>
          <w:rFonts w:ascii="Times New Roman" w:hAnsi="Times New Roman" w:cs="Times New Roman"/>
          <w:sz w:val="24"/>
          <w:szCs w:val="24"/>
        </w:rPr>
        <w:t xml:space="preserve"> organized by ministry of health, local government (provincial or district/municipal), </w:t>
      </w:r>
      <w:r w:rsidR="006A56F9">
        <w:rPr>
          <w:rFonts w:ascii="Times New Roman" w:hAnsi="Times New Roman" w:cs="Times New Roman"/>
          <w:sz w:val="24"/>
          <w:szCs w:val="24"/>
        </w:rPr>
        <w:t>military, other ministries, or</w:t>
      </w:r>
      <w:r w:rsidR="00320D13">
        <w:rPr>
          <w:rFonts w:ascii="Times New Roman" w:hAnsi="Times New Roman" w:cs="Times New Roman"/>
          <w:sz w:val="24"/>
          <w:szCs w:val="24"/>
        </w:rPr>
        <w:t xml:space="preserve"> non-profit</w:t>
      </w:r>
      <w:r w:rsidR="006A56F9">
        <w:rPr>
          <w:rFonts w:ascii="Times New Roman" w:hAnsi="Times New Roman" w:cs="Times New Roman"/>
          <w:sz w:val="24"/>
          <w:szCs w:val="24"/>
        </w:rPr>
        <w:t xml:space="preserve"> organiza</w:t>
      </w:r>
      <w:r w:rsidR="00F64A68">
        <w:rPr>
          <w:rFonts w:ascii="Times New Roman" w:hAnsi="Times New Roman" w:cs="Times New Roman"/>
          <w:sz w:val="24"/>
          <w:szCs w:val="24"/>
        </w:rPr>
        <w:t>tions. Whilst private hospitals are</w:t>
      </w:r>
      <w:r w:rsidR="006A56F9">
        <w:rPr>
          <w:rFonts w:ascii="Times New Roman" w:hAnsi="Times New Roman" w:cs="Times New Roman"/>
          <w:sz w:val="24"/>
          <w:szCs w:val="24"/>
        </w:rPr>
        <w:t xml:space="preserve"> managed by BUMN (</w:t>
      </w:r>
      <w:r w:rsidR="006A56F9">
        <w:rPr>
          <w:rFonts w:ascii="Times New Roman" w:hAnsi="Times New Roman" w:cs="Times New Roman"/>
          <w:i/>
          <w:sz w:val="24"/>
          <w:szCs w:val="24"/>
        </w:rPr>
        <w:t xml:space="preserve">Badan Usaha Milik Negara </w:t>
      </w:r>
      <w:r w:rsidR="006A56F9">
        <w:rPr>
          <w:rFonts w:ascii="Times New Roman" w:hAnsi="Times New Roman" w:cs="Times New Roman"/>
          <w:sz w:val="24"/>
          <w:szCs w:val="24"/>
        </w:rPr>
        <w:t>/ State-owned Enterprise) or by for-profit private institution</w:t>
      </w:r>
      <w:r w:rsidR="00F64A68">
        <w:rPr>
          <w:rFonts w:ascii="Times New Roman" w:hAnsi="Times New Roman" w:cs="Times New Roman"/>
          <w:sz w:val="24"/>
          <w:szCs w:val="24"/>
        </w:rPr>
        <w:t>s</w:t>
      </w:r>
      <w:r w:rsidR="006A56F9">
        <w:rPr>
          <w:rFonts w:ascii="Times New Roman" w:hAnsi="Times New Roman" w:cs="Times New Roman"/>
          <w:sz w:val="24"/>
          <w:szCs w:val="24"/>
        </w:rPr>
        <w:t>.</w:t>
      </w:r>
      <w:r w:rsidR="00BA1D2E">
        <w:rPr>
          <w:rFonts w:ascii="Times New Roman" w:hAnsi="Times New Roman" w:cs="Times New Roman"/>
          <w:sz w:val="24"/>
          <w:szCs w:val="24"/>
        </w:rPr>
        <w:t xml:space="preserve"> The number of hospital</w:t>
      </w:r>
      <w:r w:rsidR="00F64A68">
        <w:rPr>
          <w:rFonts w:ascii="Times New Roman" w:hAnsi="Times New Roman" w:cs="Times New Roman"/>
          <w:sz w:val="24"/>
          <w:szCs w:val="24"/>
        </w:rPr>
        <w:t>s</w:t>
      </w:r>
      <w:r w:rsidR="00BA1D2E">
        <w:rPr>
          <w:rFonts w:ascii="Times New Roman" w:hAnsi="Times New Roman" w:cs="Times New Roman"/>
          <w:sz w:val="24"/>
          <w:szCs w:val="24"/>
        </w:rPr>
        <w:t xml:space="preserve"> by ownership</w:t>
      </w:r>
      <w:r w:rsidR="00320D13">
        <w:rPr>
          <w:rFonts w:ascii="Times New Roman" w:hAnsi="Times New Roman" w:cs="Times New Roman"/>
          <w:sz w:val="24"/>
          <w:szCs w:val="24"/>
        </w:rPr>
        <w:t xml:space="preserve"> is presented in Table 1.1.</w:t>
      </w:r>
    </w:p>
    <w:p w14:paraId="2EA4E66F" w14:textId="4E16E40F" w:rsidR="00F862D8" w:rsidRDefault="00F862D8" w:rsidP="00FE2959">
      <w:pPr>
        <w:spacing w:line="360" w:lineRule="auto"/>
        <w:jc w:val="both"/>
        <w:rPr>
          <w:rFonts w:ascii="Times New Roman" w:hAnsi="Times New Roman" w:cs="Times New Roman"/>
          <w:sz w:val="24"/>
          <w:szCs w:val="24"/>
        </w:rPr>
      </w:pPr>
      <w:r>
        <w:rPr>
          <w:rFonts w:ascii="Times New Roman" w:hAnsi="Times New Roman" w:cs="Times New Roman"/>
          <w:sz w:val="24"/>
          <w:szCs w:val="24"/>
        </w:rPr>
        <w:t>Table 1.1. The Number of Hospital</w:t>
      </w:r>
      <w:r w:rsidR="00F64A68">
        <w:rPr>
          <w:rFonts w:ascii="Times New Roman" w:hAnsi="Times New Roman" w:cs="Times New Roman"/>
          <w:sz w:val="24"/>
          <w:szCs w:val="24"/>
        </w:rPr>
        <w:t>s</w:t>
      </w:r>
      <w:r>
        <w:rPr>
          <w:rFonts w:ascii="Times New Roman" w:hAnsi="Times New Roman" w:cs="Times New Roman"/>
          <w:sz w:val="24"/>
          <w:szCs w:val="24"/>
        </w:rPr>
        <w:t xml:space="preserve"> by Ownership</w:t>
      </w:r>
    </w:p>
    <w:tbl>
      <w:tblPr>
        <w:tblStyle w:val="TableGrid"/>
        <w:tblW w:w="5000" w:type="pct"/>
        <w:jc w:val="center"/>
        <w:tblLook w:val="04A0" w:firstRow="1" w:lastRow="0" w:firstColumn="1" w:lastColumn="0" w:noHBand="0" w:noVBand="1"/>
      </w:tblPr>
      <w:tblGrid>
        <w:gridCol w:w="5922"/>
        <w:gridCol w:w="858"/>
        <w:gridCol w:w="858"/>
        <w:gridCol w:w="856"/>
      </w:tblGrid>
      <w:tr w:rsidR="00320D13" w:rsidRPr="009E30A6" w14:paraId="694960BA" w14:textId="77777777" w:rsidTr="00F862D8">
        <w:trPr>
          <w:jc w:val="center"/>
        </w:trPr>
        <w:tc>
          <w:tcPr>
            <w:tcW w:w="3486" w:type="pct"/>
            <w:tcBorders>
              <w:bottom w:val="single" w:sz="4" w:space="0" w:color="auto"/>
            </w:tcBorders>
            <w:vAlign w:val="center"/>
          </w:tcPr>
          <w:p w14:paraId="5A94B500" w14:textId="09B95F06" w:rsidR="00320D13" w:rsidRPr="009E30A6" w:rsidRDefault="00320D13" w:rsidP="00F862D8">
            <w:pPr>
              <w:spacing w:line="360" w:lineRule="auto"/>
              <w:jc w:val="center"/>
              <w:rPr>
                <w:rFonts w:ascii="Times New Roman" w:hAnsi="Times New Roman" w:cs="Times New Roman"/>
                <w:b/>
              </w:rPr>
            </w:pPr>
            <w:r w:rsidRPr="009E30A6">
              <w:rPr>
                <w:rFonts w:ascii="Times New Roman" w:hAnsi="Times New Roman" w:cs="Times New Roman"/>
                <w:b/>
              </w:rPr>
              <w:t>Ownership Status</w:t>
            </w:r>
          </w:p>
        </w:tc>
        <w:tc>
          <w:tcPr>
            <w:tcW w:w="505" w:type="pct"/>
            <w:tcBorders>
              <w:bottom w:val="single" w:sz="4" w:space="0" w:color="auto"/>
            </w:tcBorders>
            <w:vAlign w:val="center"/>
          </w:tcPr>
          <w:p w14:paraId="15F0A93A" w14:textId="277F30BD" w:rsidR="00320D13" w:rsidRPr="009E30A6" w:rsidRDefault="00320D13" w:rsidP="00F862D8">
            <w:pPr>
              <w:spacing w:line="360" w:lineRule="auto"/>
              <w:jc w:val="center"/>
              <w:rPr>
                <w:rFonts w:ascii="Times New Roman" w:hAnsi="Times New Roman" w:cs="Times New Roman"/>
                <w:b/>
              </w:rPr>
            </w:pPr>
            <w:r w:rsidRPr="009E30A6">
              <w:rPr>
                <w:rFonts w:ascii="Times New Roman" w:hAnsi="Times New Roman" w:cs="Times New Roman"/>
                <w:b/>
              </w:rPr>
              <w:t>2013</w:t>
            </w:r>
          </w:p>
        </w:tc>
        <w:tc>
          <w:tcPr>
            <w:tcW w:w="505" w:type="pct"/>
            <w:tcBorders>
              <w:bottom w:val="single" w:sz="4" w:space="0" w:color="auto"/>
            </w:tcBorders>
            <w:vAlign w:val="center"/>
          </w:tcPr>
          <w:p w14:paraId="4C98E2F2" w14:textId="557D880B" w:rsidR="00320D13" w:rsidRPr="009E30A6" w:rsidRDefault="00320D13" w:rsidP="00F862D8">
            <w:pPr>
              <w:spacing w:line="360" w:lineRule="auto"/>
              <w:jc w:val="center"/>
              <w:rPr>
                <w:rFonts w:ascii="Times New Roman" w:hAnsi="Times New Roman" w:cs="Times New Roman"/>
                <w:b/>
              </w:rPr>
            </w:pPr>
            <w:r w:rsidRPr="009E30A6">
              <w:rPr>
                <w:rFonts w:ascii="Times New Roman" w:hAnsi="Times New Roman" w:cs="Times New Roman"/>
                <w:b/>
              </w:rPr>
              <w:t>2014</w:t>
            </w:r>
          </w:p>
        </w:tc>
        <w:tc>
          <w:tcPr>
            <w:tcW w:w="505" w:type="pct"/>
            <w:tcBorders>
              <w:bottom w:val="single" w:sz="4" w:space="0" w:color="auto"/>
            </w:tcBorders>
            <w:vAlign w:val="center"/>
          </w:tcPr>
          <w:p w14:paraId="204745B1" w14:textId="4BD8EF7A" w:rsidR="00320D13" w:rsidRPr="009E30A6" w:rsidRDefault="00320D13" w:rsidP="00F862D8">
            <w:pPr>
              <w:spacing w:line="360" w:lineRule="auto"/>
              <w:jc w:val="center"/>
              <w:rPr>
                <w:rFonts w:ascii="Times New Roman" w:hAnsi="Times New Roman" w:cs="Times New Roman"/>
                <w:b/>
              </w:rPr>
            </w:pPr>
            <w:r w:rsidRPr="009E30A6">
              <w:rPr>
                <w:rFonts w:ascii="Times New Roman" w:hAnsi="Times New Roman" w:cs="Times New Roman"/>
                <w:b/>
              </w:rPr>
              <w:t>2015</w:t>
            </w:r>
          </w:p>
        </w:tc>
      </w:tr>
      <w:tr w:rsidR="00320D13" w:rsidRPr="009E30A6" w14:paraId="606CF249" w14:textId="77777777" w:rsidTr="00320D13">
        <w:trPr>
          <w:jc w:val="center"/>
        </w:trPr>
        <w:tc>
          <w:tcPr>
            <w:tcW w:w="3486" w:type="pct"/>
            <w:tcBorders>
              <w:bottom w:val="nil"/>
            </w:tcBorders>
            <w:vAlign w:val="center"/>
          </w:tcPr>
          <w:p w14:paraId="3F10C013" w14:textId="5C680139" w:rsidR="00320D13" w:rsidRPr="009E30A6" w:rsidRDefault="00320D13" w:rsidP="00320D13">
            <w:pPr>
              <w:spacing w:line="360" w:lineRule="auto"/>
              <w:rPr>
                <w:rFonts w:ascii="Times New Roman" w:hAnsi="Times New Roman" w:cs="Times New Roman"/>
                <w:b/>
              </w:rPr>
            </w:pPr>
            <w:r w:rsidRPr="009E30A6">
              <w:rPr>
                <w:rFonts w:ascii="Times New Roman" w:hAnsi="Times New Roman" w:cs="Times New Roman"/>
                <w:b/>
              </w:rPr>
              <w:t>Public</w:t>
            </w:r>
          </w:p>
        </w:tc>
        <w:tc>
          <w:tcPr>
            <w:tcW w:w="505" w:type="pct"/>
            <w:tcBorders>
              <w:bottom w:val="nil"/>
            </w:tcBorders>
            <w:vAlign w:val="center"/>
          </w:tcPr>
          <w:p w14:paraId="00A56017" w14:textId="77777777" w:rsidR="00320D13" w:rsidRPr="009E30A6" w:rsidRDefault="00320D13" w:rsidP="00320D13">
            <w:pPr>
              <w:spacing w:line="360" w:lineRule="auto"/>
              <w:jc w:val="center"/>
              <w:rPr>
                <w:rFonts w:ascii="Times New Roman" w:hAnsi="Times New Roman" w:cs="Times New Roman"/>
              </w:rPr>
            </w:pPr>
          </w:p>
        </w:tc>
        <w:tc>
          <w:tcPr>
            <w:tcW w:w="505" w:type="pct"/>
            <w:tcBorders>
              <w:bottom w:val="nil"/>
            </w:tcBorders>
            <w:vAlign w:val="center"/>
          </w:tcPr>
          <w:p w14:paraId="6363F4E5" w14:textId="77777777" w:rsidR="00320D13" w:rsidRPr="009E30A6" w:rsidRDefault="00320D13" w:rsidP="00320D13">
            <w:pPr>
              <w:spacing w:line="360" w:lineRule="auto"/>
              <w:jc w:val="center"/>
              <w:rPr>
                <w:rFonts w:ascii="Times New Roman" w:hAnsi="Times New Roman" w:cs="Times New Roman"/>
              </w:rPr>
            </w:pPr>
          </w:p>
        </w:tc>
        <w:tc>
          <w:tcPr>
            <w:tcW w:w="505" w:type="pct"/>
            <w:tcBorders>
              <w:bottom w:val="nil"/>
            </w:tcBorders>
            <w:vAlign w:val="center"/>
          </w:tcPr>
          <w:p w14:paraId="0CB6EB48" w14:textId="77777777" w:rsidR="00320D13" w:rsidRPr="009E30A6" w:rsidRDefault="00320D13" w:rsidP="00320D13">
            <w:pPr>
              <w:spacing w:line="360" w:lineRule="auto"/>
              <w:jc w:val="center"/>
              <w:rPr>
                <w:rFonts w:ascii="Times New Roman" w:hAnsi="Times New Roman" w:cs="Times New Roman"/>
              </w:rPr>
            </w:pPr>
          </w:p>
        </w:tc>
      </w:tr>
      <w:tr w:rsidR="00320D13" w:rsidRPr="009E30A6" w14:paraId="67B8B6F1" w14:textId="77777777" w:rsidTr="00320D13">
        <w:trPr>
          <w:jc w:val="center"/>
        </w:trPr>
        <w:tc>
          <w:tcPr>
            <w:tcW w:w="3486" w:type="pct"/>
            <w:tcBorders>
              <w:top w:val="nil"/>
              <w:bottom w:val="nil"/>
            </w:tcBorders>
            <w:vAlign w:val="center"/>
          </w:tcPr>
          <w:p w14:paraId="4E97BF26" w14:textId="1D03C2BF" w:rsidR="00320D13" w:rsidRPr="009E30A6" w:rsidRDefault="00320D13" w:rsidP="00320D13">
            <w:pPr>
              <w:spacing w:line="360" w:lineRule="auto"/>
              <w:ind w:left="596"/>
              <w:rPr>
                <w:rFonts w:ascii="Times New Roman" w:hAnsi="Times New Roman" w:cs="Times New Roman"/>
              </w:rPr>
            </w:pPr>
            <w:r w:rsidRPr="009E30A6">
              <w:rPr>
                <w:rFonts w:ascii="Times New Roman" w:hAnsi="Times New Roman" w:cs="Times New Roman"/>
              </w:rPr>
              <w:t>Ministry of Health and Local Government</w:t>
            </w:r>
          </w:p>
        </w:tc>
        <w:tc>
          <w:tcPr>
            <w:tcW w:w="505" w:type="pct"/>
            <w:tcBorders>
              <w:top w:val="nil"/>
              <w:bottom w:val="nil"/>
            </w:tcBorders>
            <w:vAlign w:val="center"/>
          </w:tcPr>
          <w:p w14:paraId="2E8CEC79" w14:textId="1822BCA0" w:rsidR="00320D13" w:rsidRPr="009E30A6" w:rsidRDefault="00320D13" w:rsidP="00320D13">
            <w:pPr>
              <w:spacing w:line="360" w:lineRule="auto"/>
              <w:jc w:val="center"/>
              <w:rPr>
                <w:rFonts w:ascii="Times New Roman" w:hAnsi="Times New Roman" w:cs="Times New Roman"/>
              </w:rPr>
            </w:pPr>
            <w:r w:rsidRPr="009E30A6">
              <w:rPr>
                <w:rFonts w:ascii="Times New Roman" w:hAnsi="Times New Roman" w:cs="Times New Roman"/>
              </w:rPr>
              <w:t>676</w:t>
            </w:r>
          </w:p>
        </w:tc>
        <w:tc>
          <w:tcPr>
            <w:tcW w:w="505" w:type="pct"/>
            <w:tcBorders>
              <w:top w:val="nil"/>
              <w:bottom w:val="nil"/>
            </w:tcBorders>
            <w:vAlign w:val="center"/>
          </w:tcPr>
          <w:p w14:paraId="6F58A55C" w14:textId="07AB127B" w:rsidR="00320D13" w:rsidRPr="009E30A6" w:rsidRDefault="00320D13" w:rsidP="00320D13">
            <w:pPr>
              <w:spacing w:line="360" w:lineRule="auto"/>
              <w:jc w:val="center"/>
              <w:rPr>
                <w:rFonts w:ascii="Times New Roman" w:hAnsi="Times New Roman" w:cs="Times New Roman"/>
              </w:rPr>
            </w:pPr>
            <w:r w:rsidRPr="009E30A6">
              <w:rPr>
                <w:rFonts w:ascii="Times New Roman" w:hAnsi="Times New Roman" w:cs="Times New Roman"/>
              </w:rPr>
              <w:t>687</w:t>
            </w:r>
          </w:p>
        </w:tc>
        <w:tc>
          <w:tcPr>
            <w:tcW w:w="505" w:type="pct"/>
            <w:tcBorders>
              <w:top w:val="nil"/>
              <w:bottom w:val="nil"/>
            </w:tcBorders>
            <w:vAlign w:val="center"/>
          </w:tcPr>
          <w:p w14:paraId="36CCBE99" w14:textId="48F0AFAE" w:rsidR="00320D13" w:rsidRPr="009E30A6" w:rsidRDefault="00320D13" w:rsidP="00320D13">
            <w:pPr>
              <w:spacing w:line="360" w:lineRule="auto"/>
              <w:jc w:val="center"/>
              <w:rPr>
                <w:rFonts w:ascii="Times New Roman" w:hAnsi="Times New Roman" w:cs="Times New Roman"/>
              </w:rPr>
            </w:pPr>
            <w:r w:rsidRPr="009E30A6">
              <w:rPr>
                <w:rFonts w:ascii="Times New Roman" w:hAnsi="Times New Roman" w:cs="Times New Roman"/>
              </w:rPr>
              <w:t>713</w:t>
            </w:r>
          </w:p>
        </w:tc>
      </w:tr>
      <w:tr w:rsidR="00320D13" w:rsidRPr="009E30A6" w14:paraId="4DDF0A0E" w14:textId="77777777" w:rsidTr="00320D13">
        <w:trPr>
          <w:jc w:val="center"/>
        </w:trPr>
        <w:tc>
          <w:tcPr>
            <w:tcW w:w="3486" w:type="pct"/>
            <w:tcBorders>
              <w:top w:val="nil"/>
              <w:bottom w:val="nil"/>
            </w:tcBorders>
            <w:vAlign w:val="center"/>
          </w:tcPr>
          <w:p w14:paraId="344F20B4" w14:textId="3452E777" w:rsidR="00320D13" w:rsidRPr="009E30A6" w:rsidRDefault="00320D13" w:rsidP="00320D13">
            <w:pPr>
              <w:spacing w:line="360" w:lineRule="auto"/>
              <w:ind w:left="596"/>
              <w:rPr>
                <w:rFonts w:ascii="Times New Roman" w:hAnsi="Times New Roman" w:cs="Times New Roman"/>
              </w:rPr>
            </w:pPr>
            <w:r w:rsidRPr="009E30A6">
              <w:rPr>
                <w:rFonts w:ascii="Times New Roman" w:hAnsi="Times New Roman" w:cs="Times New Roman"/>
              </w:rPr>
              <w:t>Military</w:t>
            </w:r>
          </w:p>
        </w:tc>
        <w:tc>
          <w:tcPr>
            <w:tcW w:w="505" w:type="pct"/>
            <w:tcBorders>
              <w:top w:val="nil"/>
              <w:bottom w:val="nil"/>
            </w:tcBorders>
            <w:vAlign w:val="center"/>
          </w:tcPr>
          <w:p w14:paraId="5AA67B78" w14:textId="54908C7D" w:rsidR="00320D13" w:rsidRPr="009E30A6" w:rsidRDefault="00320D13" w:rsidP="00320D13">
            <w:pPr>
              <w:spacing w:line="360" w:lineRule="auto"/>
              <w:jc w:val="center"/>
              <w:rPr>
                <w:rFonts w:ascii="Times New Roman" w:hAnsi="Times New Roman" w:cs="Times New Roman"/>
              </w:rPr>
            </w:pPr>
            <w:r w:rsidRPr="009E30A6">
              <w:rPr>
                <w:rFonts w:ascii="Times New Roman" w:hAnsi="Times New Roman" w:cs="Times New Roman"/>
              </w:rPr>
              <w:t>159</w:t>
            </w:r>
          </w:p>
        </w:tc>
        <w:tc>
          <w:tcPr>
            <w:tcW w:w="505" w:type="pct"/>
            <w:tcBorders>
              <w:top w:val="nil"/>
              <w:bottom w:val="nil"/>
            </w:tcBorders>
            <w:vAlign w:val="center"/>
          </w:tcPr>
          <w:p w14:paraId="3FDBA1E1" w14:textId="486A6EED" w:rsidR="00320D13" w:rsidRPr="009E30A6" w:rsidRDefault="00320D13" w:rsidP="00320D13">
            <w:pPr>
              <w:spacing w:line="360" w:lineRule="auto"/>
              <w:jc w:val="center"/>
              <w:rPr>
                <w:rFonts w:ascii="Times New Roman" w:hAnsi="Times New Roman" w:cs="Times New Roman"/>
              </w:rPr>
            </w:pPr>
            <w:r w:rsidRPr="009E30A6">
              <w:rPr>
                <w:rFonts w:ascii="Times New Roman" w:hAnsi="Times New Roman" w:cs="Times New Roman"/>
              </w:rPr>
              <w:t>169</w:t>
            </w:r>
          </w:p>
        </w:tc>
        <w:tc>
          <w:tcPr>
            <w:tcW w:w="505" w:type="pct"/>
            <w:tcBorders>
              <w:top w:val="nil"/>
              <w:bottom w:val="nil"/>
            </w:tcBorders>
            <w:vAlign w:val="center"/>
          </w:tcPr>
          <w:p w14:paraId="67DE152B" w14:textId="362E59EF" w:rsidR="00320D13" w:rsidRPr="009E30A6" w:rsidRDefault="00320D13" w:rsidP="00320D13">
            <w:pPr>
              <w:spacing w:line="360" w:lineRule="auto"/>
              <w:jc w:val="center"/>
              <w:rPr>
                <w:rFonts w:ascii="Times New Roman" w:hAnsi="Times New Roman" w:cs="Times New Roman"/>
              </w:rPr>
            </w:pPr>
            <w:r w:rsidRPr="009E30A6">
              <w:rPr>
                <w:rFonts w:ascii="Times New Roman" w:hAnsi="Times New Roman" w:cs="Times New Roman"/>
              </w:rPr>
              <w:t>167</w:t>
            </w:r>
          </w:p>
        </w:tc>
      </w:tr>
      <w:tr w:rsidR="00320D13" w:rsidRPr="009E30A6" w14:paraId="101E4E40" w14:textId="77777777" w:rsidTr="00320D13">
        <w:trPr>
          <w:jc w:val="center"/>
        </w:trPr>
        <w:tc>
          <w:tcPr>
            <w:tcW w:w="3486" w:type="pct"/>
            <w:tcBorders>
              <w:top w:val="nil"/>
              <w:bottom w:val="nil"/>
            </w:tcBorders>
            <w:vAlign w:val="center"/>
          </w:tcPr>
          <w:p w14:paraId="0091A976" w14:textId="219E6695" w:rsidR="00320D13" w:rsidRPr="009E30A6" w:rsidRDefault="00320D13" w:rsidP="00320D13">
            <w:pPr>
              <w:spacing w:line="360" w:lineRule="auto"/>
              <w:ind w:left="596"/>
              <w:rPr>
                <w:rFonts w:ascii="Times New Roman" w:hAnsi="Times New Roman" w:cs="Times New Roman"/>
              </w:rPr>
            </w:pPr>
            <w:r w:rsidRPr="009E30A6">
              <w:rPr>
                <w:rFonts w:ascii="Times New Roman" w:hAnsi="Times New Roman" w:cs="Times New Roman"/>
              </w:rPr>
              <w:t>Other Ministries</w:t>
            </w:r>
          </w:p>
        </w:tc>
        <w:tc>
          <w:tcPr>
            <w:tcW w:w="505" w:type="pct"/>
            <w:tcBorders>
              <w:top w:val="nil"/>
              <w:bottom w:val="nil"/>
            </w:tcBorders>
            <w:vAlign w:val="center"/>
          </w:tcPr>
          <w:p w14:paraId="6F1EB655" w14:textId="3F68A646" w:rsidR="00320D13" w:rsidRPr="009E30A6" w:rsidRDefault="00FD01D4" w:rsidP="00320D13">
            <w:pPr>
              <w:spacing w:line="360" w:lineRule="auto"/>
              <w:jc w:val="center"/>
              <w:rPr>
                <w:rFonts w:ascii="Times New Roman" w:hAnsi="Times New Roman" w:cs="Times New Roman"/>
              </w:rPr>
            </w:pPr>
            <w:r w:rsidRPr="009E30A6">
              <w:rPr>
                <w:rFonts w:ascii="Times New Roman" w:hAnsi="Times New Roman" w:cs="Times New Roman"/>
              </w:rPr>
              <w:t>3</w:t>
            </w:r>
          </w:p>
        </w:tc>
        <w:tc>
          <w:tcPr>
            <w:tcW w:w="505" w:type="pct"/>
            <w:tcBorders>
              <w:top w:val="nil"/>
              <w:bottom w:val="nil"/>
            </w:tcBorders>
            <w:vAlign w:val="center"/>
          </w:tcPr>
          <w:p w14:paraId="0845CA01" w14:textId="2CBF9EE7" w:rsidR="00320D13" w:rsidRPr="009E30A6" w:rsidRDefault="00FD01D4" w:rsidP="00320D13">
            <w:pPr>
              <w:spacing w:line="360" w:lineRule="auto"/>
              <w:jc w:val="center"/>
              <w:rPr>
                <w:rFonts w:ascii="Times New Roman" w:hAnsi="Times New Roman" w:cs="Times New Roman"/>
              </w:rPr>
            </w:pPr>
            <w:r w:rsidRPr="009E30A6">
              <w:rPr>
                <w:rFonts w:ascii="Times New Roman" w:hAnsi="Times New Roman" w:cs="Times New Roman"/>
              </w:rPr>
              <w:t>7</w:t>
            </w:r>
          </w:p>
        </w:tc>
        <w:tc>
          <w:tcPr>
            <w:tcW w:w="505" w:type="pct"/>
            <w:tcBorders>
              <w:top w:val="nil"/>
              <w:bottom w:val="nil"/>
            </w:tcBorders>
            <w:vAlign w:val="center"/>
          </w:tcPr>
          <w:p w14:paraId="78632F66" w14:textId="4E3FDBBC" w:rsidR="00320D13" w:rsidRPr="009E30A6" w:rsidRDefault="00FD01D4" w:rsidP="00320D13">
            <w:pPr>
              <w:spacing w:line="360" w:lineRule="auto"/>
              <w:jc w:val="center"/>
              <w:rPr>
                <w:rFonts w:ascii="Times New Roman" w:hAnsi="Times New Roman" w:cs="Times New Roman"/>
              </w:rPr>
            </w:pPr>
            <w:r w:rsidRPr="009E30A6">
              <w:rPr>
                <w:rFonts w:ascii="Times New Roman" w:hAnsi="Times New Roman" w:cs="Times New Roman"/>
              </w:rPr>
              <w:t>8</w:t>
            </w:r>
          </w:p>
        </w:tc>
      </w:tr>
      <w:tr w:rsidR="00320D13" w:rsidRPr="009E30A6" w14:paraId="05F0AA42" w14:textId="77777777" w:rsidTr="00320D13">
        <w:trPr>
          <w:jc w:val="center"/>
        </w:trPr>
        <w:tc>
          <w:tcPr>
            <w:tcW w:w="3486" w:type="pct"/>
            <w:tcBorders>
              <w:top w:val="nil"/>
            </w:tcBorders>
            <w:vAlign w:val="center"/>
          </w:tcPr>
          <w:p w14:paraId="75AC99D4" w14:textId="1C2FFA3D" w:rsidR="00320D13" w:rsidRPr="009E30A6" w:rsidRDefault="00320D13" w:rsidP="00320D13">
            <w:pPr>
              <w:spacing w:line="360" w:lineRule="auto"/>
              <w:ind w:left="596"/>
              <w:rPr>
                <w:rFonts w:ascii="Times New Roman" w:hAnsi="Times New Roman" w:cs="Times New Roman"/>
              </w:rPr>
            </w:pPr>
            <w:r w:rsidRPr="009E30A6">
              <w:rPr>
                <w:rFonts w:ascii="Times New Roman" w:hAnsi="Times New Roman" w:cs="Times New Roman"/>
              </w:rPr>
              <w:t>Non-Profit Organization</w:t>
            </w:r>
          </w:p>
        </w:tc>
        <w:tc>
          <w:tcPr>
            <w:tcW w:w="505" w:type="pct"/>
            <w:tcBorders>
              <w:top w:val="nil"/>
            </w:tcBorders>
            <w:vAlign w:val="center"/>
          </w:tcPr>
          <w:p w14:paraId="79965D23" w14:textId="02DD90A5" w:rsidR="00320D13" w:rsidRPr="009E30A6" w:rsidRDefault="00FD01D4" w:rsidP="00320D13">
            <w:pPr>
              <w:spacing w:line="360" w:lineRule="auto"/>
              <w:jc w:val="center"/>
              <w:rPr>
                <w:rFonts w:ascii="Times New Roman" w:hAnsi="Times New Roman" w:cs="Times New Roman"/>
              </w:rPr>
            </w:pPr>
            <w:r w:rsidRPr="009E30A6">
              <w:rPr>
                <w:rFonts w:ascii="Times New Roman" w:hAnsi="Times New Roman" w:cs="Times New Roman"/>
              </w:rPr>
              <w:t>724</w:t>
            </w:r>
          </w:p>
        </w:tc>
        <w:tc>
          <w:tcPr>
            <w:tcW w:w="505" w:type="pct"/>
            <w:tcBorders>
              <w:top w:val="nil"/>
            </w:tcBorders>
            <w:vAlign w:val="center"/>
          </w:tcPr>
          <w:p w14:paraId="18800320" w14:textId="0902B926" w:rsidR="00320D13" w:rsidRPr="009E30A6" w:rsidRDefault="00FD01D4" w:rsidP="00320D13">
            <w:pPr>
              <w:spacing w:line="360" w:lineRule="auto"/>
              <w:jc w:val="center"/>
              <w:rPr>
                <w:rFonts w:ascii="Times New Roman" w:hAnsi="Times New Roman" w:cs="Times New Roman"/>
              </w:rPr>
            </w:pPr>
            <w:r w:rsidRPr="009E30A6">
              <w:rPr>
                <w:rFonts w:ascii="Times New Roman" w:hAnsi="Times New Roman" w:cs="Times New Roman"/>
              </w:rPr>
              <w:t>736</w:t>
            </w:r>
          </w:p>
        </w:tc>
        <w:tc>
          <w:tcPr>
            <w:tcW w:w="505" w:type="pct"/>
            <w:tcBorders>
              <w:top w:val="nil"/>
            </w:tcBorders>
            <w:vAlign w:val="center"/>
          </w:tcPr>
          <w:p w14:paraId="02049C66" w14:textId="4885AAEB" w:rsidR="00320D13" w:rsidRPr="009E30A6" w:rsidRDefault="00FD01D4" w:rsidP="00320D13">
            <w:pPr>
              <w:spacing w:line="360" w:lineRule="auto"/>
              <w:jc w:val="center"/>
              <w:rPr>
                <w:rFonts w:ascii="Times New Roman" w:hAnsi="Times New Roman" w:cs="Times New Roman"/>
              </w:rPr>
            </w:pPr>
            <w:r w:rsidRPr="009E30A6">
              <w:rPr>
                <w:rFonts w:ascii="Times New Roman" w:hAnsi="Times New Roman" w:cs="Times New Roman"/>
              </w:rPr>
              <w:t>705</w:t>
            </w:r>
          </w:p>
        </w:tc>
      </w:tr>
      <w:tr w:rsidR="00320D13" w:rsidRPr="009E30A6" w14:paraId="1795640A" w14:textId="77777777" w:rsidTr="00FD01D4">
        <w:trPr>
          <w:jc w:val="center"/>
        </w:trPr>
        <w:tc>
          <w:tcPr>
            <w:tcW w:w="3486" w:type="pct"/>
            <w:tcBorders>
              <w:bottom w:val="single" w:sz="4" w:space="0" w:color="auto"/>
            </w:tcBorders>
            <w:vAlign w:val="center"/>
          </w:tcPr>
          <w:p w14:paraId="7CC0581A" w14:textId="005A78C4" w:rsidR="00320D13" w:rsidRPr="009E30A6" w:rsidRDefault="00320D13" w:rsidP="00FD01D4">
            <w:pPr>
              <w:spacing w:line="360" w:lineRule="auto"/>
              <w:rPr>
                <w:rFonts w:ascii="Times New Roman" w:hAnsi="Times New Roman" w:cs="Times New Roman"/>
                <w:b/>
              </w:rPr>
            </w:pPr>
            <w:r w:rsidRPr="009E30A6">
              <w:rPr>
                <w:rFonts w:ascii="Times New Roman" w:hAnsi="Times New Roman" w:cs="Times New Roman"/>
                <w:b/>
              </w:rPr>
              <w:t>Total of Public Hospital</w:t>
            </w:r>
            <w:r w:rsidR="00F64A68">
              <w:rPr>
                <w:rFonts w:ascii="Times New Roman" w:hAnsi="Times New Roman" w:cs="Times New Roman"/>
                <w:b/>
              </w:rPr>
              <w:t>s</w:t>
            </w:r>
          </w:p>
        </w:tc>
        <w:tc>
          <w:tcPr>
            <w:tcW w:w="505" w:type="pct"/>
            <w:tcBorders>
              <w:bottom w:val="single" w:sz="4" w:space="0" w:color="auto"/>
            </w:tcBorders>
            <w:vAlign w:val="center"/>
          </w:tcPr>
          <w:p w14:paraId="7A00E221" w14:textId="36EF285B" w:rsidR="00320D13" w:rsidRPr="009E30A6" w:rsidRDefault="00FD01D4" w:rsidP="00320D13">
            <w:pPr>
              <w:spacing w:line="360" w:lineRule="auto"/>
              <w:jc w:val="center"/>
              <w:rPr>
                <w:rFonts w:ascii="Times New Roman" w:hAnsi="Times New Roman" w:cs="Times New Roman"/>
              </w:rPr>
            </w:pPr>
            <w:r w:rsidRPr="009E30A6">
              <w:rPr>
                <w:rFonts w:ascii="Times New Roman" w:hAnsi="Times New Roman" w:cs="Times New Roman"/>
              </w:rPr>
              <w:t>1562</w:t>
            </w:r>
          </w:p>
        </w:tc>
        <w:tc>
          <w:tcPr>
            <w:tcW w:w="505" w:type="pct"/>
            <w:tcBorders>
              <w:bottom w:val="single" w:sz="4" w:space="0" w:color="auto"/>
            </w:tcBorders>
            <w:vAlign w:val="center"/>
          </w:tcPr>
          <w:p w14:paraId="0EF01749" w14:textId="0FEC0F18" w:rsidR="00320D13" w:rsidRPr="009E30A6" w:rsidRDefault="00FD01D4" w:rsidP="00320D13">
            <w:pPr>
              <w:spacing w:line="360" w:lineRule="auto"/>
              <w:jc w:val="center"/>
              <w:rPr>
                <w:rFonts w:ascii="Times New Roman" w:hAnsi="Times New Roman" w:cs="Times New Roman"/>
              </w:rPr>
            </w:pPr>
            <w:r w:rsidRPr="009E30A6">
              <w:rPr>
                <w:rFonts w:ascii="Times New Roman" w:hAnsi="Times New Roman" w:cs="Times New Roman"/>
              </w:rPr>
              <w:t>1599</w:t>
            </w:r>
          </w:p>
        </w:tc>
        <w:tc>
          <w:tcPr>
            <w:tcW w:w="505" w:type="pct"/>
            <w:tcBorders>
              <w:bottom w:val="single" w:sz="4" w:space="0" w:color="auto"/>
            </w:tcBorders>
            <w:vAlign w:val="center"/>
          </w:tcPr>
          <w:p w14:paraId="2BB9F269" w14:textId="6E0BC2A4" w:rsidR="00320D13" w:rsidRPr="009E30A6" w:rsidRDefault="00FD01D4" w:rsidP="00320D13">
            <w:pPr>
              <w:spacing w:line="360" w:lineRule="auto"/>
              <w:jc w:val="center"/>
              <w:rPr>
                <w:rFonts w:ascii="Times New Roman" w:hAnsi="Times New Roman" w:cs="Times New Roman"/>
              </w:rPr>
            </w:pPr>
            <w:r w:rsidRPr="009E30A6">
              <w:rPr>
                <w:rFonts w:ascii="Times New Roman" w:hAnsi="Times New Roman" w:cs="Times New Roman"/>
              </w:rPr>
              <w:t>1593</w:t>
            </w:r>
          </w:p>
        </w:tc>
      </w:tr>
      <w:tr w:rsidR="00320D13" w:rsidRPr="009E30A6" w14:paraId="22C0C134" w14:textId="77777777" w:rsidTr="00FD01D4">
        <w:trPr>
          <w:jc w:val="center"/>
        </w:trPr>
        <w:tc>
          <w:tcPr>
            <w:tcW w:w="3486" w:type="pct"/>
            <w:tcBorders>
              <w:bottom w:val="single" w:sz="4" w:space="0" w:color="auto"/>
              <w:right w:val="nil"/>
            </w:tcBorders>
            <w:vAlign w:val="center"/>
          </w:tcPr>
          <w:p w14:paraId="01DB62E9" w14:textId="77777777" w:rsidR="00320D13" w:rsidRPr="009E30A6" w:rsidRDefault="00320D13" w:rsidP="00320D13">
            <w:pPr>
              <w:spacing w:line="360" w:lineRule="auto"/>
              <w:rPr>
                <w:rFonts w:ascii="Times New Roman" w:hAnsi="Times New Roman" w:cs="Times New Roman"/>
              </w:rPr>
            </w:pPr>
          </w:p>
        </w:tc>
        <w:tc>
          <w:tcPr>
            <w:tcW w:w="505" w:type="pct"/>
            <w:tcBorders>
              <w:left w:val="nil"/>
              <w:bottom w:val="single" w:sz="4" w:space="0" w:color="auto"/>
              <w:right w:val="nil"/>
            </w:tcBorders>
            <w:vAlign w:val="center"/>
          </w:tcPr>
          <w:p w14:paraId="586E252A" w14:textId="77777777" w:rsidR="00320D13" w:rsidRPr="009E30A6" w:rsidRDefault="00320D13" w:rsidP="00320D13">
            <w:pPr>
              <w:spacing w:line="360" w:lineRule="auto"/>
              <w:jc w:val="center"/>
              <w:rPr>
                <w:rFonts w:ascii="Times New Roman" w:hAnsi="Times New Roman" w:cs="Times New Roman"/>
              </w:rPr>
            </w:pPr>
          </w:p>
        </w:tc>
        <w:tc>
          <w:tcPr>
            <w:tcW w:w="505" w:type="pct"/>
            <w:tcBorders>
              <w:left w:val="nil"/>
              <w:bottom w:val="single" w:sz="4" w:space="0" w:color="auto"/>
              <w:right w:val="nil"/>
            </w:tcBorders>
            <w:vAlign w:val="center"/>
          </w:tcPr>
          <w:p w14:paraId="14948FA9" w14:textId="77777777" w:rsidR="00320D13" w:rsidRPr="009E30A6" w:rsidRDefault="00320D13" w:rsidP="00320D13">
            <w:pPr>
              <w:spacing w:line="360" w:lineRule="auto"/>
              <w:jc w:val="center"/>
              <w:rPr>
                <w:rFonts w:ascii="Times New Roman" w:hAnsi="Times New Roman" w:cs="Times New Roman"/>
              </w:rPr>
            </w:pPr>
          </w:p>
        </w:tc>
        <w:tc>
          <w:tcPr>
            <w:tcW w:w="505" w:type="pct"/>
            <w:tcBorders>
              <w:left w:val="nil"/>
              <w:bottom w:val="single" w:sz="4" w:space="0" w:color="auto"/>
            </w:tcBorders>
            <w:vAlign w:val="center"/>
          </w:tcPr>
          <w:p w14:paraId="2257F0E2" w14:textId="77777777" w:rsidR="00320D13" w:rsidRPr="009E30A6" w:rsidRDefault="00320D13" w:rsidP="00320D13">
            <w:pPr>
              <w:spacing w:line="360" w:lineRule="auto"/>
              <w:jc w:val="center"/>
              <w:rPr>
                <w:rFonts w:ascii="Times New Roman" w:hAnsi="Times New Roman" w:cs="Times New Roman"/>
              </w:rPr>
            </w:pPr>
          </w:p>
        </w:tc>
      </w:tr>
      <w:tr w:rsidR="00320D13" w:rsidRPr="009E30A6" w14:paraId="790BE511" w14:textId="77777777" w:rsidTr="00FD01D4">
        <w:trPr>
          <w:jc w:val="center"/>
        </w:trPr>
        <w:tc>
          <w:tcPr>
            <w:tcW w:w="3486" w:type="pct"/>
            <w:tcBorders>
              <w:bottom w:val="nil"/>
            </w:tcBorders>
            <w:vAlign w:val="center"/>
          </w:tcPr>
          <w:p w14:paraId="592B8875" w14:textId="779FBDA4" w:rsidR="00320D13" w:rsidRPr="009E30A6" w:rsidRDefault="00320D13" w:rsidP="00320D13">
            <w:pPr>
              <w:spacing w:line="360" w:lineRule="auto"/>
              <w:rPr>
                <w:rFonts w:ascii="Times New Roman" w:hAnsi="Times New Roman" w:cs="Times New Roman"/>
                <w:b/>
              </w:rPr>
            </w:pPr>
            <w:r w:rsidRPr="009E30A6">
              <w:rPr>
                <w:rFonts w:ascii="Times New Roman" w:hAnsi="Times New Roman" w:cs="Times New Roman"/>
                <w:b/>
              </w:rPr>
              <w:t>Private</w:t>
            </w:r>
          </w:p>
        </w:tc>
        <w:tc>
          <w:tcPr>
            <w:tcW w:w="505" w:type="pct"/>
            <w:tcBorders>
              <w:bottom w:val="nil"/>
            </w:tcBorders>
            <w:vAlign w:val="center"/>
          </w:tcPr>
          <w:p w14:paraId="761ECC83" w14:textId="77777777" w:rsidR="00320D13" w:rsidRPr="009E30A6" w:rsidRDefault="00320D13" w:rsidP="00320D13">
            <w:pPr>
              <w:spacing w:line="360" w:lineRule="auto"/>
              <w:jc w:val="center"/>
              <w:rPr>
                <w:rFonts w:ascii="Times New Roman" w:hAnsi="Times New Roman" w:cs="Times New Roman"/>
              </w:rPr>
            </w:pPr>
          </w:p>
        </w:tc>
        <w:tc>
          <w:tcPr>
            <w:tcW w:w="505" w:type="pct"/>
            <w:tcBorders>
              <w:bottom w:val="nil"/>
            </w:tcBorders>
            <w:vAlign w:val="center"/>
          </w:tcPr>
          <w:p w14:paraId="1698BFE5" w14:textId="77777777" w:rsidR="00320D13" w:rsidRPr="009E30A6" w:rsidRDefault="00320D13" w:rsidP="00320D13">
            <w:pPr>
              <w:spacing w:line="360" w:lineRule="auto"/>
              <w:jc w:val="center"/>
              <w:rPr>
                <w:rFonts w:ascii="Times New Roman" w:hAnsi="Times New Roman" w:cs="Times New Roman"/>
              </w:rPr>
            </w:pPr>
          </w:p>
        </w:tc>
        <w:tc>
          <w:tcPr>
            <w:tcW w:w="505" w:type="pct"/>
            <w:tcBorders>
              <w:bottom w:val="nil"/>
            </w:tcBorders>
            <w:vAlign w:val="center"/>
          </w:tcPr>
          <w:p w14:paraId="7D0662DE" w14:textId="77777777" w:rsidR="00320D13" w:rsidRPr="009E30A6" w:rsidRDefault="00320D13" w:rsidP="00320D13">
            <w:pPr>
              <w:spacing w:line="360" w:lineRule="auto"/>
              <w:jc w:val="center"/>
              <w:rPr>
                <w:rFonts w:ascii="Times New Roman" w:hAnsi="Times New Roman" w:cs="Times New Roman"/>
              </w:rPr>
            </w:pPr>
          </w:p>
        </w:tc>
      </w:tr>
      <w:tr w:rsidR="00320D13" w:rsidRPr="009E30A6" w14:paraId="00E8CCBF" w14:textId="77777777" w:rsidTr="00FD01D4">
        <w:trPr>
          <w:jc w:val="center"/>
        </w:trPr>
        <w:tc>
          <w:tcPr>
            <w:tcW w:w="3486" w:type="pct"/>
            <w:tcBorders>
              <w:top w:val="nil"/>
              <w:bottom w:val="nil"/>
            </w:tcBorders>
            <w:vAlign w:val="center"/>
          </w:tcPr>
          <w:p w14:paraId="585FB848" w14:textId="657B85BC" w:rsidR="00320D13" w:rsidRPr="009E30A6" w:rsidRDefault="00320D13" w:rsidP="00320D13">
            <w:pPr>
              <w:spacing w:line="360" w:lineRule="auto"/>
              <w:rPr>
                <w:rFonts w:ascii="Times New Roman" w:hAnsi="Times New Roman" w:cs="Times New Roman"/>
              </w:rPr>
            </w:pPr>
            <w:r w:rsidRPr="009E30A6">
              <w:rPr>
                <w:rFonts w:ascii="Times New Roman" w:hAnsi="Times New Roman" w:cs="Times New Roman"/>
              </w:rPr>
              <w:t>SOEs (State-owned Enterprises)</w:t>
            </w:r>
          </w:p>
        </w:tc>
        <w:tc>
          <w:tcPr>
            <w:tcW w:w="505" w:type="pct"/>
            <w:tcBorders>
              <w:top w:val="nil"/>
              <w:bottom w:val="nil"/>
            </w:tcBorders>
            <w:vAlign w:val="center"/>
          </w:tcPr>
          <w:p w14:paraId="6B2D8CC7" w14:textId="352ED84B" w:rsidR="00320D13" w:rsidRPr="009E30A6" w:rsidRDefault="00FD01D4" w:rsidP="00320D13">
            <w:pPr>
              <w:spacing w:line="360" w:lineRule="auto"/>
              <w:jc w:val="center"/>
              <w:rPr>
                <w:rFonts w:ascii="Times New Roman" w:hAnsi="Times New Roman" w:cs="Times New Roman"/>
              </w:rPr>
            </w:pPr>
            <w:r w:rsidRPr="009E30A6">
              <w:rPr>
                <w:rFonts w:ascii="Times New Roman" w:hAnsi="Times New Roman" w:cs="Times New Roman"/>
              </w:rPr>
              <w:t>67</w:t>
            </w:r>
          </w:p>
        </w:tc>
        <w:tc>
          <w:tcPr>
            <w:tcW w:w="505" w:type="pct"/>
            <w:tcBorders>
              <w:top w:val="nil"/>
              <w:bottom w:val="nil"/>
            </w:tcBorders>
            <w:vAlign w:val="center"/>
          </w:tcPr>
          <w:p w14:paraId="4D7E9A57" w14:textId="612C777B" w:rsidR="00320D13" w:rsidRPr="009E30A6" w:rsidRDefault="00FD01D4" w:rsidP="00320D13">
            <w:pPr>
              <w:spacing w:line="360" w:lineRule="auto"/>
              <w:jc w:val="center"/>
              <w:rPr>
                <w:rFonts w:ascii="Times New Roman" w:hAnsi="Times New Roman" w:cs="Times New Roman"/>
              </w:rPr>
            </w:pPr>
            <w:r w:rsidRPr="009E30A6">
              <w:rPr>
                <w:rFonts w:ascii="Times New Roman" w:hAnsi="Times New Roman" w:cs="Times New Roman"/>
              </w:rPr>
              <w:t>67</w:t>
            </w:r>
          </w:p>
        </w:tc>
        <w:tc>
          <w:tcPr>
            <w:tcW w:w="505" w:type="pct"/>
            <w:tcBorders>
              <w:top w:val="nil"/>
              <w:bottom w:val="nil"/>
            </w:tcBorders>
            <w:vAlign w:val="center"/>
          </w:tcPr>
          <w:p w14:paraId="0CF3D2C0" w14:textId="01F09968" w:rsidR="00320D13" w:rsidRPr="009E30A6" w:rsidRDefault="00FD01D4" w:rsidP="00320D13">
            <w:pPr>
              <w:spacing w:line="360" w:lineRule="auto"/>
              <w:jc w:val="center"/>
              <w:rPr>
                <w:rFonts w:ascii="Times New Roman" w:hAnsi="Times New Roman" w:cs="Times New Roman"/>
              </w:rPr>
            </w:pPr>
            <w:r w:rsidRPr="009E30A6">
              <w:rPr>
                <w:rFonts w:ascii="Times New Roman" w:hAnsi="Times New Roman" w:cs="Times New Roman"/>
              </w:rPr>
              <w:t>62</w:t>
            </w:r>
          </w:p>
        </w:tc>
      </w:tr>
      <w:tr w:rsidR="00320D13" w:rsidRPr="009E30A6" w14:paraId="50BA2DFB" w14:textId="77777777" w:rsidTr="00FD01D4">
        <w:trPr>
          <w:jc w:val="center"/>
        </w:trPr>
        <w:tc>
          <w:tcPr>
            <w:tcW w:w="3486" w:type="pct"/>
            <w:tcBorders>
              <w:top w:val="nil"/>
            </w:tcBorders>
            <w:vAlign w:val="center"/>
          </w:tcPr>
          <w:p w14:paraId="7E036950" w14:textId="4EC669CB" w:rsidR="00320D13" w:rsidRPr="009E30A6" w:rsidRDefault="00320D13" w:rsidP="00320D13">
            <w:pPr>
              <w:spacing w:line="360" w:lineRule="auto"/>
              <w:rPr>
                <w:rFonts w:ascii="Times New Roman" w:hAnsi="Times New Roman" w:cs="Times New Roman"/>
              </w:rPr>
            </w:pPr>
            <w:r w:rsidRPr="009E30A6">
              <w:rPr>
                <w:rFonts w:ascii="Times New Roman" w:hAnsi="Times New Roman" w:cs="Times New Roman"/>
              </w:rPr>
              <w:t>For-profit Private Organization / Person</w:t>
            </w:r>
          </w:p>
        </w:tc>
        <w:tc>
          <w:tcPr>
            <w:tcW w:w="505" w:type="pct"/>
            <w:tcBorders>
              <w:top w:val="nil"/>
            </w:tcBorders>
            <w:vAlign w:val="center"/>
          </w:tcPr>
          <w:p w14:paraId="63EC2F87" w14:textId="0639D798" w:rsidR="00320D13" w:rsidRPr="009E30A6" w:rsidRDefault="00FD01D4" w:rsidP="00320D13">
            <w:pPr>
              <w:spacing w:line="360" w:lineRule="auto"/>
              <w:jc w:val="center"/>
              <w:rPr>
                <w:rFonts w:ascii="Times New Roman" w:hAnsi="Times New Roman" w:cs="Times New Roman"/>
              </w:rPr>
            </w:pPr>
            <w:r w:rsidRPr="009E30A6">
              <w:rPr>
                <w:rFonts w:ascii="Times New Roman" w:hAnsi="Times New Roman" w:cs="Times New Roman"/>
              </w:rPr>
              <w:t>599</w:t>
            </w:r>
          </w:p>
        </w:tc>
        <w:tc>
          <w:tcPr>
            <w:tcW w:w="505" w:type="pct"/>
            <w:tcBorders>
              <w:top w:val="nil"/>
            </w:tcBorders>
            <w:vAlign w:val="center"/>
          </w:tcPr>
          <w:p w14:paraId="76E83105" w14:textId="74108728" w:rsidR="00320D13" w:rsidRPr="009E30A6" w:rsidRDefault="00FD01D4" w:rsidP="00320D13">
            <w:pPr>
              <w:spacing w:line="360" w:lineRule="auto"/>
              <w:jc w:val="center"/>
              <w:rPr>
                <w:rFonts w:ascii="Times New Roman" w:hAnsi="Times New Roman" w:cs="Times New Roman"/>
              </w:rPr>
            </w:pPr>
            <w:r w:rsidRPr="009E30A6">
              <w:rPr>
                <w:rFonts w:ascii="Times New Roman" w:hAnsi="Times New Roman" w:cs="Times New Roman"/>
              </w:rPr>
              <w:t>740</w:t>
            </w:r>
          </w:p>
        </w:tc>
        <w:tc>
          <w:tcPr>
            <w:tcW w:w="505" w:type="pct"/>
            <w:tcBorders>
              <w:top w:val="nil"/>
            </w:tcBorders>
            <w:vAlign w:val="center"/>
          </w:tcPr>
          <w:p w14:paraId="44AD8AFF" w14:textId="391E0F6B" w:rsidR="00320D13" w:rsidRPr="009E30A6" w:rsidRDefault="00FD01D4" w:rsidP="00320D13">
            <w:pPr>
              <w:spacing w:line="360" w:lineRule="auto"/>
              <w:jc w:val="center"/>
              <w:rPr>
                <w:rFonts w:ascii="Times New Roman" w:hAnsi="Times New Roman" w:cs="Times New Roman"/>
              </w:rPr>
            </w:pPr>
            <w:r w:rsidRPr="009E30A6">
              <w:rPr>
                <w:rFonts w:ascii="Times New Roman" w:hAnsi="Times New Roman" w:cs="Times New Roman"/>
              </w:rPr>
              <w:t>833</w:t>
            </w:r>
          </w:p>
        </w:tc>
      </w:tr>
      <w:tr w:rsidR="00320D13" w:rsidRPr="009E30A6" w14:paraId="27C299A4" w14:textId="77777777" w:rsidTr="00320D13">
        <w:trPr>
          <w:jc w:val="center"/>
        </w:trPr>
        <w:tc>
          <w:tcPr>
            <w:tcW w:w="3486" w:type="pct"/>
            <w:vAlign w:val="center"/>
          </w:tcPr>
          <w:p w14:paraId="1182CBC1" w14:textId="29D79E8B" w:rsidR="00320D13" w:rsidRPr="009E30A6" w:rsidRDefault="00320D13" w:rsidP="00320D13">
            <w:pPr>
              <w:spacing w:line="360" w:lineRule="auto"/>
              <w:rPr>
                <w:rFonts w:ascii="Times New Roman" w:hAnsi="Times New Roman" w:cs="Times New Roman"/>
                <w:b/>
              </w:rPr>
            </w:pPr>
            <w:r w:rsidRPr="009E30A6">
              <w:rPr>
                <w:rFonts w:ascii="Times New Roman" w:hAnsi="Times New Roman" w:cs="Times New Roman"/>
                <w:b/>
              </w:rPr>
              <w:t>Total of Private Hospital</w:t>
            </w:r>
            <w:r w:rsidR="00F64A68">
              <w:rPr>
                <w:rFonts w:ascii="Times New Roman" w:hAnsi="Times New Roman" w:cs="Times New Roman"/>
                <w:b/>
              </w:rPr>
              <w:t>s</w:t>
            </w:r>
          </w:p>
        </w:tc>
        <w:tc>
          <w:tcPr>
            <w:tcW w:w="505" w:type="pct"/>
            <w:vAlign w:val="center"/>
          </w:tcPr>
          <w:p w14:paraId="61CF6F39" w14:textId="60B47036" w:rsidR="00320D13" w:rsidRPr="009E30A6" w:rsidRDefault="00A02A9C" w:rsidP="00320D13">
            <w:pPr>
              <w:spacing w:line="360" w:lineRule="auto"/>
              <w:jc w:val="center"/>
              <w:rPr>
                <w:rFonts w:ascii="Times New Roman" w:hAnsi="Times New Roman" w:cs="Times New Roman"/>
              </w:rPr>
            </w:pPr>
            <w:r w:rsidRPr="009E30A6">
              <w:rPr>
                <w:rFonts w:ascii="Times New Roman" w:hAnsi="Times New Roman" w:cs="Times New Roman"/>
              </w:rPr>
              <w:t>666</w:t>
            </w:r>
          </w:p>
        </w:tc>
        <w:tc>
          <w:tcPr>
            <w:tcW w:w="505" w:type="pct"/>
            <w:vAlign w:val="center"/>
          </w:tcPr>
          <w:p w14:paraId="6DEABBD1" w14:textId="58B73756" w:rsidR="00320D13" w:rsidRPr="009E30A6" w:rsidRDefault="00A02A9C" w:rsidP="00320D13">
            <w:pPr>
              <w:spacing w:line="360" w:lineRule="auto"/>
              <w:jc w:val="center"/>
              <w:rPr>
                <w:rFonts w:ascii="Times New Roman" w:hAnsi="Times New Roman" w:cs="Times New Roman"/>
              </w:rPr>
            </w:pPr>
            <w:r w:rsidRPr="009E30A6">
              <w:rPr>
                <w:rFonts w:ascii="Times New Roman" w:hAnsi="Times New Roman" w:cs="Times New Roman"/>
              </w:rPr>
              <w:t xml:space="preserve"> 807</w:t>
            </w:r>
          </w:p>
        </w:tc>
        <w:tc>
          <w:tcPr>
            <w:tcW w:w="505" w:type="pct"/>
            <w:vAlign w:val="center"/>
          </w:tcPr>
          <w:p w14:paraId="61342028" w14:textId="2F9FC5C4" w:rsidR="00320D13" w:rsidRPr="009E30A6" w:rsidRDefault="008A791D" w:rsidP="00320D13">
            <w:pPr>
              <w:spacing w:line="360" w:lineRule="auto"/>
              <w:jc w:val="center"/>
              <w:rPr>
                <w:rFonts w:ascii="Times New Roman" w:hAnsi="Times New Roman" w:cs="Times New Roman"/>
              </w:rPr>
            </w:pPr>
            <w:r w:rsidRPr="009E30A6">
              <w:rPr>
                <w:rFonts w:ascii="Times New Roman" w:hAnsi="Times New Roman" w:cs="Times New Roman"/>
              </w:rPr>
              <w:t>895</w:t>
            </w:r>
          </w:p>
        </w:tc>
      </w:tr>
      <w:tr w:rsidR="00320D13" w:rsidRPr="009E30A6" w14:paraId="6BFF9D4D" w14:textId="77777777" w:rsidTr="00320D13">
        <w:trPr>
          <w:jc w:val="center"/>
        </w:trPr>
        <w:tc>
          <w:tcPr>
            <w:tcW w:w="3486" w:type="pct"/>
            <w:vAlign w:val="center"/>
          </w:tcPr>
          <w:p w14:paraId="6F8CECC3" w14:textId="57C0BD15" w:rsidR="00320D13" w:rsidRPr="009E30A6" w:rsidRDefault="00320D13" w:rsidP="00320D13">
            <w:pPr>
              <w:spacing w:line="360" w:lineRule="auto"/>
              <w:rPr>
                <w:rFonts w:ascii="Times New Roman" w:hAnsi="Times New Roman" w:cs="Times New Roman"/>
                <w:b/>
              </w:rPr>
            </w:pPr>
            <w:r w:rsidRPr="009E30A6">
              <w:rPr>
                <w:rFonts w:ascii="Times New Roman" w:hAnsi="Times New Roman" w:cs="Times New Roman"/>
                <w:b/>
              </w:rPr>
              <w:t>TOTAL</w:t>
            </w:r>
          </w:p>
        </w:tc>
        <w:tc>
          <w:tcPr>
            <w:tcW w:w="505" w:type="pct"/>
            <w:vAlign w:val="center"/>
          </w:tcPr>
          <w:p w14:paraId="0C63D9EC" w14:textId="7E2EA49A" w:rsidR="00320D13" w:rsidRPr="009E30A6" w:rsidRDefault="008A791D" w:rsidP="00320D13">
            <w:pPr>
              <w:spacing w:line="360" w:lineRule="auto"/>
              <w:jc w:val="center"/>
              <w:rPr>
                <w:rFonts w:ascii="Times New Roman" w:hAnsi="Times New Roman" w:cs="Times New Roman"/>
              </w:rPr>
            </w:pPr>
            <w:r w:rsidRPr="009E30A6">
              <w:rPr>
                <w:rFonts w:ascii="Times New Roman" w:hAnsi="Times New Roman" w:cs="Times New Roman"/>
              </w:rPr>
              <w:t>2228</w:t>
            </w:r>
          </w:p>
        </w:tc>
        <w:tc>
          <w:tcPr>
            <w:tcW w:w="505" w:type="pct"/>
            <w:vAlign w:val="center"/>
          </w:tcPr>
          <w:p w14:paraId="6DABE78E" w14:textId="125912B0" w:rsidR="00320D13" w:rsidRPr="009E30A6" w:rsidRDefault="008A791D" w:rsidP="00320D13">
            <w:pPr>
              <w:spacing w:line="360" w:lineRule="auto"/>
              <w:jc w:val="center"/>
              <w:rPr>
                <w:rFonts w:ascii="Times New Roman" w:hAnsi="Times New Roman" w:cs="Times New Roman"/>
              </w:rPr>
            </w:pPr>
            <w:r w:rsidRPr="009E30A6">
              <w:rPr>
                <w:rFonts w:ascii="Times New Roman" w:hAnsi="Times New Roman" w:cs="Times New Roman"/>
              </w:rPr>
              <w:t>2406</w:t>
            </w:r>
          </w:p>
        </w:tc>
        <w:tc>
          <w:tcPr>
            <w:tcW w:w="505" w:type="pct"/>
            <w:vAlign w:val="center"/>
          </w:tcPr>
          <w:p w14:paraId="76DF34F5" w14:textId="1F72CE17" w:rsidR="00320D13" w:rsidRPr="009E30A6" w:rsidRDefault="008A791D" w:rsidP="00320D13">
            <w:pPr>
              <w:spacing w:line="360" w:lineRule="auto"/>
              <w:jc w:val="center"/>
              <w:rPr>
                <w:rFonts w:ascii="Times New Roman" w:hAnsi="Times New Roman" w:cs="Times New Roman"/>
              </w:rPr>
            </w:pPr>
            <w:r w:rsidRPr="009E30A6">
              <w:rPr>
                <w:rFonts w:ascii="Times New Roman" w:hAnsi="Times New Roman" w:cs="Times New Roman"/>
              </w:rPr>
              <w:t>2488</w:t>
            </w:r>
          </w:p>
        </w:tc>
      </w:tr>
    </w:tbl>
    <w:p w14:paraId="1F9CF827" w14:textId="03F49E44" w:rsidR="00806008" w:rsidRDefault="00F64A68" w:rsidP="00FE2959">
      <w:pPr>
        <w:spacing w:line="360" w:lineRule="auto"/>
        <w:jc w:val="both"/>
        <w:rPr>
          <w:rFonts w:ascii="Times New Roman" w:hAnsi="Times New Roman" w:cs="Times New Roman"/>
          <w:sz w:val="24"/>
          <w:szCs w:val="24"/>
        </w:rPr>
      </w:pPr>
      <w:r>
        <w:rPr>
          <w:rFonts w:ascii="Times New Roman" w:hAnsi="Times New Roman" w:cs="Times New Roman"/>
          <w:sz w:val="24"/>
          <w:szCs w:val="24"/>
        </w:rPr>
        <w:t>Source: MoH, 2015</w:t>
      </w:r>
    </w:p>
    <w:p w14:paraId="2526925D" w14:textId="6EA5D48B" w:rsidR="00C23F59" w:rsidRDefault="00C46276" w:rsidP="00FE295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Ratio of hospital bed to 1000 people can explain whether population’s need for referral care in a region is fulfilled. </w:t>
      </w:r>
      <w:r w:rsidR="00727546">
        <w:rPr>
          <w:rFonts w:ascii="Times New Roman" w:hAnsi="Times New Roman" w:cs="Times New Roman"/>
          <w:sz w:val="24"/>
          <w:szCs w:val="24"/>
        </w:rPr>
        <w:t xml:space="preserve">In the late 2015, ratio of hospital beds in Indonesia was 1.21 per 1000 people. </w:t>
      </w:r>
      <w:r w:rsidR="00F64A68">
        <w:rPr>
          <w:rFonts w:ascii="Times New Roman" w:hAnsi="Times New Roman" w:cs="Times New Roman"/>
          <w:sz w:val="24"/>
          <w:szCs w:val="24"/>
        </w:rPr>
        <w:t>As 1:1000 bed ratio suggested by Indonesian Ministry of Health, i</w:t>
      </w:r>
      <w:r w:rsidR="00F862D8">
        <w:rPr>
          <w:rFonts w:ascii="Times New Roman" w:hAnsi="Times New Roman" w:cs="Times New Roman"/>
          <w:sz w:val="24"/>
          <w:szCs w:val="24"/>
        </w:rPr>
        <w:t>t means sufficient bed for everyone</w:t>
      </w:r>
      <w:r w:rsidR="00F64A68">
        <w:rPr>
          <w:rFonts w:ascii="Times New Roman" w:hAnsi="Times New Roman" w:cs="Times New Roman"/>
          <w:sz w:val="24"/>
          <w:szCs w:val="24"/>
        </w:rPr>
        <w:t xml:space="preserve"> (MoH, 2015: 37). </w:t>
      </w:r>
      <w:r w:rsidR="00DA4B6F">
        <w:rPr>
          <w:rFonts w:ascii="Times New Roman" w:hAnsi="Times New Roman" w:cs="Times New Roman"/>
          <w:sz w:val="24"/>
          <w:szCs w:val="24"/>
        </w:rPr>
        <w:t>Figure</w:t>
      </w:r>
      <w:r w:rsidR="00F64A68">
        <w:rPr>
          <w:rFonts w:ascii="Times New Roman" w:hAnsi="Times New Roman" w:cs="Times New Roman"/>
          <w:sz w:val="24"/>
          <w:szCs w:val="24"/>
        </w:rPr>
        <w:t xml:space="preserve"> 1.7 reflects that</w:t>
      </w:r>
      <w:r w:rsidR="00F862D8">
        <w:rPr>
          <w:rFonts w:ascii="Times New Roman" w:hAnsi="Times New Roman" w:cs="Times New Roman"/>
          <w:sz w:val="24"/>
          <w:szCs w:val="24"/>
        </w:rPr>
        <w:t xml:space="preserve"> Indonesia reached sufficient amount of bed for its population as of 2013.</w:t>
      </w:r>
      <w:r w:rsidR="00012B4E">
        <w:rPr>
          <w:rFonts w:ascii="Times New Roman" w:hAnsi="Times New Roman" w:cs="Times New Roman"/>
          <w:sz w:val="24"/>
          <w:szCs w:val="24"/>
        </w:rPr>
        <w:t xml:space="preserve"> However these number</w:t>
      </w:r>
      <w:r w:rsidR="00F64A68">
        <w:rPr>
          <w:rFonts w:ascii="Times New Roman" w:hAnsi="Times New Roman" w:cs="Times New Roman"/>
          <w:sz w:val="24"/>
          <w:szCs w:val="24"/>
        </w:rPr>
        <w:t>s</w:t>
      </w:r>
      <w:r w:rsidR="00012B4E">
        <w:rPr>
          <w:rFonts w:ascii="Times New Roman" w:hAnsi="Times New Roman" w:cs="Times New Roman"/>
          <w:sz w:val="24"/>
          <w:szCs w:val="24"/>
        </w:rPr>
        <w:t xml:space="preserve">, again, cannot </w:t>
      </w:r>
      <w:r w:rsidR="00C23F59">
        <w:rPr>
          <w:rFonts w:ascii="Times New Roman" w:hAnsi="Times New Roman" w:cs="Times New Roman"/>
          <w:sz w:val="24"/>
          <w:szCs w:val="24"/>
        </w:rPr>
        <w:t>describe the actual condition since</w:t>
      </w:r>
      <w:r w:rsidR="00DE0CBC">
        <w:rPr>
          <w:rFonts w:ascii="Times New Roman" w:hAnsi="Times New Roman" w:cs="Times New Roman"/>
          <w:sz w:val="24"/>
          <w:szCs w:val="24"/>
        </w:rPr>
        <w:t xml:space="preserve"> there is gap in the number of population density for each province.</w:t>
      </w:r>
    </w:p>
    <w:p w14:paraId="43BB72A2" w14:textId="77777777" w:rsidR="00B147DA" w:rsidRDefault="00B147DA" w:rsidP="00FE2959">
      <w:pPr>
        <w:spacing w:line="360" w:lineRule="auto"/>
        <w:jc w:val="both"/>
        <w:rPr>
          <w:rFonts w:ascii="Times New Roman" w:hAnsi="Times New Roman" w:cs="Times New Roman"/>
          <w:sz w:val="24"/>
          <w:szCs w:val="24"/>
        </w:rPr>
      </w:pPr>
    </w:p>
    <w:p w14:paraId="1D714420" w14:textId="06B042A7" w:rsidR="00012B4E" w:rsidRDefault="003A30AC" w:rsidP="00FE2959">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Figure 1.7</w:t>
      </w:r>
      <w:r w:rsidR="00012B4E">
        <w:rPr>
          <w:rFonts w:ascii="Times New Roman" w:hAnsi="Times New Roman" w:cs="Times New Roman"/>
          <w:sz w:val="24"/>
          <w:szCs w:val="24"/>
        </w:rPr>
        <w:t xml:space="preserve">. </w:t>
      </w:r>
      <w:r w:rsidR="00D96D06">
        <w:rPr>
          <w:rFonts w:ascii="Times New Roman" w:hAnsi="Times New Roman" w:cs="Times New Roman"/>
          <w:sz w:val="24"/>
          <w:szCs w:val="24"/>
        </w:rPr>
        <w:t>Hospital Bed Ratio per 1000 People</w:t>
      </w:r>
    </w:p>
    <w:p w14:paraId="008658EA" w14:textId="35F9CFDF" w:rsidR="00A773E2" w:rsidRDefault="00D96D06" w:rsidP="009E30A6">
      <w:pPr>
        <w:spacing w:line="360" w:lineRule="auto"/>
        <w:jc w:val="both"/>
        <w:rPr>
          <w:rFonts w:ascii="Times New Roman" w:hAnsi="Times New Roman" w:cs="Times New Roman"/>
          <w:sz w:val="24"/>
          <w:szCs w:val="24"/>
        </w:rPr>
      </w:pPr>
      <w:r>
        <w:rPr>
          <w:noProof/>
          <w:lang w:eastAsia="en-GB"/>
        </w:rPr>
        <w:drawing>
          <wp:inline distT="0" distB="0" distL="0" distR="0" wp14:anchorId="40D45EAD" wp14:editId="178E1D6D">
            <wp:extent cx="5326912" cy="2976880"/>
            <wp:effectExtent l="0" t="0" r="7620" b="13970"/>
            <wp:docPr id="5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sidR="006C27A2">
        <w:rPr>
          <w:rFonts w:ascii="Times New Roman" w:hAnsi="Times New Roman" w:cs="Times New Roman"/>
          <w:sz w:val="24"/>
          <w:szCs w:val="24"/>
        </w:rPr>
        <w:t>Source: MoH, 2015</w:t>
      </w:r>
    </w:p>
    <w:p w14:paraId="4B426CB3" w14:textId="77777777" w:rsidR="009E30A6" w:rsidRDefault="009E30A6" w:rsidP="00513C16">
      <w:pPr>
        <w:spacing w:line="360" w:lineRule="auto"/>
        <w:jc w:val="both"/>
        <w:rPr>
          <w:rFonts w:ascii="Times New Roman" w:hAnsi="Times New Roman" w:cs="Times New Roman"/>
          <w:sz w:val="24"/>
          <w:szCs w:val="24"/>
        </w:rPr>
      </w:pPr>
    </w:p>
    <w:p w14:paraId="6FC27B27" w14:textId="75987D16" w:rsidR="00513C16" w:rsidRDefault="00513C16" w:rsidP="00513C16">
      <w:pPr>
        <w:spacing w:line="360" w:lineRule="auto"/>
        <w:jc w:val="both"/>
        <w:rPr>
          <w:rFonts w:ascii="Times New Roman" w:hAnsi="Times New Roman" w:cs="Times New Roman"/>
          <w:sz w:val="24"/>
          <w:szCs w:val="24"/>
        </w:rPr>
      </w:pPr>
      <w:r w:rsidRPr="00513C16">
        <w:rPr>
          <w:rFonts w:ascii="Times New Roman" w:hAnsi="Times New Roman" w:cs="Times New Roman"/>
          <w:sz w:val="24"/>
          <w:szCs w:val="24"/>
        </w:rPr>
        <w:t>Mo</w:t>
      </w:r>
      <w:r>
        <w:rPr>
          <w:rFonts w:ascii="Times New Roman" w:hAnsi="Times New Roman" w:cs="Times New Roman"/>
          <w:sz w:val="24"/>
          <w:szCs w:val="24"/>
        </w:rPr>
        <w:t>st curative and many preventive he</w:t>
      </w:r>
      <w:r w:rsidR="00A335BE">
        <w:rPr>
          <w:rFonts w:ascii="Times New Roman" w:hAnsi="Times New Roman" w:cs="Times New Roman"/>
          <w:sz w:val="24"/>
          <w:szCs w:val="24"/>
        </w:rPr>
        <w:t>alth activities</w:t>
      </w:r>
      <w:r>
        <w:rPr>
          <w:rFonts w:ascii="Times New Roman" w:hAnsi="Times New Roman" w:cs="Times New Roman"/>
          <w:sz w:val="24"/>
          <w:szCs w:val="24"/>
        </w:rPr>
        <w:t xml:space="preserve"> depend on medicines. However, medicines </w:t>
      </w:r>
      <w:r w:rsidRPr="00513C16">
        <w:rPr>
          <w:rFonts w:ascii="Times New Roman" w:hAnsi="Times New Roman" w:cs="Times New Roman"/>
          <w:sz w:val="24"/>
          <w:szCs w:val="24"/>
        </w:rPr>
        <w:t>also inv</w:t>
      </w:r>
      <w:r w:rsidR="00BD1780">
        <w:rPr>
          <w:rFonts w:ascii="Times New Roman" w:hAnsi="Times New Roman" w:cs="Times New Roman"/>
          <w:sz w:val="24"/>
          <w:szCs w:val="24"/>
        </w:rPr>
        <w:t>olve</w:t>
      </w:r>
      <w:r w:rsidR="00B22CBA">
        <w:rPr>
          <w:rFonts w:ascii="Times New Roman" w:hAnsi="Times New Roman" w:cs="Times New Roman"/>
          <w:sz w:val="24"/>
          <w:szCs w:val="24"/>
        </w:rPr>
        <w:t xml:space="preserve"> economic </w:t>
      </w:r>
      <w:r w:rsidR="009D786E">
        <w:rPr>
          <w:rFonts w:ascii="Times New Roman" w:hAnsi="Times New Roman" w:cs="Times New Roman"/>
          <w:sz w:val="24"/>
          <w:szCs w:val="24"/>
        </w:rPr>
        <w:t xml:space="preserve">interests. </w:t>
      </w:r>
      <w:r w:rsidR="00A335BE">
        <w:rPr>
          <w:rFonts w:ascii="Times New Roman" w:hAnsi="Times New Roman" w:cs="Times New Roman"/>
          <w:sz w:val="24"/>
          <w:szCs w:val="24"/>
        </w:rPr>
        <w:t>Many stakeholders are concerned with pharmaceutic</w:t>
      </w:r>
      <w:r w:rsidR="009D786E">
        <w:rPr>
          <w:rFonts w:ascii="Times New Roman" w:hAnsi="Times New Roman" w:cs="Times New Roman"/>
          <w:sz w:val="24"/>
          <w:szCs w:val="24"/>
        </w:rPr>
        <w:t>al; manufacturers, consumers, professional associations, service providers, and various government departments (WHO, 2000: 131).</w:t>
      </w:r>
      <w:r w:rsidR="009D786E" w:rsidRPr="009D786E">
        <w:rPr>
          <w:rFonts w:ascii="Times New Roman" w:hAnsi="Times New Roman" w:cs="Times New Roman"/>
          <w:sz w:val="24"/>
          <w:szCs w:val="24"/>
        </w:rPr>
        <w:t xml:space="preserve"> </w:t>
      </w:r>
      <w:r w:rsidR="009D786E" w:rsidRPr="00513C16">
        <w:rPr>
          <w:rFonts w:ascii="Times New Roman" w:hAnsi="Times New Roman" w:cs="Times New Roman"/>
          <w:sz w:val="24"/>
          <w:szCs w:val="24"/>
        </w:rPr>
        <w:t xml:space="preserve">In </w:t>
      </w:r>
      <w:r w:rsidR="009D786E">
        <w:rPr>
          <w:rFonts w:ascii="Times New Roman" w:hAnsi="Times New Roman" w:cs="Times New Roman"/>
          <w:sz w:val="24"/>
          <w:szCs w:val="24"/>
        </w:rPr>
        <w:t xml:space="preserve">Indonesia, </w:t>
      </w:r>
      <w:r w:rsidR="009D786E" w:rsidRPr="00513C16">
        <w:rPr>
          <w:rFonts w:ascii="Times New Roman" w:hAnsi="Times New Roman" w:cs="Times New Roman"/>
          <w:sz w:val="24"/>
          <w:szCs w:val="24"/>
        </w:rPr>
        <w:t>h</w:t>
      </w:r>
      <w:r w:rsidR="009D786E">
        <w:rPr>
          <w:rFonts w:ascii="Times New Roman" w:hAnsi="Times New Roman" w:cs="Times New Roman"/>
          <w:sz w:val="24"/>
          <w:szCs w:val="24"/>
        </w:rPr>
        <w:t>ousehold expenditure on health was 12.19% spent on medicines, second largest item after curative care services</w:t>
      </w:r>
      <w:r w:rsidR="009C0592">
        <w:rPr>
          <w:rFonts w:ascii="Times New Roman" w:hAnsi="Times New Roman" w:cs="Times New Roman"/>
          <w:sz w:val="24"/>
          <w:szCs w:val="24"/>
        </w:rPr>
        <w:t xml:space="preserve"> (</w:t>
      </w:r>
      <w:r w:rsidR="00DA4B6F">
        <w:rPr>
          <w:rFonts w:ascii="Times New Roman" w:hAnsi="Times New Roman" w:cs="Times New Roman"/>
          <w:sz w:val="24"/>
          <w:szCs w:val="24"/>
        </w:rPr>
        <w:t>Figure</w:t>
      </w:r>
      <w:r w:rsidR="00F64A68">
        <w:rPr>
          <w:rFonts w:ascii="Times New Roman" w:hAnsi="Times New Roman" w:cs="Times New Roman"/>
          <w:sz w:val="24"/>
          <w:szCs w:val="24"/>
        </w:rPr>
        <w:t xml:space="preserve"> 1.8</w:t>
      </w:r>
      <w:r w:rsidR="009C0592">
        <w:rPr>
          <w:rFonts w:ascii="Times New Roman" w:hAnsi="Times New Roman" w:cs="Times New Roman"/>
          <w:sz w:val="24"/>
          <w:szCs w:val="24"/>
        </w:rPr>
        <w:t xml:space="preserve">). </w:t>
      </w:r>
      <w:r w:rsidR="009D786E">
        <w:rPr>
          <w:rFonts w:ascii="Times New Roman" w:hAnsi="Times New Roman" w:cs="Times New Roman"/>
          <w:sz w:val="24"/>
          <w:szCs w:val="24"/>
        </w:rPr>
        <w:t>Government must ensure that access on medicine, especially essential drugs, is easy to find and affordable for people.</w:t>
      </w:r>
      <w:r w:rsidR="00F5231D">
        <w:rPr>
          <w:rFonts w:ascii="Times New Roman" w:hAnsi="Times New Roman" w:cs="Times New Roman"/>
          <w:sz w:val="24"/>
          <w:szCs w:val="24"/>
        </w:rPr>
        <w:t xml:space="preserve"> Furthermore, </w:t>
      </w:r>
      <w:r w:rsidR="00451BDE">
        <w:rPr>
          <w:rFonts w:ascii="Times New Roman" w:hAnsi="Times New Roman" w:cs="Times New Roman"/>
          <w:sz w:val="24"/>
          <w:szCs w:val="24"/>
        </w:rPr>
        <w:t xml:space="preserve">the quality </w:t>
      </w:r>
      <w:r w:rsidR="00217056">
        <w:rPr>
          <w:rFonts w:ascii="Times New Roman" w:hAnsi="Times New Roman" w:cs="Times New Roman"/>
          <w:sz w:val="24"/>
          <w:szCs w:val="24"/>
        </w:rPr>
        <w:t>of medicine should also come into consideration since it is highly related to patient safety. Some attempts may include; effective regulation of system in market approval, quality assurance, licensing of professionals, and inspection of facilities (WHO, 2000: 131).</w:t>
      </w:r>
    </w:p>
    <w:p w14:paraId="6CE5114C" w14:textId="77777777" w:rsidR="003A30AC" w:rsidRDefault="003A30AC" w:rsidP="00513C16">
      <w:pPr>
        <w:spacing w:line="360" w:lineRule="auto"/>
        <w:jc w:val="both"/>
        <w:rPr>
          <w:rFonts w:ascii="Times New Roman" w:hAnsi="Times New Roman" w:cs="Times New Roman"/>
          <w:sz w:val="24"/>
          <w:szCs w:val="24"/>
        </w:rPr>
      </w:pPr>
    </w:p>
    <w:p w14:paraId="2AD581FA" w14:textId="77777777" w:rsidR="003A30AC" w:rsidRDefault="003A30AC" w:rsidP="00513C16">
      <w:pPr>
        <w:spacing w:line="360" w:lineRule="auto"/>
        <w:jc w:val="both"/>
        <w:rPr>
          <w:rFonts w:ascii="Times New Roman" w:hAnsi="Times New Roman" w:cs="Times New Roman"/>
          <w:sz w:val="24"/>
          <w:szCs w:val="24"/>
        </w:rPr>
      </w:pPr>
    </w:p>
    <w:p w14:paraId="5BE826EA" w14:textId="77777777" w:rsidR="003A30AC" w:rsidRDefault="003A30AC" w:rsidP="00513C16">
      <w:pPr>
        <w:spacing w:line="360" w:lineRule="auto"/>
        <w:jc w:val="both"/>
        <w:rPr>
          <w:rFonts w:ascii="Times New Roman" w:hAnsi="Times New Roman" w:cs="Times New Roman"/>
          <w:sz w:val="24"/>
          <w:szCs w:val="24"/>
        </w:rPr>
      </w:pPr>
    </w:p>
    <w:p w14:paraId="6AD8F5B9" w14:textId="77777777" w:rsidR="003A30AC" w:rsidRDefault="003A30AC" w:rsidP="00513C16">
      <w:pPr>
        <w:spacing w:line="360" w:lineRule="auto"/>
        <w:jc w:val="both"/>
        <w:rPr>
          <w:rFonts w:ascii="Times New Roman" w:hAnsi="Times New Roman" w:cs="Times New Roman"/>
          <w:sz w:val="24"/>
          <w:szCs w:val="24"/>
        </w:rPr>
      </w:pPr>
    </w:p>
    <w:p w14:paraId="145C4D14" w14:textId="42EF2ED9" w:rsidR="009C0592" w:rsidRDefault="003A30AC" w:rsidP="00513C16">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Figure 1.8</w:t>
      </w:r>
      <w:r w:rsidR="009C0592">
        <w:rPr>
          <w:rFonts w:ascii="Times New Roman" w:hAnsi="Times New Roman" w:cs="Times New Roman"/>
          <w:sz w:val="24"/>
          <w:szCs w:val="24"/>
        </w:rPr>
        <w:t>. Monthly Allocation of Household Expenditure on Health (2014)</w:t>
      </w:r>
    </w:p>
    <w:p w14:paraId="5B84B7FC" w14:textId="01244298" w:rsidR="009C0592" w:rsidRPr="00513C16" w:rsidRDefault="009F7B5E" w:rsidP="009E30A6">
      <w:pPr>
        <w:spacing w:line="360" w:lineRule="auto"/>
        <w:jc w:val="both"/>
        <w:rPr>
          <w:rFonts w:ascii="Times New Roman" w:hAnsi="Times New Roman" w:cs="Times New Roman"/>
          <w:sz w:val="24"/>
          <w:szCs w:val="24"/>
        </w:rPr>
      </w:pPr>
      <w:r>
        <w:rPr>
          <w:noProof/>
          <w:lang w:eastAsia="en-GB"/>
        </w:rPr>
        <w:drawing>
          <wp:inline distT="0" distB="0" distL="0" distR="0" wp14:anchorId="1DC4BABB" wp14:editId="28E037E8">
            <wp:extent cx="5337545" cy="3093720"/>
            <wp:effectExtent l="0" t="0" r="15875" b="11430"/>
            <wp:docPr id="5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009C0592">
        <w:rPr>
          <w:rFonts w:ascii="Times New Roman" w:hAnsi="Times New Roman" w:cs="Times New Roman"/>
          <w:sz w:val="24"/>
          <w:szCs w:val="24"/>
        </w:rPr>
        <w:t>Source: BPS, 2015: 249</w:t>
      </w:r>
    </w:p>
    <w:p w14:paraId="74BDA401" w14:textId="77777777" w:rsidR="00473B4B" w:rsidRDefault="00473B4B" w:rsidP="00FE2959">
      <w:pPr>
        <w:spacing w:line="360" w:lineRule="auto"/>
        <w:jc w:val="both"/>
        <w:rPr>
          <w:rFonts w:ascii="Times New Roman" w:hAnsi="Times New Roman" w:cs="Times New Roman"/>
          <w:sz w:val="24"/>
          <w:szCs w:val="24"/>
        </w:rPr>
      </w:pPr>
    </w:p>
    <w:p w14:paraId="4865D915" w14:textId="5940E728" w:rsidR="00FE2959" w:rsidRDefault="0006037B" w:rsidP="00FE2959">
      <w:pPr>
        <w:spacing w:line="360" w:lineRule="auto"/>
        <w:jc w:val="both"/>
        <w:rPr>
          <w:rFonts w:ascii="Times New Roman" w:hAnsi="Times New Roman" w:cs="Times New Roman"/>
          <w:b/>
          <w:sz w:val="24"/>
          <w:szCs w:val="24"/>
        </w:rPr>
      </w:pPr>
      <w:r>
        <w:rPr>
          <w:rFonts w:ascii="Times New Roman" w:hAnsi="Times New Roman" w:cs="Times New Roman"/>
          <w:b/>
          <w:sz w:val="24"/>
          <w:szCs w:val="24"/>
        </w:rPr>
        <w:t>1.3. HEALTHCARE PERSONNEL</w:t>
      </w:r>
    </w:p>
    <w:p w14:paraId="66906A56" w14:textId="4BC03C90" w:rsidR="00FE2959" w:rsidRDefault="00473B4B" w:rsidP="000630D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Human resources are clearly one of the most crucial parts of health system. The performance of healthcare system depends on the knowledge, skill, and motivation of people delivering the healthcare services. </w:t>
      </w:r>
      <w:r w:rsidR="00B81C28">
        <w:rPr>
          <w:rFonts w:ascii="Times New Roman" w:hAnsi="Times New Roman" w:cs="Times New Roman"/>
          <w:sz w:val="24"/>
          <w:szCs w:val="24"/>
        </w:rPr>
        <w:t>Moreover</w:t>
      </w:r>
      <w:r>
        <w:rPr>
          <w:rFonts w:ascii="Times New Roman" w:hAnsi="Times New Roman" w:cs="Times New Roman"/>
          <w:sz w:val="24"/>
          <w:szCs w:val="24"/>
        </w:rPr>
        <w:t>,</w:t>
      </w:r>
      <w:r w:rsidR="009D466F">
        <w:rPr>
          <w:rFonts w:ascii="Times New Roman" w:hAnsi="Times New Roman" w:cs="Times New Roman"/>
          <w:sz w:val="24"/>
          <w:szCs w:val="24"/>
        </w:rPr>
        <w:t xml:space="preserve"> the</w:t>
      </w:r>
      <w:r>
        <w:rPr>
          <w:rFonts w:ascii="Times New Roman" w:hAnsi="Times New Roman" w:cs="Times New Roman"/>
          <w:sz w:val="24"/>
          <w:szCs w:val="24"/>
        </w:rPr>
        <w:t xml:space="preserve"> cost of these human resources usually is the biggest single item in government budget on health.</w:t>
      </w:r>
      <w:r w:rsidR="009D466F">
        <w:rPr>
          <w:rFonts w:ascii="Times New Roman" w:hAnsi="Times New Roman" w:cs="Times New Roman"/>
          <w:sz w:val="24"/>
          <w:szCs w:val="24"/>
        </w:rPr>
        <w:t xml:space="preserve"> </w:t>
      </w:r>
      <w:r w:rsidR="00855A36">
        <w:rPr>
          <w:rFonts w:ascii="Times New Roman" w:hAnsi="Times New Roman" w:cs="Times New Roman"/>
          <w:sz w:val="24"/>
          <w:szCs w:val="24"/>
        </w:rPr>
        <w:t>Notwithstanding</w:t>
      </w:r>
      <w:r w:rsidR="00B81C28">
        <w:rPr>
          <w:rFonts w:ascii="Times New Roman" w:hAnsi="Times New Roman" w:cs="Times New Roman"/>
          <w:sz w:val="24"/>
          <w:szCs w:val="24"/>
        </w:rPr>
        <w:t xml:space="preserve"> its</w:t>
      </w:r>
      <w:r w:rsidR="00855A36">
        <w:rPr>
          <w:rFonts w:ascii="Times New Roman" w:hAnsi="Times New Roman" w:cs="Times New Roman"/>
          <w:sz w:val="24"/>
          <w:szCs w:val="24"/>
        </w:rPr>
        <w:t xml:space="preserve"> importance, </w:t>
      </w:r>
      <w:r w:rsidR="00B81C28">
        <w:rPr>
          <w:rFonts w:ascii="Times New Roman" w:hAnsi="Times New Roman" w:cs="Times New Roman"/>
          <w:sz w:val="24"/>
          <w:szCs w:val="24"/>
        </w:rPr>
        <w:t>it should be harmonized with other items lik</w:t>
      </w:r>
      <w:r w:rsidR="005012E2">
        <w:rPr>
          <w:rFonts w:ascii="Times New Roman" w:hAnsi="Times New Roman" w:cs="Times New Roman"/>
          <w:sz w:val="24"/>
          <w:szCs w:val="24"/>
        </w:rPr>
        <w:t>e physical capital –health cent</w:t>
      </w:r>
      <w:r w:rsidR="00B81C28">
        <w:rPr>
          <w:rFonts w:ascii="Times New Roman" w:hAnsi="Times New Roman" w:cs="Times New Roman"/>
          <w:sz w:val="24"/>
          <w:szCs w:val="24"/>
        </w:rPr>
        <w:t>r</w:t>
      </w:r>
      <w:r w:rsidR="005012E2">
        <w:rPr>
          <w:rFonts w:ascii="Times New Roman" w:hAnsi="Times New Roman" w:cs="Times New Roman"/>
          <w:sz w:val="24"/>
          <w:szCs w:val="24"/>
        </w:rPr>
        <w:t>e</w:t>
      </w:r>
      <w:r w:rsidR="00B81C28">
        <w:rPr>
          <w:rFonts w:ascii="Times New Roman" w:hAnsi="Times New Roman" w:cs="Times New Roman"/>
          <w:sz w:val="24"/>
          <w:szCs w:val="24"/>
        </w:rPr>
        <w:t>, hospital, equipments- and medicine as they ultimately affect healt</w:t>
      </w:r>
      <w:r w:rsidR="00967B8E">
        <w:rPr>
          <w:rFonts w:ascii="Times New Roman" w:hAnsi="Times New Roman" w:cs="Times New Roman"/>
          <w:sz w:val="24"/>
          <w:szCs w:val="24"/>
        </w:rPr>
        <w:t xml:space="preserve">hcare personnel’s productivity. </w:t>
      </w:r>
      <w:r w:rsidR="00B81C28">
        <w:rPr>
          <w:rFonts w:ascii="Times New Roman" w:hAnsi="Times New Roman" w:cs="Times New Roman"/>
          <w:sz w:val="24"/>
          <w:szCs w:val="24"/>
        </w:rPr>
        <w:t xml:space="preserve">In addition to seeking balance combination between health personnel and physical resources, </w:t>
      </w:r>
      <w:r w:rsidR="00A91F2F">
        <w:rPr>
          <w:rFonts w:ascii="Times New Roman" w:hAnsi="Times New Roman" w:cs="Times New Roman"/>
          <w:sz w:val="24"/>
          <w:szCs w:val="24"/>
        </w:rPr>
        <w:t>it is also necessary to</w:t>
      </w:r>
      <w:r w:rsidR="00B81C28">
        <w:rPr>
          <w:rFonts w:ascii="Times New Roman" w:hAnsi="Times New Roman" w:cs="Times New Roman"/>
          <w:sz w:val="24"/>
          <w:szCs w:val="24"/>
        </w:rPr>
        <w:t xml:space="preserve"> </w:t>
      </w:r>
      <w:r w:rsidR="00A91F2F">
        <w:rPr>
          <w:rFonts w:ascii="Times New Roman" w:hAnsi="Times New Roman" w:cs="Times New Roman"/>
          <w:sz w:val="24"/>
          <w:szCs w:val="24"/>
        </w:rPr>
        <w:t>deploy heal</w:t>
      </w:r>
      <w:r w:rsidR="00967B8E">
        <w:rPr>
          <w:rFonts w:ascii="Times New Roman" w:hAnsi="Times New Roman" w:cs="Times New Roman"/>
          <w:sz w:val="24"/>
          <w:szCs w:val="24"/>
        </w:rPr>
        <w:t xml:space="preserve">th personnel in balance number </w:t>
      </w:r>
      <w:r w:rsidR="000630D8">
        <w:rPr>
          <w:rFonts w:ascii="Times New Roman" w:hAnsi="Times New Roman" w:cs="Times New Roman"/>
          <w:sz w:val="24"/>
          <w:szCs w:val="24"/>
        </w:rPr>
        <w:t xml:space="preserve">(WHO, 2000: 77). </w:t>
      </w:r>
    </w:p>
    <w:p w14:paraId="07EB3968" w14:textId="2A691C96" w:rsidR="00806008" w:rsidRPr="005A777F" w:rsidRDefault="009D68BE" w:rsidP="000630D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number of physician in Indonesia in </w:t>
      </w:r>
      <w:r w:rsidR="005A777F">
        <w:rPr>
          <w:rFonts w:ascii="Times New Roman" w:hAnsi="Times New Roman" w:cs="Times New Roman"/>
          <w:sz w:val="24"/>
          <w:szCs w:val="24"/>
        </w:rPr>
        <w:t xml:space="preserve">2015 was </w:t>
      </w:r>
      <w:r>
        <w:rPr>
          <w:rFonts w:ascii="Times New Roman" w:hAnsi="Times New Roman" w:cs="Times New Roman"/>
          <w:sz w:val="24"/>
          <w:szCs w:val="24"/>
        </w:rPr>
        <w:t>41.026</w:t>
      </w:r>
      <w:r w:rsidR="00115579">
        <w:rPr>
          <w:rFonts w:ascii="Times New Roman" w:hAnsi="Times New Roman" w:cs="Times New Roman"/>
          <w:sz w:val="24"/>
          <w:szCs w:val="24"/>
        </w:rPr>
        <w:t xml:space="preserve"> (MoH, 2015: 47)</w:t>
      </w:r>
      <w:r w:rsidR="005A777F">
        <w:rPr>
          <w:rFonts w:ascii="Times New Roman" w:hAnsi="Times New Roman" w:cs="Times New Roman"/>
          <w:sz w:val="24"/>
          <w:szCs w:val="24"/>
        </w:rPr>
        <w:t xml:space="preserve">. </w:t>
      </w:r>
      <w:r w:rsidR="009F4C48">
        <w:rPr>
          <w:rFonts w:ascii="Times New Roman" w:hAnsi="Times New Roman" w:cs="Times New Roman"/>
          <w:sz w:val="24"/>
          <w:szCs w:val="24"/>
        </w:rPr>
        <w:t>It means</w:t>
      </w:r>
      <w:r w:rsidR="005A777F">
        <w:rPr>
          <w:rFonts w:ascii="Times New Roman" w:hAnsi="Times New Roman" w:cs="Times New Roman"/>
          <w:sz w:val="24"/>
          <w:szCs w:val="24"/>
        </w:rPr>
        <w:t xml:space="preserve"> every </w:t>
      </w:r>
      <w:r w:rsidR="00BA034D" w:rsidRPr="00BA034D">
        <w:rPr>
          <w:rFonts w:ascii="Times New Roman" w:hAnsi="Times New Roman" w:cs="Times New Roman"/>
          <w:sz w:val="24"/>
          <w:szCs w:val="24"/>
        </w:rPr>
        <w:t>100.000</w:t>
      </w:r>
      <w:r w:rsidR="00BA034D">
        <w:rPr>
          <w:rFonts w:ascii="Times New Roman" w:hAnsi="Times New Roman" w:cs="Times New Roman"/>
          <w:sz w:val="24"/>
          <w:szCs w:val="24"/>
        </w:rPr>
        <w:t xml:space="preserve"> population</w:t>
      </w:r>
      <w:r w:rsidR="00D10ADE">
        <w:rPr>
          <w:rFonts w:ascii="Times New Roman" w:hAnsi="Times New Roman" w:cs="Times New Roman"/>
          <w:sz w:val="24"/>
          <w:szCs w:val="24"/>
        </w:rPr>
        <w:t xml:space="preserve"> w</w:t>
      </w:r>
      <w:r w:rsidR="005A777F" w:rsidRPr="00BA034D">
        <w:rPr>
          <w:rFonts w:ascii="Times New Roman" w:hAnsi="Times New Roman" w:cs="Times New Roman"/>
          <w:sz w:val="24"/>
          <w:szCs w:val="24"/>
        </w:rPr>
        <w:t>ould</w:t>
      </w:r>
      <w:r w:rsidR="00D10ADE">
        <w:rPr>
          <w:rFonts w:ascii="Times New Roman" w:hAnsi="Times New Roman" w:cs="Times New Roman"/>
          <w:sz w:val="24"/>
          <w:szCs w:val="24"/>
        </w:rPr>
        <w:t xml:space="preserve"> be</w:t>
      </w:r>
      <w:r w:rsidR="00BA034D">
        <w:rPr>
          <w:rFonts w:ascii="Times New Roman" w:hAnsi="Times New Roman" w:cs="Times New Roman"/>
          <w:sz w:val="24"/>
          <w:szCs w:val="24"/>
        </w:rPr>
        <w:t xml:space="preserve"> served by 16.06 physicians</w:t>
      </w:r>
      <w:r w:rsidR="009F4C48">
        <w:rPr>
          <w:rFonts w:ascii="Times New Roman" w:hAnsi="Times New Roman" w:cs="Times New Roman"/>
          <w:sz w:val="24"/>
          <w:szCs w:val="24"/>
        </w:rPr>
        <w:t xml:space="preserve">. With this number, government’s target on physician ratio per 100.000 population in 2014 was failed as it could not reach 40:100.000, and it is still far away from government’s new target that there should be 45 physician per 100.000 population by 2019 (MoH, 2015: 62). </w:t>
      </w:r>
    </w:p>
    <w:p w14:paraId="0EAC33BB" w14:textId="3B1A2F0A" w:rsidR="00967B8E" w:rsidRDefault="00EA60A9" w:rsidP="009F4C48">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Still using 2015 data, t</w:t>
      </w:r>
      <w:r w:rsidR="00C91023">
        <w:rPr>
          <w:rFonts w:ascii="Times New Roman" w:hAnsi="Times New Roman" w:cs="Times New Roman"/>
          <w:sz w:val="24"/>
          <w:szCs w:val="24"/>
        </w:rPr>
        <w:t xml:space="preserve">he largest number of health personnel in Indonesia was </w:t>
      </w:r>
      <w:r w:rsidR="00FF2BAE">
        <w:rPr>
          <w:rFonts w:ascii="Times New Roman" w:hAnsi="Times New Roman" w:cs="Times New Roman"/>
          <w:sz w:val="24"/>
          <w:szCs w:val="24"/>
        </w:rPr>
        <w:t xml:space="preserve">nurse (223.910), followed by midwives number (111.736). </w:t>
      </w:r>
      <w:r>
        <w:rPr>
          <w:rFonts w:ascii="Times New Roman" w:hAnsi="Times New Roman" w:cs="Times New Roman"/>
          <w:sz w:val="24"/>
          <w:szCs w:val="24"/>
        </w:rPr>
        <w:t>Compared to Indonesia</w:t>
      </w:r>
      <w:r w:rsidR="009F4C48">
        <w:rPr>
          <w:rFonts w:ascii="Times New Roman" w:hAnsi="Times New Roman" w:cs="Times New Roman"/>
          <w:sz w:val="24"/>
          <w:szCs w:val="24"/>
        </w:rPr>
        <w:t xml:space="preserve"> population number, there were approximately 88</w:t>
      </w:r>
      <w:r>
        <w:rPr>
          <w:rFonts w:ascii="Times New Roman" w:hAnsi="Times New Roman" w:cs="Times New Roman"/>
          <w:sz w:val="24"/>
          <w:szCs w:val="24"/>
        </w:rPr>
        <w:t xml:space="preserve"> nurse</w:t>
      </w:r>
      <w:r w:rsidR="009F4C48">
        <w:rPr>
          <w:rFonts w:ascii="Times New Roman" w:hAnsi="Times New Roman" w:cs="Times New Roman"/>
          <w:sz w:val="24"/>
          <w:szCs w:val="24"/>
        </w:rPr>
        <w:t>s and 43 midwives for 100.000</w:t>
      </w:r>
      <w:r>
        <w:rPr>
          <w:rFonts w:ascii="Times New Roman" w:hAnsi="Times New Roman" w:cs="Times New Roman"/>
          <w:sz w:val="24"/>
          <w:szCs w:val="24"/>
        </w:rPr>
        <w:t xml:space="preserve"> population.</w:t>
      </w:r>
      <w:r w:rsidR="009F4C48">
        <w:rPr>
          <w:rFonts w:ascii="Times New Roman" w:hAnsi="Times New Roman" w:cs="Times New Roman"/>
          <w:sz w:val="24"/>
          <w:szCs w:val="24"/>
        </w:rPr>
        <w:t xml:space="preserve"> These numbers yet cou</w:t>
      </w:r>
      <w:r w:rsidR="00967B8E">
        <w:rPr>
          <w:rFonts w:ascii="Times New Roman" w:hAnsi="Times New Roman" w:cs="Times New Roman"/>
          <w:sz w:val="24"/>
          <w:szCs w:val="24"/>
        </w:rPr>
        <w:t>ld not meet 2014 target that were</w:t>
      </w:r>
      <w:r w:rsidR="009F4C48">
        <w:rPr>
          <w:rFonts w:ascii="Times New Roman" w:hAnsi="Times New Roman" w:cs="Times New Roman"/>
          <w:sz w:val="24"/>
          <w:szCs w:val="24"/>
        </w:rPr>
        <w:t xml:space="preserve"> </w:t>
      </w:r>
      <w:r w:rsidR="00967B8E">
        <w:rPr>
          <w:rFonts w:ascii="Times New Roman" w:hAnsi="Times New Roman" w:cs="Times New Roman"/>
          <w:sz w:val="24"/>
          <w:szCs w:val="24"/>
        </w:rPr>
        <w:t>158:100.000 and 100:100.000 for nurse and midwives respectively. Despite the failure, government had increased the target for 2019; 180 nurses and 120 midwives for 100.000 population (MoH, 2015: 64-65).</w:t>
      </w:r>
    </w:p>
    <w:p w14:paraId="33948043" w14:textId="255D990B" w:rsidR="00967B8E" w:rsidRDefault="00967B8E" w:rsidP="009F4C48">
      <w:pPr>
        <w:spacing w:line="360" w:lineRule="auto"/>
        <w:jc w:val="both"/>
        <w:rPr>
          <w:rFonts w:ascii="Times New Roman" w:hAnsi="Times New Roman" w:cs="Times New Roman"/>
          <w:sz w:val="24"/>
          <w:szCs w:val="24"/>
        </w:rPr>
      </w:pPr>
      <w:r>
        <w:rPr>
          <w:rFonts w:ascii="Times New Roman" w:hAnsi="Times New Roman" w:cs="Times New Roman"/>
          <w:sz w:val="24"/>
          <w:szCs w:val="24"/>
        </w:rPr>
        <w:t>The shortage of health personnel in Indonesia compounded by</w:t>
      </w:r>
      <w:r w:rsidR="009F4C48">
        <w:rPr>
          <w:rFonts w:ascii="Times New Roman" w:hAnsi="Times New Roman" w:cs="Times New Roman"/>
          <w:sz w:val="24"/>
          <w:szCs w:val="24"/>
        </w:rPr>
        <w:t xml:space="preserve"> imbalance d</w:t>
      </w:r>
      <w:r>
        <w:rPr>
          <w:rFonts w:ascii="Times New Roman" w:hAnsi="Times New Roman" w:cs="Times New Roman"/>
          <w:sz w:val="24"/>
          <w:szCs w:val="24"/>
        </w:rPr>
        <w:t>istribution</w:t>
      </w:r>
      <w:r w:rsidR="009F4C48">
        <w:rPr>
          <w:rFonts w:ascii="Times New Roman" w:hAnsi="Times New Roman" w:cs="Times New Roman"/>
          <w:sz w:val="24"/>
          <w:szCs w:val="24"/>
        </w:rPr>
        <w:t>.</w:t>
      </w:r>
      <w:r>
        <w:rPr>
          <w:rFonts w:ascii="Times New Roman" w:hAnsi="Times New Roman" w:cs="Times New Roman"/>
          <w:sz w:val="24"/>
          <w:szCs w:val="24"/>
        </w:rPr>
        <w:t xml:space="preserve"> Imbalance in the number of health personnel obviously gives disadvantages for population and it may attenuate the effectiveness of health personnel related to their profession. Like what stated in </w:t>
      </w:r>
      <w:r w:rsidRPr="00806008">
        <w:rPr>
          <w:rFonts w:ascii="Times New Roman" w:hAnsi="Times New Roman" w:cs="Times New Roman"/>
          <w:i/>
          <w:sz w:val="24"/>
          <w:szCs w:val="24"/>
        </w:rPr>
        <w:t>the Law of Diminishing Returns</w:t>
      </w:r>
      <w:r>
        <w:rPr>
          <w:rFonts w:ascii="Times New Roman" w:hAnsi="Times New Roman" w:cs="Times New Roman"/>
          <w:sz w:val="24"/>
          <w:szCs w:val="24"/>
        </w:rPr>
        <w:t>, so when a number of physician, for example, is to be added to somewhere which already have abundant number of physicians there would be a wasteful resources (cost, skills, etc.)</w:t>
      </w:r>
      <w:r w:rsidR="00DB59E0">
        <w:rPr>
          <w:rFonts w:ascii="Times New Roman" w:hAnsi="Times New Roman" w:cs="Times New Roman"/>
          <w:sz w:val="24"/>
          <w:szCs w:val="24"/>
        </w:rPr>
        <w:t>,</w:t>
      </w:r>
      <w:r>
        <w:rPr>
          <w:rFonts w:ascii="Times New Roman" w:hAnsi="Times New Roman" w:cs="Times New Roman"/>
          <w:sz w:val="24"/>
          <w:szCs w:val="24"/>
        </w:rPr>
        <w:t xml:space="preserve"> as maybe some physicians only do simple thing that actually can be done by another health worker which is cheaper. In short, the addition of these physician would likely to waste cost than improve care (WHO, 2000: 77).</w:t>
      </w:r>
    </w:p>
    <w:p w14:paraId="44B7B5E3" w14:textId="5615B6A3" w:rsidR="009F4C48" w:rsidRDefault="009F4C48" w:rsidP="009F4C4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DIY Yogyakarta Province had the highest ratio of physician to population (40:100.000) while the smallest one was West Java Province which only had 11 physicians per 100.000 population. </w:t>
      </w:r>
      <w:r w:rsidR="00C40AED">
        <w:rPr>
          <w:rFonts w:ascii="Times New Roman" w:hAnsi="Times New Roman" w:cs="Times New Roman"/>
          <w:sz w:val="24"/>
          <w:szCs w:val="24"/>
        </w:rPr>
        <w:t>Similarly</w:t>
      </w:r>
      <w:r w:rsidR="002F20E3">
        <w:rPr>
          <w:rFonts w:ascii="Times New Roman" w:hAnsi="Times New Roman" w:cs="Times New Roman"/>
          <w:sz w:val="24"/>
          <w:szCs w:val="24"/>
        </w:rPr>
        <w:t xml:space="preserve"> for nurse and midwife ratio</w:t>
      </w:r>
      <w:r w:rsidR="00C40AED">
        <w:rPr>
          <w:rFonts w:ascii="Times New Roman" w:hAnsi="Times New Roman" w:cs="Times New Roman"/>
          <w:sz w:val="24"/>
          <w:szCs w:val="24"/>
        </w:rPr>
        <w:t xml:space="preserve">, </w:t>
      </w:r>
      <w:r w:rsidR="002F20E3">
        <w:rPr>
          <w:rFonts w:ascii="Times New Roman" w:hAnsi="Times New Roman" w:cs="Times New Roman"/>
          <w:sz w:val="24"/>
          <w:szCs w:val="24"/>
        </w:rPr>
        <w:t>West J</w:t>
      </w:r>
      <w:r w:rsidR="00751187">
        <w:rPr>
          <w:rFonts w:ascii="Times New Roman" w:hAnsi="Times New Roman" w:cs="Times New Roman"/>
          <w:sz w:val="24"/>
          <w:szCs w:val="24"/>
        </w:rPr>
        <w:t>ava</w:t>
      </w:r>
      <w:r w:rsidR="002F20E3">
        <w:rPr>
          <w:rFonts w:ascii="Times New Roman" w:hAnsi="Times New Roman" w:cs="Times New Roman"/>
          <w:sz w:val="24"/>
          <w:szCs w:val="24"/>
        </w:rPr>
        <w:t xml:space="preserve"> held smallest </w:t>
      </w:r>
      <w:r w:rsidR="00020357">
        <w:rPr>
          <w:rFonts w:ascii="Times New Roman" w:hAnsi="Times New Roman" w:cs="Times New Roman"/>
          <w:sz w:val="24"/>
          <w:szCs w:val="24"/>
        </w:rPr>
        <w:t>ratio with 48 nurses and 21 mid</w:t>
      </w:r>
      <w:r w:rsidR="002F20E3">
        <w:rPr>
          <w:rFonts w:ascii="Times New Roman" w:hAnsi="Times New Roman" w:cs="Times New Roman"/>
          <w:sz w:val="24"/>
          <w:szCs w:val="24"/>
        </w:rPr>
        <w:t>wives per 100.000 population. The highest was in North Kalimantan Province as the number of nurses even exceeded the government target; 211:100.000. Whilst the top of midwife ratio was owned by Bengkulu Province with 133 midwives per 100.000 population</w:t>
      </w:r>
      <w:r w:rsidR="00751187">
        <w:rPr>
          <w:rFonts w:ascii="Times New Roman" w:hAnsi="Times New Roman" w:cs="Times New Roman"/>
          <w:sz w:val="24"/>
          <w:szCs w:val="24"/>
        </w:rPr>
        <w:t xml:space="preserve"> </w:t>
      </w:r>
      <w:r>
        <w:rPr>
          <w:rFonts w:ascii="Times New Roman" w:hAnsi="Times New Roman" w:cs="Times New Roman"/>
          <w:sz w:val="24"/>
          <w:szCs w:val="24"/>
        </w:rPr>
        <w:t>(MoH, 2016).</w:t>
      </w:r>
      <w:r w:rsidR="00DB59E0">
        <w:rPr>
          <w:rFonts w:ascii="Times New Roman" w:hAnsi="Times New Roman" w:cs="Times New Roman"/>
          <w:sz w:val="24"/>
          <w:szCs w:val="24"/>
        </w:rPr>
        <w:t xml:space="preserve"> </w:t>
      </w:r>
    </w:p>
    <w:p w14:paraId="4CF553DD" w14:textId="2F2894CD" w:rsidR="00595B2C" w:rsidRDefault="00A01CF6" w:rsidP="000630D8">
      <w:pPr>
        <w:spacing w:line="360" w:lineRule="auto"/>
        <w:jc w:val="both"/>
        <w:rPr>
          <w:rFonts w:ascii="Times New Roman" w:hAnsi="Times New Roman" w:cs="Times New Roman"/>
          <w:sz w:val="24"/>
          <w:szCs w:val="24"/>
        </w:rPr>
      </w:pPr>
      <w:r>
        <w:rPr>
          <w:rFonts w:ascii="Times New Roman" w:hAnsi="Times New Roman" w:cs="Times New Roman"/>
          <w:sz w:val="24"/>
          <w:szCs w:val="24"/>
        </w:rPr>
        <w:t>For health personnel composition in healthcare services, m</w:t>
      </w:r>
      <w:r w:rsidR="00967B8E">
        <w:rPr>
          <w:rFonts w:ascii="Times New Roman" w:hAnsi="Times New Roman" w:cs="Times New Roman"/>
          <w:sz w:val="24"/>
          <w:szCs w:val="24"/>
        </w:rPr>
        <w:t xml:space="preserve">idwives had the biggest number in </w:t>
      </w:r>
      <w:r w:rsidR="00967B8E">
        <w:rPr>
          <w:rFonts w:ascii="Times New Roman" w:hAnsi="Times New Roman" w:cs="Times New Roman"/>
          <w:i/>
          <w:sz w:val="24"/>
          <w:szCs w:val="24"/>
        </w:rPr>
        <w:t xml:space="preserve">puskesmas </w:t>
      </w:r>
      <w:r w:rsidR="00967B8E">
        <w:rPr>
          <w:rFonts w:ascii="Times New Roman" w:hAnsi="Times New Roman" w:cs="Times New Roman"/>
          <w:sz w:val="24"/>
          <w:szCs w:val="24"/>
        </w:rPr>
        <w:t>health personnel composition (30.67%)</w:t>
      </w:r>
      <w:r>
        <w:rPr>
          <w:rFonts w:ascii="Times New Roman" w:hAnsi="Times New Roman" w:cs="Times New Roman"/>
          <w:sz w:val="24"/>
          <w:szCs w:val="24"/>
        </w:rPr>
        <w:t>, with</w:t>
      </w:r>
      <w:r w:rsidR="00967B8E">
        <w:rPr>
          <w:rFonts w:ascii="Times New Roman" w:hAnsi="Times New Roman" w:cs="Times New Roman"/>
          <w:sz w:val="24"/>
          <w:szCs w:val="24"/>
        </w:rPr>
        <w:t xml:space="preserve"> the smallest portion is med</w:t>
      </w:r>
      <w:r>
        <w:rPr>
          <w:rFonts w:ascii="Times New Roman" w:hAnsi="Times New Roman" w:cs="Times New Roman"/>
          <w:sz w:val="24"/>
          <w:szCs w:val="24"/>
        </w:rPr>
        <w:t>ical l</w:t>
      </w:r>
      <w:r w:rsidR="00020357">
        <w:rPr>
          <w:rFonts w:ascii="Times New Roman" w:hAnsi="Times New Roman" w:cs="Times New Roman"/>
          <w:sz w:val="24"/>
          <w:szCs w:val="24"/>
        </w:rPr>
        <w:t>aboratory technician (Figure 1.9</w:t>
      </w:r>
      <w:r>
        <w:rPr>
          <w:rFonts w:ascii="Times New Roman" w:hAnsi="Times New Roman" w:cs="Times New Roman"/>
          <w:sz w:val="24"/>
          <w:szCs w:val="24"/>
        </w:rPr>
        <w:t>). Whereas in hospitals, nurses filled almost half of medical personnel percentage (45.65%), followed by specialist (%). Dental speciali</w:t>
      </w:r>
      <w:r w:rsidR="00C40AED">
        <w:rPr>
          <w:rFonts w:ascii="Times New Roman" w:hAnsi="Times New Roman" w:cs="Times New Roman"/>
          <w:sz w:val="24"/>
          <w:szCs w:val="24"/>
        </w:rPr>
        <w:t>st number was the smallest compared to</w:t>
      </w:r>
      <w:r>
        <w:rPr>
          <w:rFonts w:ascii="Times New Roman" w:hAnsi="Times New Roman" w:cs="Times New Roman"/>
          <w:sz w:val="24"/>
          <w:szCs w:val="24"/>
        </w:rPr>
        <w:t xml:space="preserve"> other health human resources (</w:t>
      </w:r>
      <w:r w:rsidR="00DA4B6F">
        <w:rPr>
          <w:rFonts w:ascii="Times New Roman" w:hAnsi="Times New Roman" w:cs="Times New Roman"/>
          <w:sz w:val="24"/>
          <w:szCs w:val="24"/>
        </w:rPr>
        <w:t>Figure</w:t>
      </w:r>
      <w:r w:rsidR="00020357">
        <w:rPr>
          <w:rFonts w:ascii="Times New Roman" w:hAnsi="Times New Roman" w:cs="Times New Roman"/>
          <w:sz w:val="24"/>
          <w:szCs w:val="24"/>
        </w:rPr>
        <w:t xml:space="preserve"> 1.10</w:t>
      </w:r>
      <w:r>
        <w:rPr>
          <w:rFonts w:ascii="Times New Roman" w:hAnsi="Times New Roman" w:cs="Times New Roman"/>
          <w:sz w:val="24"/>
          <w:szCs w:val="24"/>
        </w:rPr>
        <w:t xml:space="preserve">) </w:t>
      </w:r>
      <w:r w:rsidR="00967B8E">
        <w:rPr>
          <w:rFonts w:ascii="Times New Roman" w:hAnsi="Times New Roman" w:cs="Times New Roman"/>
          <w:sz w:val="24"/>
          <w:szCs w:val="24"/>
        </w:rPr>
        <w:t>(MoH, 2015: 48).</w:t>
      </w:r>
    </w:p>
    <w:p w14:paraId="70DBE837" w14:textId="77777777" w:rsidR="003A30AC" w:rsidRPr="00DE71C7" w:rsidRDefault="003A30AC" w:rsidP="000630D8">
      <w:pPr>
        <w:spacing w:line="360" w:lineRule="auto"/>
        <w:jc w:val="both"/>
        <w:rPr>
          <w:rFonts w:ascii="Times New Roman" w:hAnsi="Times New Roman" w:cs="Times New Roman"/>
          <w:sz w:val="24"/>
          <w:szCs w:val="24"/>
        </w:rPr>
      </w:pPr>
    </w:p>
    <w:p w14:paraId="3B68FF88" w14:textId="610751D9" w:rsidR="000630D8" w:rsidRPr="005134F1" w:rsidRDefault="003A30AC" w:rsidP="000630D8">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Figure 1.9</w:t>
      </w:r>
      <w:r w:rsidR="005134F1">
        <w:rPr>
          <w:rFonts w:ascii="Times New Roman" w:hAnsi="Times New Roman" w:cs="Times New Roman"/>
          <w:sz w:val="24"/>
          <w:szCs w:val="24"/>
        </w:rPr>
        <w:t xml:space="preserve">. Percentage of Health Personnel </w:t>
      </w:r>
      <w:r w:rsidR="00595B2C">
        <w:rPr>
          <w:rFonts w:ascii="Times New Roman" w:hAnsi="Times New Roman" w:cs="Times New Roman"/>
          <w:sz w:val="24"/>
          <w:szCs w:val="24"/>
        </w:rPr>
        <w:t xml:space="preserve">Composition </w:t>
      </w:r>
      <w:r w:rsidR="005134F1">
        <w:rPr>
          <w:rFonts w:ascii="Times New Roman" w:hAnsi="Times New Roman" w:cs="Times New Roman"/>
          <w:sz w:val="24"/>
          <w:szCs w:val="24"/>
        </w:rPr>
        <w:t xml:space="preserve">in </w:t>
      </w:r>
      <w:r w:rsidR="005134F1">
        <w:rPr>
          <w:rFonts w:ascii="Times New Roman" w:hAnsi="Times New Roman" w:cs="Times New Roman"/>
          <w:i/>
          <w:sz w:val="24"/>
          <w:szCs w:val="24"/>
        </w:rPr>
        <w:t>Puskesmas</w:t>
      </w:r>
      <w:r w:rsidR="005134F1">
        <w:rPr>
          <w:rFonts w:ascii="Times New Roman" w:hAnsi="Times New Roman" w:cs="Times New Roman"/>
          <w:sz w:val="24"/>
          <w:szCs w:val="24"/>
        </w:rPr>
        <w:t xml:space="preserve"> by Profession</w:t>
      </w:r>
      <w:r w:rsidR="00595B2C">
        <w:rPr>
          <w:rFonts w:ascii="Times New Roman" w:hAnsi="Times New Roman" w:cs="Times New Roman"/>
          <w:sz w:val="24"/>
          <w:szCs w:val="24"/>
        </w:rPr>
        <w:t>, 2015</w:t>
      </w:r>
    </w:p>
    <w:p w14:paraId="4D4C4ED1" w14:textId="761DF62B" w:rsidR="00FE2959" w:rsidRPr="009E4E59" w:rsidRDefault="009E4E59" w:rsidP="00FE47F3">
      <w:pPr>
        <w:spacing w:line="360" w:lineRule="auto"/>
        <w:jc w:val="center"/>
        <w:rPr>
          <w:rFonts w:ascii="Times New Roman" w:hAnsi="Times New Roman" w:cs="Times New Roman"/>
          <w:b/>
          <w:sz w:val="24"/>
          <w:szCs w:val="24"/>
          <w:u w:val="single"/>
        </w:rPr>
      </w:pPr>
      <w:r w:rsidRPr="009E4E59">
        <w:rPr>
          <w:noProof/>
          <w:u w:val="single"/>
          <w:lang w:eastAsia="en-GB"/>
        </w:rPr>
        <w:drawing>
          <wp:inline distT="0" distB="0" distL="0" distR="0" wp14:anchorId="7679B479" wp14:editId="1B067586">
            <wp:extent cx="5365115" cy="3067050"/>
            <wp:effectExtent l="0" t="0" r="6985" b="0"/>
            <wp:docPr id="56" name="Chart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20914D00" w14:textId="675CE977" w:rsidR="002F20E3" w:rsidRDefault="00020357" w:rsidP="003A30AC">
      <w:pPr>
        <w:spacing w:line="360" w:lineRule="auto"/>
        <w:rPr>
          <w:rFonts w:ascii="Times New Roman" w:hAnsi="Times New Roman" w:cs="Times New Roman"/>
          <w:sz w:val="24"/>
          <w:szCs w:val="24"/>
        </w:rPr>
      </w:pPr>
      <w:r>
        <w:rPr>
          <w:rFonts w:ascii="Times New Roman" w:hAnsi="Times New Roman" w:cs="Times New Roman"/>
          <w:sz w:val="24"/>
          <w:szCs w:val="24"/>
        </w:rPr>
        <w:t>Source: MoH, 2015</w:t>
      </w:r>
    </w:p>
    <w:p w14:paraId="5082BC1B" w14:textId="27E50B57" w:rsidR="00A01CF6" w:rsidRPr="005134F1" w:rsidRDefault="003A30AC" w:rsidP="00A01CF6">
      <w:pPr>
        <w:spacing w:line="360" w:lineRule="auto"/>
        <w:jc w:val="both"/>
        <w:rPr>
          <w:rFonts w:ascii="Times New Roman" w:hAnsi="Times New Roman" w:cs="Times New Roman"/>
          <w:sz w:val="24"/>
          <w:szCs w:val="24"/>
        </w:rPr>
      </w:pPr>
      <w:r>
        <w:rPr>
          <w:rFonts w:ascii="Times New Roman" w:hAnsi="Times New Roman" w:cs="Times New Roman"/>
          <w:sz w:val="24"/>
          <w:szCs w:val="24"/>
        </w:rPr>
        <w:t>Figure 1.10</w:t>
      </w:r>
      <w:r w:rsidR="00A01CF6">
        <w:rPr>
          <w:rFonts w:ascii="Times New Roman" w:hAnsi="Times New Roman" w:cs="Times New Roman"/>
          <w:sz w:val="24"/>
          <w:szCs w:val="24"/>
        </w:rPr>
        <w:t>. Percentage of Health Personnel Composition in Hospital by Profession, 2015</w:t>
      </w:r>
    </w:p>
    <w:p w14:paraId="4098747F" w14:textId="72756274" w:rsidR="002F20E3" w:rsidRPr="003A30AC" w:rsidRDefault="00465F99" w:rsidP="003A30AC">
      <w:pPr>
        <w:spacing w:line="360" w:lineRule="auto"/>
        <w:jc w:val="both"/>
        <w:rPr>
          <w:rFonts w:ascii="Times New Roman" w:hAnsi="Times New Roman" w:cs="Times New Roman"/>
          <w:sz w:val="24"/>
          <w:szCs w:val="24"/>
        </w:rPr>
      </w:pPr>
      <w:r>
        <w:rPr>
          <w:noProof/>
          <w:lang w:eastAsia="en-GB"/>
        </w:rPr>
        <w:drawing>
          <wp:inline distT="0" distB="0" distL="0" distR="0" wp14:anchorId="5AE701B8" wp14:editId="3CCD7FB8">
            <wp:extent cx="5276850" cy="3581400"/>
            <wp:effectExtent l="0" t="0" r="0" b="0"/>
            <wp:docPr id="57" name="Chart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003A30AC">
        <w:rPr>
          <w:rFonts w:ascii="Times New Roman" w:hAnsi="Times New Roman" w:cs="Times New Roman"/>
          <w:sz w:val="24"/>
          <w:szCs w:val="24"/>
        </w:rPr>
        <w:t>Source: MoH, 2015</w:t>
      </w:r>
    </w:p>
    <w:p w14:paraId="592A8A80" w14:textId="2B0EF54B" w:rsidR="009F7957" w:rsidRPr="0006037B" w:rsidRDefault="00FE2959" w:rsidP="00FE47F3">
      <w:pPr>
        <w:spacing w:line="360" w:lineRule="auto"/>
        <w:jc w:val="center"/>
        <w:rPr>
          <w:rFonts w:ascii="Times New Roman" w:hAnsi="Times New Roman" w:cs="Times New Roman"/>
          <w:b/>
          <w:sz w:val="28"/>
          <w:szCs w:val="28"/>
        </w:rPr>
      </w:pPr>
      <w:r w:rsidRPr="0006037B">
        <w:rPr>
          <w:rFonts w:ascii="Times New Roman" w:hAnsi="Times New Roman" w:cs="Times New Roman"/>
          <w:b/>
          <w:sz w:val="28"/>
          <w:szCs w:val="28"/>
        </w:rPr>
        <w:lastRenderedPageBreak/>
        <w:t>CHAPTER 2</w:t>
      </w:r>
      <w:r w:rsidR="00FE47F3" w:rsidRPr="0006037B">
        <w:rPr>
          <w:rFonts w:ascii="Times New Roman" w:hAnsi="Times New Roman" w:cs="Times New Roman"/>
          <w:b/>
          <w:sz w:val="28"/>
          <w:szCs w:val="28"/>
        </w:rPr>
        <w:t>:</w:t>
      </w:r>
      <w:r w:rsidR="009F7957" w:rsidRPr="0006037B">
        <w:rPr>
          <w:rFonts w:ascii="Times New Roman" w:hAnsi="Times New Roman" w:cs="Times New Roman"/>
          <w:b/>
          <w:sz w:val="28"/>
          <w:szCs w:val="28"/>
        </w:rPr>
        <w:t xml:space="preserve"> HEALTH FINANCING IN INDONESIA</w:t>
      </w:r>
    </w:p>
    <w:p w14:paraId="50104157" w14:textId="575BF535" w:rsidR="009F7957" w:rsidRPr="00FA66B4" w:rsidRDefault="0006037B" w:rsidP="0006037B">
      <w:pPr>
        <w:spacing w:before="480" w:after="360" w:line="360" w:lineRule="auto"/>
        <w:jc w:val="both"/>
        <w:rPr>
          <w:rFonts w:ascii="Times New Roman" w:hAnsi="Times New Roman" w:cs="Times New Roman"/>
          <w:b/>
          <w:sz w:val="24"/>
          <w:szCs w:val="24"/>
        </w:rPr>
      </w:pPr>
      <w:r>
        <w:rPr>
          <w:rFonts w:ascii="Times New Roman" w:hAnsi="Times New Roman" w:cs="Times New Roman"/>
          <w:b/>
          <w:sz w:val="24"/>
          <w:szCs w:val="24"/>
        </w:rPr>
        <w:t>2</w:t>
      </w:r>
      <w:r w:rsidRPr="00FA66B4">
        <w:rPr>
          <w:rFonts w:ascii="Times New Roman" w:hAnsi="Times New Roman" w:cs="Times New Roman"/>
          <w:b/>
          <w:sz w:val="24"/>
          <w:szCs w:val="24"/>
        </w:rPr>
        <w:t>.1. INDONESIA</w:t>
      </w:r>
      <w:r>
        <w:rPr>
          <w:rFonts w:ascii="Times New Roman" w:hAnsi="Times New Roman" w:cs="Times New Roman"/>
          <w:b/>
          <w:sz w:val="24"/>
          <w:szCs w:val="24"/>
        </w:rPr>
        <w:t>N</w:t>
      </w:r>
      <w:r w:rsidRPr="00FA66B4">
        <w:rPr>
          <w:rFonts w:ascii="Times New Roman" w:hAnsi="Times New Roman" w:cs="Times New Roman"/>
          <w:b/>
          <w:sz w:val="24"/>
          <w:szCs w:val="24"/>
        </w:rPr>
        <w:t xml:space="preserve"> HEALTH SYSTEM BEFORE THE REFORM</w:t>
      </w:r>
    </w:p>
    <w:p w14:paraId="1AA79594" w14:textId="59F8AED8" w:rsidR="00C519A5" w:rsidRDefault="00BD6E62" w:rsidP="00D43E89">
      <w:pPr>
        <w:spacing w:line="360" w:lineRule="auto"/>
        <w:jc w:val="both"/>
        <w:rPr>
          <w:rFonts w:ascii="Times New Roman" w:hAnsi="Times New Roman" w:cs="Times New Roman"/>
          <w:sz w:val="24"/>
          <w:szCs w:val="24"/>
        </w:rPr>
      </w:pPr>
      <w:r>
        <w:rPr>
          <w:rFonts w:ascii="Times New Roman" w:hAnsi="Times New Roman" w:cs="Times New Roman"/>
          <w:sz w:val="24"/>
          <w:szCs w:val="24"/>
        </w:rPr>
        <w:t>Insurance had</w:t>
      </w:r>
      <w:r w:rsidR="007B6312">
        <w:rPr>
          <w:rFonts w:ascii="Times New Roman" w:hAnsi="Times New Roman" w:cs="Times New Roman"/>
          <w:sz w:val="24"/>
          <w:szCs w:val="24"/>
        </w:rPr>
        <w:t xml:space="preserve"> actually</w:t>
      </w:r>
      <w:r>
        <w:rPr>
          <w:rFonts w:ascii="Times New Roman" w:hAnsi="Times New Roman" w:cs="Times New Roman"/>
          <w:sz w:val="24"/>
          <w:szCs w:val="24"/>
        </w:rPr>
        <w:t xml:space="preserve"> been</w:t>
      </w:r>
      <w:r w:rsidR="007B6312">
        <w:rPr>
          <w:rFonts w:ascii="Times New Roman" w:hAnsi="Times New Roman" w:cs="Times New Roman"/>
          <w:sz w:val="24"/>
          <w:szCs w:val="24"/>
        </w:rPr>
        <w:t xml:space="preserve"> in Indonesia’s health financing history since two years after it gained its independence in 1945. </w:t>
      </w:r>
      <w:r w:rsidR="003D0C5E">
        <w:rPr>
          <w:rFonts w:ascii="Times New Roman" w:hAnsi="Times New Roman" w:cs="Times New Roman"/>
          <w:sz w:val="24"/>
          <w:szCs w:val="24"/>
        </w:rPr>
        <w:t xml:space="preserve">This social insurance, which provided its coverage only for work accidents and diseases, unfortunately was not </w:t>
      </w:r>
      <w:r w:rsidR="00C55A48">
        <w:rPr>
          <w:rFonts w:ascii="Times New Roman" w:hAnsi="Times New Roman" w:cs="Times New Roman"/>
          <w:sz w:val="24"/>
          <w:szCs w:val="24"/>
        </w:rPr>
        <w:t xml:space="preserve">well </w:t>
      </w:r>
      <w:r w:rsidR="003D0C5E">
        <w:rPr>
          <w:rFonts w:ascii="Times New Roman" w:hAnsi="Times New Roman" w:cs="Times New Roman"/>
          <w:sz w:val="24"/>
          <w:szCs w:val="24"/>
        </w:rPr>
        <w:t xml:space="preserve">developed due to the instability of </w:t>
      </w:r>
      <w:r w:rsidR="00006902">
        <w:rPr>
          <w:rFonts w:ascii="Times New Roman" w:hAnsi="Times New Roman" w:cs="Times New Roman"/>
          <w:sz w:val="24"/>
          <w:szCs w:val="24"/>
        </w:rPr>
        <w:t xml:space="preserve">Indonesia </w:t>
      </w:r>
      <w:r w:rsidR="003D0C5E">
        <w:rPr>
          <w:rFonts w:ascii="Times New Roman" w:hAnsi="Times New Roman" w:cs="Times New Roman"/>
          <w:sz w:val="24"/>
          <w:szCs w:val="24"/>
        </w:rPr>
        <w:t>domestic security</w:t>
      </w:r>
      <w:r w:rsidR="00006902">
        <w:rPr>
          <w:rFonts w:ascii="Times New Roman" w:hAnsi="Times New Roman" w:cs="Times New Roman"/>
          <w:sz w:val="24"/>
          <w:szCs w:val="24"/>
        </w:rPr>
        <w:t xml:space="preserve">. After the domestic condition gradually reached its stability, </w:t>
      </w:r>
      <w:r w:rsidR="00D205D7">
        <w:rPr>
          <w:rFonts w:ascii="Times New Roman" w:hAnsi="Times New Roman" w:cs="Times New Roman"/>
          <w:sz w:val="24"/>
          <w:szCs w:val="24"/>
        </w:rPr>
        <w:t xml:space="preserve">the government, </w:t>
      </w:r>
      <w:r w:rsidR="008F27A7">
        <w:rPr>
          <w:rFonts w:ascii="Times New Roman" w:hAnsi="Times New Roman" w:cs="Times New Roman"/>
          <w:sz w:val="24"/>
          <w:szCs w:val="24"/>
        </w:rPr>
        <w:t>under</w:t>
      </w:r>
      <w:r w:rsidR="00D205D7">
        <w:rPr>
          <w:rFonts w:ascii="Times New Roman" w:hAnsi="Times New Roman" w:cs="Times New Roman"/>
          <w:sz w:val="24"/>
          <w:szCs w:val="24"/>
        </w:rPr>
        <w:t xml:space="preserve"> the </w:t>
      </w:r>
      <w:r w:rsidR="00006902">
        <w:rPr>
          <w:rFonts w:ascii="Times New Roman" w:hAnsi="Times New Roman" w:cs="Times New Roman"/>
          <w:sz w:val="24"/>
          <w:szCs w:val="24"/>
        </w:rPr>
        <w:t>act of fundamental health in 1960</w:t>
      </w:r>
      <w:r w:rsidR="00D205D7">
        <w:rPr>
          <w:rFonts w:ascii="Times New Roman" w:hAnsi="Times New Roman" w:cs="Times New Roman"/>
          <w:sz w:val="24"/>
          <w:szCs w:val="24"/>
        </w:rPr>
        <w:t>, was</w:t>
      </w:r>
      <w:r w:rsidR="00006902">
        <w:rPr>
          <w:rFonts w:ascii="Times New Roman" w:hAnsi="Times New Roman" w:cs="Times New Roman"/>
          <w:sz w:val="24"/>
          <w:szCs w:val="24"/>
        </w:rPr>
        <w:t xml:space="preserve"> </w:t>
      </w:r>
      <w:r w:rsidR="00D205D7">
        <w:rPr>
          <w:rFonts w:ascii="Times New Roman" w:hAnsi="Times New Roman" w:cs="Times New Roman"/>
          <w:sz w:val="24"/>
          <w:szCs w:val="24"/>
        </w:rPr>
        <w:t>demanded to develop “</w:t>
      </w:r>
      <w:r w:rsidR="00D205D7" w:rsidRPr="00D205D7">
        <w:rPr>
          <w:rFonts w:ascii="Times New Roman" w:hAnsi="Times New Roman" w:cs="Times New Roman"/>
          <w:i/>
          <w:sz w:val="24"/>
          <w:szCs w:val="24"/>
        </w:rPr>
        <w:t>dana sakit</w:t>
      </w:r>
      <w:r w:rsidR="00D205D7">
        <w:rPr>
          <w:rFonts w:ascii="Times New Roman" w:hAnsi="Times New Roman" w:cs="Times New Roman"/>
          <w:sz w:val="24"/>
          <w:szCs w:val="24"/>
        </w:rPr>
        <w:t>” (sick fund) in order to provide health service access for all Indonesian people</w:t>
      </w:r>
      <w:r w:rsidR="00196C96">
        <w:rPr>
          <w:rFonts w:ascii="Times New Roman" w:hAnsi="Times New Roman" w:cs="Times New Roman"/>
          <w:sz w:val="24"/>
          <w:szCs w:val="24"/>
        </w:rPr>
        <w:t>, but it could not be executed as Indonesian econom</w:t>
      </w:r>
      <w:r w:rsidR="00185F02">
        <w:rPr>
          <w:rFonts w:ascii="Times New Roman" w:hAnsi="Times New Roman" w:cs="Times New Roman"/>
          <w:sz w:val="24"/>
          <w:szCs w:val="24"/>
        </w:rPr>
        <w:t>ic power</w:t>
      </w:r>
      <w:r w:rsidR="00196C96">
        <w:rPr>
          <w:rFonts w:ascii="Times New Roman" w:hAnsi="Times New Roman" w:cs="Times New Roman"/>
          <w:sz w:val="24"/>
          <w:szCs w:val="24"/>
        </w:rPr>
        <w:t xml:space="preserve"> was very weak.</w:t>
      </w:r>
      <w:r w:rsidR="00560109">
        <w:rPr>
          <w:rFonts w:ascii="Times New Roman" w:hAnsi="Times New Roman" w:cs="Times New Roman"/>
          <w:sz w:val="24"/>
          <w:szCs w:val="24"/>
        </w:rPr>
        <w:t xml:space="preserve"> The effort to actualize the act of </w:t>
      </w:r>
      <w:r w:rsidR="008F27A7">
        <w:rPr>
          <w:rFonts w:ascii="Times New Roman" w:hAnsi="Times New Roman" w:cs="Times New Roman"/>
          <w:sz w:val="24"/>
          <w:szCs w:val="24"/>
        </w:rPr>
        <w:t>fundamental health 1960 was brought up</w:t>
      </w:r>
      <w:r w:rsidR="00560109">
        <w:rPr>
          <w:rFonts w:ascii="Times New Roman" w:hAnsi="Times New Roman" w:cs="Times New Roman"/>
          <w:sz w:val="24"/>
          <w:szCs w:val="24"/>
        </w:rPr>
        <w:t xml:space="preserve"> again seven </w:t>
      </w:r>
      <w:r w:rsidR="001737B6">
        <w:rPr>
          <w:rFonts w:ascii="Times New Roman" w:hAnsi="Times New Roman" w:cs="Times New Roman"/>
          <w:sz w:val="24"/>
          <w:szCs w:val="24"/>
        </w:rPr>
        <w:t>years later through the Ministerial I</w:t>
      </w:r>
      <w:r w:rsidR="008F27A7">
        <w:rPr>
          <w:rFonts w:ascii="Times New Roman" w:hAnsi="Times New Roman" w:cs="Times New Roman"/>
          <w:sz w:val="24"/>
          <w:szCs w:val="24"/>
        </w:rPr>
        <w:t>nstruction</w:t>
      </w:r>
      <w:r w:rsidR="00143AA9">
        <w:rPr>
          <w:rFonts w:ascii="Times New Roman" w:hAnsi="Times New Roman" w:cs="Times New Roman"/>
          <w:sz w:val="24"/>
          <w:szCs w:val="24"/>
        </w:rPr>
        <w:t xml:space="preserve"> of minister of </w:t>
      </w:r>
      <w:r w:rsidR="005B752F">
        <w:rPr>
          <w:rFonts w:ascii="Times New Roman" w:hAnsi="Times New Roman" w:cs="Times New Roman"/>
          <w:sz w:val="24"/>
          <w:szCs w:val="24"/>
        </w:rPr>
        <w:t xml:space="preserve">labour and </w:t>
      </w:r>
      <w:r w:rsidR="00143AA9">
        <w:rPr>
          <w:rFonts w:ascii="Times New Roman" w:hAnsi="Times New Roman" w:cs="Times New Roman"/>
          <w:sz w:val="24"/>
          <w:szCs w:val="24"/>
        </w:rPr>
        <w:t>workforce</w:t>
      </w:r>
      <w:r w:rsidR="008F27A7">
        <w:rPr>
          <w:rFonts w:ascii="Times New Roman" w:hAnsi="Times New Roman" w:cs="Times New Roman"/>
          <w:sz w:val="24"/>
          <w:szCs w:val="24"/>
        </w:rPr>
        <w:t xml:space="preserve"> </w:t>
      </w:r>
      <w:r w:rsidR="00143AA9">
        <w:rPr>
          <w:rFonts w:ascii="Times New Roman" w:hAnsi="Times New Roman" w:cs="Times New Roman"/>
          <w:sz w:val="24"/>
          <w:szCs w:val="24"/>
        </w:rPr>
        <w:t>which assign the dues between employer and employee. This attempt, could not be accomplished since ministerial instruction was not stro</w:t>
      </w:r>
      <w:r w:rsidR="005B752F">
        <w:rPr>
          <w:rFonts w:ascii="Times New Roman" w:hAnsi="Times New Roman" w:cs="Times New Roman"/>
          <w:sz w:val="24"/>
          <w:szCs w:val="24"/>
        </w:rPr>
        <w:t>ng enough to force the company</w:t>
      </w:r>
      <w:r w:rsidR="00143AA9">
        <w:rPr>
          <w:rFonts w:ascii="Times New Roman" w:hAnsi="Times New Roman" w:cs="Times New Roman"/>
          <w:sz w:val="24"/>
          <w:szCs w:val="24"/>
        </w:rPr>
        <w:t>.</w:t>
      </w:r>
      <w:r w:rsidR="005B752F">
        <w:rPr>
          <w:rFonts w:ascii="Times New Roman" w:hAnsi="Times New Roman" w:cs="Times New Roman"/>
          <w:sz w:val="24"/>
          <w:szCs w:val="24"/>
        </w:rPr>
        <w:t xml:space="preserve"> Some companies provided health insurance for their worker with reimburse system,</w:t>
      </w:r>
      <w:r w:rsidR="00466E49">
        <w:rPr>
          <w:rFonts w:ascii="Times New Roman" w:hAnsi="Times New Roman" w:cs="Times New Roman"/>
          <w:sz w:val="24"/>
          <w:szCs w:val="24"/>
        </w:rPr>
        <w:t xml:space="preserve"> while others didn’t at</w:t>
      </w:r>
      <w:r w:rsidR="001644B2">
        <w:rPr>
          <w:rFonts w:ascii="Times New Roman" w:hAnsi="Times New Roman" w:cs="Times New Roman"/>
          <w:sz w:val="24"/>
          <w:szCs w:val="24"/>
        </w:rPr>
        <w:t xml:space="preserve"> all (Thabrany, 2014: 38-39</w:t>
      </w:r>
      <w:r w:rsidR="00466E49">
        <w:rPr>
          <w:rFonts w:ascii="Times New Roman" w:hAnsi="Times New Roman" w:cs="Times New Roman"/>
          <w:sz w:val="24"/>
          <w:szCs w:val="24"/>
        </w:rPr>
        <w:t>).</w:t>
      </w:r>
    </w:p>
    <w:p w14:paraId="2A22029E" w14:textId="427DBC7D" w:rsidR="005B752F" w:rsidRDefault="005B752F" w:rsidP="007E7045">
      <w:pPr>
        <w:spacing w:line="360" w:lineRule="auto"/>
        <w:jc w:val="both"/>
        <w:rPr>
          <w:rFonts w:ascii="Times New Roman" w:hAnsi="Times New Roman" w:cs="Times New Roman"/>
          <w:sz w:val="24"/>
          <w:szCs w:val="24"/>
        </w:rPr>
      </w:pPr>
      <w:r>
        <w:rPr>
          <w:rFonts w:ascii="Times New Roman" w:hAnsi="Times New Roman" w:cs="Times New Roman"/>
          <w:sz w:val="24"/>
          <w:szCs w:val="24"/>
        </w:rPr>
        <w:t>In 1968, Minister of labour and workforce</w:t>
      </w:r>
      <w:r w:rsidR="00ED48C3">
        <w:rPr>
          <w:rFonts w:ascii="Times New Roman" w:hAnsi="Times New Roman" w:cs="Times New Roman"/>
          <w:sz w:val="24"/>
          <w:szCs w:val="24"/>
        </w:rPr>
        <w:t xml:space="preserve"> provided health insurance for civil servants and their direct family members. This social insurance was first managed by BPDPK (</w:t>
      </w:r>
      <w:r w:rsidR="00ED48C3">
        <w:rPr>
          <w:rFonts w:ascii="Times New Roman" w:hAnsi="Times New Roman" w:cs="Times New Roman"/>
          <w:i/>
          <w:sz w:val="24"/>
          <w:szCs w:val="24"/>
        </w:rPr>
        <w:t xml:space="preserve">Badan Penyelenggara Dana Pemeliharaan Kesehatan </w:t>
      </w:r>
      <w:r w:rsidR="00FF0C3B">
        <w:rPr>
          <w:rFonts w:ascii="Times New Roman" w:hAnsi="Times New Roman" w:cs="Times New Roman"/>
          <w:sz w:val="24"/>
          <w:szCs w:val="24"/>
        </w:rPr>
        <w:t>/ Health Maintenance Agency</w:t>
      </w:r>
      <w:r w:rsidR="00ED48C3">
        <w:rPr>
          <w:rFonts w:ascii="Times New Roman" w:hAnsi="Times New Roman" w:cs="Times New Roman"/>
          <w:sz w:val="24"/>
          <w:szCs w:val="24"/>
        </w:rPr>
        <w:t xml:space="preserve">) under Department of Health. </w:t>
      </w:r>
      <w:r w:rsidR="00525F80">
        <w:rPr>
          <w:rFonts w:ascii="Times New Roman" w:hAnsi="Times New Roman" w:cs="Times New Roman"/>
          <w:sz w:val="24"/>
          <w:szCs w:val="24"/>
        </w:rPr>
        <w:t>This agency</w:t>
      </w:r>
      <w:r w:rsidR="00FF0C3B">
        <w:rPr>
          <w:rFonts w:ascii="Times New Roman" w:hAnsi="Times New Roman" w:cs="Times New Roman"/>
          <w:sz w:val="24"/>
          <w:szCs w:val="24"/>
        </w:rPr>
        <w:t xml:space="preserve"> was</w:t>
      </w:r>
      <w:r w:rsidR="00525F80">
        <w:rPr>
          <w:rFonts w:ascii="Times New Roman" w:hAnsi="Times New Roman" w:cs="Times New Roman"/>
          <w:sz w:val="24"/>
          <w:szCs w:val="24"/>
        </w:rPr>
        <w:t xml:space="preserve"> then</w:t>
      </w:r>
      <w:r w:rsidR="00FF0C3B">
        <w:rPr>
          <w:rFonts w:ascii="Times New Roman" w:hAnsi="Times New Roman" w:cs="Times New Roman"/>
          <w:sz w:val="24"/>
          <w:szCs w:val="24"/>
        </w:rPr>
        <w:t xml:space="preserve"> ceased because of its lack of good management and replaced with</w:t>
      </w:r>
      <w:r w:rsidR="00B05F41">
        <w:rPr>
          <w:rFonts w:ascii="Times New Roman" w:hAnsi="Times New Roman" w:cs="Times New Roman"/>
          <w:sz w:val="24"/>
          <w:szCs w:val="24"/>
        </w:rPr>
        <w:t xml:space="preserve"> PHB</w:t>
      </w:r>
      <w:r w:rsidR="00FF0C3B">
        <w:rPr>
          <w:rFonts w:ascii="Times New Roman" w:hAnsi="Times New Roman" w:cs="Times New Roman"/>
          <w:sz w:val="24"/>
          <w:szCs w:val="24"/>
        </w:rPr>
        <w:t xml:space="preserve"> </w:t>
      </w:r>
      <w:r w:rsidR="00B05F41">
        <w:rPr>
          <w:rFonts w:ascii="Times New Roman" w:hAnsi="Times New Roman" w:cs="Times New Roman"/>
          <w:sz w:val="24"/>
          <w:szCs w:val="24"/>
        </w:rPr>
        <w:t>(</w:t>
      </w:r>
      <w:r w:rsidR="00FF0C3B" w:rsidRPr="00FF0C3B">
        <w:rPr>
          <w:rFonts w:ascii="Times New Roman" w:hAnsi="Times New Roman" w:cs="Times New Roman"/>
          <w:i/>
          <w:sz w:val="24"/>
          <w:szCs w:val="24"/>
        </w:rPr>
        <w:t>Perum Husada Bhakti</w:t>
      </w:r>
      <w:r w:rsidR="00B05F41">
        <w:rPr>
          <w:rFonts w:ascii="Times New Roman" w:hAnsi="Times New Roman" w:cs="Times New Roman"/>
          <w:sz w:val="24"/>
          <w:szCs w:val="24"/>
        </w:rPr>
        <w:t>)</w:t>
      </w:r>
      <w:r w:rsidR="00FF0C3B">
        <w:rPr>
          <w:rFonts w:ascii="Times New Roman" w:hAnsi="Times New Roman" w:cs="Times New Roman"/>
          <w:sz w:val="24"/>
          <w:szCs w:val="24"/>
        </w:rPr>
        <w:t xml:space="preserve"> in 1984.</w:t>
      </w:r>
      <w:r w:rsidR="00B05F41">
        <w:rPr>
          <w:rFonts w:ascii="Times New Roman" w:hAnsi="Times New Roman" w:cs="Times New Roman"/>
          <w:sz w:val="24"/>
          <w:szCs w:val="24"/>
        </w:rPr>
        <w:t xml:space="preserve"> T</w:t>
      </w:r>
      <w:r w:rsidR="002D4A54">
        <w:rPr>
          <w:rFonts w:ascii="Times New Roman" w:hAnsi="Times New Roman" w:cs="Times New Roman"/>
          <w:sz w:val="24"/>
          <w:szCs w:val="24"/>
        </w:rPr>
        <w:t xml:space="preserve">o broaden </w:t>
      </w:r>
      <w:r w:rsidR="00B05F41">
        <w:rPr>
          <w:rFonts w:ascii="Times New Roman" w:hAnsi="Times New Roman" w:cs="Times New Roman"/>
          <w:sz w:val="24"/>
          <w:szCs w:val="24"/>
        </w:rPr>
        <w:t>the coverage</w:t>
      </w:r>
      <w:r w:rsidR="00525F80">
        <w:rPr>
          <w:rFonts w:ascii="Times New Roman" w:hAnsi="Times New Roman" w:cs="Times New Roman"/>
          <w:sz w:val="24"/>
          <w:szCs w:val="24"/>
        </w:rPr>
        <w:t xml:space="preserve"> market</w:t>
      </w:r>
      <w:r w:rsidR="00B05F41">
        <w:rPr>
          <w:rFonts w:ascii="Times New Roman" w:hAnsi="Times New Roman" w:cs="Times New Roman"/>
          <w:sz w:val="24"/>
          <w:szCs w:val="24"/>
        </w:rPr>
        <w:t xml:space="preserve"> to non-civil serv</w:t>
      </w:r>
      <w:r w:rsidR="007E7045">
        <w:rPr>
          <w:rFonts w:ascii="Times New Roman" w:hAnsi="Times New Roman" w:cs="Times New Roman"/>
          <w:sz w:val="24"/>
          <w:szCs w:val="24"/>
        </w:rPr>
        <w:t xml:space="preserve">ants, in 1992 PHB was changed </w:t>
      </w:r>
      <w:r w:rsidR="00B05F41">
        <w:rPr>
          <w:rFonts w:ascii="Times New Roman" w:hAnsi="Times New Roman" w:cs="Times New Roman"/>
          <w:sz w:val="24"/>
          <w:szCs w:val="24"/>
        </w:rPr>
        <w:t xml:space="preserve">to PT. Askes </w:t>
      </w:r>
      <w:r w:rsidR="002D4A54">
        <w:rPr>
          <w:rFonts w:ascii="Times New Roman" w:hAnsi="Times New Roman" w:cs="Times New Roman"/>
          <w:sz w:val="24"/>
          <w:szCs w:val="24"/>
        </w:rPr>
        <w:t>(</w:t>
      </w:r>
      <w:r w:rsidR="002D4A54">
        <w:rPr>
          <w:rFonts w:ascii="Times New Roman" w:hAnsi="Times New Roman" w:cs="Times New Roman"/>
          <w:i/>
          <w:sz w:val="24"/>
          <w:szCs w:val="24"/>
        </w:rPr>
        <w:t xml:space="preserve">Asuransi Kesehatan </w:t>
      </w:r>
      <w:r w:rsidR="002D4A54">
        <w:rPr>
          <w:rFonts w:ascii="Times New Roman" w:hAnsi="Times New Roman" w:cs="Times New Roman"/>
          <w:sz w:val="24"/>
          <w:szCs w:val="24"/>
        </w:rPr>
        <w:t>/ Health Insurance) which is a state-owned enterprise</w:t>
      </w:r>
      <w:r w:rsidR="00547467">
        <w:rPr>
          <w:rFonts w:ascii="Times New Roman" w:hAnsi="Times New Roman" w:cs="Times New Roman"/>
          <w:sz w:val="24"/>
          <w:szCs w:val="24"/>
        </w:rPr>
        <w:t>. PT. Askes also sold commer</w:t>
      </w:r>
      <w:r w:rsidR="007E7045">
        <w:rPr>
          <w:rFonts w:ascii="Times New Roman" w:hAnsi="Times New Roman" w:cs="Times New Roman"/>
          <w:sz w:val="24"/>
          <w:szCs w:val="24"/>
        </w:rPr>
        <w:t>cial health insurance JPKM (</w:t>
      </w:r>
      <w:r w:rsidR="007E7045" w:rsidRPr="007E7045">
        <w:rPr>
          <w:rFonts w:ascii="Times New Roman" w:hAnsi="Times New Roman" w:cs="Times New Roman"/>
          <w:i/>
          <w:sz w:val="24"/>
          <w:szCs w:val="24"/>
        </w:rPr>
        <w:t>Jaminan Pemeliharaan Kesehatan Masyarakat</w:t>
      </w:r>
      <w:r w:rsidR="007E7045">
        <w:rPr>
          <w:rFonts w:ascii="Times New Roman" w:hAnsi="Times New Roman" w:cs="Times New Roman"/>
          <w:sz w:val="24"/>
          <w:szCs w:val="24"/>
        </w:rPr>
        <w:t xml:space="preserve"> </w:t>
      </w:r>
      <w:r w:rsidR="007E7045">
        <w:rPr>
          <w:rFonts w:ascii="Times New Roman" w:hAnsi="Times New Roman" w:cs="Times New Roman"/>
          <w:i/>
          <w:sz w:val="24"/>
          <w:szCs w:val="24"/>
        </w:rPr>
        <w:t xml:space="preserve">/ </w:t>
      </w:r>
      <w:r w:rsidR="007E7045" w:rsidRPr="007E7045">
        <w:rPr>
          <w:rFonts w:ascii="Times New Roman" w:hAnsi="Times New Roman" w:cs="Times New Roman"/>
          <w:sz w:val="24"/>
          <w:szCs w:val="24"/>
        </w:rPr>
        <w:t>Community Health Insurance Scheme</w:t>
      </w:r>
      <w:r w:rsidR="00547467">
        <w:rPr>
          <w:rFonts w:ascii="Times New Roman" w:hAnsi="Times New Roman" w:cs="Times New Roman"/>
          <w:sz w:val="24"/>
          <w:szCs w:val="24"/>
        </w:rPr>
        <w:t xml:space="preserve">) to </w:t>
      </w:r>
      <w:r w:rsidR="0037336B">
        <w:rPr>
          <w:rFonts w:ascii="Times New Roman" w:hAnsi="Times New Roman" w:cs="Times New Roman"/>
          <w:sz w:val="24"/>
          <w:szCs w:val="24"/>
        </w:rPr>
        <w:t>private company.</w:t>
      </w:r>
      <w:r w:rsidR="00525F80">
        <w:rPr>
          <w:rFonts w:ascii="Times New Roman" w:hAnsi="Times New Roman" w:cs="Times New Roman"/>
          <w:sz w:val="24"/>
          <w:szCs w:val="24"/>
        </w:rPr>
        <w:t xml:space="preserve"> In the same year, Jamsostek </w:t>
      </w:r>
      <w:r w:rsidR="000D7BD1">
        <w:rPr>
          <w:rFonts w:ascii="Times New Roman" w:hAnsi="Times New Roman" w:cs="Times New Roman"/>
          <w:sz w:val="24"/>
          <w:szCs w:val="24"/>
        </w:rPr>
        <w:t>(</w:t>
      </w:r>
      <w:r w:rsidR="00525F80" w:rsidRPr="000D7BD1">
        <w:rPr>
          <w:rFonts w:ascii="Times New Roman" w:hAnsi="Times New Roman" w:cs="Times New Roman"/>
          <w:i/>
          <w:sz w:val="24"/>
          <w:szCs w:val="24"/>
        </w:rPr>
        <w:t>Jaminan Sosial Tenaga Kerja</w:t>
      </w:r>
      <w:r w:rsidR="000D7BD1">
        <w:rPr>
          <w:rFonts w:ascii="Times New Roman" w:hAnsi="Times New Roman" w:cs="Times New Roman"/>
          <w:i/>
          <w:sz w:val="24"/>
          <w:szCs w:val="24"/>
        </w:rPr>
        <w:t xml:space="preserve"> </w:t>
      </w:r>
      <w:r w:rsidR="000D7BD1">
        <w:rPr>
          <w:rFonts w:ascii="Times New Roman" w:hAnsi="Times New Roman" w:cs="Times New Roman"/>
          <w:sz w:val="24"/>
          <w:szCs w:val="24"/>
        </w:rPr>
        <w:t>/ Workforfe Social Security) was introduced, but it was not an obligation, companies could choose to not parti</w:t>
      </w:r>
      <w:r w:rsidR="00466E49">
        <w:rPr>
          <w:rFonts w:ascii="Times New Roman" w:hAnsi="Times New Roman" w:cs="Times New Roman"/>
          <w:sz w:val="24"/>
          <w:szCs w:val="24"/>
        </w:rPr>
        <w:t>c</w:t>
      </w:r>
      <w:r w:rsidR="002C6EE5">
        <w:rPr>
          <w:rFonts w:ascii="Times New Roman" w:hAnsi="Times New Roman" w:cs="Times New Roman"/>
          <w:sz w:val="24"/>
          <w:szCs w:val="24"/>
        </w:rPr>
        <w:t xml:space="preserve">ipate (opt-out) in the program </w:t>
      </w:r>
      <w:r w:rsidR="001644B2">
        <w:rPr>
          <w:rFonts w:ascii="Times New Roman" w:hAnsi="Times New Roman" w:cs="Times New Roman"/>
          <w:sz w:val="24"/>
          <w:szCs w:val="24"/>
        </w:rPr>
        <w:t>(Thabrany, 2014: 38</w:t>
      </w:r>
      <w:r w:rsidR="00466E49">
        <w:rPr>
          <w:rFonts w:ascii="Times New Roman" w:hAnsi="Times New Roman" w:cs="Times New Roman"/>
          <w:sz w:val="24"/>
          <w:szCs w:val="24"/>
        </w:rPr>
        <w:t>-41)</w:t>
      </w:r>
    </w:p>
    <w:p w14:paraId="75CB358C" w14:textId="3B22E01D" w:rsidR="0089516A" w:rsidRDefault="005C7DF1" w:rsidP="00D43E89">
      <w:pPr>
        <w:spacing w:line="360" w:lineRule="auto"/>
        <w:jc w:val="both"/>
        <w:rPr>
          <w:rFonts w:ascii="Times New Roman" w:hAnsi="Times New Roman" w:cs="Times New Roman"/>
          <w:sz w:val="24"/>
          <w:szCs w:val="24"/>
        </w:rPr>
      </w:pPr>
      <w:r>
        <w:rPr>
          <w:rFonts w:ascii="Times New Roman" w:hAnsi="Times New Roman" w:cs="Times New Roman"/>
          <w:sz w:val="24"/>
          <w:szCs w:val="24"/>
        </w:rPr>
        <w:t>As</w:t>
      </w:r>
      <w:r w:rsidR="00DA535C">
        <w:rPr>
          <w:rFonts w:ascii="Times New Roman" w:hAnsi="Times New Roman" w:cs="Times New Roman"/>
          <w:sz w:val="24"/>
          <w:szCs w:val="24"/>
        </w:rPr>
        <w:t xml:space="preserve"> happened in</w:t>
      </w:r>
      <w:r>
        <w:rPr>
          <w:rFonts w:ascii="Times New Roman" w:hAnsi="Times New Roman" w:cs="Times New Roman"/>
          <w:sz w:val="24"/>
          <w:szCs w:val="24"/>
        </w:rPr>
        <w:t xml:space="preserve"> many developing countries, Indonesia was struck by financial crisis in 1997-1998. </w:t>
      </w:r>
      <w:r w:rsidR="004B4FA6">
        <w:rPr>
          <w:rFonts w:ascii="Times New Roman" w:hAnsi="Times New Roman" w:cs="Times New Roman"/>
          <w:sz w:val="24"/>
          <w:szCs w:val="24"/>
        </w:rPr>
        <w:t xml:space="preserve"> Indonesian Government run</w:t>
      </w:r>
      <w:r w:rsidR="00D065FB">
        <w:rPr>
          <w:rFonts w:ascii="Times New Roman" w:hAnsi="Times New Roman" w:cs="Times New Roman"/>
          <w:sz w:val="24"/>
          <w:szCs w:val="24"/>
        </w:rPr>
        <w:t xml:space="preserve"> a number of</w:t>
      </w:r>
      <w:r w:rsidR="004B4FA6">
        <w:rPr>
          <w:rFonts w:ascii="Times New Roman" w:hAnsi="Times New Roman" w:cs="Times New Roman"/>
          <w:sz w:val="24"/>
          <w:szCs w:val="24"/>
        </w:rPr>
        <w:t xml:space="preserve"> pro-poor programs</w:t>
      </w:r>
      <w:r w:rsidR="00543DFE">
        <w:rPr>
          <w:rFonts w:ascii="Times New Roman" w:hAnsi="Times New Roman" w:cs="Times New Roman"/>
          <w:sz w:val="24"/>
          <w:szCs w:val="24"/>
        </w:rPr>
        <w:t>,</w:t>
      </w:r>
      <w:r w:rsidR="004B4FA6">
        <w:rPr>
          <w:rFonts w:ascii="Times New Roman" w:hAnsi="Times New Roman" w:cs="Times New Roman"/>
          <w:sz w:val="24"/>
          <w:szCs w:val="24"/>
        </w:rPr>
        <w:t xml:space="preserve"> including JPS </w:t>
      </w:r>
      <w:r w:rsidR="004B4FA6">
        <w:rPr>
          <w:rFonts w:ascii="Times New Roman" w:hAnsi="Times New Roman" w:cs="Times New Roman"/>
          <w:sz w:val="24"/>
          <w:szCs w:val="24"/>
        </w:rPr>
        <w:lastRenderedPageBreak/>
        <w:t>(</w:t>
      </w:r>
      <w:r w:rsidR="004B4FA6" w:rsidRPr="004B4FA6">
        <w:rPr>
          <w:rFonts w:ascii="Times New Roman" w:hAnsi="Times New Roman" w:cs="Times New Roman"/>
          <w:i/>
          <w:sz w:val="24"/>
          <w:szCs w:val="24"/>
        </w:rPr>
        <w:t>Jaring Pengaman Sosial</w:t>
      </w:r>
      <w:r w:rsidR="004B4FA6">
        <w:rPr>
          <w:rFonts w:ascii="Times New Roman" w:hAnsi="Times New Roman" w:cs="Times New Roman"/>
          <w:sz w:val="24"/>
          <w:szCs w:val="24"/>
        </w:rPr>
        <w:t xml:space="preserve"> / Social Safety Net)</w:t>
      </w:r>
      <w:r w:rsidR="00543DFE">
        <w:rPr>
          <w:rFonts w:ascii="Times New Roman" w:hAnsi="Times New Roman" w:cs="Times New Roman"/>
          <w:sz w:val="24"/>
          <w:szCs w:val="24"/>
        </w:rPr>
        <w:t>, to deal with the severe circumstances.</w:t>
      </w:r>
      <w:r w:rsidR="00D065FB">
        <w:rPr>
          <w:rFonts w:ascii="Times New Roman" w:hAnsi="Times New Roman" w:cs="Times New Roman"/>
          <w:sz w:val="24"/>
          <w:szCs w:val="24"/>
        </w:rPr>
        <w:t xml:space="preserve"> JPS segment on health, which was called JPSBK (</w:t>
      </w:r>
      <w:r w:rsidR="00D065FB" w:rsidRPr="00D065FB">
        <w:rPr>
          <w:rFonts w:ascii="Times New Roman" w:hAnsi="Times New Roman" w:cs="Times New Roman"/>
          <w:i/>
          <w:sz w:val="24"/>
          <w:szCs w:val="24"/>
        </w:rPr>
        <w:t>Jaring Pengaman Sosial Bidang Kesehatan</w:t>
      </w:r>
      <w:r w:rsidR="00D065FB">
        <w:rPr>
          <w:rFonts w:ascii="Times New Roman" w:hAnsi="Times New Roman" w:cs="Times New Roman"/>
          <w:sz w:val="24"/>
          <w:szCs w:val="24"/>
        </w:rPr>
        <w:t xml:space="preserve"> / Social Safety Net on Health), </w:t>
      </w:r>
      <w:r w:rsidR="002C01FB">
        <w:rPr>
          <w:rFonts w:ascii="Times New Roman" w:hAnsi="Times New Roman" w:cs="Times New Roman"/>
          <w:sz w:val="24"/>
          <w:szCs w:val="24"/>
        </w:rPr>
        <w:t xml:space="preserve">was failed because it carried JPKM (HMOs) </w:t>
      </w:r>
      <w:r w:rsidR="009C0660">
        <w:rPr>
          <w:rFonts w:ascii="Times New Roman" w:hAnsi="Times New Roman" w:cs="Times New Roman"/>
          <w:sz w:val="24"/>
          <w:szCs w:val="24"/>
        </w:rPr>
        <w:t>objectives</w:t>
      </w:r>
      <w:r w:rsidR="00217075">
        <w:rPr>
          <w:rFonts w:ascii="Times New Roman" w:hAnsi="Times New Roman" w:cs="Times New Roman"/>
          <w:sz w:val="24"/>
          <w:szCs w:val="24"/>
        </w:rPr>
        <w:t>, that is maximize profit</w:t>
      </w:r>
      <w:r w:rsidR="00466E49">
        <w:rPr>
          <w:rFonts w:ascii="Times New Roman" w:hAnsi="Times New Roman" w:cs="Times New Roman"/>
          <w:sz w:val="24"/>
          <w:szCs w:val="24"/>
        </w:rPr>
        <w:t xml:space="preserve"> (Thabrany, 2014: 42-43 &amp; Jacobs, 2004: 163).</w:t>
      </w:r>
    </w:p>
    <w:p w14:paraId="0FD22703" w14:textId="2309259E" w:rsidR="007F43DC" w:rsidRDefault="0089516A" w:rsidP="00D43E89">
      <w:pPr>
        <w:spacing w:line="360" w:lineRule="auto"/>
        <w:jc w:val="both"/>
        <w:rPr>
          <w:rFonts w:ascii="Times New Roman" w:hAnsi="Times New Roman" w:cs="Times New Roman"/>
          <w:sz w:val="24"/>
          <w:szCs w:val="24"/>
        </w:rPr>
      </w:pPr>
      <w:r>
        <w:rPr>
          <w:rFonts w:ascii="Times New Roman" w:hAnsi="Times New Roman" w:cs="Times New Roman"/>
          <w:sz w:val="24"/>
          <w:szCs w:val="24"/>
        </w:rPr>
        <w:t>In 2000</w:t>
      </w:r>
      <w:r w:rsidR="00A71072">
        <w:rPr>
          <w:rFonts w:ascii="Times New Roman" w:hAnsi="Times New Roman" w:cs="Times New Roman"/>
          <w:sz w:val="24"/>
          <w:szCs w:val="24"/>
        </w:rPr>
        <w:t>, a task force</w:t>
      </w:r>
      <w:r w:rsidR="002C01FB">
        <w:rPr>
          <w:rFonts w:ascii="Times New Roman" w:hAnsi="Times New Roman" w:cs="Times New Roman"/>
          <w:sz w:val="24"/>
          <w:szCs w:val="24"/>
        </w:rPr>
        <w:t xml:space="preserve"> from Medicine Faculty of </w:t>
      </w:r>
      <w:r w:rsidR="002C01FB" w:rsidRPr="002C01FB">
        <w:rPr>
          <w:rFonts w:ascii="Times New Roman" w:hAnsi="Times New Roman" w:cs="Times New Roman"/>
          <w:i/>
          <w:sz w:val="24"/>
          <w:szCs w:val="24"/>
        </w:rPr>
        <w:t>Universitas Indonesia</w:t>
      </w:r>
      <w:r w:rsidR="002C01FB">
        <w:rPr>
          <w:rFonts w:ascii="Times New Roman" w:hAnsi="Times New Roman" w:cs="Times New Roman"/>
          <w:sz w:val="24"/>
          <w:szCs w:val="24"/>
        </w:rPr>
        <w:t xml:space="preserve"> (University of Indonesia) was </w:t>
      </w:r>
      <w:r>
        <w:rPr>
          <w:rFonts w:ascii="Times New Roman" w:hAnsi="Times New Roman" w:cs="Times New Roman"/>
          <w:sz w:val="24"/>
          <w:szCs w:val="24"/>
        </w:rPr>
        <w:t>ordered to carry out a comprehensive review of Indonesia social security system. The review provided recommendation to reform social security system in Indonesia. It became the platform of SJSN (</w:t>
      </w:r>
      <w:r w:rsidRPr="0089516A">
        <w:rPr>
          <w:rFonts w:ascii="Times New Roman" w:hAnsi="Times New Roman" w:cs="Times New Roman"/>
          <w:i/>
          <w:sz w:val="24"/>
          <w:szCs w:val="24"/>
        </w:rPr>
        <w:t>Sistem Jaminan Sosial Nasional</w:t>
      </w:r>
      <w:r>
        <w:rPr>
          <w:rFonts w:ascii="Times New Roman" w:hAnsi="Times New Roman" w:cs="Times New Roman"/>
          <w:sz w:val="24"/>
          <w:szCs w:val="24"/>
        </w:rPr>
        <w:t xml:space="preserve"> / </w:t>
      </w:r>
      <w:r w:rsidRPr="0089516A">
        <w:rPr>
          <w:rFonts w:ascii="Times New Roman" w:hAnsi="Times New Roman" w:cs="Times New Roman"/>
          <w:sz w:val="24"/>
          <w:szCs w:val="24"/>
        </w:rPr>
        <w:t>National Social Security System</w:t>
      </w:r>
      <w:r>
        <w:rPr>
          <w:rFonts w:ascii="Times New Roman" w:hAnsi="Times New Roman" w:cs="Times New Roman"/>
          <w:sz w:val="24"/>
          <w:szCs w:val="24"/>
        </w:rPr>
        <w:t>)</w:t>
      </w:r>
      <w:r w:rsidR="005954E4">
        <w:rPr>
          <w:rFonts w:ascii="Times New Roman" w:hAnsi="Times New Roman" w:cs="Times New Roman"/>
          <w:sz w:val="24"/>
          <w:szCs w:val="24"/>
        </w:rPr>
        <w:t xml:space="preserve"> </w:t>
      </w:r>
      <w:r w:rsidR="00466E49">
        <w:rPr>
          <w:rFonts w:ascii="Times New Roman" w:hAnsi="Times New Roman" w:cs="Times New Roman"/>
          <w:sz w:val="24"/>
          <w:szCs w:val="24"/>
        </w:rPr>
        <w:t>(Thabrany, 2014: 43)</w:t>
      </w:r>
      <w:r w:rsidR="005954E4">
        <w:rPr>
          <w:rFonts w:ascii="Times New Roman" w:hAnsi="Times New Roman" w:cs="Times New Roman"/>
          <w:sz w:val="24"/>
          <w:szCs w:val="24"/>
        </w:rPr>
        <w:t>.</w:t>
      </w:r>
    </w:p>
    <w:p w14:paraId="0C2F47FA" w14:textId="3AF717F7" w:rsidR="00FA66B4" w:rsidRPr="00FA66B4" w:rsidRDefault="0006037B" w:rsidP="0006037B">
      <w:pPr>
        <w:spacing w:before="480" w:after="360" w:line="360" w:lineRule="auto"/>
        <w:jc w:val="both"/>
        <w:rPr>
          <w:rFonts w:ascii="Times New Roman" w:hAnsi="Times New Roman" w:cs="Times New Roman"/>
          <w:b/>
          <w:sz w:val="24"/>
          <w:szCs w:val="24"/>
        </w:rPr>
      </w:pPr>
      <w:r>
        <w:rPr>
          <w:rFonts w:ascii="Times New Roman" w:hAnsi="Times New Roman" w:cs="Times New Roman"/>
          <w:b/>
          <w:sz w:val="24"/>
          <w:szCs w:val="24"/>
        </w:rPr>
        <w:t>2.2. HEALTH INSURANCE REFORM (2004 – 2013)</w:t>
      </w:r>
    </w:p>
    <w:p w14:paraId="0CE909E8" w14:textId="5755E4B8" w:rsidR="009C0FB1" w:rsidRDefault="00FA66B4" w:rsidP="00FA66B4">
      <w:pPr>
        <w:spacing w:line="360" w:lineRule="auto"/>
        <w:jc w:val="both"/>
        <w:rPr>
          <w:rFonts w:ascii="Times New Roman" w:hAnsi="Times New Roman" w:cs="Times New Roman"/>
          <w:sz w:val="24"/>
          <w:szCs w:val="24"/>
        </w:rPr>
      </w:pPr>
      <w:r>
        <w:rPr>
          <w:rFonts w:ascii="Times New Roman" w:hAnsi="Times New Roman" w:cs="Times New Roman"/>
          <w:sz w:val="24"/>
          <w:szCs w:val="24"/>
        </w:rPr>
        <w:t>The process to establish SJSN was going slowly. Presidential instruction pertains to SJSN was just released two years after comprehensive review undertaken. Under presidential instruction No. 20/2002, a task force was formed to construct the academic text and draft bill of SJSN. The bill then was enacted in October 19</w:t>
      </w:r>
      <w:r w:rsidRPr="00A71072">
        <w:rPr>
          <w:rFonts w:ascii="Times New Roman" w:hAnsi="Times New Roman" w:cs="Times New Roman"/>
          <w:sz w:val="24"/>
          <w:szCs w:val="24"/>
          <w:vertAlign w:val="superscript"/>
        </w:rPr>
        <w:t>th</w:t>
      </w:r>
      <w:r w:rsidR="0022122C">
        <w:rPr>
          <w:rFonts w:ascii="Times New Roman" w:hAnsi="Times New Roman" w:cs="Times New Roman"/>
          <w:sz w:val="24"/>
          <w:szCs w:val="24"/>
        </w:rPr>
        <w:t>, 2004. In early 2005</w:t>
      </w:r>
      <w:r>
        <w:rPr>
          <w:rFonts w:ascii="Times New Roman" w:hAnsi="Times New Roman" w:cs="Times New Roman"/>
          <w:sz w:val="24"/>
          <w:szCs w:val="24"/>
        </w:rPr>
        <w:t>, new health program for the poor, Askeskin (</w:t>
      </w:r>
      <w:r w:rsidRPr="005D0FEA">
        <w:rPr>
          <w:rFonts w:ascii="Times New Roman" w:hAnsi="Times New Roman" w:cs="Times New Roman"/>
          <w:i/>
          <w:sz w:val="24"/>
          <w:szCs w:val="24"/>
        </w:rPr>
        <w:t>Asuransi Kesehatan Masyarakat Miskin</w:t>
      </w:r>
      <w:r>
        <w:rPr>
          <w:rFonts w:ascii="Times New Roman" w:hAnsi="Times New Roman" w:cs="Times New Roman"/>
          <w:sz w:val="24"/>
          <w:szCs w:val="24"/>
        </w:rPr>
        <w:t xml:space="preserve"> / </w:t>
      </w:r>
      <w:r w:rsidRPr="005D0FEA">
        <w:rPr>
          <w:rFonts w:ascii="Times New Roman" w:hAnsi="Times New Roman" w:cs="Times New Roman"/>
          <w:sz w:val="24"/>
          <w:szCs w:val="24"/>
        </w:rPr>
        <w:t>Health Insurance for Poor Population)</w:t>
      </w:r>
      <w:r>
        <w:rPr>
          <w:rFonts w:ascii="Times New Roman" w:hAnsi="Times New Roman" w:cs="Times New Roman"/>
          <w:sz w:val="24"/>
          <w:szCs w:val="24"/>
        </w:rPr>
        <w:t>, was introduced. The program, in 2008, expanded its coverage to near-poor population, and its name was changed to Jamkesmas (</w:t>
      </w:r>
      <w:r w:rsidRPr="005D0FEA">
        <w:rPr>
          <w:rFonts w:ascii="Times New Roman" w:hAnsi="Times New Roman" w:cs="Times New Roman"/>
          <w:i/>
          <w:sz w:val="24"/>
          <w:szCs w:val="24"/>
        </w:rPr>
        <w:t>Jaminan Kesehatan Masyarakat</w:t>
      </w:r>
      <w:r>
        <w:rPr>
          <w:rFonts w:ascii="Times New Roman" w:hAnsi="Times New Roman" w:cs="Times New Roman"/>
          <w:sz w:val="24"/>
          <w:szCs w:val="24"/>
        </w:rPr>
        <w:t xml:space="preserve"> / </w:t>
      </w:r>
      <w:r w:rsidRPr="005D0FEA">
        <w:rPr>
          <w:rFonts w:ascii="Times New Roman" w:hAnsi="Times New Roman" w:cs="Times New Roman"/>
          <w:sz w:val="24"/>
          <w:szCs w:val="24"/>
        </w:rPr>
        <w:t>Health Insurance Scheme for Population</w:t>
      </w:r>
      <w:r w:rsidR="00466E49">
        <w:rPr>
          <w:rFonts w:ascii="Times New Roman" w:hAnsi="Times New Roman" w:cs="Times New Roman"/>
          <w:sz w:val="24"/>
          <w:szCs w:val="24"/>
        </w:rPr>
        <w:t>) (Thabrany, 2014: 43-44).</w:t>
      </w:r>
    </w:p>
    <w:p w14:paraId="632DB2B7" w14:textId="690DD791" w:rsidR="005D1F08" w:rsidRDefault="005D1F08" w:rsidP="00FA66B4">
      <w:pPr>
        <w:spacing w:line="360" w:lineRule="auto"/>
        <w:jc w:val="both"/>
        <w:rPr>
          <w:rFonts w:ascii="Times New Roman" w:hAnsi="Times New Roman" w:cs="Times New Roman"/>
          <w:sz w:val="24"/>
          <w:szCs w:val="24"/>
        </w:rPr>
      </w:pPr>
      <w:r>
        <w:rPr>
          <w:rFonts w:ascii="Times New Roman" w:hAnsi="Times New Roman" w:cs="Times New Roman"/>
          <w:sz w:val="24"/>
          <w:szCs w:val="24"/>
        </w:rPr>
        <w:t>Although J</w:t>
      </w:r>
      <w:r w:rsidR="00FA66B4">
        <w:rPr>
          <w:rFonts w:ascii="Times New Roman" w:hAnsi="Times New Roman" w:cs="Times New Roman"/>
          <w:sz w:val="24"/>
          <w:szCs w:val="24"/>
        </w:rPr>
        <w:t xml:space="preserve">amkesmas was claimed as </w:t>
      </w:r>
      <w:r w:rsidR="00FA66B4" w:rsidRPr="005D0FEA">
        <w:rPr>
          <w:rFonts w:ascii="Times New Roman" w:hAnsi="Times New Roman" w:cs="Times New Roman"/>
          <w:sz w:val="24"/>
          <w:szCs w:val="24"/>
        </w:rPr>
        <w:t>the key building blocks of the government’s proposed universal coverage scheme</w:t>
      </w:r>
      <w:r w:rsidR="002B1E22">
        <w:rPr>
          <w:rFonts w:ascii="Times New Roman" w:hAnsi="Times New Roman" w:cs="Times New Roman"/>
          <w:sz w:val="24"/>
          <w:szCs w:val="24"/>
        </w:rPr>
        <w:t xml:space="preserve"> (Rokx, 2009: 31)</w:t>
      </w:r>
      <w:r w:rsidR="009C0FB1">
        <w:rPr>
          <w:rFonts w:ascii="Times New Roman" w:hAnsi="Times New Roman" w:cs="Times New Roman"/>
          <w:sz w:val="24"/>
          <w:szCs w:val="24"/>
        </w:rPr>
        <w:t xml:space="preserve">, but it was not considered as universal health coverage. Some of middle class segment, informal worker were excluded from the scheme. Even many poor, beside their motives to attain better health are low, didn’t have </w:t>
      </w:r>
      <w:r w:rsidR="009C0FB1">
        <w:rPr>
          <w:rFonts w:ascii="Times New Roman" w:hAnsi="Times New Roman" w:cs="Times New Roman"/>
          <w:i/>
          <w:sz w:val="24"/>
          <w:szCs w:val="24"/>
        </w:rPr>
        <w:t>Jamkesmas</w:t>
      </w:r>
      <w:r w:rsidR="009C0FB1">
        <w:rPr>
          <w:rFonts w:ascii="Times New Roman" w:hAnsi="Times New Roman" w:cs="Times New Roman"/>
          <w:sz w:val="24"/>
          <w:szCs w:val="24"/>
        </w:rPr>
        <w:t xml:space="preserve"> as it was not a mandate. </w:t>
      </w:r>
      <w:r w:rsidR="009C0FB1">
        <w:rPr>
          <w:rFonts w:ascii="Times New Roman" w:hAnsi="Times New Roman" w:cs="Times New Roman"/>
          <w:i/>
          <w:sz w:val="24"/>
          <w:szCs w:val="24"/>
        </w:rPr>
        <w:t>KAJS</w:t>
      </w:r>
      <w:r w:rsidR="009C0FB1">
        <w:rPr>
          <w:rFonts w:ascii="Times New Roman" w:hAnsi="Times New Roman" w:cs="Times New Roman"/>
          <w:sz w:val="24"/>
          <w:szCs w:val="24"/>
        </w:rPr>
        <w:t xml:space="preserve"> (</w:t>
      </w:r>
      <w:r w:rsidR="009C0FB1" w:rsidRPr="009C0FB1">
        <w:rPr>
          <w:rFonts w:ascii="Times New Roman" w:hAnsi="Times New Roman" w:cs="Times New Roman"/>
          <w:i/>
          <w:sz w:val="24"/>
          <w:szCs w:val="24"/>
        </w:rPr>
        <w:t>Komite Aksi Jaminan Sosial</w:t>
      </w:r>
      <w:r w:rsidR="009C0FB1">
        <w:rPr>
          <w:rFonts w:ascii="Times New Roman" w:hAnsi="Times New Roman" w:cs="Times New Roman"/>
          <w:sz w:val="24"/>
          <w:szCs w:val="24"/>
        </w:rPr>
        <w:t xml:space="preserve"> / </w:t>
      </w:r>
      <w:r w:rsidR="009C0FB1" w:rsidRPr="009C0FB1">
        <w:rPr>
          <w:rFonts w:ascii="Times New Roman" w:hAnsi="Times New Roman" w:cs="Times New Roman"/>
          <w:sz w:val="24"/>
          <w:szCs w:val="24"/>
        </w:rPr>
        <w:t>S</w:t>
      </w:r>
      <w:r w:rsidR="009C0FB1">
        <w:rPr>
          <w:rFonts w:ascii="Times New Roman" w:hAnsi="Times New Roman" w:cs="Times New Roman"/>
          <w:sz w:val="24"/>
          <w:szCs w:val="24"/>
        </w:rPr>
        <w:t xml:space="preserve">ocial Security Action Committee), a “pressure group” consisting of </w:t>
      </w:r>
      <w:r w:rsidR="009C0FB1" w:rsidRPr="009C0FB1">
        <w:rPr>
          <w:rFonts w:ascii="Times New Roman" w:hAnsi="Times New Roman" w:cs="Times New Roman"/>
          <w:sz w:val="24"/>
          <w:szCs w:val="24"/>
        </w:rPr>
        <w:t>student and youth organizations</w:t>
      </w:r>
      <w:r w:rsidR="009C0FB1">
        <w:rPr>
          <w:rFonts w:ascii="Times New Roman" w:hAnsi="Times New Roman" w:cs="Times New Roman"/>
          <w:sz w:val="24"/>
          <w:szCs w:val="24"/>
        </w:rPr>
        <w:t>, community leaders, and; labor and farmer u</w:t>
      </w:r>
      <w:r w:rsidR="009C0FB1" w:rsidRPr="009C0FB1">
        <w:rPr>
          <w:rFonts w:ascii="Times New Roman" w:hAnsi="Times New Roman" w:cs="Times New Roman"/>
          <w:sz w:val="24"/>
          <w:szCs w:val="24"/>
        </w:rPr>
        <w:t xml:space="preserve">nions, </w:t>
      </w:r>
      <w:r w:rsidR="0042070E">
        <w:rPr>
          <w:rFonts w:ascii="Times New Roman" w:hAnsi="Times New Roman" w:cs="Times New Roman"/>
          <w:sz w:val="24"/>
          <w:szCs w:val="24"/>
        </w:rPr>
        <w:t xml:space="preserve">filled a lawsuit in </w:t>
      </w:r>
      <w:r w:rsidR="009C0FB1">
        <w:rPr>
          <w:rFonts w:ascii="Times New Roman" w:hAnsi="Times New Roman" w:cs="Times New Roman"/>
          <w:sz w:val="24"/>
          <w:szCs w:val="24"/>
        </w:rPr>
        <w:t xml:space="preserve">public court in 2010 in order to rush the government to fulfil the mandate of </w:t>
      </w:r>
      <w:r w:rsidR="009C0FB1" w:rsidRPr="009C0FB1">
        <w:rPr>
          <w:rFonts w:ascii="Times New Roman" w:hAnsi="Times New Roman" w:cs="Times New Roman"/>
          <w:sz w:val="24"/>
          <w:szCs w:val="24"/>
        </w:rPr>
        <w:t>Act of 2004</w:t>
      </w:r>
      <w:r w:rsidR="009C0FB1">
        <w:rPr>
          <w:rFonts w:ascii="Times New Roman" w:hAnsi="Times New Roman" w:cs="Times New Roman"/>
          <w:sz w:val="24"/>
          <w:szCs w:val="24"/>
        </w:rPr>
        <w:t xml:space="preserve"> pertains to universal</w:t>
      </w:r>
      <w:r w:rsidR="002B1E22">
        <w:rPr>
          <w:rFonts w:ascii="Times New Roman" w:hAnsi="Times New Roman" w:cs="Times New Roman"/>
          <w:sz w:val="24"/>
          <w:szCs w:val="24"/>
        </w:rPr>
        <w:t xml:space="preserve"> health coverage implementation (Fuady, 2013: 13)</w:t>
      </w:r>
      <w:r w:rsidR="009C0FB1">
        <w:rPr>
          <w:rFonts w:ascii="Times New Roman" w:hAnsi="Times New Roman" w:cs="Times New Roman"/>
          <w:sz w:val="24"/>
          <w:szCs w:val="24"/>
        </w:rPr>
        <w:t>.</w:t>
      </w:r>
      <w:r w:rsidR="00157E1E">
        <w:rPr>
          <w:rFonts w:ascii="Times New Roman" w:hAnsi="Times New Roman" w:cs="Times New Roman"/>
          <w:sz w:val="24"/>
          <w:szCs w:val="24"/>
        </w:rPr>
        <w:t xml:space="preserve"> The lawsuit </w:t>
      </w:r>
      <w:r w:rsidR="00540C2D">
        <w:rPr>
          <w:rFonts w:ascii="Times New Roman" w:hAnsi="Times New Roman" w:cs="Times New Roman"/>
          <w:sz w:val="24"/>
          <w:szCs w:val="24"/>
        </w:rPr>
        <w:t xml:space="preserve">was granted </w:t>
      </w:r>
      <w:r w:rsidR="00540C2D">
        <w:rPr>
          <w:rFonts w:ascii="Times New Roman" w:hAnsi="Times New Roman" w:cs="Times New Roman"/>
          <w:sz w:val="24"/>
          <w:szCs w:val="24"/>
        </w:rPr>
        <w:lastRenderedPageBreak/>
        <w:t xml:space="preserve">by public court through the issuance of </w:t>
      </w:r>
      <w:r w:rsidR="00540C2D" w:rsidRPr="00540C2D">
        <w:rPr>
          <w:rFonts w:ascii="Times New Roman" w:hAnsi="Times New Roman" w:cs="Times New Roman"/>
          <w:sz w:val="24"/>
          <w:szCs w:val="24"/>
        </w:rPr>
        <w:t>Act No 24 of 2011</w:t>
      </w:r>
      <w:r w:rsidR="00540C2D">
        <w:rPr>
          <w:rFonts w:ascii="Times New Roman" w:hAnsi="Times New Roman" w:cs="Times New Roman"/>
          <w:sz w:val="24"/>
          <w:szCs w:val="24"/>
        </w:rPr>
        <w:t>, a passage on</w:t>
      </w:r>
      <w:r w:rsidR="00540C2D" w:rsidRPr="00540C2D">
        <w:rPr>
          <w:rFonts w:ascii="Times New Roman" w:hAnsi="Times New Roman" w:cs="Times New Roman"/>
          <w:sz w:val="24"/>
          <w:szCs w:val="24"/>
        </w:rPr>
        <w:t xml:space="preserve"> </w:t>
      </w:r>
      <w:r w:rsidR="00540C2D" w:rsidRPr="00540C2D">
        <w:rPr>
          <w:rFonts w:ascii="Times New Roman" w:hAnsi="Times New Roman" w:cs="Times New Roman"/>
          <w:i/>
          <w:sz w:val="24"/>
          <w:szCs w:val="24"/>
        </w:rPr>
        <w:t>BPJS</w:t>
      </w:r>
      <w:r w:rsidR="00540C2D">
        <w:rPr>
          <w:rFonts w:ascii="Times New Roman" w:hAnsi="Times New Roman" w:cs="Times New Roman"/>
          <w:sz w:val="24"/>
          <w:szCs w:val="24"/>
        </w:rPr>
        <w:t xml:space="preserve"> (</w:t>
      </w:r>
      <w:r w:rsidR="00540C2D" w:rsidRPr="005954E4">
        <w:rPr>
          <w:rFonts w:ascii="Times New Roman" w:hAnsi="Times New Roman" w:cs="Times New Roman"/>
          <w:i/>
          <w:sz w:val="24"/>
          <w:szCs w:val="24"/>
        </w:rPr>
        <w:t>Badan Penyelenggara Jaminan Sosial</w:t>
      </w:r>
      <w:r w:rsidR="00540C2D">
        <w:rPr>
          <w:rFonts w:ascii="Times New Roman" w:hAnsi="Times New Roman" w:cs="Times New Roman"/>
          <w:sz w:val="24"/>
          <w:szCs w:val="24"/>
        </w:rPr>
        <w:t xml:space="preserve"> </w:t>
      </w:r>
      <w:r w:rsidR="00540C2D" w:rsidRPr="005954E4">
        <w:rPr>
          <w:rFonts w:ascii="Times New Roman" w:hAnsi="Times New Roman" w:cs="Times New Roman"/>
          <w:sz w:val="24"/>
          <w:szCs w:val="24"/>
        </w:rPr>
        <w:t>/</w:t>
      </w:r>
      <w:r w:rsidR="00540C2D">
        <w:rPr>
          <w:rFonts w:ascii="Times New Roman" w:hAnsi="Times New Roman" w:cs="Times New Roman"/>
          <w:sz w:val="24"/>
          <w:szCs w:val="24"/>
        </w:rPr>
        <w:t xml:space="preserve"> </w:t>
      </w:r>
      <w:r w:rsidR="00540C2D" w:rsidRPr="005954E4">
        <w:rPr>
          <w:rFonts w:ascii="Times New Roman" w:hAnsi="Times New Roman" w:cs="Times New Roman"/>
          <w:sz w:val="24"/>
          <w:szCs w:val="24"/>
        </w:rPr>
        <w:t>Social Security Administration</w:t>
      </w:r>
      <w:r w:rsidR="0042070E">
        <w:rPr>
          <w:rFonts w:ascii="Times New Roman" w:hAnsi="Times New Roman" w:cs="Times New Roman"/>
          <w:sz w:val="24"/>
          <w:szCs w:val="24"/>
        </w:rPr>
        <w:t>).</w:t>
      </w:r>
    </w:p>
    <w:p w14:paraId="6B2E017A" w14:textId="40FAE5D4" w:rsidR="001D0676" w:rsidRDefault="001D0676" w:rsidP="00FA66B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Health insurance coverage </w:t>
      </w:r>
      <w:r w:rsidR="009F12BF">
        <w:rPr>
          <w:rFonts w:ascii="Times New Roman" w:hAnsi="Times New Roman" w:cs="Times New Roman"/>
          <w:sz w:val="24"/>
          <w:szCs w:val="24"/>
        </w:rPr>
        <w:t>in Indonesia had</w:t>
      </w:r>
      <w:r w:rsidR="00686ABE">
        <w:rPr>
          <w:rFonts w:ascii="Times New Roman" w:hAnsi="Times New Roman" w:cs="Times New Roman"/>
          <w:sz w:val="24"/>
          <w:szCs w:val="24"/>
        </w:rPr>
        <w:t xml:space="preserve"> been very low.</w:t>
      </w:r>
      <w:r w:rsidR="009F12BF">
        <w:rPr>
          <w:rFonts w:ascii="Times New Roman" w:hAnsi="Times New Roman" w:cs="Times New Roman"/>
          <w:sz w:val="24"/>
          <w:szCs w:val="24"/>
        </w:rPr>
        <w:t xml:space="preserve"> Reliable data from </w:t>
      </w:r>
      <w:r w:rsidR="009F12BF" w:rsidRPr="009F12BF">
        <w:rPr>
          <w:rFonts w:ascii="Times New Roman" w:hAnsi="Times New Roman" w:cs="Times New Roman"/>
          <w:i/>
          <w:sz w:val="24"/>
          <w:szCs w:val="24"/>
        </w:rPr>
        <w:t>Susenas</w:t>
      </w:r>
      <w:r w:rsidR="009F12BF">
        <w:rPr>
          <w:rFonts w:ascii="Times New Roman" w:hAnsi="Times New Roman" w:cs="Times New Roman"/>
          <w:sz w:val="24"/>
          <w:szCs w:val="24"/>
        </w:rPr>
        <w:t xml:space="preserve"> (</w:t>
      </w:r>
      <w:r w:rsidR="009F12BF">
        <w:rPr>
          <w:rFonts w:ascii="Times New Roman" w:hAnsi="Times New Roman" w:cs="Times New Roman"/>
          <w:i/>
          <w:sz w:val="24"/>
          <w:szCs w:val="24"/>
        </w:rPr>
        <w:t>Survey Sosial Ekonomi Nasional</w:t>
      </w:r>
      <w:r w:rsidR="009F12BF">
        <w:rPr>
          <w:rFonts w:ascii="Times New Roman" w:hAnsi="Times New Roman" w:cs="Times New Roman"/>
          <w:sz w:val="24"/>
          <w:szCs w:val="24"/>
        </w:rPr>
        <w:t xml:space="preserve"> / </w:t>
      </w:r>
      <w:r w:rsidR="009F12BF" w:rsidRPr="009F12BF">
        <w:rPr>
          <w:rFonts w:ascii="Times New Roman" w:hAnsi="Times New Roman" w:cs="Times New Roman"/>
          <w:sz w:val="24"/>
          <w:szCs w:val="24"/>
        </w:rPr>
        <w:t>Nati</w:t>
      </w:r>
      <w:r w:rsidR="009F12BF">
        <w:rPr>
          <w:rFonts w:ascii="Times New Roman" w:hAnsi="Times New Roman" w:cs="Times New Roman"/>
          <w:sz w:val="24"/>
          <w:szCs w:val="24"/>
        </w:rPr>
        <w:t xml:space="preserve">onal Social and Economic Survey) </w:t>
      </w:r>
      <w:r w:rsidR="007F07AB">
        <w:rPr>
          <w:rFonts w:ascii="Times New Roman" w:hAnsi="Times New Roman" w:cs="Times New Roman"/>
          <w:sz w:val="24"/>
          <w:szCs w:val="24"/>
        </w:rPr>
        <w:t>showed that only 20% of Indonesian population covered by hea</w:t>
      </w:r>
      <w:r w:rsidR="002B1E22">
        <w:rPr>
          <w:rFonts w:ascii="Times New Roman" w:hAnsi="Times New Roman" w:cs="Times New Roman"/>
          <w:sz w:val="24"/>
          <w:szCs w:val="24"/>
        </w:rPr>
        <w:t>lth Insurance before the reform (BPS, 2015)</w:t>
      </w:r>
      <w:r w:rsidR="007F07AB">
        <w:rPr>
          <w:rFonts w:ascii="Times New Roman" w:hAnsi="Times New Roman" w:cs="Times New Roman"/>
          <w:sz w:val="24"/>
          <w:szCs w:val="24"/>
        </w:rPr>
        <w:t>.</w:t>
      </w:r>
      <w:r w:rsidR="00686ABE">
        <w:rPr>
          <w:rFonts w:ascii="Times New Roman" w:hAnsi="Times New Roman" w:cs="Times New Roman"/>
          <w:sz w:val="24"/>
          <w:szCs w:val="24"/>
        </w:rPr>
        <w:t xml:space="preserve"> In spite of there was an increase during the reform, </w:t>
      </w:r>
      <w:r w:rsidR="00950208">
        <w:rPr>
          <w:rFonts w:ascii="Times New Roman" w:hAnsi="Times New Roman" w:cs="Times New Roman"/>
          <w:sz w:val="24"/>
          <w:szCs w:val="24"/>
        </w:rPr>
        <w:t>it was a piecemeal. T</w:t>
      </w:r>
      <w:r w:rsidR="00E23B01">
        <w:rPr>
          <w:rFonts w:ascii="Times New Roman" w:hAnsi="Times New Roman" w:cs="Times New Roman"/>
          <w:sz w:val="24"/>
          <w:szCs w:val="24"/>
        </w:rPr>
        <w:t xml:space="preserve">he survey indicated that </w:t>
      </w:r>
      <w:r w:rsidR="00950208">
        <w:rPr>
          <w:rFonts w:ascii="Times New Roman" w:hAnsi="Times New Roman" w:cs="Times New Roman"/>
          <w:sz w:val="24"/>
          <w:szCs w:val="24"/>
        </w:rPr>
        <w:t>t</w:t>
      </w:r>
      <w:r w:rsidR="00950208" w:rsidRPr="00950208">
        <w:rPr>
          <w:rFonts w:ascii="Times New Roman" w:hAnsi="Times New Roman" w:cs="Times New Roman"/>
          <w:sz w:val="24"/>
          <w:szCs w:val="24"/>
        </w:rPr>
        <w:t>he percent</w:t>
      </w:r>
      <w:r w:rsidR="001B0597">
        <w:rPr>
          <w:rFonts w:ascii="Times New Roman" w:hAnsi="Times New Roman" w:cs="Times New Roman"/>
          <w:sz w:val="24"/>
          <w:szCs w:val="24"/>
        </w:rPr>
        <w:t>age increase only 6% in 2008. The number was upsized</w:t>
      </w:r>
      <w:r w:rsidR="00A06F6C">
        <w:rPr>
          <w:rFonts w:ascii="Times New Roman" w:hAnsi="Times New Roman" w:cs="Times New Roman"/>
          <w:sz w:val="24"/>
          <w:szCs w:val="24"/>
        </w:rPr>
        <w:t xml:space="preserve"> more</w:t>
      </w:r>
      <w:r w:rsidR="001B0597">
        <w:rPr>
          <w:rFonts w:ascii="Times New Roman" w:hAnsi="Times New Roman" w:cs="Times New Roman"/>
          <w:sz w:val="24"/>
          <w:szCs w:val="24"/>
        </w:rPr>
        <w:t xml:space="preserve"> rapidly after the implementation of </w:t>
      </w:r>
      <w:r w:rsidR="001B0597" w:rsidRPr="002B1E22">
        <w:rPr>
          <w:rFonts w:ascii="Times New Roman" w:hAnsi="Times New Roman" w:cs="Times New Roman"/>
          <w:i/>
          <w:sz w:val="24"/>
          <w:szCs w:val="24"/>
        </w:rPr>
        <w:t>Jamkesmas</w:t>
      </w:r>
      <w:r w:rsidR="001B0597">
        <w:rPr>
          <w:rFonts w:ascii="Times New Roman" w:hAnsi="Times New Roman" w:cs="Times New Roman"/>
          <w:sz w:val="24"/>
          <w:szCs w:val="24"/>
        </w:rPr>
        <w:t xml:space="preserve"> and the abolition of opt-out provision. The coverage</w:t>
      </w:r>
      <w:r w:rsidR="00950208" w:rsidRPr="00950208">
        <w:rPr>
          <w:rFonts w:ascii="Times New Roman" w:hAnsi="Times New Roman" w:cs="Times New Roman"/>
          <w:sz w:val="24"/>
          <w:szCs w:val="24"/>
        </w:rPr>
        <w:t xml:space="preserve"> eventually reach</w:t>
      </w:r>
      <w:r w:rsidR="001B0597">
        <w:rPr>
          <w:rFonts w:ascii="Times New Roman" w:hAnsi="Times New Roman" w:cs="Times New Roman"/>
          <w:sz w:val="24"/>
          <w:szCs w:val="24"/>
        </w:rPr>
        <w:t>ed</w:t>
      </w:r>
      <w:r w:rsidR="00950208" w:rsidRPr="00950208">
        <w:rPr>
          <w:rFonts w:ascii="Times New Roman" w:hAnsi="Times New Roman" w:cs="Times New Roman"/>
          <w:sz w:val="24"/>
          <w:szCs w:val="24"/>
        </w:rPr>
        <w:t xml:space="preserve"> half of the p</w:t>
      </w:r>
      <w:r w:rsidR="00950208">
        <w:rPr>
          <w:rFonts w:ascii="Times New Roman" w:hAnsi="Times New Roman" w:cs="Times New Roman"/>
          <w:sz w:val="24"/>
          <w:szCs w:val="24"/>
        </w:rPr>
        <w:t xml:space="preserve">opulation by the end of 2013, seconds away before JKN </w:t>
      </w:r>
      <w:r w:rsidR="00A749BC">
        <w:rPr>
          <w:rFonts w:ascii="Times New Roman" w:hAnsi="Times New Roman" w:cs="Times New Roman"/>
          <w:sz w:val="24"/>
          <w:szCs w:val="24"/>
        </w:rPr>
        <w:t xml:space="preserve">was </w:t>
      </w:r>
      <w:r w:rsidR="001644B2">
        <w:rPr>
          <w:rFonts w:ascii="Times New Roman" w:hAnsi="Times New Roman" w:cs="Times New Roman"/>
          <w:sz w:val="24"/>
          <w:szCs w:val="24"/>
        </w:rPr>
        <w:t>commenced</w:t>
      </w:r>
      <w:r w:rsidR="00950208">
        <w:rPr>
          <w:rFonts w:ascii="Times New Roman" w:hAnsi="Times New Roman" w:cs="Times New Roman"/>
          <w:sz w:val="24"/>
          <w:szCs w:val="24"/>
        </w:rPr>
        <w:t xml:space="preserve">. </w:t>
      </w:r>
      <w:r w:rsidR="0006037B">
        <w:rPr>
          <w:rFonts w:ascii="Times New Roman" w:hAnsi="Times New Roman" w:cs="Times New Roman"/>
          <w:sz w:val="24"/>
          <w:szCs w:val="24"/>
        </w:rPr>
        <w:t>Figure 2</w:t>
      </w:r>
      <w:r w:rsidR="00285B9C">
        <w:rPr>
          <w:rFonts w:ascii="Times New Roman" w:hAnsi="Times New Roman" w:cs="Times New Roman"/>
          <w:sz w:val="24"/>
          <w:szCs w:val="24"/>
        </w:rPr>
        <w:t>.1</w:t>
      </w:r>
      <w:r w:rsidR="00E23B01">
        <w:rPr>
          <w:rFonts w:ascii="Times New Roman" w:hAnsi="Times New Roman" w:cs="Times New Roman"/>
          <w:sz w:val="24"/>
          <w:szCs w:val="24"/>
        </w:rPr>
        <w:t xml:space="preserve"> shows</w:t>
      </w:r>
      <w:r w:rsidR="008C392E">
        <w:rPr>
          <w:rFonts w:ascii="Times New Roman" w:hAnsi="Times New Roman" w:cs="Times New Roman"/>
          <w:sz w:val="24"/>
          <w:szCs w:val="24"/>
        </w:rPr>
        <w:t xml:space="preserve"> the insurance coverage st</w:t>
      </w:r>
      <w:r w:rsidR="00950208">
        <w:rPr>
          <w:rFonts w:ascii="Times New Roman" w:hAnsi="Times New Roman" w:cs="Times New Roman"/>
          <w:sz w:val="24"/>
          <w:szCs w:val="24"/>
        </w:rPr>
        <w:t>atus of the population in 2013.</w:t>
      </w:r>
    </w:p>
    <w:p w14:paraId="5EFB8DD8" w14:textId="2D7F35A2" w:rsidR="007F43DC" w:rsidRDefault="002F20E3" w:rsidP="007F43DC">
      <w:pPr>
        <w:spacing w:line="360" w:lineRule="auto"/>
        <w:jc w:val="both"/>
        <w:rPr>
          <w:rFonts w:ascii="Times New Roman" w:hAnsi="Times New Roman" w:cs="Times New Roman"/>
          <w:sz w:val="24"/>
          <w:szCs w:val="24"/>
        </w:rPr>
      </w:pPr>
      <w:r>
        <w:rPr>
          <w:rFonts w:ascii="Times New Roman" w:hAnsi="Times New Roman" w:cs="Times New Roman"/>
          <w:sz w:val="24"/>
          <w:szCs w:val="24"/>
        </w:rPr>
        <w:t>Figure 2</w:t>
      </w:r>
      <w:r w:rsidR="007F43DC">
        <w:rPr>
          <w:rFonts w:ascii="Times New Roman" w:hAnsi="Times New Roman" w:cs="Times New Roman"/>
          <w:sz w:val="24"/>
          <w:szCs w:val="24"/>
        </w:rPr>
        <w:t>.1.</w:t>
      </w:r>
      <w:r w:rsidR="007F43DC" w:rsidRPr="00B06CD2">
        <w:t xml:space="preserve"> </w:t>
      </w:r>
      <w:r w:rsidR="007F43DC" w:rsidRPr="00B06CD2">
        <w:rPr>
          <w:rFonts w:ascii="Times New Roman" w:hAnsi="Times New Roman" w:cs="Times New Roman"/>
          <w:sz w:val="24"/>
          <w:szCs w:val="24"/>
        </w:rPr>
        <w:t>Insurance Coverage Status of Indonesian Population in 2013</w:t>
      </w:r>
    </w:p>
    <w:p w14:paraId="737D804A" w14:textId="77777777" w:rsidR="007F43DC" w:rsidRDefault="007F43DC" w:rsidP="007F43DC">
      <w:pPr>
        <w:spacing w:line="360" w:lineRule="auto"/>
        <w:jc w:val="center"/>
        <w:rPr>
          <w:rFonts w:ascii="Times New Roman" w:hAnsi="Times New Roman" w:cs="Times New Roman"/>
          <w:sz w:val="24"/>
          <w:szCs w:val="24"/>
        </w:rPr>
      </w:pPr>
      <w:r>
        <w:rPr>
          <w:rFonts w:ascii="Times New Roman" w:hAnsi="Times New Roman" w:cs="Times New Roman"/>
          <w:noProof/>
          <w:sz w:val="24"/>
          <w:szCs w:val="24"/>
          <w:lang w:eastAsia="en-GB"/>
        </w:rPr>
        <w:drawing>
          <wp:inline distT="0" distB="0" distL="0" distR="0" wp14:anchorId="33036748" wp14:editId="02FC0A67">
            <wp:extent cx="5157676" cy="2945219"/>
            <wp:effectExtent l="0" t="0" r="5080" b="762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30AF9B82" w14:textId="0CCF86A6" w:rsidR="007F43DC" w:rsidRDefault="007F43DC" w:rsidP="00FA66B4">
      <w:pPr>
        <w:spacing w:line="360" w:lineRule="auto"/>
        <w:jc w:val="both"/>
        <w:rPr>
          <w:rFonts w:ascii="Times New Roman" w:hAnsi="Times New Roman" w:cs="Times New Roman"/>
          <w:sz w:val="24"/>
          <w:szCs w:val="24"/>
        </w:rPr>
      </w:pPr>
      <w:r>
        <w:rPr>
          <w:rFonts w:ascii="Times New Roman" w:hAnsi="Times New Roman" w:cs="Times New Roman"/>
          <w:sz w:val="24"/>
          <w:szCs w:val="24"/>
        </w:rPr>
        <w:t>Source:</w:t>
      </w:r>
      <w:r w:rsidR="00C5202A">
        <w:rPr>
          <w:rFonts w:ascii="Times New Roman" w:hAnsi="Times New Roman" w:cs="Times New Roman"/>
          <w:sz w:val="24"/>
          <w:szCs w:val="24"/>
        </w:rPr>
        <w:t xml:space="preserve"> BPS</w:t>
      </w:r>
      <w:r w:rsidR="002B1E22">
        <w:rPr>
          <w:rFonts w:ascii="Times New Roman" w:hAnsi="Times New Roman" w:cs="Times New Roman"/>
          <w:sz w:val="24"/>
          <w:szCs w:val="24"/>
        </w:rPr>
        <w:t>, 2015</w:t>
      </w:r>
    </w:p>
    <w:p w14:paraId="43E79270" w14:textId="12176EBC" w:rsidR="00AF0968" w:rsidRDefault="00B06CD2" w:rsidP="00FA66B4">
      <w:pPr>
        <w:spacing w:line="360" w:lineRule="auto"/>
        <w:jc w:val="both"/>
        <w:rPr>
          <w:rFonts w:ascii="Times New Roman" w:hAnsi="Times New Roman" w:cs="Times New Roman"/>
          <w:sz w:val="24"/>
          <w:szCs w:val="24"/>
        </w:rPr>
      </w:pPr>
      <w:r>
        <w:rPr>
          <w:rFonts w:ascii="Times New Roman" w:hAnsi="Times New Roman" w:cs="Times New Roman"/>
          <w:sz w:val="24"/>
          <w:szCs w:val="24"/>
        </w:rPr>
        <w:t>Despite the expanded of coverage, it was still difficult to attain equity in health care financing in Indonesia. The law of regional autonomy, which was applied since January 2001 as an effort in stabilizing the country after financial crisis, complicated the health financing system albeit also brought some advantages</w:t>
      </w:r>
      <w:r w:rsidR="00C34DA2">
        <w:rPr>
          <w:rFonts w:ascii="Times New Roman" w:hAnsi="Times New Roman" w:cs="Times New Roman"/>
          <w:sz w:val="24"/>
          <w:szCs w:val="24"/>
        </w:rPr>
        <w:t xml:space="preserve"> such as narrowing</w:t>
      </w:r>
      <w:r w:rsidR="002B1E22">
        <w:rPr>
          <w:rFonts w:ascii="Times New Roman" w:hAnsi="Times New Roman" w:cs="Times New Roman"/>
          <w:sz w:val="24"/>
          <w:szCs w:val="24"/>
        </w:rPr>
        <w:t xml:space="preserve"> urban-rural infrastructure gap (OECD, 2013: </w:t>
      </w:r>
      <w:r w:rsidR="00983325">
        <w:rPr>
          <w:rFonts w:ascii="Times New Roman" w:hAnsi="Times New Roman" w:cs="Times New Roman"/>
          <w:sz w:val="24"/>
          <w:szCs w:val="24"/>
        </w:rPr>
        <w:t>5)</w:t>
      </w:r>
      <w:r>
        <w:rPr>
          <w:rFonts w:ascii="Times New Roman" w:hAnsi="Times New Roman" w:cs="Times New Roman"/>
          <w:sz w:val="24"/>
          <w:szCs w:val="24"/>
        </w:rPr>
        <w:t xml:space="preserve">. Under this law, local government had its own responsibility in providing health care services including the independence to set the </w:t>
      </w:r>
      <w:r>
        <w:rPr>
          <w:rFonts w:ascii="Times New Roman" w:hAnsi="Times New Roman" w:cs="Times New Roman"/>
          <w:sz w:val="24"/>
          <w:szCs w:val="24"/>
        </w:rPr>
        <w:lastRenderedPageBreak/>
        <w:t>services charges. Local government then implemented various policies, even some transformed public hospitals into BUMD (</w:t>
      </w:r>
      <w:r>
        <w:rPr>
          <w:rFonts w:ascii="Times New Roman" w:hAnsi="Times New Roman" w:cs="Times New Roman"/>
          <w:i/>
          <w:sz w:val="24"/>
          <w:szCs w:val="24"/>
        </w:rPr>
        <w:t xml:space="preserve">Badan Usaha Milik Daerah </w:t>
      </w:r>
      <w:r>
        <w:rPr>
          <w:rFonts w:ascii="Times New Roman" w:hAnsi="Times New Roman" w:cs="Times New Roman"/>
          <w:sz w:val="24"/>
          <w:szCs w:val="24"/>
        </w:rPr>
        <w:t>/ local government owned company) as they perceived that hospital services could b</w:t>
      </w:r>
      <w:r w:rsidR="00FB44D7">
        <w:rPr>
          <w:rFonts w:ascii="Times New Roman" w:hAnsi="Times New Roman" w:cs="Times New Roman"/>
          <w:sz w:val="24"/>
          <w:szCs w:val="24"/>
        </w:rPr>
        <w:t>e used to generate local income (Thabrany, 2008: 5)</w:t>
      </w:r>
      <w:r>
        <w:rPr>
          <w:rFonts w:ascii="Times New Roman" w:hAnsi="Times New Roman" w:cs="Times New Roman"/>
          <w:sz w:val="24"/>
          <w:szCs w:val="24"/>
        </w:rPr>
        <w:t>. Decentralization also rendered difficulty for insurer (central government) to reimburse the hospitals in the same scheduled date as the direct payments of salaries and capital costs by all levels of governme</w:t>
      </w:r>
      <w:r w:rsidR="000161B1">
        <w:rPr>
          <w:rFonts w:ascii="Times New Roman" w:hAnsi="Times New Roman" w:cs="Times New Roman"/>
          <w:sz w:val="24"/>
          <w:szCs w:val="24"/>
        </w:rPr>
        <w:t>nt were differ among the region</w:t>
      </w:r>
      <w:r>
        <w:rPr>
          <w:rFonts w:ascii="Times New Roman" w:hAnsi="Times New Roman" w:cs="Times New Roman"/>
          <w:sz w:val="24"/>
          <w:szCs w:val="24"/>
        </w:rPr>
        <w:t xml:space="preserve">. World Bank believed that the complexity of the flows of funds during this decentralization as </w:t>
      </w:r>
      <w:r w:rsidRPr="0064382E">
        <w:rPr>
          <w:rFonts w:ascii="Times New Roman" w:hAnsi="Times New Roman" w:cs="Times New Roman"/>
          <w:sz w:val="24"/>
          <w:szCs w:val="24"/>
        </w:rPr>
        <w:t>an intricate, inequitable, inefficient, and fragmented set of financing flows</w:t>
      </w:r>
      <w:r w:rsidR="003E4AA1">
        <w:rPr>
          <w:rFonts w:ascii="Times New Roman" w:hAnsi="Times New Roman" w:cs="Times New Roman"/>
          <w:sz w:val="24"/>
          <w:szCs w:val="24"/>
        </w:rPr>
        <w:t xml:space="preserve"> (Rokx, 2009: </w:t>
      </w:r>
      <w:r w:rsidR="00FB44D7">
        <w:rPr>
          <w:rFonts w:ascii="Times New Roman" w:hAnsi="Times New Roman" w:cs="Times New Roman"/>
          <w:sz w:val="24"/>
          <w:szCs w:val="24"/>
        </w:rPr>
        <w:t>31</w:t>
      </w:r>
      <w:r w:rsidR="003E4AA1">
        <w:rPr>
          <w:rFonts w:ascii="Times New Roman" w:hAnsi="Times New Roman" w:cs="Times New Roman"/>
          <w:sz w:val="24"/>
          <w:szCs w:val="24"/>
        </w:rPr>
        <w:t>)</w:t>
      </w:r>
      <w:r>
        <w:rPr>
          <w:rFonts w:ascii="Times New Roman" w:hAnsi="Times New Roman" w:cs="Times New Roman"/>
          <w:sz w:val="24"/>
          <w:szCs w:val="24"/>
        </w:rPr>
        <w:t>.</w:t>
      </w:r>
    </w:p>
    <w:p w14:paraId="25E9AEC7" w14:textId="45CAD9EF" w:rsidR="007E7C58" w:rsidRPr="00FA66B4" w:rsidRDefault="0006037B" w:rsidP="00205D69">
      <w:pPr>
        <w:spacing w:before="480" w:after="360" w:line="360" w:lineRule="auto"/>
        <w:jc w:val="both"/>
        <w:rPr>
          <w:rFonts w:ascii="Times New Roman" w:hAnsi="Times New Roman" w:cs="Times New Roman"/>
          <w:b/>
          <w:sz w:val="24"/>
          <w:szCs w:val="24"/>
        </w:rPr>
      </w:pPr>
      <w:r>
        <w:rPr>
          <w:rFonts w:ascii="Times New Roman" w:hAnsi="Times New Roman" w:cs="Times New Roman"/>
          <w:b/>
          <w:sz w:val="24"/>
          <w:szCs w:val="24"/>
        </w:rPr>
        <w:t>2.3</w:t>
      </w:r>
      <w:r w:rsidRPr="00FA66B4">
        <w:rPr>
          <w:rFonts w:ascii="Times New Roman" w:hAnsi="Times New Roman" w:cs="Times New Roman"/>
          <w:b/>
          <w:sz w:val="24"/>
          <w:szCs w:val="24"/>
        </w:rPr>
        <w:t xml:space="preserve">. </w:t>
      </w:r>
      <w:r w:rsidRPr="007E7C58">
        <w:rPr>
          <w:rFonts w:ascii="Times New Roman" w:hAnsi="Times New Roman" w:cs="Times New Roman"/>
          <w:b/>
          <w:i/>
          <w:sz w:val="24"/>
          <w:szCs w:val="24"/>
        </w:rPr>
        <w:t>JAMINAN KESEHATAN NASIONAL</w:t>
      </w:r>
      <w:r w:rsidRPr="007E7C58">
        <w:rPr>
          <w:rFonts w:ascii="Times New Roman" w:hAnsi="Times New Roman" w:cs="Times New Roman"/>
          <w:b/>
          <w:sz w:val="24"/>
          <w:szCs w:val="24"/>
        </w:rPr>
        <w:t xml:space="preserve"> (JKN): UNIVERSAL HEALTH COVERAGE IN INDONESIA</w:t>
      </w:r>
    </w:p>
    <w:p w14:paraId="10E2C4D7" w14:textId="262DF6A9" w:rsidR="00FA66B4" w:rsidRDefault="00FA66B4" w:rsidP="00FA66B4">
      <w:pPr>
        <w:spacing w:line="360" w:lineRule="auto"/>
        <w:jc w:val="both"/>
        <w:rPr>
          <w:rFonts w:ascii="Times New Roman" w:hAnsi="Times New Roman" w:cs="Times New Roman"/>
          <w:sz w:val="24"/>
          <w:szCs w:val="24"/>
        </w:rPr>
      </w:pPr>
      <w:r>
        <w:rPr>
          <w:rFonts w:ascii="Times New Roman" w:hAnsi="Times New Roman" w:cs="Times New Roman"/>
          <w:sz w:val="24"/>
          <w:szCs w:val="24"/>
        </w:rPr>
        <w:t>Indonesian universal health coverage which is called JKN (</w:t>
      </w:r>
      <w:r w:rsidRPr="006A25A0">
        <w:rPr>
          <w:rFonts w:ascii="Times New Roman" w:hAnsi="Times New Roman" w:cs="Times New Roman"/>
          <w:i/>
          <w:sz w:val="24"/>
          <w:szCs w:val="24"/>
        </w:rPr>
        <w:t>Jaminan Kesehatan Nasional</w:t>
      </w:r>
      <w:r>
        <w:rPr>
          <w:rFonts w:ascii="Times New Roman" w:hAnsi="Times New Roman" w:cs="Times New Roman"/>
          <w:sz w:val="24"/>
          <w:szCs w:val="24"/>
        </w:rPr>
        <w:t xml:space="preserve"> / National Health Insurance) was officially implemented in 2014 January and as law No. 24/2011 stated, it </w:t>
      </w:r>
      <w:r w:rsidR="0042070E">
        <w:rPr>
          <w:rFonts w:ascii="Times New Roman" w:hAnsi="Times New Roman" w:cs="Times New Roman"/>
          <w:sz w:val="24"/>
          <w:szCs w:val="24"/>
        </w:rPr>
        <w:t xml:space="preserve">is </w:t>
      </w:r>
      <w:r>
        <w:rPr>
          <w:rFonts w:ascii="Times New Roman" w:hAnsi="Times New Roman" w:cs="Times New Roman"/>
          <w:sz w:val="24"/>
          <w:szCs w:val="24"/>
        </w:rPr>
        <w:t>run by Health BPJS (</w:t>
      </w:r>
      <w:r w:rsidRPr="005954E4">
        <w:rPr>
          <w:rFonts w:ascii="Times New Roman" w:hAnsi="Times New Roman" w:cs="Times New Roman"/>
          <w:i/>
          <w:sz w:val="24"/>
          <w:szCs w:val="24"/>
        </w:rPr>
        <w:t>Badan Penyelenggara Jaminan Sosial</w:t>
      </w:r>
      <w:r>
        <w:rPr>
          <w:rFonts w:ascii="Times New Roman" w:hAnsi="Times New Roman" w:cs="Times New Roman"/>
          <w:sz w:val="24"/>
          <w:szCs w:val="24"/>
        </w:rPr>
        <w:t xml:space="preserve"> </w:t>
      </w:r>
      <w:r w:rsidRPr="005954E4">
        <w:rPr>
          <w:rFonts w:ascii="Times New Roman" w:hAnsi="Times New Roman" w:cs="Times New Roman"/>
          <w:sz w:val="24"/>
          <w:szCs w:val="24"/>
        </w:rPr>
        <w:t>/</w:t>
      </w:r>
      <w:r>
        <w:rPr>
          <w:rFonts w:ascii="Times New Roman" w:hAnsi="Times New Roman" w:cs="Times New Roman"/>
          <w:sz w:val="24"/>
          <w:szCs w:val="24"/>
        </w:rPr>
        <w:t xml:space="preserve"> </w:t>
      </w:r>
      <w:r w:rsidRPr="005954E4">
        <w:rPr>
          <w:rFonts w:ascii="Times New Roman" w:hAnsi="Times New Roman" w:cs="Times New Roman"/>
          <w:sz w:val="24"/>
          <w:szCs w:val="24"/>
        </w:rPr>
        <w:t>Social Security Administration</w:t>
      </w:r>
      <w:r>
        <w:rPr>
          <w:rFonts w:ascii="Times New Roman" w:hAnsi="Times New Roman" w:cs="Times New Roman"/>
          <w:sz w:val="24"/>
          <w:szCs w:val="24"/>
        </w:rPr>
        <w:t>), the su</w:t>
      </w:r>
      <w:r w:rsidR="00BF1975">
        <w:rPr>
          <w:rFonts w:ascii="Times New Roman" w:hAnsi="Times New Roman" w:cs="Times New Roman"/>
          <w:sz w:val="24"/>
          <w:szCs w:val="24"/>
        </w:rPr>
        <w:t>ccessor of PT. Askes (MoH, 2014: 10)</w:t>
      </w:r>
      <w:r>
        <w:rPr>
          <w:rFonts w:ascii="Times New Roman" w:hAnsi="Times New Roman" w:cs="Times New Roman"/>
          <w:sz w:val="24"/>
          <w:szCs w:val="24"/>
        </w:rPr>
        <w:t xml:space="preserve">. </w:t>
      </w:r>
      <w:r w:rsidR="007E7C58">
        <w:rPr>
          <w:rFonts w:ascii="Times New Roman" w:hAnsi="Times New Roman" w:cs="Times New Roman"/>
          <w:sz w:val="24"/>
          <w:szCs w:val="24"/>
        </w:rPr>
        <w:t xml:space="preserve">Unlike the predecessor, the legal status of BPJS is a non-profit public corporation. </w:t>
      </w:r>
      <w:r w:rsidR="00BD4C66">
        <w:rPr>
          <w:rFonts w:ascii="Times New Roman" w:hAnsi="Times New Roman" w:cs="Times New Roman"/>
          <w:sz w:val="24"/>
          <w:szCs w:val="24"/>
        </w:rPr>
        <w:t xml:space="preserve">Non-profit corporation was </w:t>
      </w:r>
      <w:r w:rsidR="006A25A0">
        <w:rPr>
          <w:rFonts w:ascii="Times New Roman" w:hAnsi="Times New Roman" w:cs="Times New Roman"/>
          <w:sz w:val="24"/>
          <w:szCs w:val="24"/>
        </w:rPr>
        <w:t xml:space="preserve">expected </w:t>
      </w:r>
      <w:r w:rsidR="007E7C58">
        <w:rPr>
          <w:rFonts w:ascii="Times New Roman" w:hAnsi="Times New Roman" w:cs="Times New Roman"/>
          <w:sz w:val="24"/>
          <w:szCs w:val="24"/>
        </w:rPr>
        <w:t>to maximize the benefit for members</w:t>
      </w:r>
      <w:r w:rsidR="006A25A0">
        <w:rPr>
          <w:rFonts w:ascii="Times New Roman" w:hAnsi="Times New Roman" w:cs="Times New Roman"/>
          <w:sz w:val="24"/>
          <w:szCs w:val="24"/>
        </w:rPr>
        <w:t xml:space="preserve"> as it is the aim of universal health coverage.</w:t>
      </w:r>
      <w:r w:rsidR="007E7C58">
        <w:rPr>
          <w:rFonts w:ascii="Times New Roman" w:hAnsi="Times New Roman" w:cs="Times New Roman"/>
          <w:sz w:val="24"/>
          <w:szCs w:val="24"/>
        </w:rPr>
        <w:t xml:space="preserve"> </w:t>
      </w:r>
      <w:r>
        <w:rPr>
          <w:rFonts w:ascii="Times New Roman" w:hAnsi="Times New Roman" w:cs="Times New Roman"/>
          <w:sz w:val="24"/>
          <w:szCs w:val="24"/>
        </w:rPr>
        <w:t>The three major social health insurance</w:t>
      </w:r>
      <w:r w:rsidR="009D74F2">
        <w:rPr>
          <w:rFonts w:ascii="Times New Roman" w:hAnsi="Times New Roman" w:cs="Times New Roman"/>
          <w:sz w:val="24"/>
          <w:szCs w:val="24"/>
        </w:rPr>
        <w:t>s</w:t>
      </w:r>
      <w:r>
        <w:rPr>
          <w:rFonts w:ascii="Times New Roman" w:hAnsi="Times New Roman" w:cs="Times New Roman"/>
          <w:sz w:val="24"/>
          <w:szCs w:val="24"/>
        </w:rPr>
        <w:t xml:space="preserve">, Jamkesmas; </w:t>
      </w:r>
      <w:r w:rsidRPr="00EE47A1">
        <w:rPr>
          <w:rFonts w:ascii="Times New Roman" w:hAnsi="Times New Roman" w:cs="Times New Roman"/>
          <w:sz w:val="24"/>
          <w:szCs w:val="24"/>
        </w:rPr>
        <w:t>Jamsostek Health</w:t>
      </w:r>
      <w:r>
        <w:rPr>
          <w:rFonts w:ascii="Times New Roman" w:hAnsi="Times New Roman" w:cs="Times New Roman"/>
          <w:sz w:val="24"/>
          <w:szCs w:val="24"/>
        </w:rPr>
        <w:t>;</w:t>
      </w:r>
      <w:r w:rsidRPr="00EE47A1">
        <w:rPr>
          <w:rFonts w:ascii="Times New Roman" w:hAnsi="Times New Roman" w:cs="Times New Roman"/>
          <w:sz w:val="24"/>
          <w:szCs w:val="24"/>
        </w:rPr>
        <w:t xml:space="preserve"> and Askes</w:t>
      </w:r>
      <w:r>
        <w:rPr>
          <w:rFonts w:ascii="Times New Roman" w:hAnsi="Times New Roman" w:cs="Times New Roman"/>
          <w:sz w:val="24"/>
          <w:szCs w:val="24"/>
        </w:rPr>
        <w:t>, were synchroniz</w:t>
      </w:r>
      <w:r w:rsidR="00E662BA">
        <w:rPr>
          <w:rFonts w:ascii="Times New Roman" w:hAnsi="Times New Roman" w:cs="Times New Roman"/>
          <w:sz w:val="24"/>
          <w:szCs w:val="24"/>
        </w:rPr>
        <w:t>ed into single insurance scheme, creating one large risk pool</w:t>
      </w:r>
      <w:r w:rsidR="00915B92">
        <w:rPr>
          <w:rFonts w:ascii="Times New Roman" w:hAnsi="Times New Roman" w:cs="Times New Roman"/>
          <w:sz w:val="24"/>
          <w:szCs w:val="24"/>
        </w:rPr>
        <w:t xml:space="preserve"> (Trisnantoro, et al., 2014: 13).  </w:t>
      </w:r>
      <w:r w:rsidR="00E662BA">
        <w:rPr>
          <w:rFonts w:ascii="Times New Roman" w:hAnsi="Times New Roman" w:cs="Times New Roman"/>
          <w:sz w:val="24"/>
          <w:szCs w:val="24"/>
        </w:rPr>
        <w:t>.</w:t>
      </w:r>
    </w:p>
    <w:p w14:paraId="66A61696" w14:textId="29075384" w:rsidR="00583FF5" w:rsidRDefault="00FE71FD" w:rsidP="00FA66B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social health insurance is a mandatory scheme as stated in Law No.40/2004. It is funded through the government contribution and premiums paid by the member. </w:t>
      </w:r>
      <w:r w:rsidR="00F93DAA">
        <w:rPr>
          <w:rFonts w:ascii="Times New Roman" w:hAnsi="Times New Roman" w:cs="Times New Roman"/>
          <w:sz w:val="24"/>
          <w:szCs w:val="24"/>
        </w:rPr>
        <w:t xml:space="preserve">The member is divided into two categories: </w:t>
      </w:r>
      <w:r w:rsidR="00F93DAA" w:rsidRPr="00F93DAA">
        <w:rPr>
          <w:rFonts w:ascii="Times New Roman" w:hAnsi="Times New Roman" w:cs="Times New Roman"/>
          <w:i/>
          <w:sz w:val="24"/>
          <w:szCs w:val="24"/>
        </w:rPr>
        <w:t>PBI</w:t>
      </w:r>
      <w:r w:rsidR="00F93DAA">
        <w:rPr>
          <w:rFonts w:ascii="Times New Roman" w:hAnsi="Times New Roman" w:cs="Times New Roman"/>
          <w:sz w:val="24"/>
          <w:szCs w:val="24"/>
        </w:rPr>
        <w:t xml:space="preserve"> (</w:t>
      </w:r>
      <w:r w:rsidR="00F93DAA" w:rsidRPr="00F93DAA">
        <w:rPr>
          <w:rFonts w:ascii="Times New Roman" w:hAnsi="Times New Roman" w:cs="Times New Roman"/>
          <w:i/>
          <w:sz w:val="24"/>
          <w:szCs w:val="24"/>
        </w:rPr>
        <w:t>Penerima Bantuan Iuran</w:t>
      </w:r>
      <w:r w:rsidR="00F93DAA">
        <w:rPr>
          <w:rFonts w:ascii="Times New Roman" w:hAnsi="Times New Roman" w:cs="Times New Roman"/>
          <w:sz w:val="24"/>
          <w:szCs w:val="24"/>
        </w:rPr>
        <w:t xml:space="preserve"> / Contribution Beneficiaries), those who cannot afford to pay the premium, and; </w:t>
      </w:r>
      <w:r w:rsidR="00F93DAA" w:rsidRPr="00F93DAA">
        <w:rPr>
          <w:rFonts w:ascii="Times New Roman" w:hAnsi="Times New Roman" w:cs="Times New Roman"/>
          <w:i/>
          <w:sz w:val="24"/>
          <w:szCs w:val="24"/>
        </w:rPr>
        <w:t>non-PBI</w:t>
      </w:r>
      <w:r w:rsidR="00F93DAA">
        <w:rPr>
          <w:rFonts w:ascii="Times New Roman" w:hAnsi="Times New Roman" w:cs="Times New Roman"/>
          <w:sz w:val="24"/>
          <w:szCs w:val="24"/>
        </w:rPr>
        <w:t xml:space="preserve">, consists of salaried workers, non-salaried workers including foreigners who have been staying in Indonesia more than six months, self-employed, </w:t>
      </w:r>
      <w:r w:rsidR="00583FF5">
        <w:rPr>
          <w:rFonts w:ascii="Times New Roman" w:hAnsi="Times New Roman" w:cs="Times New Roman"/>
          <w:sz w:val="24"/>
          <w:szCs w:val="24"/>
        </w:rPr>
        <w:t>and pensionaries</w:t>
      </w:r>
      <w:r w:rsidR="00F93DAA">
        <w:rPr>
          <w:rFonts w:ascii="Times New Roman" w:hAnsi="Times New Roman" w:cs="Times New Roman"/>
          <w:sz w:val="24"/>
          <w:szCs w:val="24"/>
        </w:rPr>
        <w:t xml:space="preserve">. </w:t>
      </w:r>
      <w:r w:rsidR="00583FF5">
        <w:rPr>
          <w:rFonts w:ascii="Times New Roman" w:hAnsi="Times New Roman" w:cs="Times New Roman"/>
          <w:sz w:val="24"/>
          <w:szCs w:val="24"/>
        </w:rPr>
        <w:t>T</w:t>
      </w:r>
      <w:r w:rsidR="00F93DAA">
        <w:rPr>
          <w:rFonts w:ascii="Times New Roman" w:hAnsi="Times New Roman" w:cs="Times New Roman"/>
          <w:sz w:val="24"/>
          <w:szCs w:val="24"/>
        </w:rPr>
        <w:t>he premium</w:t>
      </w:r>
      <w:r w:rsidR="00583FF5">
        <w:rPr>
          <w:rFonts w:ascii="Times New Roman" w:hAnsi="Times New Roman" w:cs="Times New Roman"/>
          <w:sz w:val="24"/>
          <w:szCs w:val="24"/>
        </w:rPr>
        <w:t xml:space="preserve"> paid by salaried workers is</w:t>
      </w:r>
      <w:r w:rsidR="00F93DAA">
        <w:rPr>
          <w:rFonts w:ascii="Times New Roman" w:hAnsi="Times New Roman" w:cs="Times New Roman"/>
          <w:sz w:val="24"/>
          <w:szCs w:val="24"/>
        </w:rPr>
        <w:t xml:space="preserve"> </w:t>
      </w:r>
      <w:r w:rsidR="00583FF5">
        <w:rPr>
          <w:rFonts w:ascii="Times New Roman" w:hAnsi="Times New Roman" w:cs="Times New Roman"/>
          <w:sz w:val="24"/>
          <w:szCs w:val="24"/>
        </w:rPr>
        <w:t xml:space="preserve">depend on the percentage of their salaries, while for non-salaried and self-employed, the nominal is set by </w:t>
      </w:r>
      <w:r w:rsidR="00583FF5">
        <w:rPr>
          <w:rFonts w:ascii="Times New Roman" w:hAnsi="Times New Roman" w:cs="Times New Roman"/>
          <w:i/>
          <w:sz w:val="24"/>
          <w:szCs w:val="24"/>
        </w:rPr>
        <w:t>BPJS</w:t>
      </w:r>
      <w:r w:rsidR="00915B92">
        <w:rPr>
          <w:rFonts w:ascii="Times New Roman" w:hAnsi="Times New Roman" w:cs="Times New Roman"/>
          <w:sz w:val="24"/>
          <w:szCs w:val="24"/>
        </w:rPr>
        <w:t xml:space="preserve"> (MoH, 2014: 21-22).</w:t>
      </w:r>
    </w:p>
    <w:p w14:paraId="013AF3D2" w14:textId="52391A29" w:rsidR="00205D69" w:rsidRDefault="00D3237B" w:rsidP="00FA66B4">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In </w:t>
      </w:r>
      <w:r w:rsidRPr="00D3237B">
        <w:rPr>
          <w:rFonts w:ascii="Times New Roman" w:hAnsi="Times New Roman" w:cs="Times New Roman"/>
          <w:i/>
          <w:sz w:val="24"/>
          <w:szCs w:val="24"/>
        </w:rPr>
        <w:t>JKN</w:t>
      </w:r>
      <w:r>
        <w:rPr>
          <w:rFonts w:ascii="Times New Roman" w:hAnsi="Times New Roman" w:cs="Times New Roman"/>
          <w:sz w:val="24"/>
          <w:szCs w:val="24"/>
        </w:rPr>
        <w:t xml:space="preserve"> system</w:t>
      </w:r>
      <w:r w:rsidR="00583FF5">
        <w:rPr>
          <w:rFonts w:ascii="Times New Roman" w:hAnsi="Times New Roman" w:cs="Times New Roman"/>
          <w:sz w:val="24"/>
          <w:szCs w:val="24"/>
        </w:rPr>
        <w:t xml:space="preserve">, </w:t>
      </w:r>
      <w:r w:rsidR="001C63F0">
        <w:rPr>
          <w:rFonts w:ascii="Times New Roman" w:hAnsi="Times New Roman" w:cs="Times New Roman"/>
          <w:sz w:val="24"/>
          <w:szCs w:val="24"/>
        </w:rPr>
        <w:t xml:space="preserve">unless it is an emergency case, </w:t>
      </w:r>
      <w:r w:rsidR="00583FF5">
        <w:rPr>
          <w:rFonts w:ascii="Times New Roman" w:hAnsi="Times New Roman" w:cs="Times New Roman"/>
          <w:sz w:val="24"/>
          <w:szCs w:val="24"/>
        </w:rPr>
        <w:t xml:space="preserve">every participant must visit </w:t>
      </w:r>
      <w:r w:rsidR="001C63F0">
        <w:rPr>
          <w:rFonts w:ascii="Times New Roman" w:hAnsi="Times New Roman" w:cs="Times New Roman"/>
          <w:i/>
          <w:sz w:val="24"/>
          <w:szCs w:val="24"/>
        </w:rPr>
        <w:t xml:space="preserve">puskesmas (Pusat Kesehatan Masyarakat </w:t>
      </w:r>
      <w:r w:rsidR="001C63F0">
        <w:rPr>
          <w:rFonts w:ascii="Times New Roman" w:hAnsi="Times New Roman" w:cs="Times New Roman"/>
          <w:sz w:val="24"/>
          <w:szCs w:val="24"/>
        </w:rPr>
        <w:t xml:space="preserve">/ </w:t>
      </w:r>
      <w:r w:rsidR="00583FF5">
        <w:rPr>
          <w:rFonts w:ascii="Times New Roman" w:hAnsi="Times New Roman" w:cs="Times New Roman"/>
          <w:sz w:val="24"/>
          <w:szCs w:val="24"/>
        </w:rPr>
        <w:t xml:space="preserve">primary </w:t>
      </w:r>
      <w:r w:rsidR="001C63F0">
        <w:rPr>
          <w:rFonts w:ascii="Times New Roman" w:hAnsi="Times New Roman" w:cs="Times New Roman"/>
          <w:sz w:val="24"/>
          <w:szCs w:val="24"/>
        </w:rPr>
        <w:t>healthcare</w:t>
      </w:r>
      <w:r w:rsidR="00583FF5">
        <w:rPr>
          <w:rFonts w:ascii="Times New Roman" w:hAnsi="Times New Roman" w:cs="Times New Roman"/>
          <w:sz w:val="24"/>
          <w:szCs w:val="24"/>
        </w:rPr>
        <w:t xml:space="preserve"> provider</w:t>
      </w:r>
      <w:r w:rsidR="001C63F0">
        <w:rPr>
          <w:rFonts w:ascii="Times New Roman" w:hAnsi="Times New Roman" w:cs="Times New Roman"/>
          <w:sz w:val="24"/>
          <w:szCs w:val="24"/>
        </w:rPr>
        <w:t>)</w:t>
      </w:r>
      <w:r w:rsidR="00583FF5">
        <w:rPr>
          <w:rFonts w:ascii="Times New Roman" w:hAnsi="Times New Roman" w:cs="Times New Roman"/>
          <w:sz w:val="24"/>
          <w:szCs w:val="24"/>
        </w:rPr>
        <w:t xml:space="preserve"> first in order to receive the health services needed.</w:t>
      </w:r>
      <w:r w:rsidR="001C63F0">
        <w:rPr>
          <w:rFonts w:ascii="Times New Roman" w:hAnsi="Times New Roman" w:cs="Times New Roman"/>
          <w:sz w:val="24"/>
          <w:szCs w:val="24"/>
        </w:rPr>
        <w:t xml:space="preserve"> Th</w:t>
      </w:r>
      <w:r w:rsidR="00C55A48">
        <w:rPr>
          <w:rFonts w:ascii="Times New Roman" w:hAnsi="Times New Roman" w:cs="Times New Roman"/>
          <w:sz w:val="24"/>
          <w:szCs w:val="24"/>
        </w:rPr>
        <w:t>us, primary healthcare provider</w:t>
      </w:r>
      <w:r w:rsidR="001C63F0">
        <w:rPr>
          <w:rFonts w:ascii="Times New Roman" w:hAnsi="Times New Roman" w:cs="Times New Roman"/>
          <w:sz w:val="24"/>
          <w:szCs w:val="24"/>
        </w:rPr>
        <w:t xml:space="preserve"> play as a gatekeeper.</w:t>
      </w:r>
      <w:r w:rsidR="00583FF5">
        <w:rPr>
          <w:rFonts w:ascii="Times New Roman" w:hAnsi="Times New Roman" w:cs="Times New Roman"/>
          <w:sz w:val="24"/>
          <w:szCs w:val="24"/>
        </w:rPr>
        <w:t xml:space="preserve"> </w:t>
      </w:r>
      <w:r w:rsidR="00583FF5">
        <w:rPr>
          <w:rFonts w:ascii="Times New Roman" w:hAnsi="Times New Roman" w:cs="Times New Roman"/>
          <w:i/>
          <w:sz w:val="24"/>
          <w:szCs w:val="24"/>
        </w:rPr>
        <w:t>BPJS</w:t>
      </w:r>
      <w:r w:rsidR="00583FF5">
        <w:rPr>
          <w:rFonts w:ascii="Times New Roman" w:hAnsi="Times New Roman" w:cs="Times New Roman"/>
          <w:sz w:val="24"/>
          <w:szCs w:val="24"/>
        </w:rPr>
        <w:t xml:space="preserve"> pays </w:t>
      </w:r>
      <w:r w:rsidR="001C63F0">
        <w:rPr>
          <w:rFonts w:ascii="Times New Roman" w:hAnsi="Times New Roman" w:cs="Times New Roman"/>
          <w:sz w:val="24"/>
          <w:szCs w:val="24"/>
        </w:rPr>
        <w:t>the primary care providers using</w:t>
      </w:r>
      <w:r w:rsidR="00583FF5">
        <w:rPr>
          <w:rFonts w:ascii="Times New Roman" w:hAnsi="Times New Roman" w:cs="Times New Roman"/>
          <w:sz w:val="24"/>
          <w:szCs w:val="24"/>
        </w:rPr>
        <w:t xml:space="preserve"> monthly capitation</w:t>
      </w:r>
      <w:r w:rsidR="001C63F0">
        <w:rPr>
          <w:rFonts w:ascii="Times New Roman" w:hAnsi="Times New Roman" w:cs="Times New Roman"/>
          <w:sz w:val="24"/>
          <w:szCs w:val="24"/>
        </w:rPr>
        <w:t xml:space="preserve"> basis</w:t>
      </w:r>
      <w:r w:rsidR="00583FF5">
        <w:rPr>
          <w:rFonts w:ascii="Times New Roman" w:hAnsi="Times New Roman" w:cs="Times New Roman"/>
          <w:sz w:val="24"/>
          <w:szCs w:val="24"/>
        </w:rPr>
        <w:t xml:space="preserve">. </w:t>
      </w:r>
      <w:r w:rsidR="001C63F0">
        <w:rPr>
          <w:rFonts w:ascii="Times New Roman" w:hAnsi="Times New Roman" w:cs="Times New Roman"/>
          <w:sz w:val="24"/>
          <w:szCs w:val="24"/>
        </w:rPr>
        <w:t xml:space="preserve">They are reimbursed based on the number of registered members. In other hand, </w:t>
      </w:r>
      <w:r w:rsidR="001C63F0">
        <w:rPr>
          <w:rFonts w:ascii="Times New Roman" w:hAnsi="Times New Roman" w:cs="Times New Roman"/>
          <w:i/>
          <w:sz w:val="24"/>
          <w:szCs w:val="24"/>
        </w:rPr>
        <w:t xml:space="preserve">BPJS </w:t>
      </w:r>
      <w:r w:rsidR="001C63F0">
        <w:rPr>
          <w:rFonts w:ascii="Times New Roman" w:hAnsi="Times New Roman" w:cs="Times New Roman"/>
          <w:sz w:val="24"/>
          <w:szCs w:val="24"/>
        </w:rPr>
        <w:t xml:space="preserve">pays hospitals, both private and public, through </w:t>
      </w:r>
      <w:r w:rsidR="001C63F0" w:rsidRPr="001C63F0">
        <w:rPr>
          <w:rFonts w:ascii="Times New Roman" w:hAnsi="Times New Roman" w:cs="Times New Roman"/>
          <w:sz w:val="24"/>
          <w:szCs w:val="24"/>
        </w:rPr>
        <w:t xml:space="preserve">a prospective payment system based on </w:t>
      </w:r>
      <w:r w:rsidR="001C63F0" w:rsidRPr="001C63F0">
        <w:rPr>
          <w:rFonts w:ascii="Times New Roman" w:hAnsi="Times New Roman" w:cs="Times New Roman"/>
          <w:i/>
          <w:sz w:val="24"/>
          <w:szCs w:val="24"/>
        </w:rPr>
        <w:t>INA-CBGs</w:t>
      </w:r>
      <w:r w:rsidR="001C63F0" w:rsidRPr="001C63F0">
        <w:rPr>
          <w:rFonts w:ascii="Times New Roman" w:hAnsi="Times New Roman" w:cs="Times New Roman"/>
          <w:sz w:val="24"/>
          <w:szCs w:val="24"/>
        </w:rPr>
        <w:t xml:space="preserve"> </w:t>
      </w:r>
      <w:r w:rsidR="001C63F0">
        <w:rPr>
          <w:rFonts w:ascii="Times New Roman" w:hAnsi="Times New Roman" w:cs="Times New Roman"/>
          <w:sz w:val="24"/>
          <w:szCs w:val="24"/>
        </w:rPr>
        <w:t>(</w:t>
      </w:r>
      <w:r w:rsidR="001C63F0" w:rsidRPr="001C63F0">
        <w:rPr>
          <w:rFonts w:ascii="Times New Roman" w:hAnsi="Times New Roman" w:cs="Times New Roman"/>
          <w:sz w:val="24"/>
          <w:szCs w:val="24"/>
        </w:rPr>
        <w:t>Indonesia Case Base Groups</w:t>
      </w:r>
      <w:r w:rsidR="001C63F0">
        <w:rPr>
          <w:rFonts w:ascii="Times New Roman" w:hAnsi="Times New Roman" w:cs="Times New Roman"/>
          <w:sz w:val="24"/>
          <w:szCs w:val="24"/>
        </w:rPr>
        <w:t xml:space="preserve"> / Indonesian DRGs</w:t>
      </w:r>
      <w:r w:rsidR="001C63F0" w:rsidRPr="001C63F0">
        <w:rPr>
          <w:rFonts w:ascii="Times New Roman" w:hAnsi="Times New Roman" w:cs="Times New Roman"/>
          <w:sz w:val="24"/>
          <w:szCs w:val="24"/>
        </w:rPr>
        <w:t>)</w:t>
      </w:r>
      <w:r w:rsidR="001C63F0">
        <w:rPr>
          <w:rFonts w:ascii="Times New Roman" w:hAnsi="Times New Roman" w:cs="Times New Roman"/>
          <w:sz w:val="24"/>
          <w:szCs w:val="24"/>
        </w:rPr>
        <w:t xml:space="preserve">. </w:t>
      </w:r>
      <w:r w:rsidR="001C63F0">
        <w:rPr>
          <w:rFonts w:ascii="Times New Roman" w:hAnsi="Times New Roman" w:cs="Times New Roman"/>
          <w:i/>
          <w:sz w:val="24"/>
          <w:szCs w:val="24"/>
        </w:rPr>
        <w:t>INA-CBGs</w:t>
      </w:r>
      <w:r w:rsidR="001C63F0">
        <w:rPr>
          <w:rFonts w:ascii="Times New Roman" w:hAnsi="Times New Roman" w:cs="Times New Roman"/>
          <w:sz w:val="24"/>
          <w:szCs w:val="24"/>
        </w:rPr>
        <w:t xml:space="preserve"> is expected to encourage a more patient-focused and better quality services, efficient treatments, and avoiding moral </w:t>
      </w:r>
      <w:r w:rsidR="00915B92">
        <w:rPr>
          <w:rFonts w:ascii="Times New Roman" w:hAnsi="Times New Roman" w:cs="Times New Roman"/>
          <w:sz w:val="24"/>
          <w:szCs w:val="24"/>
        </w:rPr>
        <w:t>hazard (Trisnantoro, et al., 2014: 14)</w:t>
      </w:r>
      <w:r w:rsidR="001C63F0">
        <w:rPr>
          <w:rFonts w:ascii="Times New Roman" w:hAnsi="Times New Roman" w:cs="Times New Roman"/>
          <w:sz w:val="24"/>
          <w:szCs w:val="24"/>
        </w:rPr>
        <w:t xml:space="preserve">.  </w:t>
      </w:r>
      <w:r w:rsidR="00E662BA">
        <w:rPr>
          <w:rFonts w:ascii="Times New Roman" w:hAnsi="Times New Roman" w:cs="Times New Roman"/>
          <w:sz w:val="24"/>
          <w:szCs w:val="24"/>
        </w:rPr>
        <w:t xml:space="preserve">The current coverage of </w:t>
      </w:r>
      <w:r w:rsidR="00E662BA" w:rsidRPr="00D3237B">
        <w:rPr>
          <w:rFonts w:ascii="Times New Roman" w:hAnsi="Times New Roman" w:cs="Times New Roman"/>
          <w:i/>
          <w:sz w:val="24"/>
          <w:szCs w:val="24"/>
        </w:rPr>
        <w:t>JKN</w:t>
      </w:r>
      <w:r w:rsidR="00915B92">
        <w:rPr>
          <w:rFonts w:ascii="Times New Roman" w:hAnsi="Times New Roman" w:cs="Times New Roman"/>
          <w:sz w:val="24"/>
          <w:szCs w:val="24"/>
        </w:rPr>
        <w:t xml:space="preserve"> per March 2016 was 171</w:t>
      </w:r>
      <w:r w:rsidR="00E662BA">
        <w:rPr>
          <w:rFonts w:ascii="Times New Roman" w:hAnsi="Times New Roman" w:cs="Times New Roman"/>
          <w:sz w:val="24"/>
          <w:szCs w:val="24"/>
        </w:rPr>
        <w:t xml:space="preserve"> million people</w:t>
      </w:r>
      <w:r w:rsidR="00506A89">
        <w:rPr>
          <w:rFonts w:ascii="Times New Roman" w:hAnsi="Times New Roman" w:cs="Times New Roman"/>
          <w:sz w:val="24"/>
          <w:szCs w:val="24"/>
        </w:rPr>
        <w:t>, 65</w:t>
      </w:r>
      <w:r w:rsidR="00091862">
        <w:rPr>
          <w:rFonts w:ascii="Times New Roman" w:hAnsi="Times New Roman" w:cs="Times New Roman"/>
          <w:sz w:val="24"/>
          <w:szCs w:val="24"/>
        </w:rPr>
        <w:t>.8% of total population</w:t>
      </w:r>
      <w:r w:rsidR="00915B92">
        <w:rPr>
          <w:rFonts w:ascii="Times New Roman" w:hAnsi="Times New Roman" w:cs="Times New Roman"/>
          <w:sz w:val="24"/>
          <w:szCs w:val="24"/>
        </w:rPr>
        <w:t xml:space="preserve"> (BPJS, 2016)</w:t>
      </w:r>
      <w:r w:rsidR="00E662BA">
        <w:rPr>
          <w:rFonts w:ascii="Times New Roman" w:hAnsi="Times New Roman" w:cs="Times New Roman"/>
          <w:sz w:val="24"/>
          <w:szCs w:val="24"/>
        </w:rPr>
        <w:t>.</w:t>
      </w:r>
      <w:r w:rsidR="001452C1">
        <w:rPr>
          <w:rFonts w:ascii="Times New Roman" w:hAnsi="Times New Roman" w:cs="Times New Roman"/>
          <w:sz w:val="24"/>
          <w:szCs w:val="24"/>
        </w:rPr>
        <w:t xml:space="preserve"> Government targeted all of Indonesia population will be covered by 2019, five years after it was first implemented.</w:t>
      </w:r>
      <w:r w:rsidR="00226755">
        <w:rPr>
          <w:rFonts w:ascii="Times New Roman" w:hAnsi="Times New Roman" w:cs="Times New Roman"/>
          <w:sz w:val="24"/>
          <w:szCs w:val="24"/>
        </w:rPr>
        <w:t xml:space="preserve"> These landmarks are summarized in table 2.1.</w:t>
      </w:r>
    </w:p>
    <w:p w14:paraId="1821A92E" w14:textId="7C4FDD49" w:rsidR="0042070E" w:rsidRDefault="0082479B" w:rsidP="00205D69">
      <w:pPr>
        <w:spacing w:before="480" w:line="360" w:lineRule="auto"/>
        <w:jc w:val="both"/>
        <w:rPr>
          <w:rFonts w:ascii="Times New Roman" w:hAnsi="Times New Roman" w:cs="Times New Roman"/>
          <w:sz w:val="24"/>
          <w:szCs w:val="24"/>
        </w:rPr>
      </w:pPr>
      <w:r>
        <w:rPr>
          <w:rFonts w:ascii="Times New Roman" w:hAnsi="Times New Roman" w:cs="Times New Roman"/>
          <w:sz w:val="24"/>
          <w:szCs w:val="24"/>
        </w:rPr>
        <w:t xml:space="preserve">Table </w:t>
      </w:r>
      <w:r w:rsidR="0079298D">
        <w:rPr>
          <w:rFonts w:ascii="Times New Roman" w:hAnsi="Times New Roman" w:cs="Times New Roman"/>
          <w:sz w:val="24"/>
          <w:szCs w:val="24"/>
        </w:rPr>
        <w:t>2.</w:t>
      </w:r>
      <w:r>
        <w:rPr>
          <w:rFonts w:ascii="Times New Roman" w:hAnsi="Times New Roman" w:cs="Times New Roman"/>
          <w:sz w:val="24"/>
          <w:szCs w:val="24"/>
        </w:rPr>
        <w:t>1.</w:t>
      </w:r>
      <w:r w:rsidR="0042070E">
        <w:rPr>
          <w:rFonts w:ascii="Times New Roman" w:hAnsi="Times New Roman" w:cs="Times New Roman"/>
          <w:sz w:val="24"/>
          <w:szCs w:val="24"/>
        </w:rPr>
        <w:t xml:space="preserve"> </w:t>
      </w:r>
      <w:r w:rsidR="0042070E" w:rsidRPr="00D878A0">
        <w:rPr>
          <w:rFonts w:ascii="Times New Roman" w:hAnsi="Times New Roman" w:cs="Times New Roman"/>
          <w:sz w:val="24"/>
          <w:szCs w:val="24"/>
        </w:rPr>
        <w:t>Overview of Social Health Insurance Landmarks in Indonesia</w:t>
      </w:r>
    </w:p>
    <w:tbl>
      <w:tblPr>
        <w:tblStyle w:val="PlainTable5"/>
        <w:tblW w:w="0" w:type="auto"/>
        <w:tblLook w:val="04A0" w:firstRow="1" w:lastRow="0" w:firstColumn="1" w:lastColumn="0" w:noHBand="0" w:noVBand="1"/>
      </w:tblPr>
      <w:tblGrid>
        <w:gridCol w:w="1271"/>
        <w:gridCol w:w="7223"/>
      </w:tblGrid>
      <w:tr w:rsidR="0042070E" w:rsidRPr="0079298D" w14:paraId="1E641B44" w14:textId="77777777" w:rsidTr="009028D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271" w:type="dxa"/>
          </w:tcPr>
          <w:p w14:paraId="5E641610" w14:textId="77777777" w:rsidR="0042070E" w:rsidRPr="00250B06" w:rsidRDefault="0042070E" w:rsidP="009028D1">
            <w:pPr>
              <w:spacing w:line="360" w:lineRule="auto"/>
              <w:jc w:val="center"/>
              <w:rPr>
                <w:rFonts w:ascii="Times New Roman" w:hAnsi="Times New Roman" w:cs="Times New Roman"/>
                <w:b/>
                <w:i w:val="0"/>
                <w:sz w:val="22"/>
              </w:rPr>
            </w:pPr>
            <w:r w:rsidRPr="00250B06">
              <w:rPr>
                <w:rFonts w:ascii="Times New Roman" w:hAnsi="Times New Roman" w:cs="Times New Roman"/>
                <w:b/>
                <w:i w:val="0"/>
                <w:sz w:val="22"/>
              </w:rPr>
              <w:t>Year</w:t>
            </w:r>
          </w:p>
        </w:tc>
        <w:tc>
          <w:tcPr>
            <w:tcW w:w="7223" w:type="dxa"/>
          </w:tcPr>
          <w:p w14:paraId="40AF412C" w14:textId="77777777" w:rsidR="0042070E" w:rsidRPr="00250B06" w:rsidRDefault="0042070E" w:rsidP="009028D1">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i w:val="0"/>
                <w:sz w:val="22"/>
              </w:rPr>
            </w:pPr>
            <w:r w:rsidRPr="00250B06">
              <w:rPr>
                <w:rFonts w:ascii="Times New Roman" w:hAnsi="Times New Roman" w:cs="Times New Roman"/>
                <w:b/>
                <w:i w:val="0"/>
                <w:sz w:val="22"/>
              </w:rPr>
              <w:t>Initiative</w:t>
            </w:r>
          </w:p>
        </w:tc>
      </w:tr>
      <w:tr w:rsidR="0042070E" w:rsidRPr="0079298D" w14:paraId="591B5F61" w14:textId="77777777" w:rsidTr="009028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0176B0DC" w14:textId="77777777" w:rsidR="0042070E" w:rsidRPr="0079298D" w:rsidRDefault="0042070E" w:rsidP="009028D1">
            <w:pPr>
              <w:spacing w:line="360" w:lineRule="auto"/>
              <w:jc w:val="both"/>
              <w:rPr>
                <w:rFonts w:ascii="Times New Roman" w:hAnsi="Times New Roman" w:cs="Times New Roman"/>
                <w:i w:val="0"/>
                <w:sz w:val="22"/>
              </w:rPr>
            </w:pPr>
            <w:r w:rsidRPr="0079298D">
              <w:rPr>
                <w:rFonts w:ascii="Times New Roman" w:hAnsi="Times New Roman" w:cs="Times New Roman"/>
                <w:i w:val="0"/>
                <w:sz w:val="22"/>
              </w:rPr>
              <w:t>1947</w:t>
            </w:r>
          </w:p>
        </w:tc>
        <w:tc>
          <w:tcPr>
            <w:tcW w:w="7223" w:type="dxa"/>
          </w:tcPr>
          <w:p w14:paraId="416BA164" w14:textId="77777777" w:rsidR="0042070E" w:rsidRPr="0079298D" w:rsidRDefault="0042070E" w:rsidP="009028D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9298D">
              <w:rPr>
                <w:rFonts w:ascii="Times New Roman" w:hAnsi="Times New Roman" w:cs="Times New Roman"/>
              </w:rPr>
              <w:t>Social insurance for work accidents and diseases: failed</w:t>
            </w:r>
          </w:p>
        </w:tc>
      </w:tr>
      <w:tr w:rsidR="0042070E" w:rsidRPr="0079298D" w14:paraId="7ECCCDC2" w14:textId="77777777" w:rsidTr="009028D1">
        <w:tc>
          <w:tcPr>
            <w:cnfStyle w:val="001000000000" w:firstRow="0" w:lastRow="0" w:firstColumn="1" w:lastColumn="0" w:oddVBand="0" w:evenVBand="0" w:oddHBand="0" w:evenHBand="0" w:firstRowFirstColumn="0" w:firstRowLastColumn="0" w:lastRowFirstColumn="0" w:lastRowLastColumn="0"/>
            <w:tcW w:w="1271" w:type="dxa"/>
          </w:tcPr>
          <w:p w14:paraId="0A2700AE" w14:textId="77777777" w:rsidR="0042070E" w:rsidRPr="0079298D" w:rsidRDefault="0042070E" w:rsidP="009028D1">
            <w:pPr>
              <w:spacing w:line="360" w:lineRule="auto"/>
              <w:jc w:val="both"/>
              <w:rPr>
                <w:rFonts w:ascii="Times New Roman" w:hAnsi="Times New Roman" w:cs="Times New Roman"/>
                <w:i w:val="0"/>
                <w:sz w:val="22"/>
              </w:rPr>
            </w:pPr>
            <w:r w:rsidRPr="0079298D">
              <w:rPr>
                <w:rFonts w:ascii="Times New Roman" w:hAnsi="Times New Roman" w:cs="Times New Roman"/>
                <w:i w:val="0"/>
                <w:sz w:val="22"/>
              </w:rPr>
              <w:t>1960</w:t>
            </w:r>
          </w:p>
        </w:tc>
        <w:tc>
          <w:tcPr>
            <w:tcW w:w="7223" w:type="dxa"/>
          </w:tcPr>
          <w:p w14:paraId="1551D108" w14:textId="77777777" w:rsidR="0042070E" w:rsidRPr="0079298D" w:rsidRDefault="0042070E" w:rsidP="009028D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9298D">
              <w:rPr>
                <w:rFonts w:ascii="Times New Roman" w:hAnsi="Times New Roman" w:cs="Times New Roman"/>
              </w:rPr>
              <w:t xml:space="preserve">Government’s attempt to develop </w:t>
            </w:r>
            <w:r w:rsidRPr="0079298D">
              <w:rPr>
                <w:rFonts w:ascii="Times New Roman" w:hAnsi="Times New Roman" w:cs="Times New Roman"/>
                <w:i/>
              </w:rPr>
              <w:t xml:space="preserve">“Dana Sakit” </w:t>
            </w:r>
            <w:r w:rsidRPr="0079298D">
              <w:rPr>
                <w:rFonts w:ascii="Times New Roman" w:hAnsi="Times New Roman" w:cs="Times New Roman"/>
              </w:rPr>
              <w:t>(Sick Fund) under act of fundamental health in 1960 was failed</w:t>
            </w:r>
          </w:p>
        </w:tc>
      </w:tr>
      <w:tr w:rsidR="0042070E" w:rsidRPr="0079298D" w14:paraId="2FBF4D2E" w14:textId="77777777" w:rsidTr="009028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11FE91FA" w14:textId="77777777" w:rsidR="0042070E" w:rsidRPr="0079298D" w:rsidRDefault="0042070E" w:rsidP="009028D1">
            <w:pPr>
              <w:spacing w:line="360" w:lineRule="auto"/>
              <w:jc w:val="both"/>
              <w:rPr>
                <w:rFonts w:ascii="Times New Roman" w:hAnsi="Times New Roman" w:cs="Times New Roman"/>
                <w:i w:val="0"/>
                <w:sz w:val="22"/>
              </w:rPr>
            </w:pPr>
            <w:r w:rsidRPr="0079298D">
              <w:rPr>
                <w:rFonts w:ascii="Times New Roman" w:hAnsi="Times New Roman" w:cs="Times New Roman"/>
                <w:i w:val="0"/>
                <w:sz w:val="22"/>
              </w:rPr>
              <w:t>1967</w:t>
            </w:r>
          </w:p>
        </w:tc>
        <w:tc>
          <w:tcPr>
            <w:tcW w:w="7223" w:type="dxa"/>
          </w:tcPr>
          <w:p w14:paraId="6E32D918" w14:textId="77777777" w:rsidR="0042070E" w:rsidRPr="0079298D" w:rsidRDefault="0042070E" w:rsidP="009028D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9298D">
              <w:rPr>
                <w:rFonts w:ascii="Times New Roman" w:hAnsi="Times New Roman" w:cs="Times New Roman"/>
              </w:rPr>
              <w:t>Minister of labour and workforce issued Ministerial Instruction as an effort to actualize the act of fundamental health 1960: failed</w:t>
            </w:r>
          </w:p>
        </w:tc>
      </w:tr>
      <w:tr w:rsidR="0042070E" w:rsidRPr="0079298D" w14:paraId="3796AC62" w14:textId="77777777" w:rsidTr="009028D1">
        <w:tc>
          <w:tcPr>
            <w:cnfStyle w:val="001000000000" w:firstRow="0" w:lastRow="0" w:firstColumn="1" w:lastColumn="0" w:oddVBand="0" w:evenVBand="0" w:oddHBand="0" w:evenHBand="0" w:firstRowFirstColumn="0" w:firstRowLastColumn="0" w:lastRowFirstColumn="0" w:lastRowLastColumn="0"/>
            <w:tcW w:w="1271" w:type="dxa"/>
          </w:tcPr>
          <w:p w14:paraId="5900A112" w14:textId="77777777" w:rsidR="0042070E" w:rsidRPr="0079298D" w:rsidRDefault="0042070E" w:rsidP="009028D1">
            <w:pPr>
              <w:spacing w:line="360" w:lineRule="auto"/>
              <w:jc w:val="both"/>
              <w:rPr>
                <w:rFonts w:ascii="Times New Roman" w:hAnsi="Times New Roman" w:cs="Times New Roman"/>
                <w:i w:val="0"/>
                <w:sz w:val="22"/>
              </w:rPr>
            </w:pPr>
            <w:r w:rsidRPr="0079298D">
              <w:rPr>
                <w:rFonts w:ascii="Times New Roman" w:hAnsi="Times New Roman" w:cs="Times New Roman"/>
                <w:i w:val="0"/>
                <w:sz w:val="22"/>
              </w:rPr>
              <w:t>1968</w:t>
            </w:r>
          </w:p>
        </w:tc>
        <w:tc>
          <w:tcPr>
            <w:tcW w:w="7223" w:type="dxa"/>
          </w:tcPr>
          <w:p w14:paraId="083014B2" w14:textId="77777777" w:rsidR="0042070E" w:rsidRPr="0079298D" w:rsidRDefault="0042070E" w:rsidP="009028D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9298D">
              <w:rPr>
                <w:rFonts w:ascii="Times New Roman" w:hAnsi="Times New Roman" w:cs="Times New Roman"/>
              </w:rPr>
              <w:t xml:space="preserve">Health insurance for civil servants (managed by </w:t>
            </w:r>
            <w:r w:rsidRPr="0079298D">
              <w:rPr>
                <w:rFonts w:ascii="Times New Roman" w:hAnsi="Times New Roman" w:cs="Times New Roman"/>
                <w:i/>
              </w:rPr>
              <w:t>BPDPK</w:t>
            </w:r>
            <w:r w:rsidRPr="0079298D">
              <w:rPr>
                <w:rFonts w:ascii="Times New Roman" w:hAnsi="Times New Roman" w:cs="Times New Roman"/>
              </w:rPr>
              <w:t>)</w:t>
            </w:r>
          </w:p>
        </w:tc>
      </w:tr>
      <w:tr w:rsidR="0042070E" w:rsidRPr="0079298D" w14:paraId="00D1069D" w14:textId="77777777" w:rsidTr="009028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2A5FFC87" w14:textId="77777777" w:rsidR="0042070E" w:rsidRPr="0079298D" w:rsidRDefault="0042070E" w:rsidP="009028D1">
            <w:pPr>
              <w:spacing w:line="360" w:lineRule="auto"/>
              <w:jc w:val="both"/>
              <w:rPr>
                <w:rFonts w:ascii="Times New Roman" w:hAnsi="Times New Roman" w:cs="Times New Roman"/>
                <w:i w:val="0"/>
                <w:sz w:val="22"/>
              </w:rPr>
            </w:pPr>
            <w:r w:rsidRPr="0079298D">
              <w:rPr>
                <w:rFonts w:ascii="Times New Roman" w:hAnsi="Times New Roman" w:cs="Times New Roman"/>
                <w:i w:val="0"/>
                <w:sz w:val="22"/>
              </w:rPr>
              <w:t>1974-1990</w:t>
            </w:r>
          </w:p>
        </w:tc>
        <w:tc>
          <w:tcPr>
            <w:tcW w:w="7223" w:type="dxa"/>
          </w:tcPr>
          <w:p w14:paraId="3F67811D" w14:textId="77777777" w:rsidR="0042070E" w:rsidRPr="0079298D" w:rsidRDefault="0042070E" w:rsidP="009028D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9298D">
              <w:rPr>
                <w:rFonts w:ascii="Times New Roman" w:hAnsi="Times New Roman" w:cs="Times New Roman"/>
              </w:rPr>
              <w:t>Trial in community-based health insurance (CBHI) a.k.a. “</w:t>
            </w:r>
            <w:r w:rsidRPr="0079298D">
              <w:rPr>
                <w:rFonts w:ascii="Times New Roman" w:hAnsi="Times New Roman" w:cs="Times New Roman"/>
                <w:i/>
              </w:rPr>
              <w:t xml:space="preserve">Dana Sehat” </w:t>
            </w:r>
            <w:r w:rsidRPr="0079298D">
              <w:rPr>
                <w:rFonts w:ascii="Times New Roman" w:hAnsi="Times New Roman" w:cs="Times New Roman"/>
              </w:rPr>
              <w:t>(Healthy Fund)</w:t>
            </w:r>
          </w:p>
        </w:tc>
      </w:tr>
      <w:tr w:rsidR="0042070E" w:rsidRPr="0079298D" w14:paraId="5884EC4A" w14:textId="77777777" w:rsidTr="009028D1">
        <w:tc>
          <w:tcPr>
            <w:cnfStyle w:val="001000000000" w:firstRow="0" w:lastRow="0" w:firstColumn="1" w:lastColumn="0" w:oddVBand="0" w:evenVBand="0" w:oddHBand="0" w:evenHBand="0" w:firstRowFirstColumn="0" w:firstRowLastColumn="0" w:lastRowFirstColumn="0" w:lastRowLastColumn="0"/>
            <w:tcW w:w="1271" w:type="dxa"/>
          </w:tcPr>
          <w:p w14:paraId="6DF756AD" w14:textId="77777777" w:rsidR="0042070E" w:rsidRPr="0079298D" w:rsidRDefault="0042070E" w:rsidP="009028D1">
            <w:pPr>
              <w:spacing w:line="360" w:lineRule="auto"/>
              <w:jc w:val="both"/>
              <w:rPr>
                <w:rFonts w:ascii="Times New Roman" w:hAnsi="Times New Roman" w:cs="Times New Roman"/>
                <w:i w:val="0"/>
                <w:sz w:val="22"/>
              </w:rPr>
            </w:pPr>
            <w:r w:rsidRPr="0079298D">
              <w:rPr>
                <w:rFonts w:ascii="Times New Roman" w:hAnsi="Times New Roman" w:cs="Times New Roman"/>
                <w:i w:val="0"/>
                <w:sz w:val="22"/>
              </w:rPr>
              <w:t>1984</w:t>
            </w:r>
          </w:p>
        </w:tc>
        <w:tc>
          <w:tcPr>
            <w:tcW w:w="7223" w:type="dxa"/>
          </w:tcPr>
          <w:p w14:paraId="44C51A0B" w14:textId="77777777" w:rsidR="0042070E" w:rsidRPr="0079298D" w:rsidRDefault="0042070E" w:rsidP="009028D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9298D">
              <w:rPr>
                <w:rFonts w:ascii="Times New Roman" w:hAnsi="Times New Roman" w:cs="Times New Roman"/>
                <w:i/>
              </w:rPr>
              <w:t xml:space="preserve">BPDPK </w:t>
            </w:r>
            <w:r w:rsidRPr="0079298D">
              <w:rPr>
                <w:rFonts w:ascii="Times New Roman" w:hAnsi="Times New Roman" w:cs="Times New Roman"/>
              </w:rPr>
              <w:t xml:space="preserve">replaced with </w:t>
            </w:r>
            <w:r w:rsidRPr="0079298D">
              <w:rPr>
                <w:rFonts w:ascii="Times New Roman" w:hAnsi="Times New Roman" w:cs="Times New Roman"/>
                <w:i/>
              </w:rPr>
              <w:t>PHB</w:t>
            </w:r>
            <w:r w:rsidRPr="0079298D">
              <w:rPr>
                <w:rFonts w:ascii="Times New Roman" w:hAnsi="Times New Roman" w:cs="Times New Roman"/>
              </w:rPr>
              <w:t xml:space="preserve"> (</w:t>
            </w:r>
            <w:r w:rsidRPr="0079298D">
              <w:rPr>
                <w:rFonts w:ascii="Times New Roman" w:hAnsi="Times New Roman" w:cs="Times New Roman"/>
                <w:i/>
              </w:rPr>
              <w:t>Perum Husada Bhakti</w:t>
            </w:r>
            <w:r w:rsidRPr="0079298D">
              <w:rPr>
                <w:rFonts w:ascii="Times New Roman" w:hAnsi="Times New Roman" w:cs="Times New Roman"/>
              </w:rPr>
              <w:t>)</w:t>
            </w:r>
          </w:p>
        </w:tc>
      </w:tr>
      <w:tr w:rsidR="0042070E" w:rsidRPr="0079298D" w14:paraId="2D6F76FA" w14:textId="77777777" w:rsidTr="009028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7E69B9FB" w14:textId="77777777" w:rsidR="0042070E" w:rsidRPr="0079298D" w:rsidRDefault="0042070E" w:rsidP="009028D1">
            <w:pPr>
              <w:spacing w:line="360" w:lineRule="auto"/>
              <w:jc w:val="both"/>
              <w:rPr>
                <w:rFonts w:ascii="Times New Roman" w:hAnsi="Times New Roman" w:cs="Times New Roman"/>
                <w:i w:val="0"/>
                <w:sz w:val="22"/>
              </w:rPr>
            </w:pPr>
            <w:r w:rsidRPr="0079298D">
              <w:rPr>
                <w:rFonts w:ascii="Times New Roman" w:hAnsi="Times New Roman" w:cs="Times New Roman"/>
                <w:i w:val="0"/>
                <w:sz w:val="22"/>
              </w:rPr>
              <w:t>1992</w:t>
            </w:r>
          </w:p>
        </w:tc>
        <w:tc>
          <w:tcPr>
            <w:tcW w:w="7223" w:type="dxa"/>
          </w:tcPr>
          <w:p w14:paraId="3910CFFD" w14:textId="77777777" w:rsidR="0042070E" w:rsidRPr="0079298D" w:rsidRDefault="0042070E" w:rsidP="009028D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9298D">
              <w:rPr>
                <w:rFonts w:ascii="Times New Roman" w:hAnsi="Times New Roman" w:cs="Times New Roman"/>
                <w:i/>
              </w:rPr>
              <w:t>PHB</w:t>
            </w:r>
            <w:r w:rsidRPr="0079298D">
              <w:rPr>
                <w:rFonts w:ascii="Times New Roman" w:hAnsi="Times New Roman" w:cs="Times New Roman"/>
              </w:rPr>
              <w:t xml:space="preserve"> was changed to </w:t>
            </w:r>
            <w:r w:rsidRPr="0079298D">
              <w:rPr>
                <w:rFonts w:ascii="Times New Roman" w:hAnsi="Times New Roman" w:cs="Times New Roman"/>
                <w:i/>
              </w:rPr>
              <w:t>PT. Askes</w:t>
            </w:r>
            <w:r w:rsidRPr="0079298D">
              <w:rPr>
                <w:rFonts w:ascii="Times New Roman" w:hAnsi="Times New Roman" w:cs="Times New Roman"/>
              </w:rPr>
              <w:t xml:space="preserve"> (</w:t>
            </w:r>
            <w:r w:rsidRPr="0079298D">
              <w:rPr>
                <w:rFonts w:ascii="Times New Roman" w:hAnsi="Times New Roman" w:cs="Times New Roman"/>
                <w:i/>
              </w:rPr>
              <w:t xml:space="preserve">Asuransi Kesehatan </w:t>
            </w:r>
            <w:r w:rsidRPr="0079298D">
              <w:rPr>
                <w:rFonts w:ascii="Times New Roman" w:hAnsi="Times New Roman" w:cs="Times New Roman"/>
              </w:rPr>
              <w:t>/ Health Insurance) which is a state-owned enterprise.</w:t>
            </w:r>
          </w:p>
          <w:p w14:paraId="7BFF3E76" w14:textId="77777777" w:rsidR="0042070E" w:rsidRDefault="0042070E" w:rsidP="009028D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9298D">
              <w:rPr>
                <w:rFonts w:ascii="Times New Roman" w:hAnsi="Times New Roman" w:cs="Times New Roman"/>
              </w:rPr>
              <w:t xml:space="preserve">PT. Askes initiated to sold </w:t>
            </w:r>
            <w:r w:rsidRPr="0079298D">
              <w:rPr>
                <w:rFonts w:ascii="Times New Roman" w:hAnsi="Times New Roman" w:cs="Times New Roman"/>
                <w:i/>
              </w:rPr>
              <w:t>JPKM</w:t>
            </w:r>
            <w:r w:rsidRPr="0079298D">
              <w:rPr>
                <w:rFonts w:ascii="Times New Roman" w:hAnsi="Times New Roman" w:cs="Times New Roman"/>
              </w:rPr>
              <w:t xml:space="preserve"> (HMOs)</w:t>
            </w:r>
          </w:p>
          <w:p w14:paraId="5507F5D9" w14:textId="0A0C3AB1" w:rsidR="00884A8A" w:rsidRPr="0079298D" w:rsidRDefault="00884A8A" w:rsidP="009028D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9298D">
              <w:rPr>
                <w:rFonts w:ascii="Times New Roman" w:hAnsi="Times New Roman" w:cs="Times New Roman"/>
              </w:rPr>
              <w:t>Jamsostek (</w:t>
            </w:r>
            <w:r w:rsidRPr="0079298D">
              <w:rPr>
                <w:rFonts w:ascii="Times New Roman" w:hAnsi="Times New Roman" w:cs="Times New Roman"/>
                <w:i/>
              </w:rPr>
              <w:t xml:space="preserve">Jaminan Sosial Tenaga Kerja </w:t>
            </w:r>
            <w:r w:rsidRPr="0079298D">
              <w:rPr>
                <w:rFonts w:ascii="Times New Roman" w:hAnsi="Times New Roman" w:cs="Times New Roman"/>
              </w:rPr>
              <w:t>/ Workforfe Social Security) was introduced</w:t>
            </w:r>
          </w:p>
        </w:tc>
      </w:tr>
      <w:tr w:rsidR="0042070E" w:rsidRPr="0079298D" w14:paraId="5246F9F8" w14:textId="77777777" w:rsidTr="009028D1">
        <w:tc>
          <w:tcPr>
            <w:cnfStyle w:val="001000000000" w:firstRow="0" w:lastRow="0" w:firstColumn="1" w:lastColumn="0" w:oddVBand="0" w:evenVBand="0" w:oddHBand="0" w:evenHBand="0" w:firstRowFirstColumn="0" w:firstRowLastColumn="0" w:lastRowFirstColumn="0" w:lastRowLastColumn="0"/>
            <w:tcW w:w="1271" w:type="dxa"/>
          </w:tcPr>
          <w:p w14:paraId="00A541F5" w14:textId="77777777" w:rsidR="0042070E" w:rsidRPr="0079298D" w:rsidRDefault="0042070E" w:rsidP="009028D1">
            <w:pPr>
              <w:spacing w:line="360" w:lineRule="auto"/>
              <w:jc w:val="both"/>
              <w:rPr>
                <w:rFonts w:ascii="Times New Roman" w:hAnsi="Times New Roman" w:cs="Times New Roman"/>
                <w:i w:val="0"/>
                <w:sz w:val="22"/>
              </w:rPr>
            </w:pPr>
            <w:r w:rsidRPr="0079298D">
              <w:rPr>
                <w:rFonts w:ascii="Times New Roman" w:hAnsi="Times New Roman" w:cs="Times New Roman"/>
                <w:i w:val="0"/>
                <w:sz w:val="22"/>
              </w:rPr>
              <w:t>1997</w:t>
            </w:r>
          </w:p>
        </w:tc>
        <w:tc>
          <w:tcPr>
            <w:tcW w:w="7223" w:type="dxa"/>
          </w:tcPr>
          <w:p w14:paraId="5EDFFF03" w14:textId="77777777" w:rsidR="0042070E" w:rsidRPr="0079298D" w:rsidRDefault="0042070E" w:rsidP="009028D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9298D">
              <w:rPr>
                <w:rFonts w:ascii="Times New Roman" w:hAnsi="Times New Roman" w:cs="Times New Roman"/>
              </w:rPr>
              <w:t>Financial crisis</w:t>
            </w:r>
          </w:p>
        </w:tc>
      </w:tr>
      <w:tr w:rsidR="0042070E" w:rsidRPr="0079298D" w14:paraId="68331FB0" w14:textId="77777777" w:rsidTr="009028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07F08945" w14:textId="77777777" w:rsidR="0042070E" w:rsidRPr="0079298D" w:rsidRDefault="0042070E" w:rsidP="009028D1">
            <w:pPr>
              <w:spacing w:line="360" w:lineRule="auto"/>
              <w:jc w:val="both"/>
              <w:rPr>
                <w:rFonts w:ascii="Times New Roman" w:hAnsi="Times New Roman" w:cs="Times New Roman"/>
                <w:i w:val="0"/>
                <w:sz w:val="22"/>
              </w:rPr>
            </w:pPr>
            <w:r w:rsidRPr="0079298D">
              <w:rPr>
                <w:rFonts w:ascii="Times New Roman" w:hAnsi="Times New Roman" w:cs="Times New Roman"/>
                <w:i w:val="0"/>
                <w:sz w:val="22"/>
              </w:rPr>
              <w:t>1998</w:t>
            </w:r>
          </w:p>
        </w:tc>
        <w:tc>
          <w:tcPr>
            <w:tcW w:w="7223" w:type="dxa"/>
          </w:tcPr>
          <w:p w14:paraId="31CEDE4E" w14:textId="77777777" w:rsidR="0042070E" w:rsidRPr="0079298D" w:rsidRDefault="0042070E" w:rsidP="009028D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9298D">
              <w:rPr>
                <w:rFonts w:ascii="Times New Roman" w:hAnsi="Times New Roman" w:cs="Times New Roman"/>
              </w:rPr>
              <w:t>JPS (</w:t>
            </w:r>
            <w:r w:rsidRPr="0079298D">
              <w:rPr>
                <w:rFonts w:ascii="Times New Roman" w:hAnsi="Times New Roman" w:cs="Times New Roman"/>
                <w:i/>
              </w:rPr>
              <w:t>Jaring Pengaman Sosial</w:t>
            </w:r>
            <w:r w:rsidRPr="0079298D">
              <w:rPr>
                <w:rFonts w:ascii="Times New Roman" w:hAnsi="Times New Roman" w:cs="Times New Roman"/>
              </w:rPr>
              <w:t xml:space="preserve"> / Social Safety Net) financial assistance for the poor, assisted by ADB (Asian Development Bank) loan</w:t>
            </w:r>
          </w:p>
        </w:tc>
      </w:tr>
      <w:tr w:rsidR="0042070E" w:rsidRPr="0079298D" w14:paraId="585267DF" w14:textId="77777777" w:rsidTr="009028D1">
        <w:tc>
          <w:tcPr>
            <w:cnfStyle w:val="001000000000" w:firstRow="0" w:lastRow="0" w:firstColumn="1" w:lastColumn="0" w:oddVBand="0" w:evenVBand="0" w:oddHBand="0" w:evenHBand="0" w:firstRowFirstColumn="0" w:firstRowLastColumn="0" w:lastRowFirstColumn="0" w:lastRowLastColumn="0"/>
            <w:tcW w:w="1271" w:type="dxa"/>
          </w:tcPr>
          <w:p w14:paraId="0C539C7A" w14:textId="77777777" w:rsidR="0042070E" w:rsidRPr="0079298D" w:rsidRDefault="0042070E" w:rsidP="009028D1">
            <w:pPr>
              <w:spacing w:line="360" w:lineRule="auto"/>
              <w:jc w:val="both"/>
              <w:rPr>
                <w:rFonts w:ascii="Times New Roman" w:hAnsi="Times New Roman" w:cs="Times New Roman"/>
                <w:i w:val="0"/>
                <w:sz w:val="22"/>
              </w:rPr>
            </w:pPr>
            <w:r w:rsidRPr="0079298D">
              <w:rPr>
                <w:rFonts w:ascii="Times New Roman" w:hAnsi="Times New Roman" w:cs="Times New Roman"/>
                <w:i w:val="0"/>
                <w:sz w:val="22"/>
              </w:rPr>
              <w:t>2000</w:t>
            </w:r>
          </w:p>
        </w:tc>
        <w:tc>
          <w:tcPr>
            <w:tcW w:w="7223" w:type="dxa"/>
          </w:tcPr>
          <w:p w14:paraId="7EA69942" w14:textId="77777777" w:rsidR="0042070E" w:rsidRPr="0079298D" w:rsidRDefault="0042070E" w:rsidP="009028D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9298D">
              <w:rPr>
                <w:rFonts w:ascii="Times New Roman" w:hAnsi="Times New Roman" w:cs="Times New Roman"/>
              </w:rPr>
              <w:t>Comprehensive review of Indonesia social security system</w:t>
            </w:r>
          </w:p>
        </w:tc>
      </w:tr>
      <w:tr w:rsidR="0042070E" w:rsidRPr="0079298D" w14:paraId="0D832AD0" w14:textId="77777777" w:rsidTr="009028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6C67A941" w14:textId="77777777" w:rsidR="0042070E" w:rsidRPr="0079298D" w:rsidRDefault="0042070E" w:rsidP="009028D1">
            <w:pPr>
              <w:spacing w:line="360" w:lineRule="auto"/>
              <w:jc w:val="both"/>
              <w:rPr>
                <w:rFonts w:ascii="Times New Roman" w:hAnsi="Times New Roman" w:cs="Times New Roman"/>
                <w:i w:val="0"/>
                <w:sz w:val="22"/>
              </w:rPr>
            </w:pPr>
            <w:r w:rsidRPr="0079298D">
              <w:rPr>
                <w:rFonts w:ascii="Times New Roman" w:hAnsi="Times New Roman" w:cs="Times New Roman"/>
                <w:i w:val="0"/>
                <w:sz w:val="22"/>
              </w:rPr>
              <w:lastRenderedPageBreak/>
              <w:t>2001</w:t>
            </w:r>
          </w:p>
        </w:tc>
        <w:tc>
          <w:tcPr>
            <w:tcW w:w="7223" w:type="dxa"/>
          </w:tcPr>
          <w:p w14:paraId="5FD51B3F" w14:textId="77777777" w:rsidR="0042070E" w:rsidRPr="0079298D" w:rsidRDefault="0042070E" w:rsidP="009028D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9298D">
              <w:rPr>
                <w:rFonts w:ascii="Times New Roman" w:hAnsi="Times New Roman" w:cs="Times New Roman"/>
              </w:rPr>
              <w:t>The law of regional autonomy (decentralization) was implemented</w:t>
            </w:r>
          </w:p>
        </w:tc>
      </w:tr>
      <w:tr w:rsidR="0042070E" w:rsidRPr="0079298D" w14:paraId="621B7A89" w14:textId="77777777" w:rsidTr="009028D1">
        <w:tc>
          <w:tcPr>
            <w:cnfStyle w:val="001000000000" w:firstRow="0" w:lastRow="0" w:firstColumn="1" w:lastColumn="0" w:oddVBand="0" w:evenVBand="0" w:oddHBand="0" w:evenHBand="0" w:firstRowFirstColumn="0" w:firstRowLastColumn="0" w:lastRowFirstColumn="0" w:lastRowLastColumn="0"/>
            <w:tcW w:w="1271" w:type="dxa"/>
          </w:tcPr>
          <w:p w14:paraId="7C0E28C1" w14:textId="77777777" w:rsidR="0042070E" w:rsidRPr="0079298D" w:rsidRDefault="0042070E" w:rsidP="009028D1">
            <w:pPr>
              <w:spacing w:line="360" w:lineRule="auto"/>
              <w:jc w:val="both"/>
              <w:rPr>
                <w:rFonts w:ascii="Times New Roman" w:hAnsi="Times New Roman" w:cs="Times New Roman"/>
                <w:i w:val="0"/>
                <w:sz w:val="22"/>
              </w:rPr>
            </w:pPr>
            <w:r w:rsidRPr="0079298D">
              <w:rPr>
                <w:rFonts w:ascii="Times New Roman" w:hAnsi="Times New Roman" w:cs="Times New Roman"/>
                <w:i w:val="0"/>
                <w:sz w:val="22"/>
              </w:rPr>
              <w:t>2002</w:t>
            </w:r>
          </w:p>
        </w:tc>
        <w:tc>
          <w:tcPr>
            <w:tcW w:w="7223" w:type="dxa"/>
          </w:tcPr>
          <w:p w14:paraId="463E60FC" w14:textId="77777777" w:rsidR="0042070E" w:rsidRPr="0079298D" w:rsidRDefault="0042070E" w:rsidP="009028D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9298D">
              <w:rPr>
                <w:rFonts w:ascii="Times New Roman" w:hAnsi="Times New Roman" w:cs="Times New Roman"/>
              </w:rPr>
              <w:t xml:space="preserve">A task force on </w:t>
            </w:r>
            <w:r w:rsidRPr="0079298D">
              <w:rPr>
                <w:rFonts w:ascii="Times New Roman" w:hAnsi="Times New Roman" w:cs="Times New Roman"/>
                <w:i/>
              </w:rPr>
              <w:t>SJSN</w:t>
            </w:r>
            <w:r w:rsidRPr="0079298D">
              <w:rPr>
                <w:rFonts w:ascii="Times New Roman" w:hAnsi="Times New Roman" w:cs="Times New Roman"/>
              </w:rPr>
              <w:t xml:space="preserve"> bill was formed under presidential instruction No. 20/2002</w:t>
            </w:r>
          </w:p>
        </w:tc>
      </w:tr>
      <w:tr w:rsidR="0042070E" w:rsidRPr="0079298D" w14:paraId="39F11ED4" w14:textId="77777777" w:rsidTr="009028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5338D58D" w14:textId="77777777" w:rsidR="0042070E" w:rsidRPr="0079298D" w:rsidRDefault="0042070E" w:rsidP="009028D1">
            <w:pPr>
              <w:spacing w:line="360" w:lineRule="auto"/>
              <w:jc w:val="both"/>
              <w:rPr>
                <w:rFonts w:ascii="Times New Roman" w:hAnsi="Times New Roman" w:cs="Times New Roman"/>
                <w:i w:val="0"/>
                <w:sz w:val="22"/>
              </w:rPr>
            </w:pPr>
            <w:r w:rsidRPr="0079298D">
              <w:rPr>
                <w:rFonts w:ascii="Times New Roman" w:hAnsi="Times New Roman" w:cs="Times New Roman"/>
                <w:i w:val="0"/>
                <w:sz w:val="22"/>
              </w:rPr>
              <w:t>2003</w:t>
            </w:r>
          </w:p>
        </w:tc>
        <w:tc>
          <w:tcPr>
            <w:tcW w:w="7223" w:type="dxa"/>
          </w:tcPr>
          <w:p w14:paraId="46655EC2" w14:textId="77777777" w:rsidR="0042070E" w:rsidRPr="0079298D" w:rsidRDefault="0042070E" w:rsidP="009028D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9298D">
              <w:rPr>
                <w:rFonts w:ascii="Times New Roman" w:hAnsi="Times New Roman" w:cs="Times New Roman"/>
              </w:rPr>
              <w:t>The task force finished drafting bill on National Social Security System</w:t>
            </w:r>
            <w:r w:rsidRPr="0079298D">
              <w:rPr>
                <w:rFonts w:ascii="Times New Roman" w:hAnsi="Times New Roman" w:cs="Times New Roman"/>
                <w:i/>
              </w:rPr>
              <w:t xml:space="preserve"> </w:t>
            </w:r>
            <w:r w:rsidRPr="0079298D">
              <w:rPr>
                <w:rFonts w:ascii="Times New Roman" w:hAnsi="Times New Roman" w:cs="Times New Roman"/>
              </w:rPr>
              <w:t>(</w:t>
            </w:r>
            <w:r w:rsidRPr="0079298D">
              <w:rPr>
                <w:rFonts w:ascii="Times New Roman" w:hAnsi="Times New Roman" w:cs="Times New Roman"/>
                <w:i/>
              </w:rPr>
              <w:t>SJSN</w:t>
            </w:r>
            <w:r w:rsidRPr="0079298D">
              <w:rPr>
                <w:rFonts w:ascii="Times New Roman" w:hAnsi="Times New Roman" w:cs="Times New Roman"/>
              </w:rPr>
              <w:t>) on December</w:t>
            </w:r>
          </w:p>
        </w:tc>
      </w:tr>
      <w:tr w:rsidR="0042070E" w:rsidRPr="0079298D" w14:paraId="59BD310B" w14:textId="77777777" w:rsidTr="009028D1">
        <w:tc>
          <w:tcPr>
            <w:cnfStyle w:val="001000000000" w:firstRow="0" w:lastRow="0" w:firstColumn="1" w:lastColumn="0" w:oddVBand="0" w:evenVBand="0" w:oddHBand="0" w:evenHBand="0" w:firstRowFirstColumn="0" w:firstRowLastColumn="0" w:lastRowFirstColumn="0" w:lastRowLastColumn="0"/>
            <w:tcW w:w="1271" w:type="dxa"/>
          </w:tcPr>
          <w:p w14:paraId="7238897F" w14:textId="77777777" w:rsidR="0042070E" w:rsidRPr="0079298D" w:rsidRDefault="0042070E" w:rsidP="009028D1">
            <w:pPr>
              <w:spacing w:line="360" w:lineRule="auto"/>
              <w:jc w:val="both"/>
              <w:rPr>
                <w:rFonts w:ascii="Times New Roman" w:hAnsi="Times New Roman" w:cs="Times New Roman"/>
                <w:i w:val="0"/>
                <w:sz w:val="22"/>
              </w:rPr>
            </w:pPr>
            <w:r w:rsidRPr="0079298D">
              <w:rPr>
                <w:rFonts w:ascii="Times New Roman" w:hAnsi="Times New Roman" w:cs="Times New Roman"/>
                <w:i w:val="0"/>
                <w:sz w:val="22"/>
              </w:rPr>
              <w:t>2004</w:t>
            </w:r>
          </w:p>
        </w:tc>
        <w:tc>
          <w:tcPr>
            <w:tcW w:w="7223" w:type="dxa"/>
          </w:tcPr>
          <w:p w14:paraId="7DFFCF35" w14:textId="77777777" w:rsidR="0042070E" w:rsidRPr="0079298D" w:rsidRDefault="0042070E" w:rsidP="009028D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9298D">
              <w:rPr>
                <w:rFonts w:ascii="Times New Roman" w:hAnsi="Times New Roman" w:cs="Times New Roman"/>
              </w:rPr>
              <w:t>The bill on National Social Security System (</w:t>
            </w:r>
            <w:r w:rsidRPr="0079298D">
              <w:rPr>
                <w:rFonts w:ascii="Times New Roman" w:hAnsi="Times New Roman" w:cs="Times New Roman"/>
                <w:i/>
              </w:rPr>
              <w:t>SJSN</w:t>
            </w:r>
            <w:r w:rsidRPr="0079298D">
              <w:rPr>
                <w:rFonts w:ascii="Times New Roman" w:hAnsi="Times New Roman" w:cs="Times New Roman"/>
              </w:rPr>
              <w:t>) was enacted</w:t>
            </w:r>
          </w:p>
        </w:tc>
      </w:tr>
      <w:tr w:rsidR="0042070E" w:rsidRPr="0079298D" w14:paraId="7C2465D6" w14:textId="77777777" w:rsidTr="009028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4A0F5886" w14:textId="77777777" w:rsidR="0042070E" w:rsidRPr="0079298D" w:rsidRDefault="0042070E" w:rsidP="009028D1">
            <w:pPr>
              <w:spacing w:line="360" w:lineRule="auto"/>
              <w:jc w:val="both"/>
              <w:rPr>
                <w:rFonts w:ascii="Times New Roman" w:hAnsi="Times New Roman" w:cs="Times New Roman"/>
                <w:i w:val="0"/>
                <w:sz w:val="22"/>
              </w:rPr>
            </w:pPr>
            <w:r w:rsidRPr="0079298D">
              <w:rPr>
                <w:rFonts w:ascii="Times New Roman" w:hAnsi="Times New Roman" w:cs="Times New Roman"/>
                <w:i w:val="0"/>
                <w:sz w:val="22"/>
              </w:rPr>
              <w:t>2005</w:t>
            </w:r>
          </w:p>
        </w:tc>
        <w:tc>
          <w:tcPr>
            <w:tcW w:w="7223" w:type="dxa"/>
          </w:tcPr>
          <w:p w14:paraId="49C3EB3D" w14:textId="77777777" w:rsidR="0042070E" w:rsidRPr="0079298D" w:rsidRDefault="0042070E" w:rsidP="009028D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9298D">
              <w:rPr>
                <w:rFonts w:ascii="Times New Roman" w:hAnsi="Times New Roman" w:cs="Times New Roman"/>
                <w:i/>
              </w:rPr>
              <w:t>Askeskin</w:t>
            </w:r>
            <w:r w:rsidRPr="0079298D">
              <w:rPr>
                <w:rFonts w:ascii="Times New Roman" w:hAnsi="Times New Roman" w:cs="Times New Roman"/>
              </w:rPr>
              <w:t xml:space="preserve"> (</w:t>
            </w:r>
            <w:r w:rsidRPr="0079298D">
              <w:rPr>
                <w:rFonts w:ascii="Times New Roman" w:hAnsi="Times New Roman" w:cs="Times New Roman"/>
                <w:i/>
              </w:rPr>
              <w:t>Asuransi Kesehatan Masyarakat Miskin</w:t>
            </w:r>
            <w:r w:rsidRPr="0079298D">
              <w:rPr>
                <w:rFonts w:ascii="Times New Roman" w:hAnsi="Times New Roman" w:cs="Times New Roman"/>
              </w:rPr>
              <w:t xml:space="preserve"> / Health Insurance for Poor Population) scheme was introduced</w:t>
            </w:r>
          </w:p>
        </w:tc>
      </w:tr>
      <w:tr w:rsidR="0042070E" w:rsidRPr="0079298D" w14:paraId="57B80487" w14:textId="77777777" w:rsidTr="009028D1">
        <w:tc>
          <w:tcPr>
            <w:cnfStyle w:val="001000000000" w:firstRow="0" w:lastRow="0" w:firstColumn="1" w:lastColumn="0" w:oddVBand="0" w:evenVBand="0" w:oddHBand="0" w:evenHBand="0" w:firstRowFirstColumn="0" w:firstRowLastColumn="0" w:lastRowFirstColumn="0" w:lastRowLastColumn="0"/>
            <w:tcW w:w="1271" w:type="dxa"/>
          </w:tcPr>
          <w:p w14:paraId="1B63CB6A" w14:textId="77777777" w:rsidR="0042070E" w:rsidRPr="0079298D" w:rsidRDefault="0042070E" w:rsidP="009028D1">
            <w:pPr>
              <w:spacing w:line="360" w:lineRule="auto"/>
              <w:jc w:val="both"/>
              <w:rPr>
                <w:rFonts w:ascii="Times New Roman" w:hAnsi="Times New Roman" w:cs="Times New Roman"/>
                <w:i w:val="0"/>
                <w:sz w:val="22"/>
              </w:rPr>
            </w:pPr>
            <w:r w:rsidRPr="0079298D">
              <w:rPr>
                <w:rFonts w:ascii="Times New Roman" w:hAnsi="Times New Roman" w:cs="Times New Roman"/>
                <w:i w:val="0"/>
                <w:sz w:val="22"/>
              </w:rPr>
              <w:t>2008</w:t>
            </w:r>
          </w:p>
        </w:tc>
        <w:tc>
          <w:tcPr>
            <w:tcW w:w="7223" w:type="dxa"/>
          </w:tcPr>
          <w:p w14:paraId="5E7F60F8" w14:textId="77777777" w:rsidR="0042070E" w:rsidRPr="0079298D" w:rsidRDefault="0042070E" w:rsidP="009028D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9298D">
              <w:rPr>
                <w:rFonts w:ascii="Times New Roman" w:hAnsi="Times New Roman" w:cs="Times New Roman"/>
              </w:rPr>
              <w:t xml:space="preserve">The insurance coverage was expanded to cover near-poor population by transforming </w:t>
            </w:r>
            <w:r w:rsidRPr="0079298D">
              <w:rPr>
                <w:rFonts w:ascii="Times New Roman" w:hAnsi="Times New Roman" w:cs="Times New Roman"/>
                <w:i/>
              </w:rPr>
              <w:t>Askeskin</w:t>
            </w:r>
            <w:r w:rsidRPr="0079298D">
              <w:rPr>
                <w:rFonts w:ascii="Times New Roman" w:hAnsi="Times New Roman" w:cs="Times New Roman"/>
              </w:rPr>
              <w:t xml:space="preserve"> to </w:t>
            </w:r>
            <w:r w:rsidRPr="0079298D">
              <w:rPr>
                <w:rFonts w:ascii="Times New Roman" w:hAnsi="Times New Roman" w:cs="Times New Roman"/>
                <w:i/>
              </w:rPr>
              <w:t>Jamkesmas</w:t>
            </w:r>
            <w:r w:rsidRPr="0079298D">
              <w:rPr>
                <w:rFonts w:ascii="Times New Roman" w:hAnsi="Times New Roman" w:cs="Times New Roman"/>
              </w:rPr>
              <w:t xml:space="preserve"> (Jaminan Kesehatan Masyarakat / Health Insurance Scheme for Population) </w:t>
            </w:r>
          </w:p>
        </w:tc>
      </w:tr>
      <w:tr w:rsidR="0042070E" w:rsidRPr="0079298D" w14:paraId="6380AF78" w14:textId="77777777" w:rsidTr="009028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4992813D" w14:textId="77777777" w:rsidR="0042070E" w:rsidRPr="0079298D" w:rsidRDefault="0042070E" w:rsidP="009028D1">
            <w:pPr>
              <w:spacing w:line="360" w:lineRule="auto"/>
              <w:jc w:val="both"/>
              <w:rPr>
                <w:rFonts w:ascii="Times New Roman" w:hAnsi="Times New Roman" w:cs="Times New Roman"/>
                <w:i w:val="0"/>
                <w:sz w:val="22"/>
              </w:rPr>
            </w:pPr>
            <w:r w:rsidRPr="0079298D">
              <w:rPr>
                <w:rFonts w:ascii="Times New Roman" w:hAnsi="Times New Roman" w:cs="Times New Roman"/>
                <w:i w:val="0"/>
                <w:sz w:val="22"/>
              </w:rPr>
              <w:t>2010</w:t>
            </w:r>
          </w:p>
        </w:tc>
        <w:tc>
          <w:tcPr>
            <w:tcW w:w="7223" w:type="dxa"/>
          </w:tcPr>
          <w:p w14:paraId="1474E4F8" w14:textId="77777777" w:rsidR="0042070E" w:rsidRPr="0079298D" w:rsidRDefault="0042070E" w:rsidP="009028D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9298D">
              <w:rPr>
                <w:rFonts w:ascii="Times New Roman" w:hAnsi="Times New Roman" w:cs="Times New Roman"/>
                <w:i/>
              </w:rPr>
              <w:t xml:space="preserve">KAJS </w:t>
            </w:r>
            <w:r w:rsidRPr="0079298D">
              <w:rPr>
                <w:rFonts w:ascii="Times New Roman" w:hAnsi="Times New Roman" w:cs="Times New Roman"/>
              </w:rPr>
              <w:t>demanded the government to implement universal health coverage as mandated in Act No. 40 Year 2004</w:t>
            </w:r>
          </w:p>
        </w:tc>
      </w:tr>
      <w:tr w:rsidR="0042070E" w:rsidRPr="0079298D" w14:paraId="2967FDC7" w14:textId="77777777" w:rsidTr="009028D1">
        <w:tc>
          <w:tcPr>
            <w:cnfStyle w:val="001000000000" w:firstRow="0" w:lastRow="0" w:firstColumn="1" w:lastColumn="0" w:oddVBand="0" w:evenVBand="0" w:oddHBand="0" w:evenHBand="0" w:firstRowFirstColumn="0" w:firstRowLastColumn="0" w:lastRowFirstColumn="0" w:lastRowLastColumn="0"/>
            <w:tcW w:w="1271" w:type="dxa"/>
          </w:tcPr>
          <w:p w14:paraId="5AD88355" w14:textId="77777777" w:rsidR="0042070E" w:rsidRPr="0079298D" w:rsidRDefault="0042070E" w:rsidP="009028D1">
            <w:pPr>
              <w:spacing w:line="360" w:lineRule="auto"/>
              <w:jc w:val="both"/>
              <w:rPr>
                <w:rFonts w:ascii="Times New Roman" w:hAnsi="Times New Roman" w:cs="Times New Roman"/>
                <w:i w:val="0"/>
                <w:sz w:val="22"/>
              </w:rPr>
            </w:pPr>
            <w:r w:rsidRPr="0079298D">
              <w:rPr>
                <w:rFonts w:ascii="Times New Roman" w:hAnsi="Times New Roman" w:cs="Times New Roman"/>
                <w:i w:val="0"/>
                <w:sz w:val="22"/>
              </w:rPr>
              <w:t>2011</w:t>
            </w:r>
          </w:p>
        </w:tc>
        <w:tc>
          <w:tcPr>
            <w:tcW w:w="7223" w:type="dxa"/>
          </w:tcPr>
          <w:p w14:paraId="3F332D92" w14:textId="77777777" w:rsidR="0042070E" w:rsidRPr="0079298D" w:rsidRDefault="0042070E" w:rsidP="009028D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9298D">
              <w:rPr>
                <w:rFonts w:ascii="Times New Roman" w:hAnsi="Times New Roman" w:cs="Times New Roman"/>
              </w:rPr>
              <w:t xml:space="preserve">The lawsuit was granted by public court through the issuance of Act No 24 of 2011, a passage on </w:t>
            </w:r>
            <w:r w:rsidRPr="0079298D">
              <w:rPr>
                <w:rFonts w:ascii="Times New Roman" w:hAnsi="Times New Roman" w:cs="Times New Roman"/>
                <w:i/>
              </w:rPr>
              <w:t>BPJS</w:t>
            </w:r>
          </w:p>
        </w:tc>
      </w:tr>
      <w:tr w:rsidR="0042070E" w:rsidRPr="0079298D" w14:paraId="163FFB2E" w14:textId="77777777" w:rsidTr="009028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157F7690" w14:textId="77777777" w:rsidR="0042070E" w:rsidRPr="0079298D" w:rsidRDefault="0042070E" w:rsidP="009028D1">
            <w:pPr>
              <w:spacing w:line="360" w:lineRule="auto"/>
              <w:jc w:val="both"/>
              <w:rPr>
                <w:rFonts w:ascii="Times New Roman" w:hAnsi="Times New Roman" w:cs="Times New Roman"/>
                <w:i w:val="0"/>
                <w:sz w:val="22"/>
              </w:rPr>
            </w:pPr>
            <w:r w:rsidRPr="0079298D">
              <w:rPr>
                <w:rFonts w:ascii="Times New Roman" w:hAnsi="Times New Roman" w:cs="Times New Roman"/>
                <w:i w:val="0"/>
                <w:sz w:val="22"/>
              </w:rPr>
              <w:t>2014</w:t>
            </w:r>
          </w:p>
        </w:tc>
        <w:tc>
          <w:tcPr>
            <w:tcW w:w="7223" w:type="dxa"/>
          </w:tcPr>
          <w:p w14:paraId="55F43FCA" w14:textId="77777777" w:rsidR="0042070E" w:rsidRPr="0079298D" w:rsidRDefault="0042070E" w:rsidP="009028D1">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9298D">
              <w:rPr>
                <w:rFonts w:ascii="Times New Roman" w:hAnsi="Times New Roman" w:cs="Times New Roman"/>
                <w:i/>
              </w:rPr>
              <w:t>JKN</w:t>
            </w:r>
            <w:r w:rsidRPr="0079298D">
              <w:rPr>
                <w:rFonts w:ascii="Times New Roman" w:hAnsi="Times New Roman" w:cs="Times New Roman"/>
              </w:rPr>
              <w:t xml:space="preserve"> was </w:t>
            </w:r>
            <w:r w:rsidR="00E522B3" w:rsidRPr="0079298D">
              <w:rPr>
                <w:rFonts w:ascii="Times New Roman" w:hAnsi="Times New Roman" w:cs="Times New Roman"/>
              </w:rPr>
              <w:t xml:space="preserve">officially </w:t>
            </w:r>
            <w:r w:rsidRPr="0079298D">
              <w:rPr>
                <w:rFonts w:ascii="Times New Roman" w:hAnsi="Times New Roman" w:cs="Times New Roman"/>
              </w:rPr>
              <w:t>commenced</w:t>
            </w:r>
          </w:p>
        </w:tc>
      </w:tr>
      <w:tr w:rsidR="0032179C" w:rsidRPr="0079298D" w14:paraId="121F5BA8" w14:textId="77777777" w:rsidTr="009028D1">
        <w:tc>
          <w:tcPr>
            <w:cnfStyle w:val="001000000000" w:firstRow="0" w:lastRow="0" w:firstColumn="1" w:lastColumn="0" w:oddVBand="0" w:evenVBand="0" w:oddHBand="0" w:evenHBand="0" w:firstRowFirstColumn="0" w:firstRowLastColumn="0" w:lastRowFirstColumn="0" w:lastRowLastColumn="0"/>
            <w:tcW w:w="1271" w:type="dxa"/>
          </w:tcPr>
          <w:p w14:paraId="2F93E289" w14:textId="77777777" w:rsidR="0032179C" w:rsidRPr="0079298D" w:rsidRDefault="0032179C" w:rsidP="009028D1">
            <w:pPr>
              <w:spacing w:line="360" w:lineRule="auto"/>
              <w:jc w:val="both"/>
              <w:rPr>
                <w:rFonts w:ascii="Times New Roman" w:hAnsi="Times New Roman" w:cs="Times New Roman"/>
                <w:i w:val="0"/>
                <w:sz w:val="22"/>
              </w:rPr>
            </w:pPr>
            <w:r w:rsidRPr="0079298D">
              <w:rPr>
                <w:rFonts w:ascii="Times New Roman" w:hAnsi="Times New Roman" w:cs="Times New Roman"/>
                <w:i w:val="0"/>
                <w:sz w:val="22"/>
              </w:rPr>
              <w:t>2019</w:t>
            </w:r>
          </w:p>
        </w:tc>
        <w:tc>
          <w:tcPr>
            <w:tcW w:w="7223" w:type="dxa"/>
          </w:tcPr>
          <w:p w14:paraId="57667EE7" w14:textId="77777777" w:rsidR="0032179C" w:rsidRPr="0079298D" w:rsidRDefault="0032179C" w:rsidP="009028D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9298D">
              <w:rPr>
                <w:rFonts w:ascii="Times New Roman" w:hAnsi="Times New Roman" w:cs="Times New Roman"/>
                <w:i/>
              </w:rPr>
              <w:t>JKN</w:t>
            </w:r>
            <w:r w:rsidRPr="0079298D">
              <w:rPr>
                <w:rFonts w:ascii="Times New Roman" w:hAnsi="Times New Roman" w:cs="Times New Roman"/>
              </w:rPr>
              <w:t xml:space="preserve"> is expected to cover all of Indonesia Population</w:t>
            </w:r>
          </w:p>
        </w:tc>
      </w:tr>
    </w:tbl>
    <w:p w14:paraId="580BF98C" w14:textId="3D0442ED" w:rsidR="00072C7D" w:rsidRPr="007F741A" w:rsidRDefault="00F2667A" w:rsidP="00D43E89">
      <w:pPr>
        <w:spacing w:line="360" w:lineRule="auto"/>
        <w:jc w:val="both"/>
        <w:rPr>
          <w:rFonts w:ascii="Times New Roman" w:hAnsi="Times New Roman" w:cs="Times New Roman"/>
          <w:i/>
        </w:rPr>
      </w:pPr>
      <w:r>
        <w:rPr>
          <w:rFonts w:ascii="Times New Roman" w:hAnsi="Times New Roman" w:cs="Times New Roman"/>
          <w:i/>
        </w:rPr>
        <w:t>Adapted from: Thabrany (2014)</w:t>
      </w:r>
      <w:r w:rsidR="000161B1" w:rsidRPr="007F741A">
        <w:rPr>
          <w:rFonts w:ascii="Times New Roman" w:hAnsi="Times New Roman" w:cs="Times New Roman"/>
          <w:i/>
        </w:rPr>
        <w:t xml:space="preserve"> and Rokx et </w:t>
      </w:r>
      <w:r w:rsidR="00506A89">
        <w:rPr>
          <w:rFonts w:ascii="Times New Roman" w:hAnsi="Times New Roman" w:cs="Times New Roman"/>
          <w:i/>
        </w:rPr>
        <w:t>al (2009)</w:t>
      </w:r>
    </w:p>
    <w:p w14:paraId="5E714E91" w14:textId="77777777" w:rsidR="000161B1" w:rsidRDefault="000161B1" w:rsidP="00D43E89">
      <w:pPr>
        <w:spacing w:line="360" w:lineRule="auto"/>
        <w:jc w:val="both"/>
        <w:rPr>
          <w:rFonts w:ascii="Times New Roman" w:hAnsi="Times New Roman" w:cs="Times New Roman"/>
          <w:sz w:val="24"/>
          <w:szCs w:val="24"/>
        </w:rPr>
      </w:pPr>
    </w:p>
    <w:p w14:paraId="3BE0014B" w14:textId="77777777" w:rsidR="00FE47F3" w:rsidRDefault="00FE47F3" w:rsidP="00D43E89">
      <w:pPr>
        <w:spacing w:line="360" w:lineRule="auto"/>
        <w:jc w:val="both"/>
        <w:rPr>
          <w:rFonts w:ascii="Times New Roman" w:hAnsi="Times New Roman" w:cs="Times New Roman"/>
          <w:b/>
          <w:sz w:val="24"/>
          <w:szCs w:val="24"/>
        </w:rPr>
      </w:pPr>
    </w:p>
    <w:p w14:paraId="1B9E7450" w14:textId="77777777" w:rsidR="00FE47F3" w:rsidRDefault="00FE47F3" w:rsidP="00D43E89">
      <w:pPr>
        <w:spacing w:line="360" w:lineRule="auto"/>
        <w:jc w:val="both"/>
        <w:rPr>
          <w:rFonts w:ascii="Times New Roman" w:hAnsi="Times New Roman" w:cs="Times New Roman"/>
          <w:b/>
          <w:sz w:val="24"/>
          <w:szCs w:val="24"/>
        </w:rPr>
      </w:pPr>
    </w:p>
    <w:p w14:paraId="28E0E147" w14:textId="77777777" w:rsidR="00FE47F3" w:rsidRDefault="00FE47F3" w:rsidP="00D43E89">
      <w:pPr>
        <w:spacing w:line="360" w:lineRule="auto"/>
        <w:jc w:val="both"/>
        <w:rPr>
          <w:rFonts w:ascii="Times New Roman" w:hAnsi="Times New Roman" w:cs="Times New Roman"/>
          <w:b/>
          <w:sz w:val="24"/>
          <w:szCs w:val="24"/>
        </w:rPr>
      </w:pPr>
    </w:p>
    <w:p w14:paraId="562F2DD1" w14:textId="77777777" w:rsidR="00FE47F3" w:rsidRDefault="00FE47F3" w:rsidP="00D43E89">
      <w:pPr>
        <w:spacing w:line="360" w:lineRule="auto"/>
        <w:jc w:val="both"/>
        <w:rPr>
          <w:rFonts w:ascii="Times New Roman" w:hAnsi="Times New Roman" w:cs="Times New Roman"/>
          <w:b/>
          <w:sz w:val="24"/>
          <w:szCs w:val="24"/>
        </w:rPr>
      </w:pPr>
    </w:p>
    <w:p w14:paraId="6AFDA0A3" w14:textId="77777777" w:rsidR="00FE47F3" w:rsidRDefault="00FE47F3" w:rsidP="00D43E89">
      <w:pPr>
        <w:spacing w:line="360" w:lineRule="auto"/>
        <w:jc w:val="both"/>
        <w:rPr>
          <w:rFonts w:ascii="Times New Roman" w:hAnsi="Times New Roman" w:cs="Times New Roman"/>
          <w:b/>
          <w:sz w:val="24"/>
          <w:szCs w:val="24"/>
        </w:rPr>
      </w:pPr>
    </w:p>
    <w:p w14:paraId="1F0874C5" w14:textId="77777777" w:rsidR="00FE47F3" w:rsidRDefault="00FE47F3" w:rsidP="00D43E89">
      <w:pPr>
        <w:spacing w:line="360" w:lineRule="auto"/>
        <w:jc w:val="both"/>
        <w:rPr>
          <w:rFonts w:ascii="Times New Roman" w:hAnsi="Times New Roman" w:cs="Times New Roman"/>
          <w:b/>
          <w:sz w:val="24"/>
          <w:szCs w:val="24"/>
        </w:rPr>
      </w:pPr>
    </w:p>
    <w:p w14:paraId="22745E3E" w14:textId="77777777" w:rsidR="00FE47F3" w:rsidRDefault="00FE47F3" w:rsidP="00D43E89">
      <w:pPr>
        <w:spacing w:line="360" w:lineRule="auto"/>
        <w:jc w:val="both"/>
        <w:rPr>
          <w:rFonts w:ascii="Times New Roman" w:hAnsi="Times New Roman" w:cs="Times New Roman"/>
          <w:b/>
          <w:sz w:val="24"/>
          <w:szCs w:val="24"/>
        </w:rPr>
      </w:pPr>
    </w:p>
    <w:p w14:paraId="65503E99" w14:textId="77777777" w:rsidR="00FE47F3" w:rsidRDefault="00FE47F3" w:rsidP="00D43E89">
      <w:pPr>
        <w:spacing w:line="360" w:lineRule="auto"/>
        <w:jc w:val="both"/>
        <w:rPr>
          <w:rFonts w:ascii="Times New Roman" w:hAnsi="Times New Roman" w:cs="Times New Roman"/>
          <w:b/>
          <w:sz w:val="24"/>
          <w:szCs w:val="24"/>
        </w:rPr>
      </w:pPr>
    </w:p>
    <w:p w14:paraId="527E57C3" w14:textId="77777777" w:rsidR="00FE47F3" w:rsidRDefault="00FE47F3" w:rsidP="00D43E89">
      <w:pPr>
        <w:spacing w:line="360" w:lineRule="auto"/>
        <w:jc w:val="both"/>
        <w:rPr>
          <w:rFonts w:ascii="Times New Roman" w:hAnsi="Times New Roman" w:cs="Times New Roman"/>
          <w:b/>
          <w:sz w:val="24"/>
          <w:szCs w:val="24"/>
        </w:rPr>
      </w:pPr>
    </w:p>
    <w:p w14:paraId="42DE6005" w14:textId="77777777" w:rsidR="00D371EC" w:rsidRDefault="00D371EC" w:rsidP="00D43E89">
      <w:pPr>
        <w:spacing w:line="360" w:lineRule="auto"/>
        <w:jc w:val="both"/>
        <w:rPr>
          <w:rFonts w:ascii="Times New Roman" w:hAnsi="Times New Roman" w:cs="Times New Roman"/>
          <w:b/>
          <w:sz w:val="24"/>
          <w:szCs w:val="24"/>
        </w:rPr>
      </w:pPr>
    </w:p>
    <w:p w14:paraId="0A9270C8" w14:textId="77777777" w:rsidR="002F20E3" w:rsidRDefault="002F20E3" w:rsidP="00D43E89">
      <w:pPr>
        <w:spacing w:line="360" w:lineRule="auto"/>
        <w:jc w:val="both"/>
        <w:rPr>
          <w:rFonts w:ascii="Times New Roman" w:hAnsi="Times New Roman" w:cs="Times New Roman"/>
          <w:b/>
          <w:sz w:val="24"/>
          <w:szCs w:val="24"/>
        </w:rPr>
      </w:pPr>
    </w:p>
    <w:p w14:paraId="00A5DFA9" w14:textId="76BF2257" w:rsidR="00782505" w:rsidRPr="00205D69" w:rsidRDefault="002F20E3" w:rsidP="00FE47F3">
      <w:pPr>
        <w:spacing w:line="360" w:lineRule="auto"/>
        <w:jc w:val="center"/>
        <w:rPr>
          <w:rFonts w:ascii="Times New Roman" w:hAnsi="Times New Roman" w:cs="Times New Roman"/>
          <w:b/>
          <w:sz w:val="28"/>
          <w:szCs w:val="28"/>
        </w:rPr>
      </w:pPr>
      <w:r w:rsidRPr="00205D69">
        <w:rPr>
          <w:rFonts w:ascii="Times New Roman" w:hAnsi="Times New Roman" w:cs="Times New Roman"/>
          <w:b/>
          <w:sz w:val="28"/>
          <w:szCs w:val="28"/>
        </w:rPr>
        <w:lastRenderedPageBreak/>
        <w:t>CHAPTER 3</w:t>
      </w:r>
      <w:r w:rsidR="00FE47F3" w:rsidRPr="00205D69">
        <w:rPr>
          <w:rFonts w:ascii="Times New Roman" w:hAnsi="Times New Roman" w:cs="Times New Roman"/>
          <w:b/>
          <w:sz w:val="28"/>
          <w:szCs w:val="28"/>
        </w:rPr>
        <w:t>:</w:t>
      </w:r>
      <w:r w:rsidR="00782505" w:rsidRPr="00205D69">
        <w:rPr>
          <w:rFonts w:ascii="Times New Roman" w:hAnsi="Times New Roman" w:cs="Times New Roman"/>
          <w:b/>
          <w:sz w:val="28"/>
          <w:szCs w:val="28"/>
        </w:rPr>
        <w:t xml:space="preserve"> VALUE FOR MONEY</w:t>
      </w:r>
    </w:p>
    <w:p w14:paraId="7681FEC7" w14:textId="6A0246C2" w:rsidR="0041635D" w:rsidRPr="00FE47F3" w:rsidRDefault="00205D69" w:rsidP="00205D69">
      <w:pPr>
        <w:spacing w:before="480" w:after="360" w:line="360" w:lineRule="auto"/>
        <w:jc w:val="both"/>
        <w:rPr>
          <w:rFonts w:ascii="Times New Roman" w:hAnsi="Times New Roman" w:cs="Times New Roman"/>
          <w:b/>
          <w:sz w:val="24"/>
          <w:szCs w:val="24"/>
        </w:rPr>
      </w:pPr>
      <w:r>
        <w:rPr>
          <w:rFonts w:ascii="Times New Roman" w:hAnsi="Times New Roman" w:cs="Times New Roman"/>
          <w:b/>
          <w:sz w:val="24"/>
          <w:szCs w:val="24"/>
        </w:rPr>
        <w:t>3</w:t>
      </w:r>
      <w:r w:rsidRPr="00FE47F3">
        <w:rPr>
          <w:rFonts w:ascii="Times New Roman" w:hAnsi="Times New Roman" w:cs="Times New Roman"/>
          <w:b/>
          <w:sz w:val="24"/>
          <w:szCs w:val="24"/>
        </w:rPr>
        <w:t>.1. VALUE FOR MONEY CONCEPT</w:t>
      </w:r>
    </w:p>
    <w:p w14:paraId="68369684" w14:textId="0BA6D418" w:rsidR="00BC4643" w:rsidRDefault="009916C2" w:rsidP="00940184">
      <w:pPr>
        <w:spacing w:line="360" w:lineRule="auto"/>
        <w:jc w:val="both"/>
        <w:rPr>
          <w:rFonts w:ascii="Times New Roman" w:hAnsi="Times New Roman" w:cs="Times New Roman"/>
          <w:sz w:val="24"/>
          <w:szCs w:val="24"/>
        </w:rPr>
      </w:pPr>
      <w:r>
        <w:rPr>
          <w:rFonts w:ascii="Times New Roman" w:hAnsi="Times New Roman" w:cs="Times New Roman"/>
          <w:sz w:val="24"/>
          <w:szCs w:val="24"/>
        </w:rPr>
        <w:t>Vast use of i</w:t>
      </w:r>
      <w:r w:rsidR="00D27D21">
        <w:rPr>
          <w:rFonts w:ascii="Times New Roman" w:hAnsi="Times New Roman" w:cs="Times New Roman"/>
          <w:sz w:val="24"/>
          <w:szCs w:val="24"/>
        </w:rPr>
        <w:t>nternet and other social media disseminate</w:t>
      </w:r>
      <w:r w:rsidR="00361A61">
        <w:rPr>
          <w:rFonts w:ascii="Times New Roman" w:hAnsi="Times New Roman" w:cs="Times New Roman"/>
          <w:sz w:val="24"/>
          <w:szCs w:val="24"/>
        </w:rPr>
        <w:t>s</w:t>
      </w:r>
      <w:r w:rsidR="00D27D21">
        <w:rPr>
          <w:rFonts w:ascii="Times New Roman" w:hAnsi="Times New Roman" w:cs="Times New Roman"/>
          <w:sz w:val="24"/>
          <w:szCs w:val="24"/>
        </w:rPr>
        <w:t xml:space="preserve"> information </w:t>
      </w:r>
      <w:r w:rsidR="007C0DCE">
        <w:rPr>
          <w:rFonts w:ascii="Times New Roman" w:hAnsi="Times New Roman" w:cs="Times New Roman"/>
          <w:sz w:val="24"/>
          <w:szCs w:val="24"/>
        </w:rPr>
        <w:t xml:space="preserve">in </w:t>
      </w:r>
      <w:r w:rsidR="00BE0704">
        <w:rPr>
          <w:rFonts w:ascii="Times New Roman" w:hAnsi="Times New Roman" w:cs="Times New Roman"/>
          <w:sz w:val="24"/>
          <w:szCs w:val="24"/>
        </w:rPr>
        <w:t>a flash speed throughout the world. It gives people images about the condition of other countries, including health services and the outcomes, resulting in high</w:t>
      </w:r>
      <w:r w:rsidR="0046782A">
        <w:rPr>
          <w:rFonts w:ascii="Times New Roman" w:hAnsi="Times New Roman" w:cs="Times New Roman"/>
          <w:sz w:val="24"/>
          <w:szCs w:val="24"/>
        </w:rPr>
        <w:t>er</w:t>
      </w:r>
      <w:r w:rsidR="00BE0704">
        <w:rPr>
          <w:rFonts w:ascii="Times New Roman" w:hAnsi="Times New Roman" w:cs="Times New Roman"/>
          <w:sz w:val="24"/>
          <w:szCs w:val="24"/>
        </w:rPr>
        <w:t xml:space="preserve"> expectation for their </w:t>
      </w:r>
      <w:r w:rsidR="0046782A">
        <w:rPr>
          <w:rFonts w:ascii="Times New Roman" w:hAnsi="Times New Roman" w:cs="Times New Roman"/>
          <w:sz w:val="24"/>
          <w:szCs w:val="24"/>
        </w:rPr>
        <w:t xml:space="preserve">own </w:t>
      </w:r>
      <w:r w:rsidR="00BE0704">
        <w:rPr>
          <w:rFonts w:ascii="Times New Roman" w:hAnsi="Times New Roman" w:cs="Times New Roman"/>
          <w:sz w:val="24"/>
          <w:szCs w:val="24"/>
        </w:rPr>
        <w:t xml:space="preserve">countries </w:t>
      </w:r>
      <w:r w:rsidR="005D76AE">
        <w:rPr>
          <w:rFonts w:ascii="Times New Roman" w:hAnsi="Times New Roman" w:cs="Times New Roman"/>
          <w:sz w:val="24"/>
          <w:szCs w:val="24"/>
        </w:rPr>
        <w:t xml:space="preserve">to improve their health performance. The pressure </w:t>
      </w:r>
      <w:r w:rsidR="00892E1E">
        <w:rPr>
          <w:rFonts w:ascii="Times New Roman" w:hAnsi="Times New Roman" w:cs="Times New Roman"/>
          <w:sz w:val="24"/>
          <w:szCs w:val="24"/>
        </w:rPr>
        <w:t xml:space="preserve">to secure accountability to citizens </w:t>
      </w:r>
      <w:r w:rsidR="005D76AE">
        <w:rPr>
          <w:rFonts w:ascii="Times New Roman" w:hAnsi="Times New Roman" w:cs="Times New Roman"/>
          <w:sz w:val="24"/>
          <w:szCs w:val="24"/>
        </w:rPr>
        <w:t xml:space="preserve">leads to </w:t>
      </w:r>
      <w:r w:rsidR="00702D62">
        <w:rPr>
          <w:rFonts w:ascii="Times New Roman" w:hAnsi="Times New Roman" w:cs="Times New Roman"/>
          <w:sz w:val="24"/>
          <w:szCs w:val="24"/>
        </w:rPr>
        <w:t xml:space="preserve">the interest of international health comparisons </w:t>
      </w:r>
      <w:r w:rsidR="00611BE4">
        <w:rPr>
          <w:rFonts w:ascii="Times New Roman" w:hAnsi="Times New Roman" w:cs="Times New Roman"/>
          <w:sz w:val="24"/>
          <w:szCs w:val="24"/>
        </w:rPr>
        <w:t xml:space="preserve">study. </w:t>
      </w:r>
      <w:r w:rsidR="005F067A">
        <w:rPr>
          <w:rFonts w:ascii="Times New Roman" w:hAnsi="Times New Roman" w:cs="Times New Roman"/>
          <w:sz w:val="24"/>
          <w:szCs w:val="24"/>
        </w:rPr>
        <w:t xml:space="preserve">It </w:t>
      </w:r>
      <w:r w:rsidR="00F46A08">
        <w:rPr>
          <w:rFonts w:ascii="Times New Roman" w:hAnsi="Times New Roman" w:cs="Times New Roman"/>
          <w:sz w:val="24"/>
          <w:szCs w:val="24"/>
        </w:rPr>
        <w:t xml:space="preserve">might produce a source of </w:t>
      </w:r>
      <w:r w:rsidR="00590A34">
        <w:rPr>
          <w:rFonts w:ascii="Times New Roman" w:hAnsi="Times New Roman" w:cs="Times New Roman"/>
          <w:sz w:val="24"/>
          <w:szCs w:val="24"/>
        </w:rPr>
        <w:t xml:space="preserve">empirical </w:t>
      </w:r>
      <w:r w:rsidR="00F46A08">
        <w:rPr>
          <w:rFonts w:ascii="Times New Roman" w:hAnsi="Times New Roman" w:cs="Times New Roman"/>
          <w:sz w:val="24"/>
          <w:szCs w:val="24"/>
        </w:rPr>
        <w:t>evident and guide the policy makers in f</w:t>
      </w:r>
      <w:r w:rsidR="00611BE4">
        <w:rPr>
          <w:rFonts w:ascii="Times New Roman" w:hAnsi="Times New Roman" w:cs="Times New Roman"/>
          <w:sz w:val="24"/>
          <w:szCs w:val="24"/>
        </w:rPr>
        <w:t>inding the appropriate policies (Papanicolas &amp; Smith, 2013: 2).</w:t>
      </w:r>
    </w:p>
    <w:p w14:paraId="6ED6F31A" w14:textId="3741EB94" w:rsidR="008336C3" w:rsidRDefault="00F46A08" w:rsidP="0094018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Some </w:t>
      </w:r>
      <w:r w:rsidR="0046782A">
        <w:rPr>
          <w:rFonts w:ascii="Times New Roman" w:hAnsi="Times New Roman" w:cs="Times New Roman"/>
          <w:sz w:val="24"/>
          <w:szCs w:val="24"/>
        </w:rPr>
        <w:t>would argue</w:t>
      </w:r>
      <w:r w:rsidR="00892E1E">
        <w:rPr>
          <w:rFonts w:ascii="Times New Roman" w:hAnsi="Times New Roman" w:cs="Times New Roman"/>
          <w:sz w:val="24"/>
          <w:szCs w:val="24"/>
        </w:rPr>
        <w:t xml:space="preserve"> that the result of the study is questionable since no country has exact similarity</w:t>
      </w:r>
      <w:r w:rsidR="0046782A">
        <w:rPr>
          <w:rFonts w:ascii="Times New Roman" w:hAnsi="Times New Roman" w:cs="Times New Roman"/>
          <w:sz w:val="24"/>
          <w:szCs w:val="24"/>
        </w:rPr>
        <w:t xml:space="preserve"> to one another neither</w:t>
      </w:r>
      <w:r w:rsidR="00892E1E">
        <w:rPr>
          <w:rFonts w:ascii="Times New Roman" w:hAnsi="Times New Roman" w:cs="Times New Roman"/>
          <w:sz w:val="24"/>
          <w:szCs w:val="24"/>
        </w:rPr>
        <w:t xml:space="preserve"> in </w:t>
      </w:r>
      <w:r w:rsidR="005E051F">
        <w:rPr>
          <w:rFonts w:ascii="Times New Roman" w:hAnsi="Times New Roman" w:cs="Times New Roman"/>
          <w:sz w:val="24"/>
          <w:szCs w:val="24"/>
        </w:rPr>
        <w:t>the organization</w:t>
      </w:r>
      <w:r w:rsidR="0046782A">
        <w:rPr>
          <w:rFonts w:ascii="Times New Roman" w:hAnsi="Times New Roman" w:cs="Times New Roman"/>
          <w:sz w:val="24"/>
          <w:szCs w:val="24"/>
        </w:rPr>
        <w:t xml:space="preserve"> nor</w:t>
      </w:r>
      <w:r w:rsidR="005E051F">
        <w:rPr>
          <w:rFonts w:ascii="Times New Roman" w:hAnsi="Times New Roman" w:cs="Times New Roman"/>
          <w:sz w:val="24"/>
          <w:szCs w:val="24"/>
        </w:rPr>
        <w:t xml:space="preserve"> in funding arrangements of health</w:t>
      </w:r>
      <w:r w:rsidR="00892E1E">
        <w:rPr>
          <w:rFonts w:ascii="Times New Roman" w:hAnsi="Times New Roman" w:cs="Times New Roman"/>
          <w:sz w:val="24"/>
          <w:szCs w:val="24"/>
        </w:rPr>
        <w:t xml:space="preserve">. </w:t>
      </w:r>
      <w:r w:rsidR="005E051F">
        <w:rPr>
          <w:rFonts w:ascii="Times New Roman" w:hAnsi="Times New Roman" w:cs="Times New Roman"/>
          <w:sz w:val="24"/>
          <w:szCs w:val="24"/>
        </w:rPr>
        <w:t>Nevertheless most of them face the similar challenges and struggle to achieve similar goals such as rising</w:t>
      </w:r>
      <w:r w:rsidR="0046619B">
        <w:rPr>
          <w:rFonts w:ascii="Times New Roman" w:hAnsi="Times New Roman" w:cs="Times New Roman"/>
          <w:sz w:val="24"/>
          <w:szCs w:val="24"/>
        </w:rPr>
        <w:t xml:space="preserve"> the</w:t>
      </w:r>
      <w:r w:rsidR="005E051F">
        <w:rPr>
          <w:rFonts w:ascii="Times New Roman" w:hAnsi="Times New Roman" w:cs="Times New Roman"/>
          <w:sz w:val="24"/>
          <w:szCs w:val="24"/>
        </w:rPr>
        <w:t xml:space="preserve"> quality of </w:t>
      </w:r>
      <w:r w:rsidR="0046619B">
        <w:rPr>
          <w:rFonts w:ascii="Times New Roman" w:hAnsi="Times New Roman" w:cs="Times New Roman"/>
          <w:sz w:val="24"/>
          <w:szCs w:val="24"/>
        </w:rPr>
        <w:t>health, the equity in its access, and securing people from catastrophe expenditure.</w:t>
      </w:r>
      <w:r w:rsidR="00940184">
        <w:rPr>
          <w:rFonts w:ascii="Times New Roman" w:hAnsi="Times New Roman" w:cs="Times New Roman"/>
          <w:sz w:val="24"/>
          <w:szCs w:val="24"/>
        </w:rPr>
        <w:t xml:space="preserve"> Thus, other countries will potentially act as an “experimental laborato</w:t>
      </w:r>
      <w:r w:rsidR="00526538">
        <w:rPr>
          <w:rFonts w:ascii="Times New Roman" w:hAnsi="Times New Roman" w:cs="Times New Roman"/>
          <w:sz w:val="24"/>
          <w:szCs w:val="24"/>
        </w:rPr>
        <w:t>ry” by providing a comparison from</w:t>
      </w:r>
      <w:r w:rsidR="00940184">
        <w:rPr>
          <w:rFonts w:ascii="Times New Roman" w:hAnsi="Times New Roman" w:cs="Times New Roman"/>
          <w:sz w:val="24"/>
          <w:szCs w:val="24"/>
        </w:rPr>
        <w:t xml:space="preserve"> their varying approaches and results (Nolte, Wait </w:t>
      </w:r>
      <w:r w:rsidR="00940184" w:rsidRPr="00892E1E">
        <w:rPr>
          <w:rFonts w:ascii="Times New Roman" w:hAnsi="Times New Roman" w:cs="Times New Roman"/>
          <w:sz w:val="24"/>
          <w:szCs w:val="24"/>
        </w:rPr>
        <w:t>&amp; McKee, 2006</w:t>
      </w:r>
      <w:r w:rsidR="00940184">
        <w:rPr>
          <w:rFonts w:ascii="Times New Roman" w:hAnsi="Times New Roman" w:cs="Times New Roman"/>
          <w:sz w:val="24"/>
          <w:szCs w:val="24"/>
        </w:rPr>
        <w:t>: 17</w:t>
      </w:r>
      <w:r w:rsidR="00BC4643">
        <w:rPr>
          <w:rFonts w:ascii="Times New Roman" w:hAnsi="Times New Roman" w:cs="Times New Roman"/>
          <w:sz w:val="24"/>
          <w:szCs w:val="24"/>
        </w:rPr>
        <w:t>).</w:t>
      </w:r>
    </w:p>
    <w:p w14:paraId="03BB8592" w14:textId="2B91C5BA" w:rsidR="007043DC" w:rsidRDefault="00071A95" w:rsidP="007043DC">
      <w:pPr>
        <w:spacing w:line="360" w:lineRule="auto"/>
        <w:jc w:val="both"/>
        <w:rPr>
          <w:rFonts w:ascii="Times New Roman" w:hAnsi="Times New Roman" w:cs="Times New Roman"/>
          <w:sz w:val="24"/>
          <w:szCs w:val="24"/>
        </w:rPr>
      </w:pPr>
      <w:r>
        <w:rPr>
          <w:rFonts w:ascii="Times New Roman" w:hAnsi="Times New Roman" w:cs="Times New Roman"/>
          <w:sz w:val="24"/>
          <w:szCs w:val="24"/>
        </w:rPr>
        <w:t>Measuring he</w:t>
      </w:r>
      <w:r w:rsidR="00C372D4">
        <w:rPr>
          <w:rFonts w:ascii="Times New Roman" w:hAnsi="Times New Roman" w:cs="Times New Roman"/>
          <w:sz w:val="24"/>
          <w:szCs w:val="24"/>
        </w:rPr>
        <w:t xml:space="preserve">alth system performance </w:t>
      </w:r>
      <w:r>
        <w:rPr>
          <w:rFonts w:ascii="Times New Roman" w:hAnsi="Times New Roman" w:cs="Times New Roman"/>
          <w:sz w:val="24"/>
          <w:szCs w:val="24"/>
        </w:rPr>
        <w:t>is not a simple task to do since the outcomes are difficult to quantify a</w:t>
      </w:r>
      <w:r w:rsidR="00873A74">
        <w:rPr>
          <w:rFonts w:ascii="Times New Roman" w:hAnsi="Times New Roman" w:cs="Times New Roman"/>
          <w:sz w:val="24"/>
          <w:szCs w:val="24"/>
        </w:rPr>
        <w:t xml:space="preserve">nd many external </w:t>
      </w:r>
      <w:r w:rsidR="00526538">
        <w:rPr>
          <w:rFonts w:ascii="Times New Roman" w:hAnsi="Times New Roman" w:cs="Times New Roman"/>
          <w:sz w:val="24"/>
          <w:szCs w:val="24"/>
        </w:rPr>
        <w:t>factors tied</w:t>
      </w:r>
      <w:r w:rsidR="00873A74">
        <w:rPr>
          <w:rFonts w:ascii="Times New Roman" w:hAnsi="Times New Roman" w:cs="Times New Roman"/>
          <w:sz w:val="24"/>
          <w:szCs w:val="24"/>
        </w:rPr>
        <w:t xml:space="preserve"> on it. </w:t>
      </w:r>
      <w:r w:rsidR="004E3B3C">
        <w:rPr>
          <w:rFonts w:ascii="Times New Roman" w:hAnsi="Times New Roman" w:cs="Times New Roman"/>
          <w:sz w:val="24"/>
          <w:szCs w:val="24"/>
        </w:rPr>
        <w:t>World Health Re</w:t>
      </w:r>
      <w:r w:rsidR="000E1D25">
        <w:rPr>
          <w:rFonts w:ascii="Times New Roman" w:hAnsi="Times New Roman" w:cs="Times New Roman"/>
          <w:sz w:val="24"/>
          <w:szCs w:val="24"/>
        </w:rPr>
        <w:t xml:space="preserve">port 2000 defined three basis of goals to </w:t>
      </w:r>
      <w:r w:rsidR="00C372D4">
        <w:rPr>
          <w:rFonts w:ascii="Times New Roman" w:hAnsi="Times New Roman" w:cs="Times New Roman"/>
          <w:sz w:val="24"/>
          <w:szCs w:val="24"/>
        </w:rPr>
        <w:t>help its member states measuring their</w:t>
      </w:r>
      <w:r w:rsidR="004E3B3C">
        <w:rPr>
          <w:rFonts w:ascii="Times New Roman" w:hAnsi="Times New Roman" w:cs="Times New Roman"/>
          <w:sz w:val="24"/>
          <w:szCs w:val="24"/>
        </w:rPr>
        <w:t xml:space="preserve"> health system </w:t>
      </w:r>
      <w:r w:rsidR="000E1D25">
        <w:rPr>
          <w:rFonts w:ascii="Times New Roman" w:hAnsi="Times New Roman" w:cs="Times New Roman"/>
          <w:sz w:val="24"/>
          <w:szCs w:val="24"/>
        </w:rPr>
        <w:t>performance</w:t>
      </w:r>
      <w:r w:rsidR="00C372D4">
        <w:rPr>
          <w:rFonts w:ascii="Times New Roman" w:hAnsi="Times New Roman" w:cs="Times New Roman"/>
          <w:sz w:val="24"/>
          <w:szCs w:val="24"/>
        </w:rPr>
        <w:t xml:space="preserve"> in respect to better understanding and improvement</w:t>
      </w:r>
      <w:r w:rsidR="000E1D25">
        <w:rPr>
          <w:rFonts w:ascii="Times New Roman" w:hAnsi="Times New Roman" w:cs="Times New Roman"/>
          <w:sz w:val="24"/>
          <w:szCs w:val="24"/>
        </w:rPr>
        <w:t>: good health</w:t>
      </w:r>
      <w:r w:rsidR="0080300A">
        <w:rPr>
          <w:rFonts w:ascii="Times New Roman" w:hAnsi="Times New Roman" w:cs="Times New Roman"/>
          <w:sz w:val="24"/>
          <w:szCs w:val="24"/>
        </w:rPr>
        <w:t>, r</w:t>
      </w:r>
      <w:r w:rsidR="000E1D25">
        <w:rPr>
          <w:rFonts w:ascii="Times New Roman" w:hAnsi="Times New Roman" w:cs="Times New Roman"/>
          <w:sz w:val="24"/>
          <w:szCs w:val="24"/>
        </w:rPr>
        <w:t>esponsiveness of what people e</w:t>
      </w:r>
      <w:r w:rsidR="007043DC">
        <w:rPr>
          <w:rFonts w:ascii="Times New Roman" w:hAnsi="Times New Roman" w:cs="Times New Roman"/>
          <w:sz w:val="24"/>
          <w:szCs w:val="24"/>
        </w:rPr>
        <w:t>xpected from health system</w:t>
      </w:r>
      <w:r w:rsidR="0080300A">
        <w:rPr>
          <w:rFonts w:ascii="Times New Roman" w:hAnsi="Times New Roman" w:cs="Times New Roman"/>
          <w:sz w:val="24"/>
          <w:szCs w:val="24"/>
        </w:rPr>
        <w:t xml:space="preserve"> and fairness in financing</w:t>
      </w:r>
      <w:r w:rsidR="00DA47A5">
        <w:rPr>
          <w:rFonts w:ascii="Times New Roman" w:hAnsi="Times New Roman" w:cs="Times New Roman"/>
          <w:sz w:val="24"/>
          <w:szCs w:val="24"/>
        </w:rPr>
        <w:t xml:space="preserve">. </w:t>
      </w:r>
      <w:r w:rsidR="007043DC">
        <w:rPr>
          <w:rFonts w:ascii="Times New Roman" w:hAnsi="Times New Roman" w:cs="Times New Roman"/>
          <w:sz w:val="24"/>
          <w:szCs w:val="24"/>
        </w:rPr>
        <w:t xml:space="preserve">Better health is clearly the primary goal of health system as it is no use to build this system if it has no impact on health improvement. </w:t>
      </w:r>
      <w:r w:rsidR="0080300A">
        <w:rPr>
          <w:rFonts w:ascii="Times New Roman" w:hAnsi="Times New Roman" w:cs="Times New Roman"/>
          <w:sz w:val="24"/>
          <w:szCs w:val="24"/>
        </w:rPr>
        <w:t xml:space="preserve">Responsiveness is associated to how everyone should be treated psychologically, respecting their dignity, autonomy and confidentiality of their information regardless who they are. </w:t>
      </w:r>
      <w:r w:rsidR="00F934CE">
        <w:rPr>
          <w:rFonts w:ascii="Times New Roman" w:hAnsi="Times New Roman" w:cs="Times New Roman"/>
          <w:sz w:val="24"/>
          <w:szCs w:val="24"/>
        </w:rPr>
        <w:t>A</w:t>
      </w:r>
      <w:r w:rsidR="00DC123E">
        <w:rPr>
          <w:rFonts w:ascii="Times New Roman" w:hAnsi="Times New Roman" w:cs="Times New Roman"/>
          <w:sz w:val="24"/>
          <w:szCs w:val="24"/>
        </w:rPr>
        <w:t>s</w:t>
      </w:r>
      <w:r w:rsidR="0080300A">
        <w:rPr>
          <w:rFonts w:ascii="Times New Roman" w:hAnsi="Times New Roman" w:cs="Times New Roman"/>
          <w:sz w:val="24"/>
          <w:szCs w:val="24"/>
        </w:rPr>
        <w:t xml:space="preserve"> health care can </w:t>
      </w:r>
      <w:r w:rsidR="002477CA">
        <w:rPr>
          <w:rFonts w:ascii="Times New Roman" w:hAnsi="Times New Roman" w:cs="Times New Roman"/>
          <w:sz w:val="24"/>
          <w:szCs w:val="24"/>
        </w:rPr>
        <w:t>severely deplete one’s resources,</w:t>
      </w:r>
      <w:r w:rsidR="00F934CE">
        <w:rPr>
          <w:rFonts w:ascii="Times New Roman" w:hAnsi="Times New Roman" w:cs="Times New Roman"/>
          <w:sz w:val="24"/>
          <w:szCs w:val="24"/>
        </w:rPr>
        <w:t xml:space="preserve"> risk pool to provide fair financial protection</w:t>
      </w:r>
      <w:r w:rsidR="00831D99">
        <w:rPr>
          <w:rFonts w:ascii="Times New Roman" w:hAnsi="Times New Roman" w:cs="Times New Roman"/>
          <w:sz w:val="24"/>
          <w:szCs w:val="24"/>
        </w:rPr>
        <w:t xml:space="preserve"> is therefore </w:t>
      </w:r>
      <w:r w:rsidR="002477CA">
        <w:rPr>
          <w:rFonts w:ascii="Times New Roman" w:hAnsi="Times New Roman" w:cs="Times New Roman"/>
          <w:sz w:val="24"/>
          <w:szCs w:val="24"/>
        </w:rPr>
        <w:t xml:space="preserve">prominent. </w:t>
      </w:r>
      <w:r w:rsidR="00DC123E">
        <w:rPr>
          <w:rFonts w:ascii="Times New Roman" w:hAnsi="Times New Roman" w:cs="Times New Roman"/>
          <w:sz w:val="24"/>
          <w:szCs w:val="24"/>
        </w:rPr>
        <w:t>Fairness</w:t>
      </w:r>
      <w:r w:rsidR="00FF1BC1">
        <w:rPr>
          <w:rFonts w:ascii="Times New Roman" w:hAnsi="Times New Roman" w:cs="Times New Roman"/>
          <w:sz w:val="24"/>
          <w:szCs w:val="24"/>
        </w:rPr>
        <w:t xml:space="preserve"> in financing</w:t>
      </w:r>
      <w:r w:rsidR="00DC123E">
        <w:rPr>
          <w:rFonts w:ascii="Times New Roman" w:hAnsi="Times New Roman" w:cs="Times New Roman"/>
          <w:sz w:val="24"/>
          <w:szCs w:val="24"/>
        </w:rPr>
        <w:t xml:space="preserve"> </w:t>
      </w:r>
      <w:r w:rsidR="007043DC">
        <w:rPr>
          <w:rFonts w:ascii="Times New Roman" w:hAnsi="Times New Roman" w:cs="Times New Roman"/>
          <w:sz w:val="24"/>
          <w:szCs w:val="24"/>
        </w:rPr>
        <w:t xml:space="preserve">is not only about how to create great pooling but also whether people receive back what they spent on it. The goal that “getting what you pay for” is same to all societal system, either in trade or health services. Well-offs maybe don’t really get the benefits </w:t>
      </w:r>
      <w:r w:rsidR="007043DC">
        <w:rPr>
          <w:rFonts w:ascii="Times New Roman" w:hAnsi="Times New Roman" w:cs="Times New Roman"/>
          <w:sz w:val="24"/>
          <w:szCs w:val="24"/>
        </w:rPr>
        <w:lastRenderedPageBreak/>
        <w:t xml:space="preserve">back directly to them, but when </w:t>
      </w:r>
      <w:r w:rsidR="00F41F6F">
        <w:rPr>
          <w:rFonts w:ascii="Times New Roman" w:hAnsi="Times New Roman" w:cs="Times New Roman"/>
          <w:sz w:val="24"/>
          <w:szCs w:val="24"/>
        </w:rPr>
        <w:t>poor</w:t>
      </w:r>
      <w:r w:rsidR="007043DC">
        <w:rPr>
          <w:rFonts w:ascii="Times New Roman" w:hAnsi="Times New Roman" w:cs="Times New Roman"/>
          <w:sz w:val="24"/>
          <w:szCs w:val="24"/>
        </w:rPr>
        <w:t xml:space="preserve"> savour the health services as what they expect, then in this way their “donation” return to them (WHO, 2000: 23).</w:t>
      </w:r>
    </w:p>
    <w:p w14:paraId="174DFA8D" w14:textId="4ECA634A" w:rsidR="00C413C8" w:rsidRDefault="00F17095" w:rsidP="00940184">
      <w:pPr>
        <w:spacing w:line="360" w:lineRule="auto"/>
        <w:jc w:val="both"/>
        <w:rPr>
          <w:rFonts w:ascii="Times New Roman" w:hAnsi="Times New Roman" w:cs="Times New Roman"/>
          <w:sz w:val="24"/>
          <w:szCs w:val="24"/>
        </w:rPr>
      </w:pPr>
      <w:r>
        <w:rPr>
          <w:rFonts w:ascii="Times New Roman" w:hAnsi="Times New Roman" w:cs="Times New Roman"/>
          <w:sz w:val="24"/>
          <w:szCs w:val="24"/>
        </w:rPr>
        <w:t>Some might assume</w:t>
      </w:r>
      <w:r w:rsidR="00545E3A">
        <w:rPr>
          <w:rFonts w:ascii="Times New Roman" w:hAnsi="Times New Roman" w:cs="Times New Roman"/>
          <w:sz w:val="24"/>
          <w:szCs w:val="24"/>
        </w:rPr>
        <w:t>, usually in developing countries, that health o</w:t>
      </w:r>
      <w:r>
        <w:rPr>
          <w:rFonts w:ascii="Times New Roman" w:hAnsi="Times New Roman" w:cs="Times New Roman"/>
          <w:sz w:val="24"/>
          <w:szCs w:val="24"/>
        </w:rPr>
        <w:t>utcome merely is the objective of health system</w:t>
      </w:r>
      <w:r w:rsidR="009B7742">
        <w:rPr>
          <w:rFonts w:ascii="Times New Roman" w:hAnsi="Times New Roman" w:cs="Times New Roman"/>
          <w:sz w:val="24"/>
          <w:szCs w:val="24"/>
        </w:rPr>
        <w:t>. F</w:t>
      </w:r>
      <w:r w:rsidR="00A867B0">
        <w:rPr>
          <w:rFonts w:ascii="Times New Roman" w:hAnsi="Times New Roman" w:cs="Times New Roman"/>
          <w:sz w:val="24"/>
          <w:szCs w:val="24"/>
        </w:rPr>
        <w:t>airness in financial contributi</w:t>
      </w:r>
      <w:r w:rsidR="009B7742">
        <w:rPr>
          <w:rFonts w:ascii="Times New Roman" w:hAnsi="Times New Roman" w:cs="Times New Roman"/>
          <w:sz w:val="24"/>
          <w:szCs w:val="24"/>
        </w:rPr>
        <w:t xml:space="preserve">on and responsiveness then are ruled out while they actually </w:t>
      </w:r>
      <w:r w:rsidR="00A867B0">
        <w:rPr>
          <w:rFonts w:ascii="Times New Roman" w:hAnsi="Times New Roman" w:cs="Times New Roman"/>
          <w:sz w:val="24"/>
          <w:szCs w:val="24"/>
        </w:rPr>
        <w:t xml:space="preserve">are </w:t>
      </w:r>
      <w:r w:rsidR="00D72C61">
        <w:rPr>
          <w:rFonts w:ascii="Times New Roman" w:hAnsi="Times New Roman" w:cs="Times New Roman"/>
          <w:sz w:val="24"/>
          <w:szCs w:val="24"/>
        </w:rPr>
        <w:t>other responsibilities that should</w:t>
      </w:r>
      <w:r w:rsidR="00A867B0">
        <w:rPr>
          <w:rFonts w:ascii="Times New Roman" w:hAnsi="Times New Roman" w:cs="Times New Roman"/>
          <w:sz w:val="24"/>
          <w:szCs w:val="24"/>
        </w:rPr>
        <w:t xml:space="preserve"> also</w:t>
      </w:r>
      <w:r w:rsidR="00D72C61">
        <w:rPr>
          <w:rFonts w:ascii="Times New Roman" w:hAnsi="Times New Roman" w:cs="Times New Roman"/>
          <w:sz w:val="24"/>
          <w:szCs w:val="24"/>
        </w:rPr>
        <w:t xml:space="preserve"> be addressed </w:t>
      </w:r>
      <w:r w:rsidR="00D941A4">
        <w:rPr>
          <w:rFonts w:ascii="Times New Roman" w:hAnsi="Times New Roman" w:cs="Times New Roman"/>
          <w:sz w:val="24"/>
          <w:szCs w:val="24"/>
        </w:rPr>
        <w:t xml:space="preserve">by policy makers </w:t>
      </w:r>
      <w:r w:rsidR="00C372D4">
        <w:rPr>
          <w:rFonts w:ascii="Times New Roman" w:hAnsi="Times New Roman" w:cs="Times New Roman"/>
          <w:sz w:val="24"/>
          <w:szCs w:val="24"/>
        </w:rPr>
        <w:t>to enhance</w:t>
      </w:r>
      <w:r w:rsidR="00D72C61">
        <w:rPr>
          <w:rFonts w:ascii="Times New Roman" w:hAnsi="Times New Roman" w:cs="Times New Roman"/>
          <w:sz w:val="24"/>
          <w:szCs w:val="24"/>
        </w:rPr>
        <w:t xml:space="preserve"> </w:t>
      </w:r>
      <w:r w:rsidR="00D941A4">
        <w:rPr>
          <w:rFonts w:ascii="Times New Roman" w:hAnsi="Times New Roman" w:cs="Times New Roman"/>
          <w:sz w:val="24"/>
          <w:szCs w:val="24"/>
        </w:rPr>
        <w:t xml:space="preserve">their </w:t>
      </w:r>
      <w:r w:rsidR="007E7C2B">
        <w:rPr>
          <w:rFonts w:ascii="Times New Roman" w:hAnsi="Times New Roman" w:cs="Times New Roman"/>
          <w:sz w:val="24"/>
          <w:szCs w:val="24"/>
        </w:rPr>
        <w:t xml:space="preserve">health system performance. </w:t>
      </w:r>
      <w:r w:rsidR="00E617DF">
        <w:rPr>
          <w:rFonts w:ascii="Times New Roman" w:hAnsi="Times New Roman" w:cs="Times New Roman"/>
          <w:sz w:val="24"/>
          <w:szCs w:val="24"/>
        </w:rPr>
        <w:t>It is by reason of p</w:t>
      </w:r>
      <w:r>
        <w:rPr>
          <w:rFonts w:ascii="Times New Roman" w:hAnsi="Times New Roman" w:cs="Times New Roman"/>
          <w:sz w:val="24"/>
          <w:szCs w:val="24"/>
        </w:rPr>
        <w:t xml:space="preserve">oor people need financial protection more than better-offs since </w:t>
      </w:r>
      <w:r w:rsidR="00D72C61">
        <w:rPr>
          <w:rFonts w:ascii="Times New Roman" w:hAnsi="Times New Roman" w:cs="Times New Roman"/>
          <w:sz w:val="24"/>
          <w:szCs w:val="24"/>
        </w:rPr>
        <w:t>they are more prone to catastrophic</w:t>
      </w:r>
      <w:r w:rsidR="00D36EB7">
        <w:rPr>
          <w:rFonts w:ascii="Times New Roman" w:hAnsi="Times New Roman" w:cs="Times New Roman"/>
          <w:sz w:val="24"/>
          <w:szCs w:val="24"/>
        </w:rPr>
        <w:t xml:space="preserve"> expenditure and they deser</w:t>
      </w:r>
      <w:r w:rsidR="00FF1BC1">
        <w:rPr>
          <w:rFonts w:ascii="Times New Roman" w:hAnsi="Times New Roman" w:cs="Times New Roman"/>
          <w:sz w:val="24"/>
          <w:szCs w:val="24"/>
        </w:rPr>
        <w:t xml:space="preserve">ve to get the same treatment </w:t>
      </w:r>
      <w:r w:rsidR="00D36EB7">
        <w:rPr>
          <w:rFonts w:ascii="Times New Roman" w:hAnsi="Times New Roman" w:cs="Times New Roman"/>
          <w:sz w:val="24"/>
          <w:szCs w:val="24"/>
        </w:rPr>
        <w:t>and access to healthcare</w:t>
      </w:r>
      <w:r w:rsidR="006513CE">
        <w:rPr>
          <w:rFonts w:ascii="Times New Roman" w:hAnsi="Times New Roman" w:cs="Times New Roman"/>
          <w:sz w:val="24"/>
          <w:szCs w:val="24"/>
        </w:rPr>
        <w:t xml:space="preserve"> (WHO, 2000: 8).</w:t>
      </w:r>
      <w:r w:rsidR="00C413C8">
        <w:rPr>
          <w:rFonts w:ascii="Times New Roman" w:hAnsi="Times New Roman" w:cs="Times New Roman"/>
          <w:sz w:val="24"/>
          <w:szCs w:val="24"/>
        </w:rPr>
        <w:t xml:space="preserve"> </w:t>
      </w:r>
      <w:r w:rsidR="00831D99">
        <w:rPr>
          <w:rFonts w:ascii="Times New Roman" w:hAnsi="Times New Roman" w:cs="Times New Roman"/>
          <w:sz w:val="24"/>
          <w:szCs w:val="24"/>
        </w:rPr>
        <w:t>Thus, m</w:t>
      </w:r>
      <w:r w:rsidR="00C413C8">
        <w:rPr>
          <w:rFonts w:ascii="Times New Roman" w:hAnsi="Times New Roman" w:cs="Times New Roman"/>
          <w:sz w:val="24"/>
          <w:szCs w:val="24"/>
        </w:rPr>
        <w:t>easuring these three objectives i</w:t>
      </w:r>
      <w:r w:rsidR="00831D99">
        <w:rPr>
          <w:rFonts w:ascii="Times New Roman" w:hAnsi="Times New Roman" w:cs="Times New Roman"/>
          <w:sz w:val="24"/>
          <w:szCs w:val="24"/>
        </w:rPr>
        <w:t>s</w:t>
      </w:r>
      <w:r w:rsidR="00C413C8">
        <w:rPr>
          <w:rFonts w:ascii="Times New Roman" w:hAnsi="Times New Roman" w:cs="Times New Roman"/>
          <w:sz w:val="24"/>
          <w:szCs w:val="24"/>
        </w:rPr>
        <w:t xml:space="preserve"> necessary to assess health system performance.</w:t>
      </w:r>
    </w:p>
    <w:p w14:paraId="4DC35148" w14:textId="7E5BBB6C" w:rsidR="00F8184C" w:rsidRDefault="00C413C8" w:rsidP="008A2739">
      <w:pPr>
        <w:spacing w:line="360" w:lineRule="auto"/>
        <w:jc w:val="both"/>
        <w:rPr>
          <w:rFonts w:ascii="Times New Roman" w:hAnsi="Times New Roman" w:cs="Times New Roman"/>
          <w:sz w:val="24"/>
          <w:szCs w:val="24"/>
        </w:rPr>
      </w:pPr>
      <w:r>
        <w:rPr>
          <w:rFonts w:ascii="Times New Roman" w:hAnsi="Times New Roman" w:cs="Times New Roman"/>
          <w:sz w:val="24"/>
          <w:szCs w:val="24"/>
        </w:rPr>
        <w:t>In economic terms, performance is a measure of efficiency.</w:t>
      </w:r>
      <w:r w:rsidR="00CE1F31">
        <w:rPr>
          <w:rFonts w:ascii="Times New Roman" w:hAnsi="Times New Roman" w:cs="Times New Roman"/>
          <w:sz w:val="24"/>
          <w:szCs w:val="24"/>
        </w:rPr>
        <w:t xml:space="preserve"> Good performance is achieved when t</w:t>
      </w:r>
      <w:r>
        <w:rPr>
          <w:rFonts w:ascii="Times New Roman" w:hAnsi="Times New Roman" w:cs="Times New Roman"/>
          <w:sz w:val="24"/>
          <w:szCs w:val="24"/>
        </w:rPr>
        <w:t>he attainment</w:t>
      </w:r>
      <w:r w:rsidR="00CE1F31">
        <w:rPr>
          <w:rFonts w:ascii="Times New Roman" w:hAnsi="Times New Roman" w:cs="Times New Roman"/>
          <w:sz w:val="24"/>
          <w:szCs w:val="24"/>
        </w:rPr>
        <w:t xml:space="preserve"> of the objectives </w:t>
      </w:r>
      <w:r w:rsidR="004C3224">
        <w:rPr>
          <w:rFonts w:ascii="Times New Roman" w:hAnsi="Times New Roman" w:cs="Times New Roman"/>
          <w:sz w:val="24"/>
          <w:szCs w:val="24"/>
        </w:rPr>
        <w:t>be at a distance of minimum level and come close to the maximum</w:t>
      </w:r>
      <w:r w:rsidR="0081690F">
        <w:rPr>
          <w:rFonts w:ascii="Times New Roman" w:hAnsi="Times New Roman" w:cs="Times New Roman"/>
          <w:sz w:val="24"/>
          <w:szCs w:val="24"/>
        </w:rPr>
        <w:t xml:space="preserve">. </w:t>
      </w:r>
      <w:r w:rsidR="0039019C">
        <w:rPr>
          <w:rFonts w:ascii="Times New Roman" w:hAnsi="Times New Roman" w:cs="Times New Roman"/>
          <w:sz w:val="24"/>
          <w:szCs w:val="24"/>
        </w:rPr>
        <w:t>A h</w:t>
      </w:r>
      <w:r w:rsidR="0081690F">
        <w:rPr>
          <w:rFonts w:ascii="Times New Roman" w:hAnsi="Times New Roman" w:cs="Times New Roman"/>
          <w:sz w:val="24"/>
          <w:szCs w:val="24"/>
        </w:rPr>
        <w:t>ealth system can move toward the maximum by improving performance,</w:t>
      </w:r>
      <w:r w:rsidR="00EB7EFE">
        <w:rPr>
          <w:rFonts w:ascii="Times New Roman" w:hAnsi="Times New Roman" w:cs="Times New Roman"/>
          <w:sz w:val="24"/>
          <w:szCs w:val="24"/>
        </w:rPr>
        <w:t xml:space="preserve"> </w:t>
      </w:r>
      <w:r w:rsidR="0081690F">
        <w:rPr>
          <w:rFonts w:ascii="Times New Roman" w:hAnsi="Times New Roman" w:cs="Times New Roman"/>
          <w:sz w:val="24"/>
          <w:szCs w:val="24"/>
        </w:rPr>
        <w:t>that is</w:t>
      </w:r>
      <w:r w:rsidR="00E8292B">
        <w:rPr>
          <w:rFonts w:ascii="Times New Roman" w:hAnsi="Times New Roman" w:cs="Times New Roman"/>
          <w:sz w:val="24"/>
          <w:szCs w:val="24"/>
        </w:rPr>
        <w:t>,</w:t>
      </w:r>
      <w:r w:rsidR="00211FB4">
        <w:rPr>
          <w:rFonts w:ascii="Times New Roman" w:hAnsi="Times New Roman" w:cs="Times New Roman"/>
          <w:sz w:val="24"/>
          <w:szCs w:val="24"/>
        </w:rPr>
        <w:t xml:space="preserve"> </w:t>
      </w:r>
      <w:r w:rsidR="000144FE">
        <w:rPr>
          <w:rFonts w:ascii="Times New Roman" w:hAnsi="Times New Roman" w:cs="Times New Roman"/>
          <w:sz w:val="24"/>
          <w:szCs w:val="24"/>
        </w:rPr>
        <w:t>obtaining</w:t>
      </w:r>
      <w:r w:rsidR="0039019C">
        <w:rPr>
          <w:rFonts w:ascii="Times New Roman" w:hAnsi="Times New Roman" w:cs="Times New Roman"/>
          <w:sz w:val="24"/>
          <w:szCs w:val="24"/>
        </w:rPr>
        <w:t xml:space="preserve"> more value relative to resources devoted to it</w:t>
      </w:r>
      <w:r w:rsidR="00211FB4">
        <w:rPr>
          <w:rFonts w:ascii="Times New Roman" w:hAnsi="Times New Roman" w:cs="Times New Roman"/>
          <w:sz w:val="24"/>
          <w:szCs w:val="24"/>
        </w:rPr>
        <w:t xml:space="preserve"> (WHO, 2000: 42)</w:t>
      </w:r>
      <w:r w:rsidR="008D26E6">
        <w:rPr>
          <w:rFonts w:ascii="Times New Roman" w:hAnsi="Times New Roman" w:cs="Times New Roman"/>
          <w:sz w:val="24"/>
          <w:szCs w:val="24"/>
        </w:rPr>
        <w:t>.</w:t>
      </w:r>
      <w:r w:rsidR="008A2739">
        <w:rPr>
          <w:rFonts w:ascii="Times New Roman" w:hAnsi="Times New Roman" w:cs="Times New Roman"/>
          <w:sz w:val="24"/>
          <w:szCs w:val="24"/>
        </w:rPr>
        <w:t xml:space="preserve"> </w:t>
      </w:r>
    </w:p>
    <w:p w14:paraId="4F409519" w14:textId="0BA15AB7" w:rsidR="008A60F1" w:rsidRDefault="005F067A" w:rsidP="00D739DC">
      <w:pPr>
        <w:spacing w:line="360" w:lineRule="auto"/>
        <w:jc w:val="both"/>
        <w:rPr>
          <w:rFonts w:ascii="Times New Roman" w:hAnsi="Times New Roman" w:cs="Times New Roman"/>
          <w:sz w:val="24"/>
          <w:szCs w:val="24"/>
        </w:rPr>
      </w:pPr>
      <w:r>
        <w:rPr>
          <w:rFonts w:ascii="Times New Roman" w:hAnsi="Times New Roman" w:cs="Times New Roman"/>
          <w:sz w:val="24"/>
          <w:szCs w:val="24"/>
        </w:rPr>
        <w:t>Value for Money (VfM)</w:t>
      </w:r>
      <w:r w:rsidR="00EB7EFE">
        <w:rPr>
          <w:rFonts w:ascii="Times New Roman" w:hAnsi="Times New Roman" w:cs="Times New Roman"/>
          <w:sz w:val="24"/>
          <w:szCs w:val="24"/>
        </w:rPr>
        <w:t xml:space="preserve"> </w:t>
      </w:r>
      <w:r w:rsidR="000156F4">
        <w:rPr>
          <w:rFonts w:ascii="Times New Roman" w:hAnsi="Times New Roman" w:cs="Times New Roman"/>
          <w:sz w:val="24"/>
          <w:szCs w:val="24"/>
        </w:rPr>
        <w:t>analysis is an approach</w:t>
      </w:r>
      <w:r w:rsidR="00503551">
        <w:rPr>
          <w:rFonts w:ascii="Times New Roman" w:hAnsi="Times New Roman" w:cs="Times New Roman"/>
          <w:sz w:val="24"/>
          <w:szCs w:val="24"/>
        </w:rPr>
        <w:t xml:space="preserve"> that</w:t>
      </w:r>
      <w:r w:rsidR="000156F4">
        <w:rPr>
          <w:rFonts w:ascii="Times New Roman" w:hAnsi="Times New Roman" w:cs="Times New Roman"/>
          <w:sz w:val="24"/>
          <w:szCs w:val="24"/>
        </w:rPr>
        <w:t xml:space="preserve"> </w:t>
      </w:r>
      <w:r>
        <w:rPr>
          <w:rFonts w:ascii="Times New Roman" w:hAnsi="Times New Roman" w:cs="Times New Roman"/>
          <w:sz w:val="24"/>
          <w:szCs w:val="24"/>
        </w:rPr>
        <w:t>queries the extent to which valued outputs could be produced by the associated resources</w:t>
      </w:r>
      <w:r w:rsidR="00CD02BF">
        <w:rPr>
          <w:rFonts w:ascii="Times New Roman" w:hAnsi="Times New Roman" w:cs="Times New Roman"/>
          <w:sz w:val="24"/>
          <w:szCs w:val="24"/>
        </w:rPr>
        <w:t xml:space="preserve"> (Smith, 2009: 10)</w:t>
      </w:r>
      <w:r>
        <w:rPr>
          <w:rFonts w:ascii="Times New Roman" w:hAnsi="Times New Roman" w:cs="Times New Roman"/>
          <w:sz w:val="24"/>
          <w:szCs w:val="24"/>
        </w:rPr>
        <w:t>.</w:t>
      </w:r>
      <w:r w:rsidR="002902B7">
        <w:rPr>
          <w:rFonts w:ascii="Times New Roman" w:hAnsi="Times New Roman" w:cs="Times New Roman"/>
          <w:sz w:val="24"/>
          <w:szCs w:val="24"/>
        </w:rPr>
        <w:t xml:space="preserve"> </w:t>
      </w:r>
      <w:r w:rsidR="00CD02BF">
        <w:rPr>
          <w:rFonts w:ascii="Times New Roman" w:hAnsi="Times New Roman" w:cs="Times New Roman"/>
          <w:sz w:val="24"/>
          <w:szCs w:val="24"/>
        </w:rPr>
        <w:t xml:space="preserve">There are several stages </w:t>
      </w:r>
      <w:r w:rsidR="00927998">
        <w:rPr>
          <w:rFonts w:ascii="Times New Roman" w:hAnsi="Times New Roman" w:cs="Times New Roman"/>
          <w:sz w:val="24"/>
          <w:szCs w:val="24"/>
        </w:rPr>
        <w:t xml:space="preserve">in the transformation of the resources into valued output, and perplexity in Value for Money is often arise due to reviewers refer </w:t>
      </w:r>
      <w:r w:rsidR="00DC02C6">
        <w:rPr>
          <w:rFonts w:ascii="Times New Roman" w:hAnsi="Times New Roman" w:cs="Times New Roman"/>
          <w:sz w:val="24"/>
          <w:szCs w:val="24"/>
        </w:rPr>
        <w:t>to different aspect</w:t>
      </w:r>
      <w:r w:rsidR="00927998">
        <w:rPr>
          <w:rFonts w:ascii="Times New Roman" w:hAnsi="Times New Roman" w:cs="Times New Roman"/>
          <w:sz w:val="24"/>
          <w:szCs w:val="24"/>
        </w:rPr>
        <w:t xml:space="preserve"> of this process</w:t>
      </w:r>
      <w:r w:rsidR="00DC02C6">
        <w:rPr>
          <w:rFonts w:ascii="Times New Roman" w:hAnsi="Times New Roman" w:cs="Times New Roman"/>
          <w:sz w:val="24"/>
          <w:szCs w:val="24"/>
        </w:rPr>
        <w:t>.</w:t>
      </w:r>
      <w:r w:rsidR="0089122F">
        <w:rPr>
          <w:rFonts w:ascii="Times New Roman" w:hAnsi="Times New Roman" w:cs="Times New Roman"/>
          <w:sz w:val="24"/>
          <w:szCs w:val="24"/>
        </w:rPr>
        <w:t xml:space="preserve"> Furthermore, most </w:t>
      </w:r>
      <w:r w:rsidR="000C0928">
        <w:rPr>
          <w:rFonts w:ascii="Times New Roman" w:hAnsi="Times New Roman" w:cs="Times New Roman"/>
          <w:sz w:val="24"/>
          <w:szCs w:val="24"/>
        </w:rPr>
        <w:t>Value for Money concept gives</w:t>
      </w:r>
      <w:r w:rsidR="0089122F">
        <w:rPr>
          <w:rFonts w:ascii="Times New Roman" w:hAnsi="Times New Roman" w:cs="Times New Roman"/>
          <w:sz w:val="24"/>
          <w:szCs w:val="24"/>
        </w:rPr>
        <w:t xml:space="preserve"> a parti</w:t>
      </w:r>
      <w:r w:rsidR="00C366A3">
        <w:rPr>
          <w:rFonts w:ascii="Times New Roman" w:hAnsi="Times New Roman" w:cs="Times New Roman"/>
          <w:sz w:val="24"/>
          <w:szCs w:val="24"/>
        </w:rPr>
        <w:t>al insight</w:t>
      </w:r>
      <w:r w:rsidR="000C0928">
        <w:rPr>
          <w:rFonts w:ascii="Times New Roman" w:hAnsi="Times New Roman" w:cs="Times New Roman"/>
          <w:sz w:val="24"/>
          <w:szCs w:val="24"/>
        </w:rPr>
        <w:t xml:space="preserve"> only into some aspects,</w:t>
      </w:r>
      <w:r w:rsidR="00DC02C6">
        <w:rPr>
          <w:rFonts w:ascii="Times New Roman" w:hAnsi="Times New Roman" w:cs="Times New Roman"/>
          <w:sz w:val="24"/>
          <w:szCs w:val="24"/>
        </w:rPr>
        <w:t xml:space="preserve"> </w:t>
      </w:r>
      <w:r w:rsidR="000C0928">
        <w:rPr>
          <w:rFonts w:ascii="Times New Roman" w:hAnsi="Times New Roman" w:cs="Times New Roman"/>
          <w:sz w:val="24"/>
          <w:szCs w:val="24"/>
        </w:rPr>
        <w:t xml:space="preserve">for example, an outcome often offers an insight into the relationship between an output and one specific input while there are not just one input entangled to the process. </w:t>
      </w:r>
      <w:r w:rsidR="008A60F1">
        <w:rPr>
          <w:rFonts w:ascii="Times New Roman" w:hAnsi="Times New Roman" w:cs="Times New Roman"/>
          <w:sz w:val="24"/>
          <w:szCs w:val="24"/>
        </w:rPr>
        <w:t>Comprehensive measure</w:t>
      </w:r>
      <w:r w:rsidR="006D4444">
        <w:rPr>
          <w:rFonts w:ascii="Times New Roman" w:hAnsi="Times New Roman" w:cs="Times New Roman"/>
          <w:sz w:val="24"/>
          <w:szCs w:val="24"/>
        </w:rPr>
        <w:t xml:space="preserve"> of Value for Money</w:t>
      </w:r>
      <w:r w:rsidR="008A60F1">
        <w:rPr>
          <w:rFonts w:ascii="Times New Roman" w:hAnsi="Times New Roman" w:cs="Times New Roman"/>
          <w:sz w:val="24"/>
          <w:szCs w:val="24"/>
        </w:rPr>
        <w:t xml:space="preserve"> is of course more “attractive”. Nevertheless partial</w:t>
      </w:r>
      <w:r w:rsidR="006D4444">
        <w:rPr>
          <w:rFonts w:ascii="Times New Roman" w:hAnsi="Times New Roman" w:cs="Times New Roman"/>
          <w:sz w:val="24"/>
          <w:szCs w:val="24"/>
        </w:rPr>
        <w:t xml:space="preserve"> Value for Money often gives a useful insight particularly when we are interested to find the reasons in poor Value for Money (Smith, 2009: 21).</w:t>
      </w:r>
    </w:p>
    <w:p w14:paraId="0F789FC4" w14:textId="4623447B" w:rsidR="00C209A4" w:rsidRDefault="00D3659C" w:rsidP="00D739DC">
      <w:pPr>
        <w:spacing w:line="360" w:lineRule="auto"/>
        <w:jc w:val="both"/>
        <w:rPr>
          <w:rFonts w:ascii="Times New Roman" w:hAnsi="Times New Roman" w:cs="Times New Roman"/>
          <w:sz w:val="24"/>
          <w:szCs w:val="24"/>
        </w:rPr>
      </w:pPr>
      <w:r>
        <w:rPr>
          <w:rFonts w:ascii="Times New Roman" w:hAnsi="Times New Roman" w:cs="Times New Roman"/>
          <w:sz w:val="24"/>
          <w:szCs w:val="24"/>
        </w:rPr>
        <w:t>Economist</w:t>
      </w:r>
      <w:r w:rsidR="00ED65A5">
        <w:rPr>
          <w:rFonts w:ascii="Times New Roman" w:hAnsi="Times New Roman" w:cs="Times New Roman"/>
          <w:sz w:val="24"/>
          <w:szCs w:val="24"/>
        </w:rPr>
        <w:t>’</w:t>
      </w:r>
      <w:r>
        <w:rPr>
          <w:rFonts w:ascii="Times New Roman" w:hAnsi="Times New Roman" w:cs="Times New Roman"/>
          <w:sz w:val="24"/>
          <w:szCs w:val="24"/>
        </w:rPr>
        <w:t xml:space="preserve"> </w:t>
      </w:r>
      <w:r w:rsidR="00ED65A5">
        <w:rPr>
          <w:rFonts w:ascii="Times New Roman" w:hAnsi="Times New Roman" w:cs="Times New Roman"/>
          <w:sz w:val="24"/>
          <w:szCs w:val="24"/>
        </w:rPr>
        <w:t>view in</w:t>
      </w:r>
      <w:r w:rsidR="006D4444">
        <w:rPr>
          <w:rFonts w:ascii="Times New Roman" w:hAnsi="Times New Roman" w:cs="Times New Roman"/>
          <w:sz w:val="24"/>
          <w:szCs w:val="24"/>
        </w:rPr>
        <w:t xml:space="preserve"> the terminology of Value for Money</w:t>
      </w:r>
      <w:r>
        <w:rPr>
          <w:rFonts w:ascii="Times New Roman" w:hAnsi="Times New Roman" w:cs="Times New Roman"/>
          <w:sz w:val="24"/>
          <w:szCs w:val="24"/>
        </w:rPr>
        <w:t xml:space="preserve"> </w:t>
      </w:r>
      <w:r w:rsidR="000662F2">
        <w:rPr>
          <w:rFonts w:ascii="Times New Roman" w:hAnsi="Times New Roman" w:cs="Times New Roman"/>
          <w:sz w:val="24"/>
          <w:szCs w:val="24"/>
        </w:rPr>
        <w:t>is slightly different; they brought</w:t>
      </w:r>
      <w:r w:rsidR="00ED65A5">
        <w:rPr>
          <w:rFonts w:ascii="Times New Roman" w:hAnsi="Times New Roman" w:cs="Times New Roman"/>
          <w:sz w:val="24"/>
          <w:szCs w:val="24"/>
        </w:rPr>
        <w:t xml:space="preserve"> a notion that eff</w:t>
      </w:r>
      <w:r w:rsidR="006D4444">
        <w:rPr>
          <w:rFonts w:ascii="Times New Roman" w:hAnsi="Times New Roman" w:cs="Times New Roman"/>
          <w:sz w:val="24"/>
          <w:szCs w:val="24"/>
        </w:rPr>
        <w:t>iciency can be used to refer</w:t>
      </w:r>
      <w:r w:rsidR="00ED65A5">
        <w:rPr>
          <w:rFonts w:ascii="Times New Roman" w:hAnsi="Times New Roman" w:cs="Times New Roman"/>
          <w:sz w:val="24"/>
          <w:szCs w:val="24"/>
        </w:rPr>
        <w:t xml:space="preserve"> various aspects of the production process (Smith, 2009: 13).</w:t>
      </w:r>
      <w:r w:rsidR="00C41D7E">
        <w:rPr>
          <w:rFonts w:ascii="Times New Roman" w:hAnsi="Times New Roman" w:cs="Times New Roman"/>
          <w:sz w:val="24"/>
          <w:szCs w:val="24"/>
        </w:rPr>
        <w:t xml:space="preserve"> Here come two fundamental economic concepts underlying Value for M</w:t>
      </w:r>
      <w:r w:rsidR="00C209A4">
        <w:rPr>
          <w:rFonts w:ascii="Times New Roman" w:hAnsi="Times New Roman" w:cs="Times New Roman"/>
          <w:sz w:val="24"/>
          <w:szCs w:val="24"/>
        </w:rPr>
        <w:t xml:space="preserve">oney: Technical Efficiency and Allocative Efficiency. </w:t>
      </w:r>
      <w:r w:rsidR="00B77533">
        <w:rPr>
          <w:rFonts w:ascii="Times New Roman" w:hAnsi="Times New Roman" w:cs="Times New Roman"/>
          <w:sz w:val="24"/>
          <w:szCs w:val="24"/>
        </w:rPr>
        <w:t>Technical Efficiency implies the extent to which an organization can minimalize</w:t>
      </w:r>
      <w:r w:rsidR="00E12548">
        <w:rPr>
          <w:rFonts w:ascii="Times New Roman" w:hAnsi="Times New Roman" w:cs="Times New Roman"/>
          <w:sz w:val="24"/>
          <w:szCs w:val="24"/>
        </w:rPr>
        <w:t xml:space="preserve"> the resources used to produce</w:t>
      </w:r>
      <w:r w:rsidR="00B77533">
        <w:rPr>
          <w:rFonts w:ascii="Times New Roman" w:hAnsi="Times New Roman" w:cs="Times New Roman"/>
          <w:sz w:val="24"/>
          <w:szCs w:val="24"/>
        </w:rPr>
        <w:t xml:space="preserve"> specified level of outputs. Whilst allocative efficiency refers to the distribution of its limited </w:t>
      </w:r>
      <w:r w:rsidR="00B77533">
        <w:rPr>
          <w:rFonts w:ascii="Times New Roman" w:hAnsi="Times New Roman" w:cs="Times New Roman"/>
          <w:sz w:val="24"/>
          <w:szCs w:val="24"/>
        </w:rPr>
        <w:lastRenderedPageBreak/>
        <w:t>resources to p</w:t>
      </w:r>
      <w:r w:rsidR="00E12548">
        <w:rPr>
          <w:rFonts w:ascii="Times New Roman" w:hAnsi="Times New Roman" w:cs="Times New Roman"/>
          <w:sz w:val="24"/>
          <w:szCs w:val="24"/>
        </w:rPr>
        <w:t>rovide</w:t>
      </w:r>
      <w:r w:rsidR="00B77533">
        <w:rPr>
          <w:rFonts w:ascii="Times New Roman" w:hAnsi="Times New Roman" w:cs="Times New Roman"/>
          <w:sz w:val="24"/>
          <w:szCs w:val="24"/>
        </w:rPr>
        <w:t xml:space="preserve"> the correct combinations of </w:t>
      </w:r>
      <w:r w:rsidR="00E91B19">
        <w:rPr>
          <w:rFonts w:ascii="Times New Roman" w:hAnsi="Times New Roman" w:cs="Times New Roman"/>
          <w:sz w:val="24"/>
          <w:szCs w:val="24"/>
        </w:rPr>
        <w:t>health services in line with the preferences of society.</w:t>
      </w:r>
    </w:p>
    <w:p w14:paraId="72D2DE2D" w14:textId="6109BF9D" w:rsidR="00C209A4" w:rsidRDefault="00BD0B1D" w:rsidP="00D739D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ideas of technical and allocative efficiency are diagrammatically illustrated in </w:t>
      </w:r>
      <w:r w:rsidR="00DA4B6F">
        <w:rPr>
          <w:rFonts w:ascii="Times New Roman" w:hAnsi="Times New Roman" w:cs="Times New Roman"/>
          <w:sz w:val="24"/>
          <w:szCs w:val="24"/>
        </w:rPr>
        <w:t>Figure</w:t>
      </w:r>
      <w:r w:rsidR="00226755">
        <w:rPr>
          <w:rFonts w:ascii="Times New Roman" w:hAnsi="Times New Roman" w:cs="Times New Roman"/>
          <w:sz w:val="24"/>
          <w:szCs w:val="24"/>
        </w:rPr>
        <w:t xml:space="preserve"> 3</w:t>
      </w:r>
      <w:r>
        <w:rPr>
          <w:rFonts w:ascii="Times New Roman" w:hAnsi="Times New Roman" w:cs="Times New Roman"/>
          <w:sz w:val="24"/>
          <w:szCs w:val="24"/>
        </w:rPr>
        <w:t xml:space="preserve">.1. Suppose there are only two outputs; output 1 and output 2. Given expenditure (input) with current technology, the maximum possible outputs organization can obtain is </w:t>
      </w:r>
      <w:r w:rsidR="002D4E9A">
        <w:rPr>
          <w:rFonts w:ascii="Times New Roman" w:hAnsi="Times New Roman" w:cs="Times New Roman"/>
          <w:sz w:val="24"/>
          <w:szCs w:val="24"/>
        </w:rPr>
        <w:t>describ</w:t>
      </w:r>
      <w:r>
        <w:rPr>
          <w:rFonts w:ascii="Times New Roman" w:hAnsi="Times New Roman" w:cs="Times New Roman"/>
          <w:sz w:val="24"/>
          <w:szCs w:val="24"/>
        </w:rPr>
        <w:t xml:space="preserve">ed by frontier FF. </w:t>
      </w:r>
      <w:r w:rsidR="00D24A06">
        <w:rPr>
          <w:rFonts w:ascii="Times New Roman" w:hAnsi="Times New Roman" w:cs="Times New Roman"/>
          <w:sz w:val="24"/>
          <w:szCs w:val="24"/>
        </w:rPr>
        <w:t>Thus, any organization’s output must lie on or below this frontier. If the</w:t>
      </w:r>
      <w:r>
        <w:rPr>
          <w:rFonts w:ascii="Times New Roman" w:hAnsi="Times New Roman" w:cs="Times New Roman"/>
          <w:sz w:val="24"/>
          <w:szCs w:val="24"/>
        </w:rPr>
        <w:t xml:space="preserve"> combination of output 1 and output 2 </w:t>
      </w:r>
      <w:r w:rsidR="00D24A06">
        <w:rPr>
          <w:rFonts w:ascii="Times New Roman" w:hAnsi="Times New Roman" w:cs="Times New Roman"/>
          <w:sz w:val="24"/>
          <w:szCs w:val="24"/>
        </w:rPr>
        <w:t>lie below the frontier FF</w:t>
      </w:r>
      <w:r w:rsidR="004A6CF8">
        <w:rPr>
          <w:rFonts w:ascii="Times New Roman" w:hAnsi="Times New Roman" w:cs="Times New Roman"/>
          <w:sz w:val="24"/>
          <w:szCs w:val="24"/>
        </w:rPr>
        <w:t xml:space="preserve">, for example point C and A, then the </w:t>
      </w:r>
      <w:r w:rsidR="00D24A06">
        <w:rPr>
          <w:rFonts w:ascii="Times New Roman" w:hAnsi="Times New Roman" w:cs="Times New Roman"/>
          <w:sz w:val="24"/>
          <w:szCs w:val="24"/>
        </w:rPr>
        <w:t>organization</w:t>
      </w:r>
      <w:r w:rsidR="004A6CF8">
        <w:rPr>
          <w:rFonts w:ascii="Times New Roman" w:hAnsi="Times New Roman" w:cs="Times New Roman"/>
          <w:sz w:val="24"/>
          <w:szCs w:val="24"/>
        </w:rPr>
        <w:t xml:space="preserve"> located in either point C or A</w:t>
      </w:r>
      <w:r w:rsidR="00D24A06">
        <w:rPr>
          <w:rFonts w:ascii="Times New Roman" w:hAnsi="Times New Roman" w:cs="Times New Roman"/>
          <w:sz w:val="24"/>
          <w:szCs w:val="24"/>
        </w:rPr>
        <w:t xml:space="preserve"> is producing technically inefficient outputs. </w:t>
      </w:r>
      <w:r w:rsidR="004A6CF8">
        <w:rPr>
          <w:rFonts w:ascii="Times New Roman" w:hAnsi="Times New Roman" w:cs="Times New Roman"/>
          <w:sz w:val="24"/>
          <w:szCs w:val="24"/>
        </w:rPr>
        <w:t xml:space="preserve">Any points that lie on </w:t>
      </w:r>
      <w:r w:rsidR="00D24A06">
        <w:rPr>
          <w:rFonts w:ascii="Times New Roman" w:hAnsi="Times New Roman" w:cs="Times New Roman"/>
          <w:sz w:val="24"/>
          <w:szCs w:val="24"/>
        </w:rPr>
        <w:t>frontier</w:t>
      </w:r>
      <w:r w:rsidR="004A6CF8">
        <w:rPr>
          <w:rFonts w:ascii="Times New Roman" w:hAnsi="Times New Roman" w:cs="Times New Roman"/>
          <w:sz w:val="24"/>
          <w:szCs w:val="24"/>
        </w:rPr>
        <w:t xml:space="preserve"> FF such as P* and B, in the other hand, are technically efficient. </w:t>
      </w:r>
      <w:r w:rsidR="008B41A4">
        <w:rPr>
          <w:rFonts w:ascii="Times New Roman" w:hAnsi="Times New Roman" w:cs="Times New Roman"/>
          <w:sz w:val="24"/>
          <w:szCs w:val="24"/>
        </w:rPr>
        <w:t>But being technically efficient solely doesn’t mean they got allocative efficiency. Society’</w:t>
      </w:r>
      <w:r w:rsidR="002D4E9A">
        <w:rPr>
          <w:rFonts w:ascii="Times New Roman" w:hAnsi="Times New Roman" w:cs="Times New Roman"/>
          <w:sz w:val="24"/>
          <w:szCs w:val="24"/>
        </w:rPr>
        <w:t>s value</w:t>
      </w:r>
      <w:r w:rsidR="008B41A4">
        <w:rPr>
          <w:rFonts w:ascii="Times New Roman" w:hAnsi="Times New Roman" w:cs="Times New Roman"/>
          <w:sz w:val="24"/>
          <w:szCs w:val="24"/>
        </w:rPr>
        <w:t xml:space="preserve"> </w:t>
      </w:r>
      <w:r w:rsidR="002D4E9A">
        <w:rPr>
          <w:rFonts w:ascii="Times New Roman" w:hAnsi="Times New Roman" w:cs="Times New Roman"/>
          <w:sz w:val="24"/>
          <w:szCs w:val="24"/>
        </w:rPr>
        <w:t>are represented by slope cc. It exhibits the combination of output 1 relative to output 2 weighted by society’s preferences.</w:t>
      </w:r>
      <w:r w:rsidR="00C03E46">
        <w:rPr>
          <w:rFonts w:ascii="Times New Roman" w:hAnsi="Times New Roman" w:cs="Times New Roman"/>
          <w:sz w:val="24"/>
          <w:szCs w:val="24"/>
        </w:rPr>
        <w:t xml:space="preserve"> Point P* is the only point whose the combination of outputs lies on frontier FF and </w:t>
      </w:r>
      <w:r w:rsidR="00B84CEC">
        <w:rPr>
          <w:rFonts w:ascii="Times New Roman" w:hAnsi="Times New Roman" w:cs="Times New Roman"/>
          <w:sz w:val="24"/>
          <w:szCs w:val="24"/>
        </w:rPr>
        <w:t xml:space="preserve">is </w:t>
      </w:r>
      <w:r w:rsidR="00C03E46">
        <w:rPr>
          <w:rFonts w:ascii="Times New Roman" w:hAnsi="Times New Roman" w:cs="Times New Roman"/>
          <w:sz w:val="24"/>
          <w:szCs w:val="24"/>
        </w:rPr>
        <w:t>also meet the expectation of societies by intersecting slope cc. Point P* therefore is both technically and allocatively efficient</w:t>
      </w:r>
      <w:r w:rsidR="00B84CEC">
        <w:rPr>
          <w:rFonts w:ascii="Times New Roman" w:hAnsi="Times New Roman" w:cs="Times New Roman"/>
          <w:sz w:val="24"/>
          <w:szCs w:val="24"/>
        </w:rPr>
        <w:t xml:space="preserve"> (Smith, 2009: 14-15)</w:t>
      </w:r>
      <w:r w:rsidR="00C03E46">
        <w:rPr>
          <w:rFonts w:ascii="Times New Roman" w:hAnsi="Times New Roman" w:cs="Times New Roman"/>
          <w:sz w:val="24"/>
          <w:szCs w:val="24"/>
        </w:rPr>
        <w:t>.</w:t>
      </w:r>
    </w:p>
    <w:p w14:paraId="605F1758" w14:textId="2A3B7FDA" w:rsidR="00BD0B1D" w:rsidRDefault="002F20E3" w:rsidP="00D739DC">
      <w:pPr>
        <w:spacing w:line="360" w:lineRule="auto"/>
        <w:jc w:val="both"/>
        <w:rPr>
          <w:rFonts w:ascii="Times New Roman" w:hAnsi="Times New Roman" w:cs="Times New Roman"/>
          <w:noProof/>
          <w:sz w:val="24"/>
          <w:szCs w:val="24"/>
          <w:lang w:eastAsia="en-GB"/>
        </w:rPr>
      </w:pPr>
      <w:r>
        <w:rPr>
          <w:rFonts w:ascii="Times New Roman" w:hAnsi="Times New Roman" w:cs="Times New Roman"/>
          <w:noProof/>
          <w:sz w:val="24"/>
          <w:szCs w:val="24"/>
          <w:lang w:eastAsia="en-GB"/>
        </w:rPr>
        <w:t>Figure 3</w:t>
      </w:r>
      <w:r w:rsidR="00BD0B1D">
        <w:rPr>
          <w:rFonts w:ascii="Times New Roman" w:hAnsi="Times New Roman" w:cs="Times New Roman"/>
          <w:noProof/>
          <w:sz w:val="24"/>
          <w:szCs w:val="24"/>
          <w:lang w:eastAsia="en-GB"/>
        </w:rPr>
        <w:t>.1. Technical and Allocative Efficiency</w:t>
      </w:r>
      <w:r w:rsidR="00475CCC">
        <w:rPr>
          <w:rFonts w:ascii="Times New Roman" w:hAnsi="Times New Roman" w:cs="Times New Roman"/>
          <w:noProof/>
          <w:sz w:val="24"/>
          <w:szCs w:val="24"/>
          <w:lang w:eastAsia="en-GB"/>
        </w:rPr>
        <w:t xml:space="preserve"> with Two Outputs</w:t>
      </w:r>
    </w:p>
    <w:p w14:paraId="38B0FA77" w14:textId="755B785F" w:rsidR="00BD0B1D" w:rsidRDefault="00BD0B1D" w:rsidP="00BD0B1D">
      <w:pPr>
        <w:spacing w:line="360" w:lineRule="auto"/>
        <w:jc w:val="center"/>
        <w:rPr>
          <w:rFonts w:ascii="Times New Roman" w:hAnsi="Times New Roman" w:cs="Times New Roman"/>
          <w:sz w:val="24"/>
          <w:szCs w:val="24"/>
        </w:rPr>
      </w:pPr>
      <w:r>
        <w:rPr>
          <w:rFonts w:ascii="Times New Roman" w:hAnsi="Times New Roman" w:cs="Times New Roman"/>
          <w:noProof/>
          <w:sz w:val="24"/>
          <w:szCs w:val="24"/>
          <w:lang w:eastAsia="en-GB"/>
        </w:rPr>
        <w:drawing>
          <wp:inline distT="0" distB="0" distL="0" distR="0" wp14:anchorId="5125C26F" wp14:editId="3658965C">
            <wp:extent cx="5394630" cy="2976113"/>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D60311.tmp"/>
                    <pic:cNvPicPr/>
                  </pic:nvPicPr>
                  <pic:blipFill rotWithShape="1">
                    <a:blip r:embed="rId32">
                      <a:extLst>
                        <a:ext uri="{28A0092B-C50C-407E-A947-70E740481C1C}">
                          <a14:useLocalDpi xmlns:a14="http://schemas.microsoft.com/office/drawing/2010/main" val="0"/>
                        </a:ext>
                      </a:extLst>
                    </a:blip>
                    <a:srcRect l="19172" t="27605" r="20286" b="10352"/>
                    <a:stretch/>
                  </pic:blipFill>
                  <pic:spPr bwMode="auto">
                    <a:xfrm>
                      <a:off x="0" y="0"/>
                      <a:ext cx="5442960" cy="3002776"/>
                    </a:xfrm>
                    <a:prstGeom prst="rect">
                      <a:avLst/>
                    </a:prstGeom>
                    <a:ln>
                      <a:noFill/>
                    </a:ln>
                    <a:extLst>
                      <a:ext uri="{53640926-AAD7-44D8-BBD7-CCE9431645EC}">
                        <a14:shadowObscured xmlns:a14="http://schemas.microsoft.com/office/drawing/2010/main"/>
                      </a:ext>
                    </a:extLst>
                  </pic:spPr>
                </pic:pic>
              </a:graphicData>
            </a:graphic>
          </wp:inline>
        </w:drawing>
      </w:r>
    </w:p>
    <w:p w14:paraId="1CDF022C" w14:textId="17F9EFD4" w:rsidR="004B7340" w:rsidRDefault="00484A68" w:rsidP="008A2739">
      <w:pPr>
        <w:spacing w:line="360" w:lineRule="auto"/>
        <w:jc w:val="both"/>
        <w:rPr>
          <w:rFonts w:ascii="Times New Roman" w:hAnsi="Times New Roman" w:cs="Times New Roman"/>
          <w:sz w:val="24"/>
          <w:szCs w:val="24"/>
        </w:rPr>
      </w:pPr>
      <w:r>
        <w:rPr>
          <w:rFonts w:ascii="Times New Roman" w:hAnsi="Times New Roman" w:cs="Times New Roman"/>
          <w:sz w:val="24"/>
          <w:szCs w:val="24"/>
        </w:rPr>
        <w:t>Source: Smith, 2009</w:t>
      </w:r>
    </w:p>
    <w:p w14:paraId="12325E0B" w14:textId="77CAEABB" w:rsidR="00305B2C" w:rsidRDefault="0021186D" w:rsidP="008A2739">
      <w:pPr>
        <w:spacing w:line="360" w:lineRule="auto"/>
        <w:jc w:val="both"/>
        <w:rPr>
          <w:rFonts w:ascii="Times New Roman" w:hAnsi="Times New Roman" w:cs="Times New Roman"/>
          <w:sz w:val="24"/>
          <w:szCs w:val="24"/>
        </w:rPr>
      </w:pPr>
      <w:r>
        <w:rPr>
          <w:rFonts w:ascii="Times New Roman" w:hAnsi="Times New Roman" w:cs="Times New Roman"/>
          <w:sz w:val="24"/>
          <w:szCs w:val="24"/>
        </w:rPr>
        <w:t>The main background of analysing value for money is related to accountability:</w:t>
      </w:r>
      <w:r w:rsidR="00C041E5">
        <w:rPr>
          <w:rFonts w:ascii="Times New Roman" w:hAnsi="Times New Roman" w:cs="Times New Roman"/>
          <w:sz w:val="24"/>
          <w:szCs w:val="24"/>
        </w:rPr>
        <w:t xml:space="preserve"> </w:t>
      </w:r>
      <w:r w:rsidR="005F067A">
        <w:rPr>
          <w:rFonts w:ascii="Times New Roman" w:hAnsi="Times New Roman" w:cs="Times New Roman"/>
          <w:sz w:val="24"/>
          <w:szCs w:val="24"/>
        </w:rPr>
        <w:t>to reassure payers that the money they spent transformed into</w:t>
      </w:r>
      <w:r w:rsidR="00CD02BF">
        <w:rPr>
          <w:rFonts w:ascii="Times New Roman" w:hAnsi="Times New Roman" w:cs="Times New Roman"/>
          <w:sz w:val="24"/>
          <w:szCs w:val="24"/>
        </w:rPr>
        <w:t xml:space="preserve"> worth outputs</w:t>
      </w:r>
      <w:r w:rsidR="005F067A">
        <w:rPr>
          <w:rFonts w:ascii="Times New Roman" w:hAnsi="Times New Roman" w:cs="Times New Roman"/>
          <w:sz w:val="24"/>
          <w:szCs w:val="24"/>
        </w:rPr>
        <w:t>.</w:t>
      </w:r>
      <w:r w:rsidR="00692AA3">
        <w:rPr>
          <w:rFonts w:ascii="Times New Roman" w:hAnsi="Times New Roman" w:cs="Times New Roman"/>
          <w:sz w:val="24"/>
          <w:szCs w:val="24"/>
        </w:rPr>
        <w:t xml:space="preserve"> </w:t>
      </w:r>
      <w:r w:rsidR="00305B2C">
        <w:rPr>
          <w:rFonts w:ascii="Times New Roman" w:hAnsi="Times New Roman" w:cs="Times New Roman"/>
          <w:sz w:val="24"/>
          <w:szCs w:val="24"/>
        </w:rPr>
        <w:t xml:space="preserve">For example, </w:t>
      </w:r>
      <w:r w:rsidR="00305B2C">
        <w:rPr>
          <w:rFonts w:ascii="Times New Roman" w:hAnsi="Times New Roman" w:cs="Times New Roman"/>
          <w:sz w:val="24"/>
          <w:szCs w:val="24"/>
        </w:rPr>
        <w:lastRenderedPageBreak/>
        <w:t>taxpayers would expect the taxes assigned to the NHS used to maximise health gain. T</w:t>
      </w:r>
      <w:r w:rsidR="00621D50">
        <w:rPr>
          <w:rFonts w:ascii="Times New Roman" w:hAnsi="Times New Roman" w:cs="Times New Roman"/>
          <w:sz w:val="24"/>
          <w:szCs w:val="24"/>
        </w:rPr>
        <w:t>hus prov</w:t>
      </w:r>
      <w:r w:rsidR="00754043">
        <w:rPr>
          <w:rFonts w:ascii="Times New Roman" w:hAnsi="Times New Roman" w:cs="Times New Roman"/>
          <w:sz w:val="24"/>
          <w:szCs w:val="24"/>
        </w:rPr>
        <w:t xml:space="preserve">ider needs to </w:t>
      </w:r>
      <w:r w:rsidR="00305B2C">
        <w:rPr>
          <w:rFonts w:ascii="Times New Roman" w:hAnsi="Times New Roman" w:cs="Times New Roman"/>
          <w:sz w:val="24"/>
          <w:szCs w:val="24"/>
        </w:rPr>
        <w:t>weigh</w:t>
      </w:r>
      <w:r w:rsidR="00664681">
        <w:rPr>
          <w:rFonts w:ascii="Times New Roman" w:hAnsi="Times New Roman" w:cs="Times New Roman"/>
          <w:sz w:val="24"/>
          <w:szCs w:val="24"/>
        </w:rPr>
        <w:t xml:space="preserve"> allocative efficiency</w:t>
      </w:r>
      <w:r w:rsidR="00621D50">
        <w:rPr>
          <w:rFonts w:ascii="Times New Roman" w:hAnsi="Times New Roman" w:cs="Times New Roman"/>
          <w:sz w:val="24"/>
          <w:szCs w:val="24"/>
        </w:rPr>
        <w:t xml:space="preserve"> </w:t>
      </w:r>
      <w:r w:rsidR="00D2126B">
        <w:rPr>
          <w:rFonts w:ascii="Times New Roman" w:hAnsi="Times New Roman" w:cs="Times New Roman"/>
          <w:sz w:val="24"/>
          <w:szCs w:val="24"/>
        </w:rPr>
        <w:t>to</w:t>
      </w:r>
      <w:r w:rsidR="00305B2C">
        <w:rPr>
          <w:rFonts w:ascii="Times New Roman" w:hAnsi="Times New Roman" w:cs="Times New Roman"/>
          <w:sz w:val="24"/>
          <w:szCs w:val="24"/>
        </w:rPr>
        <w:t xml:space="preserve"> determine</w:t>
      </w:r>
      <w:r w:rsidR="00664681">
        <w:rPr>
          <w:rFonts w:ascii="Times New Roman" w:hAnsi="Times New Roman" w:cs="Times New Roman"/>
          <w:sz w:val="24"/>
          <w:szCs w:val="24"/>
        </w:rPr>
        <w:t xml:space="preserve"> what to purchase and in what amount. </w:t>
      </w:r>
      <w:r w:rsidR="00D2126B">
        <w:rPr>
          <w:rFonts w:ascii="Times New Roman" w:hAnsi="Times New Roman" w:cs="Times New Roman"/>
          <w:sz w:val="24"/>
          <w:szCs w:val="24"/>
        </w:rPr>
        <w:t>Similarly,</w:t>
      </w:r>
      <w:r w:rsidR="00754043">
        <w:rPr>
          <w:rFonts w:ascii="Times New Roman" w:hAnsi="Times New Roman" w:cs="Times New Roman"/>
          <w:sz w:val="24"/>
          <w:szCs w:val="24"/>
        </w:rPr>
        <w:t xml:space="preserve"> </w:t>
      </w:r>
      <w:r w:rsidR="00D2126B">
        <w:rPr>
          <w:rFonts w:ascii="Times New Roman" w:hAnsi="Times New Roman" w:cs="Times New Roman"/>
          <w:sz w:val="24"/>
          <w:szCs w:val="24"/>
        </w:rPr>
        <w:t>technical efficiency</w:t>
      </w:r>
      <w:r w:rsidR="00754043">
        <w:rPr>
          <w:rFonts w:ascii="Times New Roman" w:hAnsi="Times New Roman" w:cs="Times New Roman"/>
          <w:sz w:val="24"/>
          <w:szCs w:val="24"/>
        </w:rPr>
        <w:t xml:space="preserve"> </w:t>
      </w:r>
      <w:r w:rsidR="00305B2C">
        <w:rPr>
          <w:rFonts w:ascii="Times New Roman" w:hAnsi="Times New Roman" w:cs="Times New Roman"/>
          <w:sz w:val="24"/>
          <w:szCs w:val="24"/>
        </w:rPr>
        <w:t xml:space="preserve">should also come to concern as it </w:t>
      </w:r>
      <w:r w:rsidR="00754043">
        <w:rPr>
          <w:rFonts w:ascii="Times New Roman" w:hAnsi="Times New Roman" w:cs="Times New Roman"/>
          <w:sz w:val="24"/>
          <w:szCs w:val="24"/>
        </w:rPr>
        <w:t>is significant</w:t>
      </w:r>
      <w:r w:rsidR="00D2126B">
        <w:rPr>
          <w:rFonts w:ascii="Times New Roman" w:hAnsi="Times New Roman" w:cs="Times New Roman"/>
          <w:sz w:val="24"/>
          <w:szCs w:val="24"/>
        </w:rPr>
        <w:t xml:space="preserve"> to</w:t>
      </w:r>
      <w:r w:rsidR="00754043">
        <w:rPr>
          <w:rFonts w:ascii="Times New Roman" w:hAnsi="Times New Roman" w:cs="Times New Roman"/>
          <w:sz w:val="24"/>
          <w:szCs w:val="24"/>
        </w:rPr>
        <w:t xml:space="preserve"> secure the resources</w:t>
      </w:r>
      <w:r w:rsidR="00D2126B">
        <w:rPr>
          <w:rFonts w:ascii="Times New Roman" w:hAnsi="Times New Roman" w:cs="Times New Roman"/>
          <w:sz w:val="24"/>
          <w:szCs w:val="24"/>
        </w:rPr>
        <w:t xml:space="preserve"> </w:t>
      </w:r>
      <w:r w:rsidR="00754043">
        <w:rPr>
          <w:rFonts w:ascii="Times New Roman" w:hAnsi="Times New Roman" w:cs="Times New Roman"/>
          <w:sz w:val="24"/>
          <w:szCs w:val="24"/>
        </w:rPr>
        <w:t>in achieving</w:t>
      </w:r>
      <w:r w:rsidR="00D2126B">
        <w:rPr>
          <w:rFonts w:ascii="Times New Roman" w:hAnsi="Times New Roman" w:cs="Times New Roman"/>
          <w:sz w:val="24"/>
          <w:szCs w:val="24"/>
        </w:rPr>
        <w:t xml:space="preserve"> optimum performance</w:t>
      </w:r>
      <w:r w:rsidR="00754043">
        <w:rPr>
          <w:rFonts w:ascii="Times New Roman" w:hAnsi="Times New Roman" w:cs="Times New Roman"/>
          <w:sz w:val="24"/>
          <w:szCs w:val="24"/>
        </w:rPr>
        <w:t>.</w:t>
      </w:r>
    </w:p>
    <w:p w14:paraId="4ED86981" w14:textId="1722B5DF" w:rsidR="008A2739" w:rsidRDefault="002902B7" w:rsidP="008A273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Even though there may not all of stakeholders see the necessity of </w:t>
      </w:r>
      <w:r w:rsidR="00305B2C">
        <w:rPr>
          <w:rFonts w:ascii="Times New Roman" w:hAnsi="Times New Roman" w:cs="Times New Roman"/>
          <w:sz w:val="24"/>
          <w:szCs w:val="24"/>
        </w:rPr>
        <w:t>Value for Money</w:t>
      </w:r>
      <w:r w:rsidR="00AE4C91">
        <w:rPr>
          <w:rFonts w:ascii="Times New Roman" w:hAnsi="Times New Roman" w:cs="Times New Roman"/>
          <w:sz w:val="24"/>
          <w:szCs w:val="24"/>
        </w:rPr>
        <w:t>, such as country with NHS where patients do not pay directly for healthcare, in any health system someone must pay for it after all.</w:t>
      </w:r>
      <w:r w:rsidR="00EF7CBE">
        <w:rPr>
          <w:rFonts w:ascii="Times New Roman" w:hAnsi="Times New Roman" w:cs="Times New Roman"/>
          <w:sz w:val="24"/>
          <w:szCs w:val="24"/>
        </w:rPr>
        <w:t xml:space="preserve"> Patient </w:t>
      </w:r>
      <w:r w:rsidR="00FC1F32">
        <w:rPr>
          <w:rFonts w:ascii="Times New Roman" w:hAnsi="Times New Roman" w:cs="Times New Roman"/>
          <w:sz w:val="24"/>
          <w:szCs w:val="24"/>
        </w:rPr>
        <w:t xml:space="preserve">has interest to assurance </w:t>
      </w:r>
      <w:r w:rsidR="002C1B59">
        <w:rPr>
          <w:rFonts w:ascii="Times New Roman" w:hAnsi="Times New Roman" w:cs="Times New Roman"/>
          <w:sz w:val="24"/>
          <w:szCs w:val="24"/>
        </w:rPr>
        <w:t>that</w:t>
      </w:r>
      <w:r w:rsidR="00FC1F32">
        <w:rPr>
          <w:rFonts w:ascii="Times New Roman" w:hAnsi="Times New Roman" w:cs="Times New Roman"/>
          <w:sz w:val="24"/>
          <w:szCs w:val="24"/>
        </w:rPr>
        <w:t xml:space="preserve"> their money pay them back with the expected consequence.</w:t>
      </w:r>
      <w:r w:rsidR="00EF7CBE">
        <w:rPr>
          <w:rFonts w:ascii="Times New Roman" w:hAnsi="Times New Roman" w:cs="Times New Roman"/>
          <w:sz w:val="24"/>
          <w:szCs w:val="24"/>
        </w:rPr>
        <w:t xml:space="preserve"> Likewise, taxpayers need to know that the tax contributions to NHS are</w:t>
      </w:r>
      <w:r w:rsidR="00FC1F32">
        <w:rPr>
          <w:rFonts w:ascii="Times New Roman" w:hAnsi="Times New Roman" w:cs="Times New Roman"/>
          <w:sz w:val="24"/>
          <w:szCs w:val="24"/>
        </w:rPr>
        <w:t xml:space="preserve"> wisely</w:t>
      </w:r>
      <w:r w:rsidR="00EF7CBE">
        <w:rPr>
          <w:rFonts w:ascii="Times New Roman" w:hAnsi="Times New Roman" w:cs="Times New Roman"/>
          <w:sz w:val="24"/>
          <w:szCs w:val="24"/>
        </w:rPr>
        <w:t xml:space="preserve"> spent. </w:t>
      </w:r>
      <w:r w:rsidR="00FC1F32">
        <w:rPr>
          <w:rFonts w:ascii="Times New Roman" w:hAnsi="Times New Roman" w:cs="Times New Roman"/>
          <w:sz w:val="24"/>
          <w:szCs w:val="24"/>
        </w:rPr>
        <w:t xml:space="preserve">The government as well, is in charge to oversee </w:t>
      </w:r>
      <w:r w:rsidR="002C1B59">
        <w:rPr>
          <w:rFonts w:ascii="Times New Roman" w:hAnsi="Times New Roman" w:cs="Times New Roman"/>
          <w:sz w:val="24"/>
          <w:szCs w:val="24"/>
        </w:rPr>
        <w:t>whether the health system is both, adequately fun</w:t>
      </w:r>
      <w:r w:rsidR="00226755">
        <w:rPr>
          <w:rFonts w:ascii="Times New Roman" w:hAnsi="Times New Roman" w:cs="Times New Roman"/>
          <w:sz w:val="24"/>
          <w:szCs w:val="24"/>
        </w:rPr>
        <w:t>ded and correctly used. Figure 3.2</w:t>
      </w:r>
      <w:r w:rsidR="002C1B59">
        <w:rPr>
          <w:rFonts w:ascii="Times New Roman" w:hAnsi="Times New Roman" w:cs="Times New Roman"/>
          <w:sz w:val="24"/>
          <w:szCs w:val="24"/>
        </w:rPr>
        <w:t xml:space="preserve"> illustrates some of the accountability relationship in healthcare (Smith, 2009: 1</w:t>
      </w:r>
      <w:r w:rsidR="00CD02BF">
        <w:rPr>
          <w:rFonts w:ascii="Times New Roman" w:hAnsi="Times New Roman" w:cs="Times New Roman"/>
          <w:sz w:val="24"/>
          <w:szCs w:val="24"/>
        </w:rPr>
        <w:t>0-1</w:t>
      </w:r>
      <w:r w:rsidR="00C41D7E">
        <w:rPr>
          <w:rFonts w:ascii="Times New Roman" w:hAnsi="Times New Roman" w:cs="Times New Roman"/>
          <w:sz w:val="24"/>
          <w:szCs w:val="24"/>
        </w:rPr>
        <w:t>2).</w:t>
      </w:r>
    </w:p>
    <w:p w14:paraId="590CA019" w14:textId="247D240D" w:rsidR="005D3454" w:rsidRDefault="00F932D6" w:rsidP="00526560">
      <w:pPr>
        <w:spacing w:line="360" w:lineRule="auto"/>
        <w:jc w:val="both"/>
        <w:rPr>
          <w:rFonts w:ascii="Times New Roman" w:hAnsi="Times New Roman" w:cs="Times New Roman"/>
          <w:noProof/>
          <w:sz w:val="24"/>
          <w:szCs w:val="24"/>
          <w:lang w:eastAsia="en-GB"/>
        </w:rPr>
      </w:pPr>
      <w:r>
        <w:rPr>
          <w:rFonts w:ascii="Times New Roman" w:hAnsi="Times New Roman" w:cs="Times New Roman"/>
          <w:sz w:val="24"/>
          <w:szCs w:val="24"/>
        </w:rPr>
        <w:t xml:space="preserve"> </w:t>
      </w:r>
      <w:r w:rsidR="002F20E3">
        <w:rPr>
          <w:rFonts w:ascii="Times New Roman" w:hAnsi="Times New Roman" w:cs="Times New Roman"/>
          <w:noProof/>
          <w:sz w:val="24"/>
          <w:szCs w:val="24"/>
          <w:lang w:eastAsia="en-GB"/>
        </w:rPr>
        <w:t>Figure 3</w:t>
      </w:r>
      <w:r w:rsidR="00BD0B1D">
        <w:rPr>
          <w:rFonts w:ascii="Times New Roman" w:hAnsi="Times New Roman" w:cs="Times New Roman"/>
          <w:noProof/>
          <w:sz w:val="24"/>
          <w:szCs w:val="24"/>
          <w:lang w:eastAsia="en-GB"/>
        </w:rPr>
        <w:t>.2</w:t>
      </w:r>
      <w:r w:rsidR="008A2739">
        <w:rPr>
          <w:rFonts w:ascii="Times New Roman" w:hAnsi="Times New Roman" w:cs="Times New Roman"/>
          <w:noProof/>
          <w:sz w:val="24"/>
          <w:szCs w:val="24"/>
          <w:lang w:eastAsia="en-GB"/>
        </w:rPr>
        <w:t>. Some of the Accountability Relationships in Healthcare</w:t>
      </w:r>
    </w:p>
    <w:p w14:paraId="16FB4AE8" w14:textId="303742B4" w:rsidR="00C94617" w:rsidRDefault="005D3454" w:rsidP="00526560">
      <w:pPr>
        <w:spacing w:line="360" w:lineRule="auto"/>
        <w:jc w:val="both"/>
        <w:rPr>
          <w:rFonts w:ascii="Times New Roman" w:hAnsi="Times New Roman" w:cs="Times New Roman"/>
          <w:noProof/>
          <w:sz w:val="24"/>
          <w:szCs w:val="24"/>
          <w:lang w:eastAsia="en-GB"/>
        </w:rPr>
      </w:pPr>
      <w:r>
        <w:rPr>
          <w:rFonts w:ascii="Times New Roman" w:hAnsi="Times New Roman" w:cs="Times New Roman"/>
          <w:noProof/>
          <w:sz w:val="24"/>
          <w:szCs w:val="24"/>
          <w:lang w:eastAsia="en-GB"/>
        </w:rPr>
        <mc:AlternateContent>
          <mc:Choice Requires="wpg">
            <w:drawing>
              <wp:anchor distT="0" distB="0" distL="114300" distR="114300" simplePos="0" relativeHeight="251730944" behindDoc="0" locked="0" layoutInCell="1" allowOverlap="1" wp14:anchorId="5306CA15" wp14:editId="339DADAE">
                <wp:simplePos x="0" y="0"/>
                <wp:positionH relativeFrom="column">
                  <wp:posOffset>345488</wp:posOffset>
                </wp:positionH>
                <wp:positionV relativeFrom="paragraph">
                  <wp:posOffset>6074</wp:posOffset>
                </wp:positionV>
                <wp:extent cx="4666890" cy="2861661"/>
                <wp:effectExtent l="0" t="0" r="19685" b="34290"/>
                <wp:wrapNone/>
                <wp:docPr id="366" name="Group 366"/>
                <wp:cNvGraphicFramePr/>
                <a:graphic xmlns:a="http://schemas.openxmlformats.org/drawingml/2006/main">
                  <a:graphicData uri="http://schemas.microsoft.com/office/word/2010/wordprocessingGroup">
                    <wpg:wgp>
                      <wpg:cNvGrpSpPr/>
                      <wpg:grpSpPr>
                        <a:xfrm>
                          <a:off x="0" y="0"/>
                          <a:ext cx="4666890" cy="2861661"/>
                          <a:chOff x="0" y="0"/>
                          <a:chExt cx="4666890" cy="2861661"/>
                        </a:xfrm>
                      </wpg:grpSpPr>
                      <wps:wsp>
                        <wps:cNvPr id="356" name="Straight Connector 356"/>
                        <wps:cNvCnPr/>
                        <wps:spPr>
                          <a:xfrm>
                            <a:off x="267419" y="2605178"/>
                            <a:ext cx="0" cy="2520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58" name="Straight Arrow Connector 358"/>
                        <wps:cNvCnPr/>
                        <wps:spPr>
                          <a:xfrm flipV="1">
                            <a:off x="3114136" y="2501661"/>
                            <a:ext cx="0" cy="3600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27" name="Rectangle 327"/>
                        <wps:cNvSpPr/>
                        <wps:spPr>
                          <a:xfrm>
                            <a:off x="1268083" y="250166"/>
                            <a:ext cx="914400" cy="276446"/>
                          </a:xfrm>
                          <a:prstGeom prst="rect">
                            <a:avLst/>
                          </a:prstGeom>
                          <a:solidFill>
                            <a:schemeClr val="bg1"/>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96DA956" w14:textId="699BAAD5" w:rsidR="00640A5F" w:rsidRPr="00C94617" w:rsidRDefault="00640A5F" w:rsidP="00C94617">
                              <w:pPr>
                                <w:spacing w:line="276" w:lineRule="auto"/>
                                <w:jc w:val="center"/>
                                <w:rPr>
                                  <w:rFonts w:ascii="Times New Roman" w:hAnsi="Times New Roman" w:cs="Times New Roman"/>
                                  <w:sz w:val="20"/>
                                  <w:szCs w:val="20"/>
                                </w:rPr>
                              </w:pPr>
                              <w:r>
                                <w:rPr>
                                  <w:rFonts w:ascii="Times New Roman" w:hAnsi="Times New Roman" w:cs="Times New Roman"/>
                                  <w:sz w:val="20"/>
                                  <w:szCs w:val="20"/>
                                </w:rPr>
                                <w:t>Clinician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0" name="Rectangle 330"/>
                        <wps:cNvSpPr/>
                        <wps:spPr>
                          <a:xfrm>
                            <a:off x="3752490" y="646982"/>
                            <a:ext cx="914400" cy="276225"/>
                          </a:xfrm>
                          <a:prstGeom prst="rect">
                            <a:avLst/>
                          </a:prstGeom>
                          <a:solidFill>
                            <a:schemeClr val="bg1"/>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B583EAA" w14:textId="1631A071" w:rsidR="00640A5F" w:rsidRPr="00C94617" w:rsidRDefault="00640A5F" w:rsidP="00C94617">
                              <w:pPr>
                                <w:spacing w:line="276" w:lineRule="auto"/>
                                <w:jc w:val="center"/>
                                <w:rPr>
                                  <w:rFonts w:ascii="Times New Roman" w:hAnsi="Times New Roman" w:cs="Times New Roman"/>
                                  <w:sz w:val="20"/>
                                  <w:szCs w:val="20"/>
                                </w:rPr>
                              </w:pPr>
                              <w:r>
                                <w:rPr>
                                  <w:rFonts w:ascii="Times New Roman" w:hAnsi="Times New Roman" w:cs="Times New Roman"/>
                                  <w:sz w:val="20"/>
                                  <w:szCs w:val="20"/>
                                </w:rPr>
                                <w:t>Patient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2" name="Straight Connector 332"/>
                        <wps:cNvCnPr/>
                        <wps:spPr>
                          <a:xfrm flipH="1" flipV="1">
                            <a:off x="129396" y="0"/>
                            <a:ext cx="0" cy="2178817"/>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34" name="Straight Connector 334"/>
                        <wps:cNvCnPr/>
                        <wps:spPr>
                          <a:xfrm>
                            <a:off x="129396" y="0"/>
                            <a:ext cx="4284921" cy="473"/>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35" name="Straight Arrow Connector 335"/>
                        <wps:cNvCnPr/>
                        <wps:spPr>
                          <a:xfrm>
                            <a:off x="4416724" y="0"/>
                            <a:ext cx="0" cy="6300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36" name="Straight Connector 336"/>
                        <wps:cNvCnPr/>
                        <wps:spPr>
                          <a:xfrm flipH="1">
                            <a:off x="767751" y="370936"/>
                            <a:ext cx="499731"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38" name="Straight Arrow Connector 338"/>
                        <wps:cNvCnPr/>
                        <wps:spPr>
                          <a:xfrm>
                            <a:off x="767751" y="370936"/>
                            <a:ext cx="0" cy="3600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40" name="Straight Connector 340"/>
                        <wps:cNvCnPr/>
                        <wps:spPr>
                          <a:xfrm flipH="1">
                            <a:off x="2182483" y="370936"/>
                            <a:ext cx="190754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41" name="Straight Arrow Connector 341"/>
                        <wps:cNvCnPr/>
                        <wps:spPr>
                          <a:xfrm>
                            <a:off x="4088921" y="379563"/>
                            <a:ext cx="0" cy="2520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42" name="Straight Connector 342"/>
                        <wps:cNvCnPr/>
                        <wps:spPr>
                          <a:xfrm>
                            <a:off x="1690777" y="534838"/>
                            <a:ext cx="0" cy="54356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13" name="Rectangle 313"/>
                        <wps:cNvSpPr/>
                        <wps:spPr>
                          <a:xfrm>
                            <a:off x="2355011" y="923027"/>
                            <a:ext cx="914400" cy="424815"/>
                          </a:xfrm>
                          <a:prstGeom prst="rect">
                            <a:avLst/>
                          </a:prstGeom>
                          <a:solidFill>
                            <a:schemeClr val="bg1"/>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34B86C4" w14:textId="700A6265" w:rsidR="00640A5F" w:rsidRPr="00C94617" w:rsidRDefault="00640A5F" w:rsidP="00C94617">
                              <w:pPr>
                                <w:spacing w:line="276" w:lineRule="auto"/>
                                <w:jc w:val="center"/>
                                <w:rPr>
                                  <w:rFonts w:ascii="Times New Roman" w:hAnsi="Times New Roman" w:cs="Times New Roman"/>
                                  <w:sz w:val="20"/>
                                  <w:szCs w:val="20"/>
                                </w:rPr>
                              </w:pPr>
                              <w:r>
                                <w:rPr>
                                  <w:rFonts w:ascii="Times New Roman" w:hAnsi="Times New Roman" w:cs="Times New Roman"/>
                                  <w:sz w:val="20"/>
                                  <w:szCs w:val="20"/>
                                </w:rPr>
                                <w:t xml:space="preserve">Provider </w:t>
                              </w:r>
                              <w:r w:rsidRPr="00C94617">
                                <w:rPr>
                                  <w:rFonts w:ascii="Times New Roman" w:hAnsi="Times New Roman" w:cs="Times New Roman"/>
                                  <w:sz w:val="20"/>
                                  <w:szCs w:val="20"/>
                                </w:rPr>
                                <w:t>Organisation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8" name="Rectangle 328"/>
                        <wps:cNvSpPr/>
                        <wps:spPr>
                          <a:xfrm>
                            <a:off x="327804" y="741872"/>
                            <a:ext cx="914400" cy="276225"/>
                          </a:xfrm>
                          <a:prstGeom prst="rect">
                            <a:avLst/>
                          </a:prstGeom>
                          <a:solidFill>
                            <a:schemeClr val="bg1"/>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C0F8CA5" w14:textId="75125E6E" w:rsidR="00640A5F" w:rsidRPr="00C94617" w:rsidRDefault="00640A5F" w:rsidP="00C94617">
                              <w:pPr>
                                <w:spacing w:line="276" w:lineRule="auto"/>
                                <w:jc w:val="center"/>
                                <w:rPr>
                                  <w:rFonts w:ascii="Times New Roman" w:hAnsi="Times New Roman" w:cs="Times New Roman"/>
                                  <w:sz w:val="20"/>
                                  <w:szCs w:val="20"/>
                                </w:rPr>
                              </w:pPr>
                              <w:r>
                                <w:rPr>
                                  <w:rFonts w:ascii="Times New Roman" w:hAnsi="Times New Roman" w:cs="Times New Roman"/>
                                  <w:sz w:val="20"/>
                                  <w:szCs w:val="20"/>
                                </w:rPr>
                                <w:t>Professional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4" name="Straight Arrow Connector 344"/>
                        <wps:cNvCnPr/>
                        <wps:spPr>
                          <a:xfrm>
                            <a:off x="1699404" y="1078302"/>
                            <a:ext cx="63690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46" name="Straight Arrow Connector 346"/>
                        <wps:cNvCnPr/>
                        <wps:spPr>
                          <a:xfrm flipV="1">
                            <a:off x="4106174" y="923027"/>
                            <a:ext cx="0" cy="2051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47" name="Straight Connector 347"/>
                        <wps:cNvCnPr/>
                        <wps:spPr>
                          <a:xfrm>
                            <a:off x="776377" y="1026544"/>
                            <a:ext cx="0" cy="7560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45" name="Straight Connector 345"/>
                        <wps:cNvCnPr/>
                        <wps:spPr>
                          <a:xfrm flipH="1">
                            <a:off x="3278038" y="1138687"/>
                            <a:ext cx="828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50" name="Straight Connector 350"/>
                        <wps:cNvCnPr/>
                        <wps:spPr>
                          <a:xfrm flipH="1">
                            <a:off x="431321" y="1199072"/>
                            <a:ext cx="190754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53" name="Straight Arrow Connector 353"/>
                        <wps:cNvCnPr/>
                        <wps:spPr>
                          <a:xfrm flipV="1">
                            <a:off x="4270075" y="914400"/>
                            <a:ext cx="0" cy="8636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51" name="Straight Arrow Connector 351"/>
                        <wps:cNvCnPr/>
                        <wps:spPr>
                          <a:xfrm>
                            <a:off x="431321" y="1199072"/>
                            <a:ext cx="0" cy="9715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48" name="Straight Arrow Connector 348"/>
                        <wps:cNvCnPr/>
                        <wps:spPr>
                          <a:xfrm>
                            <a:off x="785004" y="1785668"/>
                            <a:ext cx="93599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52" name="Straight Connector 352"/>
                        <wps:cNvCnPr/>
                        <wps:spPr>
                          <a:xfrm flipH="1">
                            <a:off x="2605177" y="1785668"/>
                            <a:ext cx="165544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29" name="Rectangle 329"/>
                        <wps:cNvSpPr/>
                        <wps:spPr>
                          <a:xfrm>
                            <a:off x="1716657" y="1647646"/>
                            <a:ext cx="914400" cy="276225"/>
                          </a:xfrm>
                          <a:prstGeom prst="rect">
                            <a:avLst/>
                          </a:prstGeom>
                          <a:solidFill>
                            <a:schemeClr val="bg1"/>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1B347D7" w14:textId="77777777" w:rsidR="00640A5F" w:rsidRPr="00C94617" w:rsidRDefault="00640A5F" w:rsidP="00671344">
                              <w:pPr>
                                <w:spacing w:line="276" w:lineRule="auto"/>
                                <w:jc w:val="center"/>
                                <w:rPr>
                                  <w:rFonts w:ascii="Times New Roman" w:hAnsi="Times New Roman" w:cs="Times New Roman"/>
                                  <w:sz w:val="20"/>
                                  <w:szCs w:val="20"/>
                                </w:rPr>
                              </w:pPr>
                              <w:r>
                                <w:rPr>
                                  <w:rFonts w:ascii="Times New Roman" w:hAnsi="Times New Roman" w:cs="Times New Roman"/>
                                  <w:sz w:val="20"/>
                                  <w:szCs w:val="20"/>
                                </w:rPr>
                                <w:t>Government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ectangle 29"/>
                        <wps:cNvSpPr/>
                        <wps:spPr>
                          <a:xfrm>
                            <a:off x="0" y="2182483"/>
                            <a:ext cx="914400" cy="425302"/>
                          </a:xfrm>
                          <a:prstGeom prst="rect">
                            <a:avLst/>
                          </a:prstGeom>
                          <a:solidFill>
                            <a:schemeClr val="bg1"/>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807BBEE" w14:textId="0297F9F8" w:rsidR="00640A5F" w:rsidRPr="00C94617" w:rsidRDefault="00640A5F" w:rsidP="00C94617">
                              <w:pPr>
                                <w:spacing w:line="276" w:lineRule="auto"/>
                                <w:jc w:val="center"/>
                                <w:rPr>
                                  <w:rFonts w:ascii="Times New Roman" w:hAnsi="Times New Roman" w:cs="Times New Roman"/>
                                  <w:sz w:val="20"/>
                                  <w:szCs w:val="20"/>
                                </w:rPr>
                              </w:pPr>
                              <w:r w:rsidRPr="00C94617">
                                <w:rPr>
                                  <w:rFonts w:ascii="Times New Roman" w:hAnsi="Times New Roman" w:cs="Times New Roman"/>
                                  <w:sz w:val="20"/>
                                  <w:szCs w:val="20"/>
                                </w:rPr>
                                <w:t>Purchaser Organisation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3" name="Straight Arrow Connector 363"/>
                        <wps:cNvCnPr/>
                        <wps:spPr>
                          <a:xfrm flipV="1">
                            <a:off x="4442604" y="914400"/>
                            <a:ext cx="0" cy="14400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31" name="Rectangle 331"/>
                        <wps:cNvSpPr/>
                        <wps:spPr>
                          <a:xfrm>
                            <a:off x="2829464" y="2216989"/>
                            <a:ext cx="914400" cy="276225"/>
                          </a:xfrm>
                          <a:prstGeom prst="rect">
                            <a:avLst/>
                          </a:prstGeom>
                          <a:solidFill>
                            <a:schemeClr val="bg1"/>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8E4CC1F" w14:textId="16BACB5A" w:rsidR="00640A5F" w:rsidRPr="00C94617" w:rsidRDefault="00640A5F" w:rsidP="00C94617">
                              <w:pPr>
                                <w:spacing w:line="276" w:lineRule="auto"/>
                                <w:jc w:val="center"/>
                                <w:rPr>
                                  <w:rFonts w:ascii="Times New Roman" w:hAnsi="Times New Roman" w:cs="Times New Roman"/>
                                  <w:sz w:val="20"/>
                                  <w:szCs w:val="20"/>
                                </w:rPr>
                              </w:pPr>
                              <w:r>
                                <w:rPr>
                                  <w:rFonts w:ascii="Times New Roman" w:hAnsi="Times New Roman" w:cs="Times New Roman"/>
                                  <w:sz w:val="20"/>
                                  <w:szCs w:val="20"/>
                                </w:rPr>
                                <w:t>Citizens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2" name="Straight Connector 362"/>
                        <wps:cNvCnPr/>
                        <wps:spPr>
                          <a:xfrm flipH="1">
                            <a:off x="3743864" y="2355012"/>
                            <a:ext cx="684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59" name="Straight Connector 359"/>
                        <wps:cNvCnPr/>
                        <wps:spPr>
                          <a:xfrm>
                            <a:off x="2225615" y="1923691"/>
                            <a:ext cx="0" cy="4320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64" name="Straight Arrow Connector 364"/>
                        <wps:cNvCnPr/>
                        <wps:spPr>
                          <a:xfrm>
                            <a:off x="2234241" y="2355012"/>
                            <a:ext cx="59400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55" name="Straight Arrow Connector 355"/>
                        <wps:cNvCnPr/>
                        <wps:spPr>
                          <a:xfrm flipV="1">
                            <a:off x="1984075" y="1932317"/>
                            <a:ext cx="0" cy="4680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54" name="Straight Connector 354"/>
                        <wps:cNvCnPr/>
                        <wps:spPr>
                          <a:xfrm flipH="1">
                            <a:off x="914400" y="2406770"/>
                            <a:ext cx="108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57" name="Straight Connector 357"/>
                        <wps:cNvCnPr/>
                        <wps:spPr>
                          <a:xfrm flipH="1">
                            <a:off x="267419" y="2855344"/>
                            <a:ext cx="2844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5306CA15" id="Group 366" o:spid="_x0000_s1026" style="position:absolute;left:0;text-align:left;margin-left:27.2pt;margin-top:.5pt;width:367.45pt;height:225.35pt;z-index:251730944" coordsize="46668,28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">
                <v:line id="Straight Connector 356" o:spid="_x0000_s1027" style="position:absolute;visibility:visible;mso-wrap-style:square" from="2674,26051" to="2674,285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G1jMUAAADcAAAADwAAAGRycy9kb3ducmV2LnhtbESPQWsCMRSE74X+h/AK3mrWitJdjVKE&#10;gthD6VbB42Pz3CxuXrKbVNd/3xQKHoeZ+YZZrgfbigv1oXGsYDLOQBBXTjdcK9h/vz+/gggRWWPr&#10;mBTcKMB69fiwxEK7K3/RpYy1SBAOBSowMfpCylAZshjGzhMn7+R6izHJvpa6x2uC21a+ZNlcWmw4&#10;LRj0tDFUncsfq6DbVeXHrJ4c/NZvzGeHeXfMc6VGT8PbAkSkId7D/+2tVjCdzeHvTDoCcvU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kG1jMUAAADcAAAADwAAAAAAAAAA&#10;AAAAAAChAgAAZHJzL2Rvd25yZXYueG1sUEsFBgAAAAAEAAQA+QAAAJMDAAAAAA==&#10;" strokecolor="black [3213]" strokeweight=".5pt">
                  <v:stroke joinstyle="miter"/>
                </v:line>
                <v:shapetype id="_x0000_t32" coordsize="21600,21600" o:spt="32" o:oned="t" path="m,l21600,21600e" filled="f">
                  <v:path arrowok="t" fillok="f" o:connecttype="none"/>
                  <o:lock v:ext="edit" shapetype="t"/>
                </v:shapetype>
                <v:shape id="Straight Arrow Connector 358" o:spid="_x0000_s1028" type="#_x0000_t32" style="position:absolute;left:31141;top:25016;width:0;height:360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T49XMEAAADcAAAADwAAAGRycy9kb3ducmV2LnhtbERPy4rCMBTdC/5DuANuRBMdHKUaRcQZ&#10;FBnBxwdcmmtbprmpTUbr35uF4PJw3rNFY0txo9oXjjUM+goEcepMwZmG8+m7NwHhA7LB0jFpeJCH&#10;xbzdmmFi3J0PdDuGTMQQ9glqyEOoEil9mpNF33cVceQurrYYIqwzaWq8x3BbyqFSX9JiwbEhx4pW&#10;OaV/x3+rwa5/NuOm+/jt2vJ6MjuvtvugtO58NMspiEBNeItf7o3R8DmKa+OZeATk/Ak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dPj1cwQAAANwAAAAPAAAAAAAAAAAAAAAA&#10;AKECAABkcnMvZG93bnJldi54bWxQSwUGAAAAAAQABAD5AAAAjwMAAAAA&#10;" strokecolor="black [3213]" strokeweight=".5pt">
                  <v:stroke endarrow="block" joinstyle="miter"/>
                </v:shape>
                <v:rect id="Rectangle 327" o:spid="_x0000_s1029" style="position:absolute;left:12680;top:2501;width:9144;height:27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ej2cQA&#10;AADcAAAADwAAAGRycy9kb3ducmV2LnhtbESPW2vCQBSE3wv+h+UUfNNNI2iJrlJbvNS3eunzIXua&#10;hOacDdlV0/56tyD0cZiZb5jZouNaXaj1lRMDT8MEFEnubCWFgeNhNXgG5QOKxdoJGfghD4t572GG&#10;mXVX+aDLPhQqQsRnaKAMocm09nlJjH7oGpLofbmWMUTZFtq2eI1wrnWaJGPNWElcKLGh15Ly7/2Z&#10;DfBOls1pkyCn4/dfz/l68lZ9GtN/7F6moAJ14T98b2+tgVE6gb8z8Qjo+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GXo9nEAAAA3AAAAA8AAAAAAAAAAAAAAAAAmAIAAGRycy9k&#10;b3ducmV2LnhtbFBLBQYAAAAABAAEAPUAAACJAwAAAAA=&#10;" fillcolor="white [3212]" strokecolor="black [3213]" strokeweight="1pt">
                  <v:textbox>
                    <w:txbxContent>
                      <w:p w14:paraId="596DA956" w14:textId="699BAAD5" w:rsidR="00640A5F" w:rsidRPr="00C94617" w:rsidRDefault="00640A5F" w:rsidP="00C94617">
                        <w:pPr>
                          <w:spacing w:line="276" w:lineRule="auto"/>
                          <w:jc w:val="center"/>
                          <w:rPr>
                            <w:rFonts w:ascii="Times New Roman" w:hAnsi="Times New Roman" w:cs="Times New Roman"/>
                            <w:sz w:val="20"/>
                            <w:szCs w:val="20"/>
                          </w:rPr>
                        </w:pPr>
                        <w:r>
                          <w:rPr>
                            <w:rFonts w:ascii="Times New Roman" w:hAnsi="Times New Roman" w:cs="Times New Roman"/>
                            <w:sz w:val="20"/>
                            <w:szCs w:val="20"/>
                          </w:rPr>
                          <w:t>Clinician</w:t>
                        </w:r>
                      </w:p>
                    </w:txbxContent>
                  </v:textbox>
                </v:rect>
                <v:rect id="Rectangle 330" o:spid="_x0000_s1030" style="position:absolute;left:37524;top:6469;width:9144;height:27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6etcMEA&#10;AADcAAAADwAAAGRycy9kb3ducmV2LnhtbERPS2vCQBC+C/6HZYTedNMIWlLX0FZs1Zv2cR6y0yQ0&#10;MxuyW43+evcgePz43ou850YdqfO1EwOPkwQUSeFsLaWBr8/1+AmUDygWGydk4Ewe8uVwsMDMupPs&#10;6XgIpYoh4jM0UIXQZlr7oiJGP3EtSeR+XccYIuxKbTs8xXBudJokM81YS2yosKW3ioq/wz8b4J28&#10;tt8fCXI62148F+/zVf1jzMOof3kGFagPd/HNvbEGptM4P56JR0Avr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unrXDBAAAA3AAAAA8AAAAAAAAAAAAAAAAAmAIAAGRycy9kb3du&#10;cmV2LnhtbFBLBQYAAAAABAAEAPUAAACGAwAAAAA=&#10;" fillcolor="white [3212]" strokecolor="black [3213]" strokeweight="1pt">
                  <v:textbox>
                    <w:txbxContent>
                      <w:p w14:paraId="6B583EAA" w14:textId="1631A071" w:rsidR="00640A5F" w:rsidRPr="00C94617" w:rsidRDefault="00640A5F" w:rsidP="00C94617">
                        <w:pPr>
                          <w:spacing w:line="276" w:lineRule="auto"/>
                          <w:jc w:val="center"/>
                          <w:rPr>
                            <w:rFonts w:ascii="Times New Roman" w:hAnsi="Times New Roman" w:cs="Times New Roman"/>
                            <w:sz w:val="20"/>
                            <w:szCs w:val="20"/>
                          </w:rPr>
                        </w:pPr>
                        <w:r>
                          <w:rPr>
                            <w:rFonts w:ascii="Times New Roman" w:hAnsi="Times New Roman" w:cs="Times New Roman"/>
                            <w:sz w:val="20"/>
                            <w:szCs w:val="20"/>
                          </w:rPr>
                          <w:t>Patient</w:t>
                        </w:r>
                      </w:p>
                    </w:txbxContent>
                  </v:textbox>
                </v:rect>
                <v:line id="Straight Connector 332" o:spid="_x0000_s1031" style="position:absolute;flip:x y;visibility:visible;mso-wrap-style:square" from="1293,0" to="1293,217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qSb28QAAADcAAAADwAAAGRycy9kb3ducmV2LnhtbESPQWvCQBSE7wX/w/IEb3WTWIpEVxGh&#10;oOLF2Etvj+wzCWbfrtmtif/eLQg9DjPzDbNcD6YVd+p8Y1lBOk1AEJdWN1wp+D5/vc9B+ICssbVM&#10;Ch7kYb0avS0x17bnE92LUIkIYZ+jgjoEl0vpy5oM+ql1xNG72M5giLKrpO6wj3DTyixJPqXBhuNC&#10;jY62NZXX4tcokO7gjvNj8XPem/R2GLJd36cfSk3Gw2YBItAQ/sOv9k4rmM0y+DsTj4BcP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pJvbxAAAANwAAAAPAAAAAAAAAAAA&#10;AAAAAKECAABkcnMvZG93bnJldi54bWxQSwUGAAAAAAQABAD5AAAAkgMAAAAA&#10;" strokecolor="black [3213]" strokeweight=".5pt">
                  <v:stroke joinstyle="miter"/>
                </v:line>
                <v:line id="Straight Connector 334" o:spid="_x0000_s1032" style="position:absolute;visibility:visible;mso-wrap-style:square" from="1293,0" to="4414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ABrwMYAAADcAAAADwAAAGRycy9kb3ducmV2LnhtbESPQWsCMRSE74X+h/AEbzVrbaW7NUoR&#10;ClIPxbWCx8fmdbO4ecluom7/fSMUehxm5htmsRpsKy7Uh8axgukkA0FcOd1wreBr//7wAiJEZI2t&#10;Y1LwQwFWy/u7BRbaXXlHlzLWIkE4FKjAxOgLKUNlyGKYOE+cvG/XW4xJ9rXUPV4T3LbyMcvm0mLD&#10;acGgp7Wh6lSerYLuoyq3z/X04Dd+bT47zLtjnis1Hg1vryAiDfE//NfeaAWz2RPczqQjIJ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QAa8DGAAAA3AAAAA8AAAAAAAAA&#10;AAAAAAAAoQIAAGRycy9kb3ducmV2LnhtbFBLBQYAAAAABAAEAPkAAACUAwAAAAA=&#10;" strokecolor="black [3213]" strokeweight=".5pt">
                  <v:stroke joinstyle="miter"/>
                </v:line>
                <v:shape id="Straight Arrow Connector 335" o:spid="_x0000_s1033" type="#_x0000_t32" style="position:absolute;left:44167;width:0;height:63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eV3T8YAAADcAAAADwAAAGRycy9kb3ducmV2LnhtbESPQUvDQBSE74L/YXmCt2ajwdrGboII&#10;otJLG0urt0f2mSxm34bs2sR/7xYKHoeZ+YZZlZPtxJEGbxwruElSEMS104YbBbv359kChA/IGjvH&#10;pOCXPJTF5cUKc+1G3tKxCo2IEPY5KmhD6HMpfd2SRZ+4njh6X26wGKIcGqkHHCPcdvI2TefSouG4&#10;0GJPTy3V39WPVVDvPg5L2pi9HjNz/9KvP9dZ9abU9dX0+AAi0BT+w+f2q1aQZXdwOhOPgCz+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Hld0/GAAAA3AAAAA8AAAAAAAAA&#10;AAAAAAAAoQIAAGRycy9kb3ducmV2LnhtbFBLBQYAAAAABAAEAPkAAACUAwAAAAA=&#10;" strokecolor="black [3213]" strokeweight=".5pt">
                  <v:stroke endarrow="block" joinstyle="miter"/>
                </v:shape>
                <v:line id="Straight Connector 336" o:spid="_x0000_s1034" style="position:absolute;flip:x;visibility:visible;mso-wrap-style:square" from="7677,3709" to="12674,37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0NxCMMAAADcAAAADwAAAGRycy9kb3ducmV2LnhtbESPQWsCMRSE7wX/Q3iCt5q1gpTVKLKg&#10;9eBFK+LxsXnuriYvSxJ17a9vhEKPw8x8w8wWnTXiTj40jhWMhhkI4tLphisFh+/V+yeIEJE1Gsek&#10;4EkBFvPe2wxz7R68o/s+ViJBOOSooI6xzaUMZU0Ww9C1xMk7O28xJukrqT0+Etwa+ZFlE2mx4bRQ&#10;Y0tFTeV1f7MKCnM8dV9rz/F4+TnftrQqLsYoNeh3yymISF38D/+1N1rBeDyB15l0BOT8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NDcQjDAAAA3AAAAA8AAAAAAAAAAAAA&#10;AAAAoQIAAGRycy9kb3ducmV2LnhtbFBLBQYAAAAABAAEAPkAAACRAwAAAAA=&#10;" strokecolor="black [3213]" strokeweight=".5pt">
                  <v:stroke joinstyle="miter"/>
                </v:line>
                <v:shape id="Straight Arrow Connector 338" o:spid="_x0000_s1035" type="#_x0000_t32" style="position:absolute;left:7677;top:3709;width:0;height:36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Y0cIAAADcAAAADwAAAGRycy9kb3ducmV2LnhtbERPy2rCQBTdF/yH4QrudKKBPqKjiCBa&#10;3LSpaLu7ZK7JYOZOyIwm/fvOQujycN6LVW9rcafWG8cKppMEBHHhtOFSwfFrO34F4QOyxtoxKfgl&#10;D6vl4GmBmXYdf9I9D6WIIewzVFCF0GRS+qIii37iGuLIXVxrMUTYllK32MVwW8tZkjxLi4ZjQ4UN&#10;bSoqrvnNKiiO3+c3+jAn3aXmZdccfg5p/q7UaNiv5yAC9eFf/HDvtYI0jWvjmXgE5PI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TY0cIAAADcAAAADwAAAAAAAAAAAAAA&#10;AAChAgAAZHJzL2Rvd25yZXYueG1sUEsFBgAAAAAEAAQA+QAAAJADAAAAAA==&#10;" strokecolor="black [3213]" strokeweight=".5pt">
                  <v:stroke endarrow="block" joinstyle="miter"/>
                </v:shape>
                <v:line id="Straight Connector 340" o:spid="_x0000_s1036" style="position:absolute;flip:x;visibility:visible;mso-wrap-style:square" from="21824,3709" to="40900,37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A/msIAAADcAAAADwAAAGRycy9kb3ducmV2LnhtbERPy2oCMRTdC/2HcAvdaaatSJkahzJg&#10;68JNtQxdXibXeTS5GZKoo19vFgWXh/NeFqM14kQ+dI4VPM8yEMS10x03Cn726+kbiBCRNRrHpOBC&#10;AYrVw2SJuXZn/qbTLjYihXDIUUEb45BLGeqWLIaZG4gTd3DeYkzQN1J7PKdwa+RLli2kxY5TQ4sD&#10;lS3Vf7ujVVCa6nf8+vQcq/56OG5pXfbGKPX0OH68g4g0xrv4373RCl7naX46k46AXN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A/msIAAADcAAAADwAAAAAAAAAAAAAA&#10;AAChAgAAZHJzL2Rvd25yZXYueG1sUEsFBgAAAAAEAAQA+QAAAJADAAAAAA==&#10;" strokecolor="black [3213]" strokeweight=".5pt">
                  <v:stroke joinstyle="miter"/>
                </v:line>
                <v:shape id="Straight Arrow Connector 341" o:spid="_x0000_s1037" type="#_x0000_t32" style="position:absolute;left:40889;top:3795;width:0;height:25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tgCMcYAAADcAAAADwAAAGRycy9kb3ducmV2LnhtbESPQWvCQBSE70L/w/KE3urGRmpNXaUU&#10;ShUvmoptb4/sM1mafRuyq4n/3i0UPA4z8w0zX/a2FmdqvXGsYDxKQBAXThsuFew/3x+eQfiArLF2&#10;TAou5GG5uBvMMdOu4x2d81CKCGGfoYIqhCaT0hcVWfQj1xBH7+haiyHKtpS6xS7CbS0fk+RJWjQc&#10;Fyps6K2i4jc/WQXF/vtrRltz0F1qph/N5meT5mul7of96wuIQH24hf/bK60gnYzh70w8AnJx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bYAjHGAAAA3AAAAA8AAAAAAAAA&#10;AAAAAAAAoQIAAGRycy9kb3ducmV2LnhtbFBLBQYAAAAABAAEAPkAAACUAwAAAAA=&#10;" strokecolor="black [3213]" strokeweight=".5pt">
                  <v:stroke endarrow="block" joinstyle="miter"/>
                </v:shape>
                <v:line id="Straight Connector 342" o:spid="_x0000_s1038" style="position:absolute;visibility:visible;mso-wrap-style:square" from="16907,5348" to="16907,107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MlUsYAAADcAAAADwAAAGRycy9kb3ducmV2LnhtbESPT0vDQBTE7wW/w/IEb2bT+gcTsylS&#10;EIoepNFCj4/sMxvMvt1k1zZ+e1cQehxm5jdMtZ7tII40hd6xgmWWgyBune65U/Dx/nz9ACJEZI2D&#10;Y1LwQwHW9cWiwlK7E+/o2MROJAiHEhWYGH0pZWgNWQyZ88TJ+3STxZjk1Ek94SnB7SBXeX4vLfac&#10;Fgx62hhqv5pvq2B8aZvXu26591u/MW8jFuOhKJS6upyfHkFEmuM5/N/eagU3tyv4O5OOgKx/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yjJVLGAAAA3AAAAA8AAAAAAAAA&#10;AAAAAAAAoQIAAGRycy9kb3ducmV2LnhtbFBLBQYAAAAABAAEAPkAAACUAwAAAAA=&#10;" strokecolor="black [3213]" strokeweight=".5pt">
                  <v:stroke joinstyle="miter"/>
                </v:line>
                <v:rect id="Rectangle 313" o:spid="_x0000_s1039" style="position:absolute;left:23550;top:9230;width:9144;height:42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BvZ8MA&#10;AADcAAAADwAAAGRycy9kb3ducmV2LnhtbESPQWvCQBSE74X+h+UVvNWNClqiq7SK2nrTqudH9pkE&#10;896G7Kqxv74rFHocZuYbZjJruVJXanzpxECvm4AiyZwtJTew/16+voHyAcVi5YQM3MnDbPr8NMHU&#10;upts6boLuYoQ8SkaKEKoU619VhCj77qaJHon1zCGKJtc2wZvEc6V7ifJUDOWEhcKrGleUHbeXdgA&#10;b+SjPqwT5P7w68dzthotyqMxnZf2fQwqUBv+w3/tT2tg0BvA40w8Anr6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MBvZ8MAAADcAAAADwAAAAAAAAAAAAAAAACYAgAAZHJzL2Rv&#10;d25yZXYueG1sUEsFBgAAAAAEAAQA9QAAAIgDAAAAAA==&#10;" fillcolor="white [3212]" strokecolor="black [3213]" strokeweight="1pt">
                  <v:textbox>
                    <w:txbxContent>
                      <w:p w14:paraId="634B86C4" w14:textId="700A6265" w:rsidR="00640A5F" w:rsidRPr="00C94617" w:rsidRDefault="00640A5F" w:rsidP="00C94617">
                        <w:pPr>
                          <w:spacing w:line="276" w:lineRule="auto"/>
                          <w:jc w:val="center"/>
                          <w:rPr>
                            <w:rFonts w:ascii="Times New Roman" w:hAnsi="Times New Roman" w:cs="Times New Roman"/>
                            <w:sz w:val="20"/>
                            <w:szCs w:val="20"/>
                          </w:rPr>
                        </w:pPr>
                        <w:r>
                          <w:rPr>
                            <w:rFonts w:ascii="Times New Roman" w:hAnsi="Times New Roman" w:cs="Times New Roman"/>
                            <w:sz w:val="20"/>
                            <w:szCs w:val="20"/>
                          </w:rPr>
                          <w:t xml:space="preserve">Provider </w:t>
                        </w:r>
                        <w:r w:rsidRPr="00C94617">
                          <w:rPr>
                            <w:rFonts w:ascii="Times New Roman" w:hAnsi="Times New Roman" w:cs="Times New Roman"/>
                            <w:sz w:val="20"/>
                            <w:szCs w:val="20"/>
                          </w:rPr>
                          <w:t>Organisation</w:t>
                        </w:r>
                      </w:p>
                    </w:txbxContent>
                  </v:textbox>
                </v:rect>
                <v:rect id="Rectangle 328" o:spid="_x0000_s1040" style="position:absolute;left:3278;top:7418;width:9144;height:27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g3q8EA&#10;AADcAAAADwAAAGRycy9kb3ducmV2LnhtbERPS2vCQBC+F/wPyxR6000jaImu4gPb6q0+eh6y0ySY&#10;mQ3ZrUZ/ffcg9Pjxvafzjmt1odZXTgy8DhJQJLmzlRQGjodN/w2UDygWaydk4EYe5rPe0xQz667y&#10;RZd9KFQMEZ+hgTKEJtPa5yUx+oFrSCL341rGEGFbaNviNYZzrdMkGWnGSmJDiQ2tSsrP+182wDtZ&#10;NqePBDkdbe+e8/fxuvo25uW5W0xABerCv/jh/rQGhmlcG8/EI6Bn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AIN6vBAAAA3AAAAA8AAAAAAAAAAAAAAAAAmAIAAGRycy9kb3du&#10;cmV2LnhtbFBLBQYAAAAABAAEAPUAAACGAwAAAAA=&#10;" fillcolor="white [3212]" strokecolor="black [3213]" strokeweight="1pt">
                  <v:textbox>
                    <w:txbxContent>
                      <w:p w14:paraId="6C0F8CA5" w14:textId="75125E6E" w:rsidR="00640A5F" w:rsidRPr="00C94617" w:rsidRDefault="00640A5F" w:rsidP="00C94617">
                        <w:pPr>
                          <w:spacing w:line="276" w:lineRule="auto"/>
                          <w:jc w:val="center"/>
                          <w:rPr>
                            <w:rFonts w:ascii="Times New Roman" w:hAnsi="Times New Roman" w:cs="Times New Roman"/>
                            <w:sz w:val="20"/>
                            <w:szCs w:val="20"/>
                          </w:rPr>
                        </w:pPr>
                        <w:r>
                          <w:rPr>
                            <w:rFonts w:ascii="Times New Roman" w:hAnsi="Times New Roman" w:cs="Times New Roman"/>
                            <w:sz w:val="20"/>
                            <w:szCs w:val="20"/>
                          </w:rPr>
                          <w:t>Professional</w:t>
                        </w:r>
                      </w:p>
                    </w:txbxContent>
                  </v:textbox>
                </v:rect>
                <v:shape id="Straight Arrow Connector 344" o:spid="_x0000_s1041" type="#_x0000_t32" style="position:absolute;left:16994;top:10783;width:636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q+hqcYAAADcAAAADwAAAGRycy9kb3ducmV2LnhtbESPQWvCQBSE74X+h+UVvNWNjVRNXUUK&#10;0hYvGkXt7ZF9JovZtyG7Nem/7xYKPQ4z8w0zX/a2FjdqvXGsYDRMQBAXThsuFRz268cpCB+QNdaO&#10;ScE3eVgu7u/mmGnX8Y5ueShFhLDPUEEVQpNJ6YuKLPqha4ijd3GtxRBlW0rdYhfhtpZPSfIsLRqO&#10;CxU29FpRcc2/rILicD7NaGuOukvN5K3ZfG7S/EOpwUO/egERqA//4b/2u1aQjsfweyYeAbn4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avoanGAAAA3AAAAA8AAAAAAAAA&#10;AAAAAAAAoQIAAGRycy9kb3ducmV2LnhtbFBLBQYAAAAABAAEAPkAAACUAwAAAAA=&#10;" strokecolor="black [3213]" strokeweight=".5pt">
                  <v:stroke endarrow="block" joinstyle="miter"/>
                </v:shape>
                <v:shape id="Straight Arrow Connector 346" o:spid="_x0000_s1042" type="#_x0000_t32" style="position:absolute;left:41061;top:9230;width:0;height:205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SaaMQAAADcAAAADwAAAGRycy9kb3ducmV2LnhtbESP3YrCMBSE7xd8h3CEvRFN9geVahQR&#10;XRRR8OcBDs2xLTYn3SZqffvNguDlMDPfMONpY0txo9oXjjV89BQI4tSZgjMNp+OyOwThA7LB0jFp&#10;eJCH6aT1NsbEuDvv6XYImYgQ9glqyEOoEil9mpNF33MVcfTOrrYYoqwzaWq8R7gt5adSfWmx4LiQ&#10;Y0XznNLL4Wo12MXPatB0HtuOLX+PZuPVeheU1u/tZjYCEagJr/CzvTIavr778H8mHgE5+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NJpoxAAAANwAAAAPAAAAAAAAAAAA&#10;AAAAAKECAABkcnMvZG93bnJldi54bWxQSwUGAAAAAAQABAD5AAAAkgMAAAAA&#10;" strokecolor="black [3213]" strokeweight=".5pt">
                  <v:stroke endarrow="block" joinstyle="miter"/>
                </v:shape>
                <v:line id="Straight Connector 347" o:spid="_x0000_s1043" style="position:absolute;visibility:visible;mso-wrap-style:square" from="7763,10265" to="7763,178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NSGysYAAADcAAAADwAAAGRycy9kb3ducmV2LnhtbESPT2sCMRTE74V+h/AK3mrW/lF3a5Qi&#10;FKQ9iKuCx8fmdbN085LdRN1++6ZQ6HGYmd8wi9VgW3GhPjSOFUzGGQjiyumGawWH/dv9HESIyBpb&#10;x6TgmwKslrc3Cyy0u/KOLmWsRYJwKFCBidEXUobKkMUwdp44eZ+utxiT7Gupe7wmuG3lQ5ZNpcWG&#10;04JBT2tD1Vd5tgq696r8eK4nR7/xa7PtMO9Oea7U6G54fQERaYj/4b/2Rit4fJrB75l0BOTy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zUhsrGAAAA3AAAAA8AAAAAAAAA&#10;AAAAAAAAoQIAAGRycy9kb3ducmV2LnhtbFBLBQYAAAAABAAEAPkAAACUAwAAAAA=&#10;" strokecolor="black [3213]" strokeweight=".5pt">
                  <v:stroke joinstyle="miter"/>
                </v:line>
                <v:line id="Straight Connector 345" o:spid="_x0000_s1044" style="position:absolute;flip:x;visibility:visible;mso-wrap-style:square" from="32780,11386" to="41060,113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ecAsQAAADcAAAADwAAAGRycy9kb3ducmV2LnhtbESPQWsCMRSE7wX/Q3iCt5rVtiKrUWTB&#10;2kMvVRGPj81zdzV5WZKo2/76plDwOMzMN8x82VkjbuRD41jBaJiBIC6dbrhSsN+tn6cgQkTWaByT&#10;gm8KsFz0nuaYa3fnL7ptYyUShEOOCuoY21zKUNZkMQxdS5y8k/MWY5K+ktrjPcGtkeMsm0iLDaeF&#10;Glsqaiov26tVUJjDsdu8e46H88/p+knr4myMUoN+t5qBiNTFR/i//aEVvLy+wd+ZdATk4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7l5wCxAAAANwAAAAPAAAAAAAAAAAA&#10;AAAAAKECAABkcnMvZG93bnJldi54bWxQSwUGAAAAAAQABAD5AAAAkgMAAAAA&#10;" strokecolor="black [3213]" strokeweight=".5pt">
                  <v:stroke joinstyle="miter"/>
                </v:line>
                <v:line id="Straight Connector 350" o:spid="_x0000_s1045" style="position:absolute;flip:x;visibility:visible;mso-wrap-style:square" from="4313,11990" to="23388,119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mpR8IAAADcAAAADwAAAGRycy9kb3ducmV2LnhtbERPy2oCMRTdC/2HcAvdaaYtSpkahzJg&#10;68JNtQxdXibXeTS5GZKoo19vFgWXh/NeFqM14kQ+dI4VPM8yEMS10x03Cn726+kbiBCRNRrHpOBC&#10;AYrVw2SJuXZn/qbTLjYihXDIUUEb45BLGeqWLIaZG4gTd3DeYkzQN1J7PKdwa+RLli2kxY5TQ4sD&#10;lS3Vf7ujVVCa6nf8+vQcq/56OG5pXfbGKPX0OH68g4g0xrv4373RCl7naX46k46AXN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jmpR8IAAADcAAAADwAAAAAAAAAAAAAA&#10;AAChAgAAZHJzL2Rvd25yZXYueG1sUEsFBgAAAAAEAAQA+QAAAJADAAAAAA==&#10;" strokecolor="black [3213]" strokeweight=".5pt">
                  <v:stroke joinstyle="miter"/>
                </v:line>
                <v:shape id="Straight Arrow Connector 353" o:spid="_x0000_s1046" type="#_x0000_t32" style="position:absolute;left:42700;top:9144;width:0;height:863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5qvLcUAAADcAAAADwAAAGRycy9kb3ducmV2LnhtbESP0WrCQBRE3wv+w3ILvojuVqmW1DWI&#10;qFhEQe0HXLK3SWj2bppdY/x7t1Do4zAzZ5h52tlKtNT40rGGl5ECQZw5U3Ku4fOyGb6B8AHZYOWY&#10;NNzJQ7roPc0xMe7GJ2rPIRcRwj5BDUUIdSKlzwqy6EeuJo7el2sshiibXJoGbxFuKzlWaiotlhwX&#10;CqxpVVD2fb5aDXa93c26wf0wsNXPxey9+jgGpXX/uVu+gwjUhf/wX3tnNExeJ/B7Jh4BuXg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5qvLcUAAADcAAAADwAAAAAAAAAA&#10;AAAAAAChAgAAZHJzL2Rvd25yZXYueG1sUEsFBgAAAAAEAAQA+QAAAJMDAAAAAA==&#10;" strokecolor="black [3213]" strokeweight=".5pt">
                  <v:stroke endarrow="block" joinstyle="miter"/>
                </v:shape>
                <v:shape id="Straight Arrow Connector 351" o:spid="_x0000_s1047" type="#_x0000_t32" style="position:absolute;left:4313;top:11990;width:0;height:971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GU7MYAAADcAAAADwAAAGRycy9kb3ducmV2LnhtbESPQWvCQBSE70L/w/KE3urGBmtNXaUU&#10;ShUvmoptb4/sM1mafRuyq4n/3i0UPA4z8w0zX/a2FmdqvXGsYDxKQBAXThsuFew/3x+eQfiArLF2&#10;TAou5GG5uBvMMdOu4x2d81CKCGGfoYIqhCaT0hcVWfQj1xBH7+haiyHKtpS6xS7CbS0fk+RJWjQc&#10;Fyps6K2i4jc/WQXF/vtrRltz0F1qph/N5meT5mul7of96wuIQH24hf/bK60gnYzh70w8AnJx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MBlOzGAAAA3AAAAA8AAAAAAAAA&#10;AAAAAAAAoQIAAGRycy9kb3ducmV2LnhtbFBLBQYAAAAABAAEAPkAAACUAwAAAAA=&#10;" strokecolor="black [3213]" strokeweight=".5pt">
                  <v:stroke endarrow="block" joinstyle="miter"/>
                </v:shape>
                <v:shape id="Straight Arrow Connector 348" o:spid="_x0000_s1048" type="#_x0000_t32" style="position:absolute;left:7850;top:17856;width:935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KrrMMAAADcAAAADwAAAGRycy9kb3ducmV2LnhtbERPz2vCMBS+D/wfwhN203TrUFeNMgbD&#10;iRetss3bo3lrw5qX0kRb/3tzEHb8+H4vVr2txYVabxwreBonIIgLpw2XCo6Hj9EMhA/IGmvHpOBK&#10;HlbLwcMCM+063tMlD6WIIewzVFCF0GRS+qIii37sGuLI/brWYoiwLaVusYvhtpbPSTKRFg3Hhgob&#10;eq+o+MvPVkFx/Pl+pZ350l1qputme9qm+Uapx2H/NgcRqA//4rv7UytIX+LaeCYeAbm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fiq6zDAAAA3AAAAA8AAAAAAAAAAAAA&#10;AAAAoQIAAGRycy9kb3ducmV2LnhtbFBLBQYAAAAABAAEAPkAAACRAwAAAAA=&#10;" strokecolor="black [3213]" strokeweight=".5pt">
                  <v:stroke endarrow="block" joinstyle="miter"/>
                </v:shape>
                <v:line id="Straight Connector 352" o:spid="_x0000_s1049" style="position:absolute;flip:x;visibility:visible;mso-wrap-style:square" from="26051,17856" to="42606,178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aeSq8QAAADcAAAADwAAAGRycy9kb3ducmV2LnhtbESPQWsCMRSE74L/ITzBW81qaZHVKLKg&#10;9dBLVcTjY/PcXU1eliTqtr++KRQ8DjPzDTNfdtaIO/nQOFYwHmUgiEunG64UHPbrlymIEJE1Gsek&#10;4JsCLBf93hxz7R78RfddrESCcMhRQR1jm0sZyposhpFriZN3dt5iTNJXUnt8JLg1cpJl79Jiw2mh&#10;xpaKmsrr7mYVFOZ46j42nuPx8nO+fdK6uBij1HDQrWYgInXxGf5vb7WC17cJ/J1JR0A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p5KrxAAAANwAAAAPAAAAAAAAAAAA&#10;AAAAAKECAABkcnMvZG93bnJldi54bWxQSwUGAAAAAAQABAD5AAAAkgMAAAAA&#10;" strokecolor="black [3213]" strokeweight=".5pt">
                  <v:stroke joinstyle="miter"/>
                </v:line>
                <v:rect id="Rectangle 329" o:spid="_x0000_s1050" style="position:absolute;left:17166;top:16476;width:9144;height:27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0SSMMQA&#10;AADcAAAADwAAAGRycy9kb3ducmV2LnhtbESPS0vEQBCE74L/YWjB2+7ECLsaMwk+8LHejI9zk2mT&#10;YLonZMYk+uudhQWPRVV9ReXlwr2aaPSdEwNn6wQUSe1sJ42Bt9f71QUoH1As9k7IwA95KIvjoxwz&#10;62Z5oakKjYoQ8RkaaEMYMq193RKjX7uBJHqfbmQMUY6NtiPOEc69TpNkoxk7iQstDnTbUv1VfbMB&#10;fpab4f0xQU43u1/P9cP2rvsw5vRkub4CFWgJ/+FD+8kaOE8vYX8mHgFd/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9EkjDEAAAA3AAAAA8AAAAAAAAAAAAAAAAAmAIAAGRycy9k&#10;b3ducmV2LnhtbFBLBQYAAAAABAAEAPUAAACJAwAAAAA=&#10;" fillcolor="white [3212]" strokecolor="black [3213]" strokeweight="1pt">
                  <v:textbox>
                    <w:txbxContent>
                      <w:p w14:paraId="21B347D7" w14:textId="77777777" w:rsidR="00640A5F" w:rsidRPr="00C94617" w:rsidRDefault="00640A5F" w:rsidP="00671344">
                        <w:pPr>
                          <w:spacing w:line="276" w:lineRule="auto"/>
                          <w:jc w:val="center"/>
                          <w:rPr>
                            <w:rFonts w:ascii="Times New Roman" w:hAnsi="Times New Roman" w:cs="Times New Roman"/>
                            <w:sz w:val="20"/>
                            <w:szCs w:val="20"/>
                          </w:rPr>
                        </w:pPr>
                        <w:r>
                          <w:rPr>
                            <w:rFonts w:ascii="Times New Roman" w:hAnsi="Times New Roman" w:cs="Times New Roman"/>
                            <w:sz w:val="20"/>
                            <w:szCs w:val="20"/>
                          </w:rPr>
                          <w:t>Government</w:t>
                        </w:r>
                      </w:p>
                    </w:txbxContent>
                  </v:textbox>
                </v:rect>
                <v:rect id="Rectangle 29" o:spid="_x0000_s1051" style="position:absolute;top:21824;width:9144;height:42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eew8MA&#10;AADbAAAADwAAAGRycy9kb3ducmV2LnhtbESPwW7CMBBE70j9B2sr9QZOcwAaMKgtAgo3aMt5FW+T&#10;qNl1FLsQ+vUYCYnjaGbeaKbzjmt1pNZXTgw8DxJQJLmzlRQGvj6X/TEoH1As1k7IwJk8zGcPvSlm&#10;1p1kR8d9KFSEiM/QQBlCk2nt85IY/cA1JNH7cS1jiLIttG3xFOFc6zRJhpqxkrhQYkPvJeW/+z82&#10;wFt5a77XCXI63Px7zlejRXUw5umxe52ACtSFe/jW/rAG0he4fok/QM8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xeew8MAAADbAAAADwAAAAAAAAAAAAAAAACYAgAAZHJzL2Rv&#10;d25yZXYueG1sUEsFBgAAAAAEAAQA9QAAAIgDAAAAAA==&#10;" fillcolor="white [3212]" strokecolor="black [3213]" strokeweight="1pt">
                  <v:textbox>
                    <w:txbxContent>
                      <w:p w14:paraId="3807BBEE" w14:textId="0297F9F8" w:rsidR="00640A5F" w:rsidRPr="00C94617" w:rsidRDefault="00640A5F" w:rsidP="00C94617">
                        <w:pPr>
                          <w:spacing w:line="276" w:lineRule="auto"/>
                          <w:jc w:val="center"/>
                          <w:rPr>
                            <w:rFonts w:ascii="Times New Roman" w:hAnsi="Times New Roman" w:cs="Times New Roman"/>
                            <w:sz w:val="20"/>
                            <w:szCs w:val="20"/>
                          </w:rPr>
                        </w:pPr>
                        <w:r w:rsidRPr="00C94617">
                          <w:rPr>
                            <w:rFonts w:ascii="Times New Roman" w:hAnsi="Times New Roman" w:cs="Times New Roman"/>
                            <w:sz w:val="20"/>
                            <w:szCs w:val="20"/>
                          </w:rPr>
                          <w:t>Purchaser Organisation</w:t>
                        </w:r>
                      </w:p>
                    </w:txbxContent>
                  </v:textbox>
                </v:rect>
                <v:shape id="Straight Arrow Connector 363" o:spid="_x0000_s1052" type="#_x0000_t32" style="position:absolute;left:44426;top:9144;width:0;height:1440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ZlkMQAAADcAAAADwAAAGRycy9kb3ducmV2LnhtbESP0YrCMBRE3wX/IdwFX0QTV9ClGkXE&#10;FWVRWPUDLs21Ldvc1CZq/XsjLPg4zMwZZjpvbCluVPvCsYZBX4EgTp0pONNwOn73vkD4gGywdEwa&#10;HuRhPmu3ppgYd+dfuh1CJiKEfYIa8hCqREqf5mTR911FHL2zqy2GKOtMmhrvEW5L+anUSFosOC7k&#10;WNEyp/TvcLUa7Gq9GTfdx65ry8vR/Hi13QeldeejWUxABGrCO/zf3hgNw9EQXmfiEZCzJ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9mWQxAAAANwAAAAPAAAAAAAAAAAA&#10;AAAAAKECAABkcnMvZG93bnJldi54bWxQSwUGAAAAAAQABAD5AAAAkgMAAAAA&#10;" strokecolor="black [3213]" strokeweight=".5pt">
                  <v:stroke endarrow="block" joinstyle="miter"/>
                </v:shape>
                <v:rect id="Rectangle 331" o:spid="_x0000_s1053" style="position:absolute;left:28294;top:22169;width:9144;height:27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sI68MA&#10;AADcAAAADwAAAGRycy9kb3ducmV2LnhtbESPQWvCQBSE74X+h+UVvNWNClqiq7SK2nrTqudH9pkE&#10;896G7Kqxv74rFHocZuYbZjJruVJXanzpxECvm4AiyZwtJTew/16+voHyAcVi5YQM3MnDbPr8NMHU&#10;upts6boLuYoQ8SkaKEKoU619VhCj77qaJHon1zCGKJtc2wZvEc6V7ifJUDOWEhcKrGleUHbeXdgA&#10;b+SjPqwT5P7w68dzthotyqMxnZf2fQwqUBv+w3/tT2tgMOjB40w8Anr6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OsI68MAAADcAAAADwAAAAAAAAAAAAAAAACYAgAAZHJzL2Rv&#10;d25yZXYueG1sUEsFBgAAAAAEAAQA9QAAAIgDAAAAAA==&#10;" fillcolor="white [3212]" strokecolor="black [3213]" strokeweight="1pt">
                  <v:textbox>
                    <w:txbxContent>
                      <w:p w14:paraId="08E4CC1F" w14:textId="16BACB5A" w:rsidR="00640A5F" w:rsidRPr="00C94617" w:rsidRDefault="00640A5F" w:rsidP="00C94617">
                        <w:pPr>
                          <w:spacing w:line="276" w:lineRule="auto"/>
                          <w:jc w:val="center"/>
                          <w:rPr>
                            <w:rFonts w:ascii="Times New Roman" w:hAnsi="Times New Roman" w:cs="Times New Roman"/>
                            <w:sz w:val="20"/>
                            <w:szCs w:val="20"/>
                          </w:rPr>
                        </w:pPr>
                        <w:r>
                          <w:rPr>
                            <w:rFonts w:ascii="Times New Roman" w:hAnsi="Times New Roman" w:cs="Times New Roman"/>
                            <w:sz w:val="20"/>
                            <w:szCs w:val="20"/>
                          </w:rPr>
                          <w:t>Citizens</w:t>
                        </w:r>
                      </w:p>
                    </w:txbxContent>
                  </v:textbox>
                </v:rect>
                <v:line id="Straight Connector 362" o:spid="_x0000_s1054" style="position:absolute;flip:x;visibility:visible;mso-wrap-style:square" from="37438,23550" to="44278,23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8tYFsQAAADcAAAADwAAAGRycy9kb3ducmV2LnhtbESPT2sCMRTE74LfITyhN81qQWRrlLLg&#10;n4OXqkiPj81zd23ysiRR1376piB4HGbmN8x82VkjbuRD41jBeJSBIC6dbrhScDyshjMQISJrNI5J&#10;wYMCLBf93hxz7e78Rbd9rESCcMhRQR1jm0sZyposhpFriZN3dt5iTNJXUnu8J7g1cpJlU2mx4bRQ&#10;Y0tFTeXP/moVFOb03W3WnuPp8nu+7mhVXIxR6m3QfX6AiNTFV/jZ3moF79MJ/J9JR0A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1gWxAAAANwAAAAPAAAAAAAAAAAA&#10;AAAAAKECAABkcnMvZG93bnJldi54bWxQSwUGAAAAAAQABAD5AAAAkgMAAAAA&#10;" strokecolor="black [3213]" strokeweight=".5pt">
                  <v:stroke joinstyle="miter"/>
                </v:line>
                <v:line id="Straight Connector 359" o:spid="_x0000_s1055" style="position:absolute;visibility:visible;mso-wrap-style:square" from="22256,19236" to="22256,235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94h/sUAAADcAAAADwAAAGRycy9kb3ducmV2LnhtbESPQWsCMRSE7wX/Q3iF3mrWiqW7GkWE&#10;grQH6VrB42Pz3CzdvGQ3Ubf/3hQKHoeZ+YZZrAbbigv1oXGsYDLOQBBXTjdcK/jevz+/gQgRWWPr&#10;mBT8UoDVcvSwwEK7K3/RpYy1SBAOBSowMfpCylAZshjGzhMn7+R6izHJvpa6x2uC21a+ZNmrtNhw&#10;WjDoaWOo+inPVkH3UZWfs3py8Fu/MbsO8+6Y50o9PQ7rOYhIQ7yH/9tbrWA6y+HvTDoCcn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94h/sUAAADcAAAADwAAAAAAAAAA&#10;AAAAAAChAgAAZHJzL2Rvd25yZXYueG1sUEsFBgAAAAAEAAQA+QAAAJMDAAAAAA==&#10;" strokecolor="black [3213]" strokeweight=".5pt">
                  <v:stroke joinstyle="miter"/>
                </v:line>
                <v:shape id="Straight Arrow Connector 364" o:spid="_x0000_s1056" type="#_x0000_t32" style="position:absolute;left:22342;top:23550;width:594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Rr9yccAAADcAAAADwAAAGRycy9kb3ducmV2LnhtbESPT2vCQBTE74V+h+UVvNWNTfFP6ipS&#10;kLZ40Shqb4/sM1nMvg3ZrUm/fbdQ6HGYmd8w82Vva3Gj1hvHCkbDBARx4bThUsFhv36cgvABWWPt&#10;mBR8k4fl4v5ujpl2He/olodSRAj7DBVUITSZlL6oyKIfuoY4ehfXWgxRtqXULXYRbmv5lCRjadFw&#10;XKiwodeKimv+ZRUUh/NpRltz1F1qJm/N5nOT5h9KDR761QuIQH34D/+137WCdPwMv2fiEZC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tGv3JxwAAANwAAAAPAAAAAAAA&#10;AAAAAAAAAKECAABkcnMvZG93bnJldi54bWxQSwUGAAAAAAQABAD5AAAAlQMAAAAA&#10;" strokecolor="black [3213]" strokeweight=".5pt">
                  <v:stroke endarrow="block" joinstyle="miter"/>
                </v:shape>
                <v:shape id="Straight Arrow Connector 355" o:spid="_x0000_s1057" type="#_x0000_t32" style="position:absolute;left:19840;top:19323;width:0;height:468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z+SwsUAAADcAAAADwAAAGRycy9kb3ducmV2LnhtbESP3WoCMRSE7wu+QzhCb0STtvjDahQR&#10;LYoo+PMAh81xd3Fzst1EXd++KQi9HGbmG2Yya2wp7lT7wrGGj54CQZw6U3Cm4XxadUcgfEA2WDom&#10;DU/yMJu23iaYGPfgA92PIRMRwj5BDXkIVSKlT3Oy6HuuIo7exdUWQ5R1Jk2Njwi3pfxUaiAtFhwX&#10;cqxokVN6Pd6sBrv8Xg+bznPXseXPyWy92uyD0vq93czHIAI14T/8aq+Nhq9+H/7OxCMgp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z+SwsUAAADcAAAADwAAAAAAAAAA&#10;AAAAAAChAgAAZHJzL2Rvd25yZXYueG1sUEsFBgAAAAAEAAQA+QAAAJMDAAAAAA==&#10;" strokecolor="black [3213]" strokeweight=".5pt">
                  <v:stroke endarrow="block" joinstyle="miter"/>
                </v:shape>
                <v:line id="Straight Connector 354" o:spid="_x0000_s1058" style="position:absolute;flip:x;visibility:visible;mso-wrap-style:square" from="9144,24067" to="19944,240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KvRMQAAADcAAAADwAAAGRycy9kb3ducmV2LnhtbESPQWsCMRSE7wX/Q3iCt5rVtiKrUWTB&#10;2kMvVRGPj81zdzV5WZKo2/76plDwOMzMN8x82VkjbuRD41jBaJiBIC6dbrhSsN+tn6cgQkTWaByT&#10;gm8KsFz0nuaYa3fnL7ptYyUShEOOCuoY21zKUNZkMQxdS5y8k/MWY5K+ktrjPcGtkeMsm0iLDaeF&#10;Glsqaiov26tVUJjDsdu8e46H88/p+knr4myMUoN+t5qBiNTFR/i//aEVvLy9wt+ZdATk4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Aq9ExAAAANwAAAAPAAAAAAAAAAAA&#10;AAAAAKECAABkcnMvZG93bnJldi54bWxQSwUGAAAAAAQABAD5AAAAkgMAAAAA&#10;" strokecolor="black [3213]" strokeweight=".5pt">
                  <v:stroke joinstyle="miter"/>
                </v:line>
                <v:line id="Straight Connector 357" o:spid="_x0000_s1059" style="position:absolute;flip:x;visibility:visible;mso-wrap-style:square" from="2674,28553" to="31114,285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dAxM8QAAADcAAAADwAAAGRycy9kb3ducmV2LnhtbESPQWsCMRSE7wX/Q3iCt5rV0iqrUWTB&#10;2kMvVRGPj81zdzV5WZKo2/76plDwOMzMN8x82VkjbuRD41jBaJiBIC6dbrhSsN+tn6cgQkTWaByT&#10;gm8KsFz0nuaYa3fnL7ptYyUShEOOCuoY21zKUNZkMQxdS5y8k/MWY5K+ktrjPcGtkeMse5MWG04L&#10;NbZU1FRetleroDCHY7d59xwP55/T9ZPWxdkYpQb9bjUDEamLj/B/+0MreHmdwN+ZdATk4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0DEzxAAAANwAAAAPAAAAAAAAAAAA&#10;AAAAAKECAABkcnMvZG93bnJldi54bWxQSwUGAAAAAAQABAD5AAAAkgMAAAAA&#10;" strokecolor="black [3213]" strokeweight=".5pt">
                  <v:stroke joinstyle="miter"/>
                </v:line>
              </v:group>
            </w:pict>
          </mc:Fallback>
        </mc:AlternateContent>
      </w:r>
    </w:p>
    <w:p w14:paraId="20FA626F" w14:textId="684D2F2B" w:rsidR="00C94617" w:rsidRDefault="00C94617" w:rsidP="00526560">
      <w:pPr>
        <w:spacing w:line="360" w:lineRule="auto"/>
        <w:jc w:val="both"/>
        <w:rPr>
          <w:rFonts w:ascii="Times New Roman" w:hAnsi="Times New Roman" w:cs="Times New Roman"/>
          <w:noProof/>
          <w:sz w:val="24"/>
          <w:szCs w:val="24"/>
          <w:lang w:eastAsia="en-GB"/>
        </w:rPr>
      </w:pPr>
    </w:p>
    <w:p w14:paraId="4175763B" w14:textId="27C96F96" w:rsidR="00C94617" w:rsidRDefault="00C94617" w:rsidP="00526560">
      <w:pPr>
        <w:spacing w:line="360" w:lineRule="auto"/>
        <w:jc w:val="both"/>
        <w:rPr>
          <w:rFonts w:ascii="Times New Roman" w:hAnsi="Times New Roman" w:cs="Times New Roman"/>
          <w:noProof/>
          <w:sz w:val="24"/>
          <w:szCs w:val="24"/>
          <w:lang w:eastAsia="en-GB"/>
        </w:rPr>
      </w:pPr>
    </w:p>
    <w:p w14:paraId="52458801" w14:textId="3D8A2049" w:rsidR="00C94617" w:rsidRDefault="00671344" w:rsidP="00526560">
      <w:pPr>
        <w:spacing w:line="360" w:lineRule="auto"/>
        <w:jc w:val="both"/>
        <w:rPr>
          <w:rFonts w:ascii="Times New Roman" w:hAnsi="Times New Roman" w:cs="Times New Roman"/>
          <w:noProof/>
          <w:sz w:val="24"/>
          <w:szCs w:val="24"/>
          <w:lang w:eastAsia="en-GB"/>
        </w:rPr>
      </w:pPr>
      <w:r>
        <w:rPr>
          <w:rFonts w:ascii="Times New Roman" w:hAnsi="Times New Roman" w:cs="Times New Roman"/>
          <w:noProof/>
          <w:sz w:val="24"/>
          <w:szCs w:val="24"/>
          <w:lang w:eastAsia="en-GB"/>
        </w:rPr>
        <mc:AlternateContent>
          <mc:Choice Requires="wps">
            <w:drawing>
              <wp:anchor distT="0" distB="0" distL="114300" distR="114300" simplePos="0" relativeHeight="251666432" behindDoc="0" locked="0" layoutInCell="1" allowOverlap="1" wp14:anchorId="37EA1838" wp14:editId="093B3B96">
                <wp:simplePos x="0" y="0"/>
                <wp:positionH relativeFrom="margin">
                  <wp:posOffset>2865755</wp:posOffset>
                </wp:positionH>
                <wp:positionV relativeFrom="paragraph">
                  <wp:posOffset>263789</wp:posOffset>
                </wp:positionV>
                <wp:extent cx="0" cy="288000"/>
                <wp:effectExtent l="76200" t="0" r="57150" b="55245"/>
                <wp:wrapNone/>
                <wp:docPr id="349" name="Straight Arrow Connector 349"/>
                <wp:cNvGraphicFramePr/>
                <a:graphic xmlns:a="http://schemas.openxmlformats.org/drawingml/2006/main">
                  <a:graphicData uri="http://schemas.microsoft.com/office/word/2010/wordprocessingShape">
                    <wps:wsp>
                      <wps:cNvCnPr/>
                      <wps:spPr>
                        <a:xfrm>
                          <a:off x="0" y="0"/>
                          <a:ext cx="0" cy="2880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7332D9DD" id="Straight Arrow Connector 349" o:spid="_x0000_s1026" type="#_x0000_t32" style="position:absolute;margin-left:225.65pt;margin-top:20.75pt;width:0;height:22.7pt;z-index:25166643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" strokecolor="black [3213]" strokeweight=".5pt">
                <v:stroke endarrow="block" joinstyle="miter"/>
                <w10:wrap anchorx="margin"/>
              </v:shape>
            </w:pict>
          </mc:Fallback>
        </mc:AlternateContent>
      </w:r>
    </w:p>
    <w:p w14:paraId="507F6EA5" w14:textId="541E7D7D" w:rsidR="00C94617" w:rsidRDefault="00C94617" w:rsidP="00526560">
      <w:pPr>
        <w:spacing w:line="360" w:lineRule="auto"/>
        <w:jc w:val="both"/>
        <w:rPr>
          <w:rFonts w:ascii="Times New Roman" w:hAnsi="Times New Roman" w:cs="Times New Roman"/>
          <w:noProof/>
          <w:sz w:val="24"/>
          <w:szCs w:val="24"/>
          <w:lang w:eastAsia="en-GB"/>
        </w:rPr>
      </w:pPr>
    </w:p>
    <w:p w14:paraId="50D5CAA8" w14:textId="40336580" w:rsidR="00C94617" w:rsidRDefault="00C94617" w:rsidP="00526560">
      <w:pPr>
        <w:spacing w:line="360" w:lineRule="auto"/>
        <w:jc w:val="both"/>
        <w:rPr>
          <w:rFonts w:ascii="Times New Roman" w:hAnsi="Times New Roman" w:cs="Times New Roman"/>
          <w:noProof/>
          <w:sz w:val="24"/>
          <w:szCs w:val="24"/>
          <w:lang w:eastAsia="en-GB"/>
        </w:rPr>
      </w:pPr>
    </w:p>
    <w:p w14:paraId="34CC72E9" w14:textId="151E46FA" w:rsidR="00C94617" w:rsidRDefault="00C94617" w:rsidP="00526560">
      <w:pPr>
        <w:spacing w:line="360" w:lineRule="auto"/>
        <w:jc w:val="both"/>
        <w:rPr>
          <w:rFonts w:ascii="Times New Roman" w:hAnsi="Times New Roman" w:cs="Times New Roman"/>
          <w:noProof/>
          <w:sz w:val="24"/>
          <w:szCs w:val="24"/>
          <w:lang w:eastAsia="en-GB"/>
        </w:rPr>
      </w:pPr>
    </w:p>
    <w:p w14:paraId="0347580A" w14:textId="77777777" w:rsidR="005D3454" w:rsidRDefault="005D3454" w:rsidP="00892E1E">
      <w:pPr>
        <w:spacing w:line="360" w:lineRule="auto"/>
        <w:jc w:val="both"/>
        <w:rPr>
          <w:rFonts w:ascii="Times New Roman" w:hAnsi="Times New Roman" w:cs="Times New Roman"/>
          <w:noProof/>
          <w:sz w:val="24"/>
          <w:szCs w:val="24"/>
          <w:lang w:eastAsia="en-GB"/>
        </w:rPr>
      </w:pPr>
    </w:p>
    <w:p w14:paraId="5D8B506A" w14:textId="77777777" w:rsidR="005D3454" w:rsidRDefault="005D3454" w:rsidP="00892E1E">
      <w:pPr>
        <w:spacing w:line="360" w:lineRule="auto"/>
        <w:jc w:val="both"/>
        <w:rPr>
          <w:rFonts w:ascii="Times New Roman" w:hAnsi="Times New Roman" w:cs="Times New Roman"/>
          <w:sz w:val="24"/>
          <w:szCs w:val="24"/>
        </w:rPr>
      </w:pPr>
    </w:p>
    <w:p w14:paraId="14BE6532" w14:textId="41C64468" w:rsidR="00D8750F" w:rsidRPr="00205D69" w:rsidRDefault="001A0A78" w:rsidP="007B102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Source: Smith, </w:t>
      </w:r>
      <w:r w:rsidR="00484A68">
        <w:rPr>
          <w:rFonts w:ascii="Times New Roman" w:hAnsi="Times New Roman" w:cs="Times New Roman"/>
          <w:sz w:val="24"/>
          <w:szCs w:val="24"/>
        </w:rPr>
        <w:t>2009</w:t>
      </w:r>
    </w:p>
    <w:p w14:paraId="43AC2AEB" w14:textId="77777777" w:rsidR="00205D69" w:rsidRDefault="00205D69" w:rsidP="00205D69">
      <w:pPr>
        <w:spacing w:before="480" w:after="360" w:line="360" w:lineRule="auto"/>
        <w:jc w:val="both"/>
        <w:rPr>
          <w:rFonts w:ascii="Times New Roman" w:hAnsi="Times New Roman" w:cs="Times New Roman"/>
          <w:b/>
          <w:sz w:val="24"/>
          <w:szCs w:val="24"/>
        </w:rPr>
      </w:pPr>
    </w:p>
    <w:p w14:paraId="3EF74712" w14:textId="77777777" w:rsidR="00205D69" w:rsidRDefault="00205D69" w:rsidP="00205D69">
      <w:pPr>
        <w:spacing w:before="480" w:after="360" w:line="360" w:lineRule="auto"/>
        <w:jc w:val="both"/>
        <w:rPr>
          <w:rFonts w:ascii="Times New Roman" w:hAnsi="Times New Roman" w:cs="Times New Roman"/>
          <w:b/>
          <w:sz w:val="24"/>
          <w:szCs w:val="24"/>
        </w:rPr>
      </w:pPr>
    </w:p>
    <w:p w14:paraId="76A0D790" w14:textId="2A47B9E0" w:rsidR="00FE47F3" w:rsidRPr="00FE47F3" w:rsidRDefault="00205D69" w:rsidP="00205D69">
      <w:pPr>
        <w:spacing w:before="480" w:after="36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3</w:t>
      </w:r>
      <w:r w:rsidRPr="00FE47F3">
        <w:rPr>
          <w:rFonts w:ascii="Times New Roman" w:hAnsi="Times New Roman" w:cs="Times New Roman"/>
          <w:b/>
          <w:sz w:val="24"/>
          <w:szCs w:val="24"/>
        </w:rPr>
        <w:t>.2. MEASURING VALUE FOR MONEY IN HEALTHCARE</w:t>
      </w:r>
    </w:p>
    <w:p w14:paraId="0D30F948" w14:textId="2876A72A" w:rsidR="002D35E4" w:rsidRPr="00205D69" w:rsidRDefault="002D35E4" w:rsidP="007B1023">
      <w:pPr>
        <w:spacing w:line="360" w:lineRule="auto"/>
        <w:jc w:val="both"/>
        <w:rPr>
          <w:rFonts w:ascii="Times New Roman" w:hAnsi="Times New Roman" w:cs="Times New Roman"/>
          <w:b/>
          <w:sz w:val="24"/>
          <w:szCs w:val="24"/>
        </w:rPr>
      </w:pPr>
      <w:r w:rsidRPr="00205D69">
        <w:rPr>
          <w:rFonts w:ascii="Times New Roman" w:hAnsi="Times New Roman" w:cs="Times New Roman"/>
          <w:b/>
          <w:sz w:val="24"/>
          <w:szCs w:val="24"/>
        </w:rPr>
        <w:t>3.</w:t>
      </w:r>
      <w:r w:rsidR="008F067A" w:rsidRPr="00205D69">
        <w:rPr>
          <w:rFonts w:ascii="Times New Roman" w:hAnsi="Times New Roman" w:cs="Times New Roman"/>
          <w:b/>
          <w:sz w:val="24"/>
          <w:szCs w:val="24"/>
        </w:rPr>
        <w:t>2.</w:t>
      </w:r>
      <w:r w:rsidRPr="00205D69">
        <w:rPr>
          <w:rFonts w:ascii="Times New Roman" w:hAnsi="Times New Roman" w:cs="Times New Roman"/>
          <w:b/>
          <w:sz w:val="24"/>
          <w:szCs w:val="24"/>
        </w:rPr>
        <w:t>1. Developing Value for Money Measure</w:t>
      </w:r>
      <w:r w:rsidR="008F067A" w:rsidRPr="00205D69">
        <w:rPr>
          <w:rFonts w:ascii="Times New Roman" w:hAnsi="Times New Roman" w:cs="Times New Roman"/>
          <w:b/>
          <w:sz w:val="24"/>
          <w:szCs w:val="24"/>
        </w:rPr>
        <w:t>ment</w:t>
      </w:r>
    </w:p>
    <w:p w14:paraId="4E597A17" w14:textId="3C8DED04" w:rsidR="00463DE9" w:rsidRDefault="00BB7134" w:rsidP="007B1023">
      <w:pPr>
        <w:spacing w:line="360" w:lineRule="auto"/>
        <w:jc w:val="both"/>
        <w:rPr>
          <w:rFonts w:ascii="Times New Roman" w:hAnsi="Times New Roman" w:cs="Times New Roman"/>
          <w:sz w:val="24"/>
          <w:szCs w:val="24"/>
        </w:rPr>
      </w:pPr>
      <w:r>
        <w:rPr>
          <w:rFonts w:ascii="Times New Roman" w:hAnsi="Times New Roman" w:cs="Times New Roman"/>
          <w:sz w:val="24"/>
          <w:szCs w:val="24"/>
        </w:rPr>
        <w:t>Enormous c</w:t>
      </w:r>
      <w:r w:rsidR="007B1023">
        <w:rPr>
          <w:rFonts w:ascii="Times New Roman" w:hAnsi="Times New Roman" w:cs="Times New Roman"/>
          <w:sz w:val="24"/>
          <w:szCs w:val="24"/>
        </w:rPr>
        <w:t xml:space="preserve">hallenge in measuring value for money has ignited </w:t>
      </w:r>
      <w:r w:rsidR="00A232B6">
        <w:rPr>
          <w:rFonts w:ascii="Times New Roman" w:hAnsi="Times New Roman" w:cs="Times New Roman"/>
          <w:sz w:val="24"/>
          <w:szCs w:val="24"/>
        </w:rPr>
        <w:t xml:space="preserve">the emergence of many </w:t>
      </w:r>
      <w:r w:rsidR="007B1023">
        <w:rPr>
          <w:rFonts w:ascii="Times New Roman" w:hAnsi="Times New Roman" w:cs="Times New Roman"/>
          <w:sz w:val="24"/>
          <w:szCs w:val="24"/>
        </w:rPr>
        <w:t xml:space="preserve">approaches. </w:t>
      </w:r>
      <w:r w:rsidR="00326218">
        <w:rPr>
          <w:rFonts w:ascii="Times New Roman" w:hAnsi="Times New Roman" w:cs="Times New Roman"/>
          <w:sz w:val="24"/>
          <w:szCs w:val="24"/>
        </w:rPr>
        <w:t>V</w:t>
      </w:r>
      <w:r w:rsidR="00463DE9">
        <w:rPr>
          <w:rFonts w:ascii="Times New Roman" w:hAnsi="Times New Roman" w:cs="Times New Roman"/>
          <w:sz w:val="24"/>
          <w:szCs w:val="24"/>
        </w:rPr>
        <w:t>alue for money assessment</w:t>
      </w:r>
      <w:r w:rsidR="00326218">
        <w:rPr>
          <w:rFonts w:ascii="Times New Roman" w:hAnsi="Times New Roman" w:cs="Times New Roman"/>
          <w:sz w:val="24"/>
          <w:szCs w:val="24"/>
        </w:rPr>
        <w:t>s</w:t>
      </w:r>
      <w:r w:rsidR="00463DE9">
        <w:rPr>
          <w:rFonts w:ascii="Times New Roman" w:hAnsi="Times New Roman" w:cs="Times New Roman"/>
          <w:sz w:val="24"/>
          <w:szCs w:val="24"/>
        </w:rPr>
        <w:t xml:space="preserve"> </w:t>
      </w:r>
      <w:r w:rsidR="00607B55">
        <w:rPr>
          <w:rFonts w:ascii="Times New Roman" w:hAnsi="Times New Roman" w:cs="Times New Roman"/>
          <w:sz w:val="24"/>
          <w:szCs w:val="24"/>
        </w:rPr>
        <w:t>i</w:t>
      </w:r>
      <w:r w:rsidR="00463DE9">
        <w:rPr>
          <w:rFonts w:ascii="Times New Roman" w:hAnsi="Times New Roman" w:cs="Times New Roman"/>
          <w:sz w:val="24"/>
          <w:szCs w:val="24"/>
        </w:rPr>
        <w:t>n healthcare and government organization</w:t>
      </w:r>
      <w:r w:rsidR="00B306E5">
        <w:rPr>
          <w:rFonts w:ascii="Times New Roman" w:hAnsi="Times New Roman" w:cs="Times New Roman"/>
          <w:sz w:val="24"/>
          <w:szCs w:val="24"/>
        </w:rPr>
        <w:t>s</w:t>
      </w:r>
      <w:r w:rsidR="00463DE9">
        <w:rPr>
          <w:rFonts w:ascii="Times New Roman" w:hAnsi="Times New Roman" w:cs="Times New Roman"/>
          <w:sz w:val="24"/>
          <w:szCs w:val="24"/>
        </w:rPr>
        <w:t xml:space="preserve"> in Indonesia </w:t>
      </w:r>
      <w:r w:rsidR="00326218">
        <w:rPr>
          <w:rFonts w:ascii="Times New Roman" w:hAnsi="Times New Roman" w:cs="Times New Roman"/>
          <w:sz w:val="24"/>
          <w:szCs w:val="24"/>
        </w:rPr>
        <w:t xml:space="preserve">were commonly </w:t>
      </w:r>
      <w:r w:rsidR="00B306E5">
        <w:rPr>
          <w:rFonts w:ascii="Times New Roman" w:hAnsi="Times New Roman" w:cs="Times New Roman"/>
          <w:sz w:val="24"/>
          <w:szCs w:val="24"/>
        </w:rPr>
        <w:t xml:space="preserve">measured </w:t>
      </w:r>
      <w:r w:rsidR="00326218">
        <w:rPr>
          <w:rFonts w:ascii="Times New Roman" w:hAnsi="Times New Roman" w:cs="Times New Roman"/>
          <w:sz w:val="24"/>
          <w:szCs w:val="24"/>
        </w:rPr>
        <w:t xml:space="preserve">by comparing the proportion of </w:t>
      </w:r>
      <w:r w:rsidR="00B306E5">
        <w:rPr>
          <w:rFonts w:ascii="Times New Roman" w:hAnsi="Times New Roman" w:cs="Times New Roman"/>
          <w:sz w:val="24"/>
          <w:szCs w:val="24"/>
        </w:rPr>
        <w:t xml:space="preserve">realised budget (as output variable) to </w:t>
      </w:r>
      <w:r w:rsidR="00326218">
        <w:rPr>
          <w:rFonts w:ascii="Times New Roman" w:hAnsi="Times New Roman" w:cs="Times New Roman"/>
          <w:sz w:val="24"/>
          <w:szCs w:val="24"/>
        </w:rPr>
        <w:t xml:space="preserve">planned budget (as </w:t>
      </w:r>
      <w:r w:rsidR="00B306E5">
        <w:rPr>
          <w:rFonts w:ascii="Times New Roman" w:hAnsi="Times New Roman" w:cs="Times New Roman"/>
          <w:sz w:val="24"/>
          <w:szCs w:val="24"/>
        </w:rPr>
        <w:t xml:space="preserve">input variable) to reflect the efficiency </w:t>
      </w:r>
      <w:r w:rsidR="002C335C">
        <w:rPr>
          <w:rFonts w:ascii="Times New Roman" w:hAnsi="Times New Roman" w:cs="Times New Roman"/>
          <w:sz w:val="24"/>
          <w:szCs w:val="24"/>
        </w:rPr>
        <w:t xml:space="preserve">value, then </w:t>
      </w:r>
      <w:r w:rsidR="00E1401A">
        <w:rPr>
          <w:rFonts w:ascii="Times New Roman" w:hAnsi="Times New Roman" w:cs="Times New Roman"/>
          <w:sz w:val="24"/>
          <w:szCs w:val="24"/>
        </w:rPr>
        <w:t xml:space="preserve">defining effectiveness value by calculating the </w:t>
      </w:r>
      <w:r w:rsidR="002C335C">
        <w:rPr>
          <w:rFonts w:ascii="Times New Roman" w:hAnsi="Times New Roman" w:cs="Times New Roman"/>
          <w:sz w:val="24"/>
          <w:szCs w:val="24"/>
        </w:rPr>
        <w:t xml:space="preserve">percentage </w:t>
      </w:r>
      <w:r w:rsidR="00E1401A">
        <w:rPr>
          <w:rFonts w:ascii="Times New Roman" w:hAnsi="Times New Roman" w:cs="Times New Roman"/>
          <w:sz w:val="24"/>
          <w:szCs w:val="24"/>
        </w:rPr>
        <w:t xml:space="preserve">of </w:t>
      </w:r>
      <w:r w:rsidR="002C335C">
        <w:rPr>
          <w:rFonts w:ascii="Times New Roman" w:hAnsi="Times New Roman" w:cs="Times New Roman"/>
          <w:sz w:val="24"/>
          <w:szCs w:val="24"/>
        </w:rPr>
        <w:t>achieved outcomes</w:t>
      </w:r>
      <w:r w:rsidR="00E1401A">
        <w:rPr>
          <w:rFonts w:ascii="Times New Roman" w:hAnsi="Times New Roman" w:cs="Times New Roman"/>
          <w:sz w:val="24"/>
          <w:szCs w:val="24"/>
        </w:rPr>
        <w:t xml:space="preserve"> which were obtained from customer or patients’ level of satisfaction (Alni, 2006;</w:t>
      </w:r>
      <w:r w:rsidR="00D01961">
        <w:rPr>
          <w:rFonts w:ascii="Times New Roman" w:hAnsi="Times New Roman" w:cs="Times New Roman"/>
          <w:sz w:val="24"/>
          <w:szCs w:val="24"/>
        </w:rPr>
        <w:t xml:space="preserve"> </w:t>
      </w:r>
      <w:r w:rsidR="00E1401A">
        <w:rPr>
          <w:rFonts w:ascii="Times New Roman" w:hAnsi="Times New Roman" w:cs="Times New Roman"/>
          <w:sz w:val="24"/>
          <w:szCs w:val="24"/>
        </w:rPr>
        <w:t xml:space="preserve">Marsit, 2010; Naim, 2013; Nugrahani, 2007; </w:t>
      </w:r>
      <w:r w:rsidR="00D01961">
        <w:rPr>
          <w:rFonts w:ascii="Times New Roman" w:hAnsi="Times New Roman" w:cs="Times New Roman"/>
          <w:sz w:val="24"/>
          <w:szCs w:val="24"/>
        </w:rPr>
        <w:t xml:space="preserve">Putra, 2013; </w:t>
      </w:r>
      <w:r w:rsidR="00E1401A">
        <w:rPr>
          <w:rFonts w:ascii="Times New Roman" w:hAnsi="Times New Roman" w:cs="Times New Roman"/>
          <w:sz w:val="24"/>
          <w:szCs w:val="24"/>
        </w:rPr>
        <w:t>Rismala, 2008)</w:t>
      </w:r>
      <w:r w:rsidR="00621389">
        <w:rPr>
          <w:rFonts w:ascii="Times New Roman" w:hAnsi="Times New Roman" w:cs="Times New Roman"/>
          <w:sz w:val="24"/>
          <w:szCs w:val="24"/>
        </w:rPr>
        <w:t>.</w:t>
      </w:r>
    </w:p>
    <w:p w14:paraId="62591636" w14:textId="17AF2343" w:rsidR="00621389" w:rsidRDefault="00621389" w:rsidP="007B102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Other approach, </w:t>
      </w:r>
      <w:r w:rsidR="00484A68">
        <w:rPr>
          <w:rFonts w:ascii="Times New Roman" w:hAnsi="Times New Roman" w:cs="Times New Roman"/>
          <w:sz w:val="24"/>
          <w:szCs w:val="24"/>
        </w:rPr>
        <w:t xml:space="preserve">adopted by the United Kingdom’s </w:t>
      </w:r>
      <w:r w:rsidR="00226755">
        <w:rPr>
          <w:rFonts w:ascii="Times New Roman" w:hAnsi="Times New Roman" w:cs="Times New Roman"/>
          <w:sz w:val="24"/>
          <w:szCs w:val="24"/>
        </w:rPr>
        <w:t>O</w:t>
      </w:r>
      <w:r>
        <w:rPr>
          <w:rFonts w:ascii="Times New Roman" w:hAnsi="Times New Roman" w:cs="Times New Roman"/>
          <w:sz w:val="24"/>
          <w:szCs w:val="24"/>
        </w:rPr>
        <w:t xml:space="preserve">ffice for National Statistics (ONS) is by tracking the change in productivity of the NHS over time. </w:t>
      </w:r>
      <w:r w:rsidR="00E54758">
        <w:rPr>
          <w:rFonts w:ascii="Times New Roman" w:hAnsi="Times New Roman" w:cs="Times New Roman"/>
          <w:sz w:val="24"/>
          <w:szCs w:val="24"/>
        </w:rPr>
        <w:t>It measures the outcomes of the NHS, which are acknowledged as aggregation of various type activities, by using the cost attached to these activities as their weights (Smith, 2009: 23).</w:t>
      </w:r>
    </w:p>
    <w:p w14:paraId="1B63B43D" w14:textId="33565E49" w:rsidR="00FF1CC2" w:rsidRDefault="007B1023" w:rsidP="007B1023">
      <w:pPr>
        <w:spacing w:line="360" w:lineRule="auto"/>
        <w:jc w:val="both"/>
        <w:rPr>
          <w:rFonts w:ascii="Times New Roman" w:hAnsi="Times New Roman" w:cs="Times New Roman"/>
          <w:sz w:val="24"/>
          <w:szCs w:val="24"/>
        </w:rPr>
      </w:pPr>
      <w:r>
        <w:rPr>
          <w:rFonts w:ascii="Times New Roman" w:hAnsi="Times New Roman" w:cs="Times New Roman"/>
          <w:sz w:val="24"/>
          <w:szCs w:val="24"/>
        </w:rPr>
        <w:t>WHO with their World Health Report 2000</w:t>
      </w:r>
      <w:r w:rsidR="00BB7134">
        <w:rPr>
          <w:rFonts w:ascii="Times New Roman" w:hAnsi="Times New Roman" w:cs="Times New Roman"/>
          <w:sz w:val="24"/>
          <w:szCs w:val="24"/>
        </w:rPr>
        <w:t>,</w:t>
      </w:r>
      <w:r>
        <w:rPr>
          <w:rFonts w:ascii="Times New Roman" w:hAnsi="Times New Roman" w:cs="Times New Roman"/>
          <w:sz w:val="24"/>
          <w:szCs w:val="24"/>
        </w:rPr>
        <w:t xml:space="preserve"> which so-called “the most ambitious level” on health performance assessment, </w:t>
      </w:r>
      <w:r w:rsidR="00BB7134">
        <w:rPr>
          <w:rFonts w:ascii="Times New Roman" w:hAnsi="Times New Roman" w:cs="Times New Roman"/>
          <w:sz w:val="24"/>
          <w:szCs w:val="24"/>
        </w:rPr>
        <w:t>has provided another example in obtaining a whole-system value for money measure.</w:t>
      </w:r>
      <w:r w:rsidR="00FF1CC2">
        <w:rPr>
          <w:rFonts w:ascii="Times New Roman" w:hAnsi="Times New Roman" w:cs="Times New Roman"/>
          <w:sz w:val="24"/>
          <w:szCs w:val="24"/>
        </w:rPr>
        <w:t xml:space="preserve"> Their “three basis of goals” with inequality adjustment to depict the distribution were playing as outcome variables whilst the input variable was drawn from health expenditure per capita</w:t>
      </w:r>
      <w:r w:rsidR="00D8750F">
        <w:rPr>
          <w:rFonts w:ascii="Times New Roman" w:hAnsi="Times New Roman" w:cs="Times New Roman"/>
          <w:sz w:val="24"/>
          <w:szCs w:val="24"/>
        </w:rPr>
        <w:t xml:space="preserve"> (</w:t>
      </w:r>
      <w:r w:rsidR="00DA4B6F">
        <w:rPr>
          <w:rFonts w:ascii="Times New Roman" w:hAnsi="Times New Roman" w:cs="Times New Roman"/>
          <w:sz w:val="24"/>
          <w:szCs w:val="24"/>
        </w:rPr>
        <w:t>Figure</w:t>
      </w:r>
      <w:r w:rsidR="00D8750F">
        <w:rPr>
          <w:rFonts w:ascii="Times New Roman" w:hAnsi="Times New Roman" w:cs="Times New Roman"/>
          <w:sz w:val="24"/>
          <w:szCs w:val="24"/>
        </w:rPr>
        <w:t xml:space="preserve"> 3.3)</w:t>
      </w:r>
      <w:r w:rsidR="00FF1CC2">
        <w:rPr>
          <w:rFonts w:ascii="Times New Roman" w:hAnsi="Times New Roman" w:cs="Times New Roman"/>
          <w:sz w:val="24"/>
          <w:szCs w:val="24"/>
        </w:rPr>
        <w:t xml:space="preserve"> (WHO, 2000: 27)</w:t>
      </w:r>
      <w:r w:rsidR="00082D8B">
        <w:rPr>
          <w:rFonts w:ascii="Times New Roman" w:hAnsi="Times New Roman" w:cs="Times New Roman"/>
          <w:sz w:val="24"/>
          <w:szCs w:val="24"/>
        </w:rPr>
        <w:t>.</w:t>
      </w:r>
    </w:p>
    <w:p w14:paraId="5C327814" w14:textId="329E2575" w:rsidR="00D8750F" w:rsidRDefault="00D8750F" w:rsidP="00D8750F">
      <w:pPr>
        <w:spacing w:line="360" w:lineRule="auto"/>
        <w:jc w:val="both"/>
        <w:rPr>
          <w:rFonts w:ascii="Times New Roman" w:hAnsi="Times New Roman" w:cs="Times New Roman"/>
          <w:sz w:val="24"/>
          <w:szCs w:val="24"/>
        </w:rPr>
      </w:pPr>
      <w:r>
        <w:rPr>
          <w:rFonts w:ascii="Times New Roman" w:hAnsi="Times New Roman" w:cs="Times New Roman"/>
          <w:sz w:val="24"/>
          <w:szCs w:val="24"/>
        </w:rPr>
        <w:t>Whatever approach to be adopted, there are some points, according to Smith (2009), need to be considered in measuring value for money: outcomes of interest, intermediate outputs and activities, inputs, possible external constraints on achieving value for money, and choosing time horizon.</w:t>
      </w:r>
      <w:r w:rsidR="009772E4">
        <w:rPr>
          <w:rFonts w:ascii="Times New Roman" w:hAnsi="Times New Roman" w:cs="Times New Roman"/>
          <w:sz w:val="24"/>
          <w:szCs w:val="24"/>
        </w:rPr>
        <w:t xml:space="preserve"> </w:t>
      </w:r>
    </w:p>
    <w:p w14:paraId="201B8E65" w14:textId="77777777" w:rsidR="00D8750F" w:rsidRDefault="00D8750F" w:rsidP="007B1023">
      <w:pPr>
        <w:spacing w:line="360" w:lineRule="auto"/>
        <w:jc w:val="both"/>
        <w:rPr>
          <w:rFonts w:ascii="Times New Roman" w:hAnsi="Times New Roman" w:cs="Times New Roman"/>
          <w:sz w:val="24"/>
          <w:szCs w:val="24"/>
        </w:rPr>
      </w:pPr>
    </w:p>
    <w:p w14:paraId="17358ABC" w14:textId="77777777" w:rsidR="00D8750F" w:rsidRDefault="00D8750F" w:rsidP="007B1023">
      <w:pPr>
        <w:spacing w:line="360" w:lineRule="auto"/>
        <w:jc w:val="both"/>
        <w:rPr>
          <w:rFonts w:ascii="Times New Roman" w:hAnsi="Times New Roman" w:cs="Times New Roman"/>
          <w:sz w:val="24"/>
          <w:szCs w:val="24"/>
        </w:rPr>
      </w:pPr>
    </w:p>
    <w:p w14:paraId="7C17FE3F" w14:textId="77777777" w:rsidR="00D8750F" w:rsidRDefault="00D8750F" w:rsidP="007B1023">
      <w:pPr>
        <w:spacing w:line="360" w:lineRule="auto"/>
        <w:jc w:val="both"/>
        <w:rPr>
          <w:rFonts w:ascii="Times New Roman" w:hAnsi="Times New Roman" w:cs="Times New Roman"/>
          <w:sz w:val="24"/>
          <w:szCs w:val="24"/>
        </w:rPr>
      </w:pPr>
    </w:p>
    <w:p w14:paraId="3F81C0AE" w14:textId="77777777" w:rsidR="00D8750F" w:rsidRDefault="00D8750F" w:rsidP="007B1023">
      <w:pPr>
        <w:spacing w:line="360" w:lineRule="auto"/>
        <w:jc w:val="both"/>
        <w:rPr>
          <w:rFonts w:ascii="Times New Roman" w:hAnsi="Times New Roman" w:cs="Times New Roman"/>
          <w:sz w:val="24"/>
          <w:szCs w:val="24"/>
        </w:rPr>
      </w:pPr>
    </w:p>
    <w:p w14:paraId="2F6E653E" w14:textId="77777777" w:rsidR="00205D69" w:rsidRDefault="00205D69" w:rsidP="00D75228">
      <w:pPr>
        <w:spacing w:line="360" w:lineRule="auto"/>
        <w:rPr>
          <w:rFonts w:ascii="Times New Roman" w:hAnsi="Times New Roman" w:cs="Times New Roman"/>
          <w:sz w:val="24"/>
          <w:szCs w:val="24"/>
        </w:rPr>
      </w:pPr>
    </w:p>
    <w:p w14:paraId="2557AEA3" w14:textId="2FD3611B" w:rsidR="00201F7C" w:rsidRDefault="00D75228" w:rsidP="00D75228">
      <w:pPr>
        <w:spacing w:line="360" w:lineRule="auto"/>
        <w:rPr>
          <w:rFonts w:ascii="Times New Roman" w:hAnsi="Times New Roman" w:cs="Times New Roman"/>
          <w:noProof/>
          <w:sz w:val="24"/>
          <w:szCs w:val="24"/>
          <w:lang w:eastAsia="en-GB"/>
        </w:rPr>
      </w:pPr>
      <w:r>
        <w:rPr>
          <w:rFonts w:ascii="Times New Roman" w:hAnsi="Times New Roman" w:cs="Times New Roman"/>
          <w:noProof/>
          <w:sz w:val="24"/>
          <w:szCs w:val="24"/>
          <w:lang w:eastAsia="en-GB"/>
        </w:rPr>
        <w:lastRenderedPageBreak/>
        <w:t>Figure 3.3. Variables used by WHO in World Health Report 2000</w:t>
      </w:r>
      <w:r w:rsidR="00CF7D08">
        <w:rPr>
          <w:rFonts w:ascii="Times New Roman" w:hAnsi="Times New Roman" w:cs="Times New Roman"/>
          <w:noProof/>
          <w:sz w:val="24"/>
          <w:szCs w:val="24"/>
          <w:lang w:eastAsia="en-GB"/>
        </w:rPr>
        <w:t xml:space="preserve"> model of Health Performance Assessment</w:t>
      </w:r>
    </w:p>
    <w:p w14:paraId="230E9B9F" w14:textId="7664A435" w:rsidR="001557F3" w:rsidRDefault="00CF7D08" w:rsidP="007B1023">
      <w:pPr>
        <w:spacing w:line="360" w:lineRule="auto"/>
        <w:jc w:val="both"/>
        <w:rPr>
          <w:rFonts w:ascii="Times New Roman" w:hAnsi="Times New Roman" w:cs="Times New Roman"/>
          <w:color w:val="FF0000"/>
          <w:sz w:val="24"/>
          <w:szCs w:val="24"/>
        </w:rPr>
      </w:pPr>
      <w:r>
        <w:rPr>
          <w:noProof/>
          <w:lang w:eastAsia="en-GB"/>
        </w:rPr>
        <mc:AlternateContent>
          <mc:Choice Requires="wps">
            <w:drawing>
              <wp:anchor distT="0" distB="0" distL="114300" distR="114300" simplePos="0" relativeHeight="251617280" behindDoc="0" locked="0" layoutInCell="1" allowOverlap="1" wp14:anchorId="421304D2" wp14:editId="1758090B">
                <wp:simplePos x="0" y="0"/>
                <wp:positionH relativeFrom="column">
                  <wp:posOffset>1460236</wp:posOffset>
                </wp:positionH>
                <wp:positionV relativeFrom="paragraph">
                  <wp:posOffset>2192655</wp:posOffset>
                </wp:positionV>
                <wp:extent cx="1010861" cy="245104"/>
                <wp:effectExtent l="0" t="0" r="18415" b="22225"/>
                <wp:wrapNone/>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0861" cy="245104"/>
                        </a:xfrm>
                        <a:prstGeom prst="rect">
                          <a:avLst/>
                        </a:prstGeom>
                        <a:solidFill>
                          <a:schemeClr val="bg1"/>
                        </a:solidFill>
                        <a:ln w="9525">
                          <a:solidFill>
                            <a:srgbClr val="000000"/>
                          </a:solidFill>
                          <a:miter lim="800000"/>
                          <a:headEnd/>
                          <a:tailEnd/>
                        </a:ln>
                      </wps:spPr>
                      <wps:txbx>
                        <w:txbxContent>
                          <w:p w14:paraId="02C99D4F" w14:textId="77777777" w:rsidR="00640A5F" w:rsidRPr="001557F3" w:rsidRDefault="00640A5F" w:rsidP="00CF7D08">
                            <w:pPr>
                              <w:jc w:val="center"/>
                              <w:rPr>
                                <w:rFonts w:ascii="Times New Roman" w:hAnsi="Times New Roman" w:cs="Times New Roman"/>
                                <w:sz w:val="20"/>
                                <w:szCs w:val="20"/>
                              </w:rPr>
                            </w:pPr>
                            <w:r>
                              <w:rPr>
                                <w:rFonts w:ascii="Times New Roman" w:hAnsi="Times New Roman" w:cs="Times New Roman"/>
                                <w:sz w:val="20"/>
                                <w:szCs w:val="20"/>
                              </w:rPr>
                              <w:t>Responsiveness</w:t>
                            </w:r>
                          </w:p>
                          <w:p w14:paraId="0BA48C96" w14:textId="77777777" w:rsidR="00640A5F" w:rsidRPr="001557F3" w:rsidRDefault="00640A5F" w:rsidP="00CF7D08">
                            <w:pPr>
                              <w:jc w:val="center"/>
                              <w:rPr>
                                <w:rFonts w:ascii="Times New Roman" w:hAnsi="Times New Roman" w:cs="Times New Roman"/>
                              </w:rPr>
                            </w:pPr>
                          </w:p>
                        </w:txbxContent>
                      </wps:txbx>
                      <wps:bodyPr rot="0" vert="horz" wrap="square" lIns="91440" tIns="45720" rIns="91440" bIns="45720" anchor="ctr" anchorCtr="0">
                        <a:noAutofit/>
                      </wps:bodyPr>
                    </wps:wsp>
                  </a:graphicData>
                </a:graphic>
              </wp:anchor>
            </w:drawing>
          </mc:Choice>
          <mc:Fallback>
            <w:pict>
              <v:shapetype w14:anchorId="421304D2" id="_x0000_t202" coordsize="21600,21600" o:spt="202" path="m,l,21600r21600,l21600,xe">
                <v:stroke joinstyle="miter"/>
                <v:path gradientshapeok="t" o:connecttype="rect"/>
              </v:shapetype>
              <v:shape id="_x0000_s1060" type="#_x0000_t202" style="position:absolute;left:0;text-align:left;margin-left:115pt;margin-top:172.65pt;width:79.6pt;height:19.3pt;z-index:251617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" fillcolor="white [3212]">
                <v:textbox>
                  <w:txbxContent>
                    <w:p w14:paraId="02C99D4F" w14:textId="77777777" w:rsidR="00640A5F" w:rsidRPr="001557F3" w:rsidRDefault="00640A5F" w:rsidP="00CF7D08">
                      <w:pPr>
                        <w:jc w:val="center"/>
                        <w:rPr>
                          <w:rFonts w:ascii="Times New Roman" w:hAnsi="Times New Roman" w:cs="Times New Roman"/>
                          <w:sz w:val="20"/>
                          <w:szCs w:val="20"/>
                        </w:rPr>
                      </w:pPr>
                      <w:r>
                        <w:rPr>
                          <w:rFonts w:ascii="Times New Roman" w:hAnsi="Times New Roman" w:cs="Times New Roman"/>
                          <w:sz w:val="20"/>
                          <w:szCs w:val="20"/>
                        </w:rPr>
                        <w:t>Responsiveness</w:t>
                      </w:r>
                    </w:p>
                    <w:p w14:paraId="0BA48C96" w14:textId="77777777" w:rsidR="00640A5F" w:rsidRPr="001557F3" w:rsidRDefault="00640A5F" w:rsidP="00CF7D08">
                      <w:pPr>
                        <w:jc w:val="center"/>
                        <w:rPr>
                          <w:rFonts w:ascii="Times New Roman" w:hAnsi="Times New Roman" w:cs="Times New Roman"/>
                        </w:rPr>
                      </w:pPr>
                    </w:p>
                  </w:txbxContent>
                </v:textbox>
              </v:shape>
            </w:pict>
          </mc:Fallback>
        </mc:AlternateContent>
      </w:r>
      <w:r>
        <w:rPr>
          <w:rFonts w:ascii="Times New Roman" w:hAnsi="Times New Roman" w:cs="Times New Roman"/>
          <w:noProof/>
          <w:sz w:val="24"/>
          <w:szCs w:val="24"/>
          <w:lang w:eastAsia="en-GB"/>
        </w:rPr>
        <w:t xml:space="preserve"> </w:t>
      </w:r>
      <w:r w:rsidR="009903B3">
        <w:rPr>
          <w:rFonts w:ascii="Times New Roman" w:hAnsi="Times New Roman" w:cs="Times New Roman"/>
          <w:noProof/>
          <w:sz w:val="24"/>
          <w:szCs w:val="24"/>
          <w:lang w:eastAsia="en-GB"/>
        </w:rPr>
        <mc:AlternateContent>
          <mc:Choice Requires="wpg">
            <w:drawing>
              <wp:inline distT="0" distB="0" distL="0" distR="0" wp14:anchorId="55DBDCD6" wp14:editId="275FB7E0">
                <wp:extent cx="5270810" cy="4445109"/>
                <wp:effectExtent l="0" t="0" r="25400" b="12700"/>
                <wp:docPr id="228" name="Group 228"/>
                <wp:cNvGraphicFramePr/>
                <a:graphic xmlns:a="http://schemas.openxmlformats.org/drawingml/2006/main">
                  <a:graphicData uri="http://schemas.microsoft.com/office/word/2010/wordprocessingGroup">
                    <wpg:wgp>
                      <wpg:cNvGrpSpPr/>
                      <wpg:grpSpPr>
                        <a:xfrm>
                          <a:off x="0" y="0"/>
                          <a:ext cx="5270810" cy="4445109"/>
                          <a:chOff x="14868" y="0"/>
                          <a:chExt cx="5270810" cy="4445109"/>
                        </a:xfrm>
                      </wpg:grpSpPr>
                      <wps:wsp>
                        <wps:cNvPr id="205" name="Straight Arrow Connector 205"/>
                        <wps:cNvCnPr/>
                        <wps:spPr>
                          <a:xfrm>
                            <a:off x="2445835" y="3419708"/>
                            <a:ext cx="334800" cy="0"/>
                          </a:xfrm>
                          <a:prstGeom prst="straightConnector1">
                            <a:avLst/>
                          </a:prstGeom>
                          <a:ln w="25400" cmpd="dbl">
                            <a:tailEnd type="triangle"/>
                          </a:ln>
                        </wps:spPr>
                        <wps:style>
                          <a:lnRef idx="1">
                            <a:schemeClr val="dk1"/>
                          </a:lnRef>
                          <a:fillRef idx="0">
                            <a:schemeClr val="dk1"/>
                          </a:fillRef>
                          <a:effectRef idx="0">
                            <a:schemeClr val="dk1"/>
                          </a:effectRef>
                          <a:fontRef idx="minor">
                            <a:schemeClr val="tx1"/>
                          </a:fontRef>
                        </wps:style>
                        <wps:bodyPr/>
                      </wps:wsp>
                      <wps:wsp>
                        <wps:cNvPr id="217" name="Text Box 2"/>
                        <wps:cNvSpPr txBox="1">
                          <a:spLocks noChangeArrowheads="1"/>
                        </wps:cNvSpPr>
                        <wps:spPr bwMode="auto">
                          <a:xfrm>
                            <a:off x="208156" y="2193073"/>
                            <a:ext cx="757555" cy="245110"/>
                          </a:xfrm>
                          <a:prstGeom prst="rect">
                            <a:avLst/>
                          </a:prstGeom>
                          <a:solidFill>
                            <a:srgbClr val="FFFFFF"/>
                          </a:solidFill>
                          <a:ln w="9525">
                            <a:solidFill>
                              <a:srgbClr val="000000"/>
                            </a:solidFill>
                            <a:miter lim="800000"/>
                            <a:headEnd/>
                            <a:tailEnd/>
                          </a:ln>
                        </wps:spPr>
                        <wps:txbx>
                          <w:txbxContent>
                            <w:p w14:paraId="17B5CD18" w14:textId="452BCE62" w:rsidR="00640A5F" w:rsidRPr="001557F3" w:rsidRDefault="00640A5F" w:rsidP="001557F3">
                              <w:pPr>
                                <w:jc w:val="center"/>
                                <w:rPr>
                                  <w:rFonts w:ascii="Times New Roman" w:hAnsi="Times New Roman" w:cs="Times New Roman"/>
                                  <w:b/>
                                  <w:sz w:val="20"/>
                                  <w:szCs w:val="20"/>
                                </w:rPr>
                              </w:pPr>
                              <w:r>
                                <w:rPr>
                                  <w:rFonts w:ascii="Times New Roman" w:hAnsi="Times New Roman" w:cs="Times New Roman"/>
                                  <w:b/>
                                  <w:sz w:val="20"/>
                                  <w:szCs w:val="20"/>
                                </w:rPr>
                                <w:t>Outcomes</w:t>
                              </w:r>
                            </w:p>
                            <w:p w14:paraId="2E70AD22" w14:textId="77777777" w:rsidR="00640A5F" w:rsidRPr="001557F3" w:rsidRDefault="00640A5F" w:rsidP="001557F3">
                              <w:pPr>
                                <w:jc w:val="center"/>
                                <w:rPr>
                                  <w:rFonts w:ascii="Times New Roman" w:hAnsi="Times New Roman" w:cs="Times New Roman"/>
                                </w:rPr>
                              </w:pPr>
                            </w:p>
                          </w:txbxContent>
                        </wps:txbx>
                        <wps:bodyPr rot="0" vert="horz" wrap="square" lIns="91440" tIns="45720" rIns="91440" bIns="45720" anchor="ctr" anchorCtr="0">
                          <a:noAutofit/>
                        </wps:bodyPr>
                      </wps:wsp>
                      <wps:wsp>
                        <wps:cNvPr id="60" name="Straight Connector 60"/>
                        <wps:cNvCnPr/>
                        <wps:spPr>
                          <a:xfrm flipH="1" flipV="1">
                            <a:off x="1115122" y="825190"/>
                            <a:ext cx="0" cy="2591435"/>
                          </a:xfrm>
                          <a:prstGeom prst="line">
                            <a:avLst/>
                          </a:prstGeom>
                        </wps:spPr>
                        <wps:style>
                          <a:lnRef idx="1">
                            <a:schemeClr val="dk1"/>
                          </a:lnRef>
                          <a:fillRef idx="0">
                            <a:schemeClr val="dk1"/>
                          </a:fillRef>
                          <a:effectRef idx="0">
                            <a:schemeClr val="dk1"/>
                          </a:effectRef>
                          <a:fontRef idx="minor">
                            <a:schemeClr val="tx1"/>
                          </a:fontRef>
                        </wps:style>
                        <wps:bodyPr/>
                      </wps:wsp>
                      <wps:wsp>
                        <wps:cNvPr id="192" name="Straight Connector 192"/>
                        <wps:cNvCnPr/>
                        <wps:spPr>
                          <a:xfrm>
                            <a:off x="1115122" y="825190"/>
                            <a:ext cx="475615" cy="0"/>
                          </a:xfrm>
                          <a:prstGeom prst="line">
                            <a:avLst/>
                          </a:prstGeom>
                        </wps:spPr>
                        <wps:style>
                          <a:lnRef idx="1">
                            <a:schemeClr val="dk1"/>
                          </a:lnRef>
                          <a:fillRef idx="0">
                            <a:schemeClr val="dk1"/>
                          </a:fillRef>
                          <a:effectRef idx="0">
                            <a:schemeClr val="dk1"/>
                          </a:effectRef>
                          <a:fontRef idx="minor">
                            <a:schemeClr val="tx1"/>
                          </a:fontRef>
                        </wps:style>
                        <wps:bodyPr/>
                      </wps:wsp>
                      <wps:wsp>
                        <wps:cNvPr id="59" name="Straight Connector 59"/>
                        <wps:cNvCnPr/>
                        <wps:spPr>
                          <a:xfrm>
                            <a:off x="966439" y="2312020"/>
                            <a:ext cx="475615" cy="0"/>
                          </a:xfrm>
                          <a:prstGeom prst="line">
                            <a:avLst/>
                          </a:prstGeom>
                        </wps:spPr>
                        <wps:style>
                          <a:lnRef idx="1">
                            <a:schemeClr val="dk1"/>
                          </a:lnRef>
                          <a:fillRef idx="0">
                            <a:schemeClr val="dk1"/>
                          </a:fillRef>
                          <a:effectRef idx="0">
                            <a:schemeClr val="dk1"/>
                          </a:effectRef>
                          <a:fontRef idx="minor">
                            <a:schemeClr val="tx1"/>
                          </a:fontRef>
                        </wps:style>
                        <wps:bodyPr/>
                      </wps:wsp>
                      <wps:wsp>
                        <wps:cNvPr id="202" name="Straight Arrow Connector 202"/>
                        <wps:cNvCnPr/>
                        <wps:spPr>
                          <a:xfrm flipV="1">
                            <a:off x="2460703" y="453483"/>
                            <a:ext cx="327025" cy="395605"/>
                          </a:xfrm>
                          <a:prstGeom prst="straightConnector1">
                            <a:avLst/>
                          </a:prstGeom>
                          <a:ln>
                            <a:tailEnd type="oval" w="med" len="sm"/>
                          </a:ln>
                        </wps:spPr>
                        <wps:style>
                          <a:lnRef idx="1">
                            <a:schemeClr val="dk1"/>
                          </a:lnRef>
                          <a:fillRef idx="0">
                            <a:schemeClr val="dk1"/>
                          </a:fillRef>
                          <a:effectRef idx="0">
                            <a:schemeClr val="dk1"/>
                          </a:effectRef>
                          <a:fontRef idx="minor">
                            <a:schemeClr val="tx1"/>
                          </a:fontRef>
                        </wps:style>
                        <wps:bodyPr/>
                      </wps:wsp>
                      <wps:wsp>
                        <wps:cNvPr id="203" name="Text Box 2"/>
                        <wps:cNvSpPr txBox="1">
                          <a:spLocks noChangeArrowheads="1"/>
                        </wps:cNvSpPr>
                        <wps:spPr bwMode="auto">
                          <a:xfrm>
                            <a:off x="2795239" y="297366"/>
                            <a:ext cx="1010920" cy="379095"/>
                          </a:xfrm>
                          <a:prstGeom prst="rect">
                            <a:avLst/>
                          </a:prstGeom>
                          <a:noFill/>
                          <a:ln w="9525">
                            <a:noFill/>
                            <a:miter lim="800000"/>
                            <a:headEnd/>
                            <a:tailEnd/>
                          </a:ln>
                        </wps:spPr>
                        <wps:txbx>
                          <w:txbxContent>
                            <w:p w14:paraId="1B12F240" w14:textId="1DB05DDC" w:rsidR="00640A5F" w:rsidRPr="001557F3" w:rsidRDefault="00640A5F" w:rsidP="001557F3">
                              <w:pPr>
                                <w:rPr>
                                  <w:rFonts w:ascii="Times New Roman" w:hAnsi="Times New Roman" w:cs="Times New Roman"/>
                                  <w:sz w:val="20"/>
                                  <w:szCs w:val="20"/>
                                </w:rPr>
                              </w:pPr>
                              <w:r>
                                <w:rPr>
                                  <w:rFonts w:ascii="Times New Roman" w:hAnsi="Times New Roman" w:cs="Times New Roman"/>
                                  <w:sz w:val="20"/>
                                  <w:szCs w:val="20"/>
                                </w:rPr>
                                <w:t>Overall Health Outcomes</w:t>
                              </w:r>
                            </w:p>
                            <w:p w14:paraId="40E43C38" w14:textId="77777777" w:rsidR="00640A5F" w:rsidRPr="001557F3" w:rsidRDefault="00640A5F" w:rsidP="001557F3">
                              <w:pPr>
                                <w:jc w:val="center"/>
                                <w:rPr>
                                  <w:rFonts w:ascii="Times New Roman" w:hAnsi="Times New Roman" w:cs="Times New Roman"/>
                                </w:rPr>
                              </w:pPr>
                            </w:p>
                          </w:txbxContent>
                        </wps:txbx>
                        <wps:bodyPr rot="0" vert="horz" wrap="square" lIns="91440" tIns="45720" rIns="91440" bIns="45720" anchor="ctr" anchorCtr="0">
                          <a:noAutofit/>
                        </wps:bodyPr>
                      </wps:wsp>
                      <wps:wsp>
                        <wps:cNvPr id="200" name="Text Box 2"/>
                        <wps:cNvSpPr txBox="1">
                          <a:spLocks noChangeArrowheads="1"/>
                        </wps:cNvSpPr>
                        <wps:spPr bwMode="auto">
                          <a:xfrm>
                            <a:off x="1449659" y="721112"/>
                            <a:ext cx="1010920" cy="245110"/>
                          </a:xfrm>
                          <a:prstGeom prst="rect">
                            <a:avLst/>
                          </a:prstGeom>
                          <a:solidFill>
                            <a:srgbClr val="FFFFFF"/>
                          </a:solidFill>
                          <a:ln w="9525">
                            <a:solidFill>
                              <a:srgbClr val="000000"/>
                            </a:solidFill>
                            <a:miter lim="800000"/>
                            <a:headEnd/>
                            <a:tailEnd/>
                          </a:ln>
                        </wps:spPr>
                        <wps:txbx>
                          <w:txbxContent>
                            <w:p w14:paraId="61A6E961" w14:textId="5506B2A4" w:rsidR="00640A5F" w:rsidRPr="001557F3" w:rsidRDefault="00640A5F" w:rsidP="001557F3">
                              <w:pPr>
                                <w:jc w:val="center"/>
                                <w:rPr>
                                  <w:rFonts w:ascii="Times New Roman" w:hAnsi="Times New Roman" w:cs="Times New Roman"/>
                                  <w:sz w:val="20"/>
                                  <w:szCs w:val="20"/>
                                </w:rPr>
                              </w:pPr>
                              <w:r>
                                <w:rPr>
                                  <w:rFonts w:ascii="Times New Roman" w:hAnsi="Times New Roman" w:cs="Times New Roman"/>
                                  <w:sz w:val="20"/>
                                  <w:szCs w:val="20"/>
                                </w:rPr>
                                <w:t>Health</w:t>
                              </w:r>
                            </w:p>
                            <w:p w14:paraId="5B542B38" w14:textId="77777777" w:rsidR="00640A5F" w:rsidRPr="001557F3" w:rsidRDefault="00640A5F" w:rsidP="001557F3">
                              <w:pPr>
                                <w:jc w:val="center"/>
                                <w:rPr>
                                  <w:rFonts w:ascii="Times New Roman" w:hAnsi="Times New Roman" w:cs="Times New Roman"/>
                                </w:rPr>
                              </w:pPr>
                            </w:p>
                          </w:txbxContent>
                        </wps:txbx>
                        <wps:bodyPr rot="0" vert="horz" wrap="square" lIns="91440" tIns="45720" rIns="91440" bIns="45720" anchor="ctr" anchorCtr="0">
                          <a:noAutofit/>
                        </wps:bodyPr>
                      </wps:wsp>
                      <wps:wsp>
                        <wps:cNvPr id="206" name="Text Box 2"/>
                        <wps:cNvSpPr txBox="1">
                          <a:spLocks noChangeArrowheads="1"/>
                        </wps:cNvSpPr>
                        <wps:spPr bwMode="auto">
                          <a:xfrm>
                            <a:off x="2810108" y="951571"/>
                            <a:ext cx="1010920" cy="572135"/>
                          </a:xfrm>
                          <a:prstGeom prst="rect">
                            <a:avLst/>
                          </a:prstGeom>
                          <a:solidFill>
                            <a:srgbClr val="FFFFFF"/>
                          </a:solidFill>
                          <a:ln w="9525">
                            <a:noFill/>
                            <a:miter lim="800000"/>
                            <a:headEnd/>
                            <a:tailEnd/>
                          </a:ln>
                        </wps:spPr>
                        <wps:txbx>
                          <w:txbxContent>
                            <w:p w14:paraId="449EB209" w14:textId="5EF06FB2" w:rsidR="00640A5F" w:rsidRPr="001557F3" w:rsidRDefault="00640A5F" w:rsidP="001557F3">
                              <w:pPr>
                                <w:rPr>
                                  <w:rFonts w:ascii="Times New Roman" w:hAnsi="Times New Roman" w:cs="Times New Roman"/>
                                  <w:sz w:val="20"/>
                                  <w:szCs w:val="20"/>
                                </w:rPr>
                              </w:pPr>
                              <w:r>
                                <w:rPr>
                                  <w:rFonts w:ascii="Times New Roman" w:hAnsi="Times New Roman" w:cs="Times New Roman"/>
                                  <w:sz w:val="20"/>
                                  <w:szCs w:val="20"/>
                                </w:rPr>
                                <w:t>Distribution of Health (Inequality)</w:t>
                              </w:r>
                            </w:p>
                            <w:p w14:paraId="1720CEA6" w14:textId="77777777" w:rsidR="00640A5F" w:rsidRPr="001557F3" w:rsidRDefault="00640A5F" w:rsidP="001557F3">
                              <w:pPr>
                                <w:jc w:val="center"/>
                                <w:rPr>
                                  <w:rFonts w:ascii="Times New Roman" w:hAnsi="Times New Roman" w:cs="Times New Roman"/>
                                </w:rPr>
                              </w:pPr>
                            </w:p>
                          </w:txbxContent>
                        </wps:txbx>
                        <wps:bodyPr rot="0" vert="horz" wrap="square" lIns="91440" tIns="45720" rIns="91440" bIns="45720" anchor="ctr" anchorCtr="0">
                          <a:noAutofit/>
                        </wps:bodyPr>
                      </wps:wsp>
                      <wps:wsp>
                        <wps:cNvPr id="207" name="Straight Arrow Connector 207"/>
                        <wps:cNvCnPr/>
                        <wps:spPr>
                          <a:xfrm>
                            <a:off x="2460703" y="847493"/>
                            <a:ext cx="327025" cy="395605"/>
                          </a:xfrm>
                          <a:prstGeom prst="straightConnector1">
                            <a:avLst/>
                          </a:prstGeom>
                          <a:ln>
                            <a:tailEnd type="oval" w="med" len="sm"/>
                          </a:ln>
                        </wps:spPr>
                        <wps:style>
                          <a:lnRef idx="1">
                            <a:schemeClr val="dk1"/>
                          </a:lnRef>
                          <a:fillRef idx="0">
                            <a:schemeClr val="dk1"/>
                          </a:fillRef>
                          <a:effectRef idx="0">
                            <a:schemeClr val="dk1"/>
                          </a:effectRef>
                          <a:fontRef idx="minor">
                            <a:schemeClr val="tx1"/>
                          </a:fontRef>
                        </wps:style>
                        <wps:bodyPr/>
                      </wps:wsp>
                      <wps:wsp>
                        <wps:cNvPr id="208" name="Straight Arrow Connector 208"/>
                        <wps:cNvCnPr/>
                        <wps:spPr>
                          <a:xfrm flipV="1">
                            <a:off x="2438400" y="1932878"/>
                            <a:ext cx="327025" cy="395605"/>
                          </a:xfrm>
                          <a:prstGeom prst="straightConnector1">
                            <a:avLst/>
                          </a:prstGeom>
                          <a:ln>
                            <a:tailEnd type="oval" w="med" len="sm"/>
                          </a:ln>
                        </wps:spPr>
                        <wps:style>
                          <a:lnRef idx="1">
                            <a:schemeClr val="dk1"/>
                          </a:lnRef>
                          <a:fillRef idx="0">
                            <a:schemeClr val="dk1"/>
                          </a:fillRef>
                          <a:effectRef idx="0">
                            <a:schemeClr val="dk1"/>
                          </a:effectRef>
                          <a:fontRef idx="minor">
                            <a:schemeClr val="tx1"/>
                          </a:fontRef>
                        </wps:style>
                        <wps:bodyPr/>
                      </wps:wsp>
                      <wps:wsp>
                        <wps:cNvPr id="211" name="Text Box 2"/>
                        <wps:cNvSpPr txBox="1">
                          <a:spLocks noChangeArrowheads="1"/>
                        </wps:cNvSpPr>
                        <wps:spPr bwMode="auto">
                          <a:xfrm>
                            <a:off x="2780371" y="1747025"/>
                            <a:ext cx="1033145" cy="431165"/>
                          </a:xfrm>
                          <a:prstGeom prst="rect">
                            <a:avLst/>
                          </a:prstGeom>
                          <a:noFill/>
                          <a:ln w="9525">
                            <a:noFill/>
                            <a:miter lim="800000"/>
                            <a:headEnd/>
                            <a:tailEnd/>
                          </a:ln>
                        </wps:spPr>
                        <wps:txbx>
                          <w:txbxContent>
                            <w:p w14:paraId="2053EB60" w14:textId="79B45BA9" w:rsidR="00640A5F" w:rsidRPr="001557F3" w:rsidRDefault="00640A5F" w:rsidP="001557F3">
                              <w:pPr>
                                <w:rPr>
                                  <w:rFonts w:ascii="Times New Roman" w:hAnsi="Times New Roman" w:cs="Times New Roman"/>
                                  <w:sz w:val="20"/>
                                  <w:szCs w:val="20"/>
                                </w:rPr>
                              </w:pPr>
                              <w:r>
                                <w:rPr>
                                  <w:rFonts w:ascii="Times New Roman" w:hAnsi="Times New Roman" w:cs="Times New Roman"/>
                                  <w:sz w:val="20"/>
                                  <w:szCs w:val="20"/>
                                </w:rPr>
                                <w:t>Overall Level of Responsiveness</w:t>
                              </w:r>
                            </w:p>
                            <w:p w14:paraId="4E797D25" w14:textId="77777777" w:rsidR="00640A5F" w:rsidRPr="001557F3" w:rsidRDefault="00640A5F" w:rsidP="001557F3">
                              <w:pPr>
                                <w:jc w:val="center"/>
                                <w:rPr>
                                  <w:rFonts w:ascii="Times New Roman" w:hAnsi="Times New Roman" w:cs="Times New Roman"/>
                                </w:rPr>
                              </w:pPr>
                            </w:p>
                          </w:txbxContent>
                        </wps:txbx>
                        <wps:bodyPr rot="0" vert="horz" wrap="square" lIns="91440" tIns="45720" rIns="91440" bIns="45720" anchor="ctr" anchorCtr="0">
                          <a:noAutofit/>
                        </wps:bodyPr>
                      </wps:wsp>
                      <wps:wsp>
                        <wps:cNvPr id="213" name="Straight Arrow Connector 213"/>
                        <wps:cNvCnPr/>
                        <wps:spPr>
                          <a:xfrm>
                            <a:off x="3783981" y="490654"/>
                            <a:ext cx="288000" cy="0"/>
                          </a:xfrm>
                          <a:prstGeom prst="straightConnector1">
                            <a:avLst/>
                          </a:prstGeom>
                          <a:ln w="25400" cap="flat" cmpd="dbl">
                            <a:tailEnd type="triangle"/>
                          </a:ln>
                        </wps:spPr>
                        <wps:style>
                          <a:lnRef idx="1">
                            <a:schemeClr val="dk1"/>
                          </a:lnRef>
                          <a:fillRef idx="0">
                            <a:schemeClr val="dk1"/>
                          </a:fillRef>
                          <a:effectRef idx="0">
                            <a:schemeClr val="dk1"/>
                          </a:effectRef>
                          <a:fontRef idx="minor">
                            <a:schemeClr val="tx1"/>
                          </a:fontRef>
                        </wps:style>
                        <wps:bodyPr/>
                      </wps:wsp>
                      <wps:wsp>
                        <wps:cNvPr id="214" name="Straight Arrow Connector 214"/>
                        <wps:cNvCnPr/>
                        <wps:spPr>
                          <a:xfrm>
                            <a:off x="3821152" y="1234069"/>
                            <a:ext cx="288000" cy="0"/>
                          </a:xfrm>
                          <a:prstGeom prst="straightConnector1">
                            <a:avLst/>
                          </a:prstGeom>
                          <a:ln w="25400" cmpd="dbl">
                            <a:tailEnd type="triangle"/>
                          </a:ln>
                        </wps:spPr>
                        <wps:style>
                          <a:lnRef idx="1">
                            <a:schemeClr val="dk1"/>
                          </a:lnRef>
                          <a:fillRef idx="0">
                            <a:schemeClr val="dk1"/>
                          </a:fillRef>
                          <a:effectRef idx="0">
                            <a:schemeClr val="dk1"/>
                          </a:effectRef>
                          <a:fontRef idx="minor">
                            <a:schemeClr val="tx1"/>
                          </a:fontRef>
                        </wps:style>
                        <wps:bodyPr/>
                      </wps:wsp>
                      <wps:wsp>
                        <wps:cNvPr id="215" name="Straight Arrow Connector 215"/>
                        <wps:cNvCnPr/>
                        <wps:spPr>
                          <a:xfrm>
                            <a:off x="3828586" y="1955181"/>
                            <a:ext cx="296916" cy="275063"/>
                          </a:xfrm>
                          <a:prstGeom prst="straightConnector1">
                            <a:avLst/>
                          </a:prstGeom>
                          <a:ln w="25400" cmpd="dbl">
                            <a:tailEnd type="triangle"/>
                          </a:ln>
                        </wps:spPr>
                        <wps:style>
                          <a:lnRef idx="1">
                            <a:schemeClr val="dk1"/>
                          </a:lnRef>
                          <a:fillRef idx="0">
                            <a:schemeClr val="dk1"/>
                          </a:fillRef>
                          <a:effectRef idx="0">
                            <a:schemeClr val="dk1"/>
                          </a:effectRef>
                          <a:fontRef idx="minor">
                            <a:schemeClr val="tx1"/>
                          </a:fontRef>
                        </wps:style>
                        <wps:bodyPr/>
                      </wps:wsp>
                      <wps:wsp>
                        <wps:cNvPr id="219" name="Text Box 2"/>
                        <wps:cNvSpPr txBox="1">
                          <a:spLocks noChangeArrowheads="1"/>
                        </wps:cNvSpPr>
                        <wps:spPr bwMode="auto">
                          <a:xfrm>
                            <a:off x="4096215" y="141249"/>
                            <a:ext cx="1010920" cy="720725"/>
                          </a:xfrm>
                          <a:prstGeom prst="rect">
                            <a:avLst/>
                          </a:prstGeom>
                          <a:solidFill>
                            <a:srgbClr val="FFFFFF"/>
                          </a:solidFill>
                          <a:ln w="9525">
                            <a:noFill/>
                            <a:miter lim="800000"/>
                            <a:headEnd/>
                            <a:tailEnd/>
                          </a:ln>
                        </wps:spPr>
                        <wps:txbx>
                          <w:txbxContent>
                            <w:p w14:paraId="44091996" w14:textId="4668AC35" w:rsidR="00640A5F" w:rsidRPr="001557F3" w:rsidRDefault="00640A5F" w:rsidP="001557F3">
                              <w:pPr>
                                <w:rPr>
                                  <w:rFonts w:ascii="Times New Roman" w:hAnsi="Times New Roman" w:cs="Times New Roman"/>
                                  <w:sz w:val="20"/>
                                  <w:szCs w:val="20"/>
                                </w:rPr>
                              </w:pPr>
                              <w:r>
                                <w:rPr>
                                  <w:rFonts w:ascii="Times New Roman" w:hAnsi="Times New Roman" w:cs="Times New Roman"/>
                                  <w:sz w:val="20"/>
                                  <w:szCs w:val="20"/>
                                </w:rPr>
                                <w:t>DALE (Disability Adjusted Life Expectancy)</w:t>
                              </w:r>
                            </w:p>
                            <w:p w14:paraId="2C2764C3" w14:textId="77777777" w:rsidR="00640A5F" w:rsidRPr="001557F3" w:rsidRDefault="00640A5F" w:rsidP="001557F3">
                              <w:pPr>
                                <w:jc w:val="center"/>
                                <w:rPr>
                                  <w:rFonts w:ascii="Times New Roman" w:hAnsi="Times New Roman" w:cs="Times New Roman"/>
                                </w:rPr>
                              </w:pPr>
                            </w:p>
                          </w:txbxContent>
                        </wps:txbx>
                        <wps:bodyPr rot="0" vert="horz" wrap="square" lIns="91440" tIns="45720" rIns="91440" bIns="45720" anchor="ctr" anchorCtr="0">
                          <a:noAutofit/>
                        </wps:bodyPr>
                      </wps:wsp>
                      <wps:wsp>
                        <wps:cNvPr id="220" name="Text Box 2"/>
                        <wps:cNvSpPr txBox="1">
                          <a:spLocks noChangeArrowheads="1"/>
                        </wps:cNvSpPr>
                        <wps:spPr bwMode="auto">
                          <a:xfrm>
                            <a:off x="4103649" y="959005"/>
                            <a:ext cx="1010920" cy="564995"/>
                          </a:xfrm>
                          <a:prstGeom prst="rect">
                            <a:avLst/>
                          </a:prstGeom>
                          <a:solidFill>
                            <a:srgbClr val="FFFFFF"/>
                          </a:solidFill>
                          <a:ln w="9525">
                            <a:noFill/>
                            <a:miter lim="800000"/>
                            <a:headEnd/>
                            <a:tailEnd/>
                          </a:ln>
                        </wps:spPr>
                        <wps:txbx>
                          <w:txbxContent>
                            <w:p w14:paraId="5A365869" w14:textId="4D52AF38" w:rsidR="00640A5F" w:rsidRPr="001557F3" w:rsidRDefault="00640A5F" w:rsidP="001557F3">
                              <w:pPr>
                                <w:rPr>
                                  <w:rFonts w:ascii="Times New Roman" w:hAnsi="Times New Roman" w:cs="Times New Roman"/>
                                  <w:sz w:val="20"/>
                                  <w:szCs w:val="20"/>
                                </w:rPr>
                              </w:pPr>
                              <w:r>
                                <w:rPr>
                                  <w:rFonts w:ascii="Times New Roman" w:hAnsi="Times New Roman" w:cs="Times New Roman"/>
                                  <w:sz w:val="20"/>
                                  <w:szCs w:val="20"/>
                                </w:rPr>
                                <w:t>An index based on Child Mortality Rate</w:t>
                              </w:r>
                            </w:p>
                            <w:p w14:paraId="71EAA5E2" w14:textId="77777777" w:rsidR="00640A5F" w:rsidRPr="001557F3" w:rsidRDefault="00640A5F" w:rsidP="001557F3">
                              <w:pPr>
                                <w:jc w:val="center"/>
                                <w:rPr>
                                  <w:rFonts w:ascii="Times New Roman" w:hAnsi="Times New Roman" w:cs="Times New Roman"/>
                                </w:rPr>
                              </w:pPr>
                            </w:p>
                          </w:txbxContent>
                        </wps:txbx>
                        <wps:bodyPr rot="0" vert="horz" wrap="square" lIns="91440" tIns="45720" rIns="91440" bIns="45720" anchor="ctr" anchorCtr="0">
                          <a:noAutofit/>
                        </wps:bodyPr>
                      </wps:wsp>
                      <wps:wsp>
                        <wps:cNvPr id="209" name="Straight Arrow Connector 209"/>
                        <wps:cNvCnPr/>
                        <wps:spPr>
                          <a:xfrm>
                            <a:off x="2438400" y="2289717"/>
                            <a:ext cx="327025" cy="395605"/>
                          </a:xfrm>
                          <a:prstGeom prst="straightConnector1">
                            <a:avLst/>
                          </a:prstGeom>
                          <a:ln>
                            <a:tailEnd type="oval" w="med" len="sm"/>
                          </a:ln>
                        </wps:spPr>
                        <wps:style>
                          <a:lnRef idx="1">
                            <a:schemeClr val="dk1"/>
                          </a:lnRef>
                          <a:fillRef idx="0">
                            <a:schemeClr val="dk1"/>
                          </a:fillRef>
                          <a:effectRef idx="0">
                            <a:schemeClr val="dk1"/>
                          </a:effectRef>
                          <a:fontRef idx="minor">
                            <a:schemeClr val="tx1"/>
                          </a:fontRef>
                        </wps:style>
                        <wps:bodyPr/>
                      </wps:wsp>
                      <wps:wsp>
                        <wps:cNvPr id="210" name="Text Box 2"/>
                        <wps:cNvSpPr txBox="1">
                          <a:spLocks noChangeArrowheads="1"/>
                        </wps:cNvSpPr>
                        <wps:spPr bwMode="auto">
                          <a:xfrm>
                            <a:off x="2795239" y="2386361"/>
                            <a:ext cx="1010920" cy="572135"/>
                          </a:xfrm>
                          <a:prstGeom prst="rect">
                            <a:avLst/>
                          </a:prstGeom>
                          <a:noFill/>
                          <a:ln w="9525">
                            <a:noFill/>
                            <a:miter lim="800000"/>
                            <a:headEnd/>
                            <a:tailEnd/>
                          </a:ln>
                        </wps:spPr>
                        <wps:txbx>
                          <w:txbxContent>
                            <w:p w14:paraId="3F20F8B8" w14:textId="4F643E89" w:rsidR="00640A5F" w:rsidRPr="001557F3" w:rsidRDefault="00640A5F" w:rsidP="001557F3">
                              <w:pPr>
                                <w:rPr>
                                  <w:rFonts w:ascii="Times New Roman" w:hAnsi="Times New Roman" w:cs="Times New Roman"/>
                                  <w:sz w:val="20"/>
                                  <w:szCs w:val="20"/>
                                </w:rPr>
                              </w:pPr>
                              <w:r>
                                <w:rPr>
                                  <w:rFonts w:ascii="Times New Roman" w:hAnsi="Times New Roman" w:cs="Times New Roman"/>
                                  <w:sz w:val="20"/>
                                  <w:szCs w:val="20"/>
                                </w:rPr>
                                <w:t>Distribution of Responsiveness (Inequality)</w:t>
                              </w:r>
                            </w:p>
                            <w:p w14:paraId="6EF27133" w14:textId="77777777" w:rsidR="00640A5F" w:rsidRPr="001557F3" w:rsidRDefault="00640A5F" w:rsidP="001557F3">
                              <w:pPr>
                                <w:jc w:val="center"/>
                                <w:rPr>
                                  <w:rFonts w:ascii="Times New Roman" w:hAnsi="Times New Roman" w:cs="Times New Roman"/>
                                </w:rPr>
                              </w:pPr>
                            </w:p>
                          </w:txbxContent>
                        </wps:txbx>
                        <wps:bodyPr rot="0" vert="horz" wrap="square" lIns="91440" tIns="45720" rIns="91440" bIns="45720" anchor="ctr" anchorCtr="0">
                          <a:noAutofit/>
                        </wps:bodyPr>
                      </wps:wsp>
                      <wps:wsp>
                        <wps:cNvPr id="221" name="Text Box 2"/>
                        <wps:cNvSpPr txBox="1">
                          <a:spLocks noChangeArrowheads="1"/>
                        </wps:cNvSpPr>
                        <wps:spPr bwMode="auto">
                          <a:xfrm>
                            <a:off x="4138876" y="1733506"/>
                            <a:ext cx="1010920" cy="1371643"/>
                          </a:xfrm>
                          <a:prstGeom prst="rect">
                            <a:avLst/>
                          </a:prstGeom>
                          <a:solidFill>
                            <a:srgbClr val="FFFFFF"/>
                          </a:solidFill>
                          <a:ln w="9525">
                            <a:noFill/>
                            <a:miter lim="800000"/>
                            <a:headEnd/>
                            <a:tailEnd/>
                          </a:ln>
                        </wps:spPr>
                        <wps:txbx>
                          <w:txbxContent>
                            <w:p w14:paraId="1443C66C" w14:textId="4274B257" w:rsidR="00640A5F" w:rsidRPr="001557F3" w:rsidRDefault="00640A5F" w:rsidP="001557F3">
                              <w:pPr>
                                <w:rPr>
                                  <w:rFonts w:ascii="Times New Roman" w:hAnsi="Times New Roman" w:cs="Times New Roman"/>
                                  <w:sz w:val="20"/>
                                  <w:szCs w:val="20"/>
                                </w:rPr>
                              </w:pPr>
                              <w:r>
                                <w:rPr>
                                  <w:rFonts w:ascii="Times New Roman" w:hAnsi="Times New Roman" w:cs="Times New Roman"/>
                                  <w:sz w:val="20"/>
                                  <w:szCs w:val="20"/>
                                </w:rPr>
                                <w:t xml:space="preserve">Assessed by 1791 key informants and </w:t>
                              </w:r>
                              <w:r w:rsidRPr="00201F7C">
                                <w:rPr>
                                  <w:rFonts w:ascii="Times New Roman" w:hAnsi="Times New Roman" w:cs="Times New Roman"/>
                                  <w:sz w:val="20"/>
                                  <w:szCs w:val="20"/>
                                </w:rPr>
                                <w:t>Internet-based survey of 1006 participants</w:t>
                              </w:r>
                              <w:r>
                                <w:rPr>
                                  <w:rFonts w:ascii="Times New Roman" w:hAnsi="Times New Roman" w:cs="Times New Roman"/>
                                  <w:sz w:val="20"/>
                                  <w:szCs w:val="20"/>
                                </w:rPr>
                                <w:t xml:space="preserve"> on 7 aspects of responsiveness</w:t>
                              </w:r>
                            </w:p>
                            <w:p w14:paraId="071FE9F7" w14:textId="77777777" w:rsidR="00640A5F" w:rsidRPr="001557F3" w:rsidRDefault="00640A5F" w:rsidP="001557F3">
                              <w:pPr>
                                <w:jc w:val="center"/>
                                <w:rPr>
                                  <w:rFonts w:ascii="Times New Roman" w:hAnsi="Times New Roman" w:cs="Times New Roman"/>
                                </w:rPr>
                              </w:pPr>
                            </w:p>
                          </w:txbxContent>
                        </wps:txbx>
                        <wps:bodyPr rot="0" vert="horz" wrap="square" lIns="91440" tIns="45720" rIns="91440" bIns="45720" anchor="ctr" anchorCtr="0">
                          <a:noAutofit/>
                        </wps:bodyPr>
                      </wps:wsp>
                      <wps:wsp>
                        <wps:cNvPr id="196" name="Straight Connector 196"/>
                        <wps:cNvCnPr/>
                        <wps:spPr>
                          <a:xfrm>
                            <a:off x="1115122" y="3412273"/>
                            <a:ext cx="475615" cy="0"/>
                          </a:xfrm>
                          <a:prstGeom prst="line">
                            <a:avLst/>
                          </a:prstGeom>
                        </wps:spPr>
                        <wps:style>
                          <a:lnRef idx="1">
                            <a:schemeClr val="dk1"/>
                          </a:lnRef>
                          <a:fillRef idx="0">
                            <a:schemeClr val="dk1"/>
                          </a:fillRef>
                          <a:effectRef idx="0">
                            <a:schemeClr val="dk1"/>
                          </a:effectRef>
                          <a:fontRef idx="minor">
                            <a:schemeClr val="tx1"/>
                          </a:fontRef>
                        </wps:style>
                        <wps:bodyPr/>
                      </wps:wsp>
                      <wps:wsp>
                        <wps:cNvPr id="199" name="Text Box 2"/>
                        <wps:cNvSpPr txBox="1">
                          <a:spLocks noChangeArrowheads="1"/>
                        </wps:cNvSpPr>
                        <wps:spPr bwMode="auto">
                          <a:xfrm>
                            <a:off x="1434791" y="3233854"/>
                            <a:ext cx="1010920" cy="401320"/>
                          </a:xfrm>
                          <a:prstGeom prst="rect">
                            <a:avLst/>
                          </a:prstGeom>
                          <a:solidFill>
                            <a:srgbClr val="FFFFFF"/>
                          </a:solidFill>
                          <a:ln w="9525">
                            <a:solidFill>
                              <a:srgbClr val="000000"/>
                            </a:solidFill>
                            <a:miter lim="800000"/>
                            <a:headEnd/>
                            <a:tailEnd/>
                          </a:ln>
                        </wps:spPr>
                        <wps:txbx>
                          <w:txbxContent>
                            <w:p w14:paraId="375ACDE6" w14:textId="6958403D" w:rsidR="00640A5F" w:rsidRPr="001557F3" w:rsidRDefault="00640A5F" w:rsidP="001557F3">
                              <w:pPr>
                                <w:jc w:val="center"/>
                                <w:rPr>
                                  <w:rFonts w:ascii="Times New Roman" w:hAnsi="Times New Roman" w:cs="Times New Roman"/>
                                  <w:sz w:val="20"/>
                                  <w:szCs w:val="20"/>
                                </w:rPr>
                              </w:pPr>
                              <w:r>
                                <w:rPr>
                                  <w:rFonts w:ascii="Times New Roman" w:hAnsi="Times New Roman" w:cs="Times New Roman"/>
                                  <w:sz w:val="20"/>
                                  <w:szCs w:val="20"/>
                                </w:rPr>
                                <w:t>Fairness in Financing</w:t>
                              </w:r>
                            </w:p>
                            <w:p w14:paraId="3199C24D" w14:textId="77777777" w:rsidR="00640A5F" w:rsidRPr="001557F3" w:rsidRDefault="00640A5F" w:rsidP="001557F3">
                              <w:pPr>
                                <w:jc w:val="center"/>
                                <w:rPr>
                                  <w:rFonts w:ascii="Times New Roman" w:hAnsi="Times New Roman" w:cs="Times New Roman"/>
                                </w:rPr>
                              </w:pPr>
                            </w:p>
                          </w:txbxContent>
                        </wps:txbx>
                        <wps:bodyPr rot="0" vert="horz" wrap="square" lIns="91440" tIns="45720" rIns="91440" bIns="45720" anchor="ctr" anchorCtr="0">
                          <a:noAutofit/>
                        </wps:bodyPr>
                      </wps:wsp>
                      <wps:wsp>
                        <wps:cNvPr id="212" name="Text Box 2"/>
                        <wps:cNvSpPr txBox="1">
                          <a:spLocks noChangeArrowheads="1"/>
                        </wps:cNvSpPr>
                        <wps:spPr bwMode="auto">
                          <a:xfrm>
                            <a:off x="2787805" y="3218986"/>
                            <a:ext cx="1835785" cy="431165"/>
                          </a:xfrm>
                          <a:prstGeom prst="rect">
                            <a:avLst/>
                          </a:prstGeom>
                          <a:solidFill>
                            <a:srgbClr val="FFFFFF"/>
                          </a:solidFill>
                          <a:ln w="9525">
                            <a:noFill/>
                            <a:miter lim="800000"/>
                            <a:headEnd/>
                            <a:tailEnd/>
                          </a:ln>
                        </wps:spPr>
                        <wps:txbx>
                          <w:txbxContent>
                            <w:p w14:paraId="306799F7" w14:textId="768F24FB" w:rsidR="00640A5F" w:rsidRPr="001557F3" w:rsidRDefault="00640A5F" w:rsidP="001557F3">
                              <w:pPr>
                                <w:rPr>
                                  <w:rFonts w:ascii="Times New Roman" w:hAnsi="Times New Roman" w:cs="Times New Roman"/>
                                  <w:sz w:val="20"/>
                                  <w:szCs w:val="20"/>
                                </w:rPr>
                              </w:pPr>
                              <w:r>
                                <w:rPr>
                                  <w:rFonts w:ascii="Times New Roman" w:hAnsi="Times New Roman" w:cs="Times New Roman"/>
                                  <w:sz w:val="20"/>
                                  <w:szCs w:val="20"/>
                                </w:rPr>
                                <w:t>The share of non-food expenditure spend on healthcare</w:t>
                              </w:r>
                            </w:p>
                            <w:p w14:paraId="118A77E4" w14:textId="77777777" w:rsidR="00640A5F" w:rsidRPr="001557F3" w:rsidRDefault="00640A5F" w:rsidP="001557F3">
                              <w:pPr>
                                <w:jc w:val="center"/>
                                <w:rPr>
                                  <w:rFonts w:ascii="Times New Roman" w:hAnsi="Times New Roman" w:cs="Times New Roman"/>
                                </w:rPr>
                              </w:pPr>
                            </w:p>
                          </w:txbxContent>
                        </wps:txbx>
                        <wps:bodyPr rot="0" vert="horz" wrap="square" lIns="91440" tIns="45720" rIns="91440" bIns="45720" anchor="ctr" anchorCtr="0">
                          <a:noAutofit/>
                        </wps:bodyPr>
                      </wps:wsp>
                      <wps:wsp>
                        <wps:cNvPr id="216" name="Straight Arrow Connector 216"/>
                        <wps:cNvCnPr/>
                        <wps:spPr>
                          <a:xfrm flipV="1">
                            <a:off x="3813717" y="2445834"/>
                            <a:ext cx="311150" cy="227965"/>
                          </a:xfrm>
                          <a:prstGeom prst="straightConnector1">
                            <a:avLst/>
                          </a:prstGeom>
                          <a:ln w="25400" cmpd="dbl">
                            <a:tailEnd type="triangle"/>
                          </a:ln>
                        </wps:spPr>
                        <wps:style>
                          <a:lnRef idx="1">
                            <a:schemeClr val="dk1"/>
                          </a:lnRef>
                          <a:fillRef idx="0">
                            <a:schemeClr val="dk1"/>
                          </a:fillRef>
                          <a:effectRef idx="0">
                            <a:schemeClr val="dk1"/>
                          </a:effectRef>
                          <a:fontRef idx="minor">
                            <a:schemeClr val="tx1"/>
                          </a:fontRef>
                        </wps:style>
                        <wps:bodyPr/>
                      </wps:wsp>
                      <wps:wsp>
                        <wps:cNvPr id="223" name="Text Box 2"/>
                        <wps:cNvSpPr txBox="1">
                          <a:spLocks noChangeArrowheads="1"/>
                        </wps:cNvSpPr>
                        <wps:spPr bwMode="auto">
                          <a:xfrm>
                            <a:off x="223025" y="3962400"/>
                            <a:ext cx="757555" cy="245110"/>
                          </a:xfrm>
                          <a:prstGeom prst="rect">
                            <a:avLst/>
                          </a:prstGeom>
                          <a:solidFill>
                            <a:srgbClr val="FFFFFF"/>
                          </a:solidFill>
                          <a:ln w="9525">
                            <a:solidFill>
                              <a:srgbClr val="000000"/>
                            </a:solidFill>
                            <a:miter lim="800000"/>
                            <a:headEnd/>
                            <a:tailEnd/>
                          </a:ln>
                        </wps:spPr>
                        <wps:txbx>
                          <w:txbxContent>
                            <w:p w14:paraId="49CA7444" w14:textId="4EEF0CA1" w:rsidR="00640A5F" w:rsidRPr="001557F3" w:rsidRDefault="00640A5F" w:rsidP="001557F3">
                              <w:pPr>
                                <w:jc w:val="center"/>
                                <w:rPr>
                                  <w:rFonts w:ascii="Times New Roman" w:hAnsi="Times New Roman" w:cs="Times New Roman"/>
                                  <w:b/>
                                  <w:sz w:val="20"/>
                                  <w:szCs w:val="20"/>
                                </w:rPr>
                              </w:pPr>
                              <w:r>
                                <w:rPr>
                                  <w:rFonts w:ascii="Times New Roman" w:hAnsi="Times New Roman" w:cs="Times New Roman"/>
                                  <w:b/>
                                  <w:sz w:val="20"/>
                                  <w:szCs w:val="20"/>
                                </w:rPr>
                                <w:t>Input</w:t>
                              </w:r>
                            </w:p>
                            <w:p w14:paraId="76DB2C71" w14:textId="77777777" w:rsidR="00640A5F" w:rsidRPr="001557F3" w:rsidRDefault="00640A5F" w:rsidP="001557F3">
                              <w:pPr>
                                <w:jc w:val="center"/>
                                <w:rPr>
                                  <w:rFonts w:ascii="Times New Roman" w:hAnsi="Times New Roman" w:cs="Times New Roman"/>
                                </w:rPr>
                              </w:pPr>
                            </w:p>
                          </w:txbxContent>
                        </wps:txbx>
                        <wps:bodyPr rot="0" vert="horz" wrap="square" lIns="91440" tIns="45720" rIns="91440" bIns="45720" anchor="ctr" anchorCtr="0">
                          <a:noAutofit/>
                        </wps:bodyPr>
                      </wps:wsp>
                      <wps:wsp>
                        <wps:cNvPr id="225" name="Text Box 2"/>
                        <wps:cNvSpPr txBox="1">
                          <a:spLocks noChangeArrowheads="1"/>
                        </wps:cNvSpPr>
                        <wps:spPr bwMode="auto">
                          <a:xfrm>
                            <a:off x="1382752" y="3977269"/>
                            <a:ext cx="1412240" cy="245110"/>
                          </a:xfrm>
                          <a:prstGeom prst="rect">
                            <a:avLst/>
                          </a:prstGeom>
                          <a:solidFill>
                            <a:srgbClr val="FFFFFF"/>
                          </a:solidFill>
                          <a:ln w="9525">
                            <a:noFill/>
                            <a:miter lim="800000"/>
                            <a:headEnd/>
                            <a:tailEnd/>
                          </a:ln>
                        </wps:spPr>
                        <wps:txbx>
                          <w:txbxContent>
                            <w:p w14:paraId="5FFA41F4" w14:textId="3E6D384E" w:rsidR="00640A5F" w:rsidRPr="001557F3" w:rsidRDefault="00640A5F" w:rsidP="001557F3">
                              <w:pPr>
                                <w:rPr>
                                  <w:rFonts w:ascii="Times New Roman" w:hAnsi="Times New Roman" w:cs="Times New Roman"/>
                                  <w:sz w:val="20"/>
                                  <w:szCs w:val="20"/>
                                </w:rPr>
                              </w:pPr>
                              <w:r>
                                <w:rPr>
                                  <w:rFonts w:ascii="Times New Roman" w:hAnsi="Times New Roman" w:cs="Times New Roman"/>
                                  <w:sz w:val="20"/>
                                  <w:szCs w:val="20"/>
                                </w:rPr>
                                <w:t>Expenditure per capita</w:t>
                              </w:r>
                            </w:p>
                            <w:p w14:paraId="1EC11BF0" w14:textId="77777777" w:rsidR="00640A5F" w:rsidRPr="001557F3" w:rsidRDefault="00640A5F" w:rsidP="001557F3">
                              <w:pPr>
                                <w:jc w:val="center"/>
                                <w:rPr>
                                  <w:rFonts w:ascii="Times New Roman" w:hAnsi="Times New Roman" w:cs="Times New Roman"/>
                                </w:rPr>
                              </w:pPr>
                            </w:p>
                          </w:txbxContent>
                        </wps:txbx>
                        <wps:bodyPr rot="0" vert="horz" wrap="square" lIns="91440" tIns="45720" rIns="91440" bIns="45720" anchor="ctr" anchorCtr="0">
                          <a:noAutofit/>
                        </wps:bodyPr>
                      </wps:wsp>
                      <wps:wsp>
                        <wps:cNvPr id="226" name="Rectangle 226"/>
                        <wps:cNvSpPr/>
                        <wps:spPr>
                          <a:xfrm>
                            <a:off x="14868" y="0"/>
                            <a:ext cx="5270810" cy="444510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4" name="Straight Arrow Connector 224"/>
                        <wps:cNvCnPr/>
                        <wps:spPr>
                          <a:xfrm>
                            <a:off x="988742" y="4088781"/>
                            <a:ext cx="360000" cy="0"/>
                          </a:xfrm>
                          <a:prstGeom prst="straightConnector1">
                            <a:avLst/>
                          </a:prstGeom>
                          <a:ln w="25400" cmpd="dbl">
                            <a:tailEnd type="triangle"/>
                          </a:ln>
                        </wps:spPr>
                        <wps:style>
                          <a:lnRef idx="1">
                            <a:schemeClr val="dk1"/>
                          </a:lnRef>
                          <a:fillRef idx="0">
                            <a:schemeClr val="dk1"/>
                          </a:fillRef>
                          <a:effectRef idx="0">
                            <a:schemeClr val="dk1"/>
                          </a:effectRef>
                          <a:fontRef idx="minor">
                            <a:schemeClr val="tx1"/>
                          </a:fontRef>
                        </wps:style>
                        <wps:bodyPr/>
                      </wps:wsp>
                    </wpg:wgp>
                  </a:graphicData>
                </a:graphic>
              </wp:inline>
            </w:drawing>
          </mc:Choice>
          <mc:Fallback>
            <w:pict>
              <v:group w14:anchorId="55DBDCD6" id="Group 228" o:spid="_x0000_s1061" style="width:415pt;height:350pt;mso-position-horizontal-relative:char;mso-position-vertical-relative:line" coordorigin="148" coordsize="52708,444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">
                <v:shape id="Straight Arrow Connector 205" o:spid="_x0000_s1062" type="#_x0000_t32" style="position:absolute;left:24458;top:34197;width:334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lu7TMUAAADcAAAADwAAAGRycy9kb3ducmV2LnhtbESPQWvCQBSE7wX/w/IEb82mSkViVmkF&#10;pYdequb+yL5ukmbfptmNxv76bqHgcZj5Zph8O9pWXKj3tWMFT0kKgrh0umaj4HzaP65A+ICssXVM&#10;Cm7kYbuZPOSYaXflD7ocgxGxhH2GCqoQukxKX1Zk0SeuI47ep+sthih7I3WP11huWzlP06W0WHNc&#10;qLCjXUXl13GwCuZFMeyX7c/BnJrDbaEXY/P9/qrUbDq+rEEEGsM9/E+/6cilz/B3Jh4Bufk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lu7TMUAAADcAAAADwAAAAAAAAAA&#10;AAAAAAChAgAAZHJzL2Rvd25yZXYueG1sUEsFBgAAAAAEAAQA+QAAAJMDAAAAAA==&#10;" strokecolor="black [3200]" strokeweight="2pt">
                  <v:stroke endarrow="block" linestyle="thinThin" joinstyle="miter"/>
                </v:shape>
                <v:shape id="_x0000_s1063" type="#_x0000_t202" style="position:absolute;left:2081;top:21930;width:7576;height:24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H03sIA&#10;AADcAAAADwAAAGRycy9kb3ducmV2LnhtbESPQWsCMRSE7wX/Q3iCt5rVg5bVKIul4MWCVjw/kufu&#10;tpuXkMR1/femUOhxmJlvmPV2sJ3oKcTWsYLZtABBrJ1puVZw/vp4fQMRE7LBzjEpeFCE7Wb0ssbS&#10;uDsfqT+lWmQIxxIVNCn5UsqoG7IYp84TZ+/qgsWUZailCXjPcNvJeVEspMWW80KDnnYN6Z/TzSo4&#10;VIdd8Rl6W/nL9btDr/W7j0pNxkO1ApFoSP/hv/beKJjPlvB7Jh8BuXk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0fTewgAAANwAAAAPAAAAAAAAAAAAAAAAAJgCAABkcnMvZG93&#10;bnJldi54bWxQSwUGAAAAAAQABAD1AAAAhwMAAAAA&#10;">
                  <v:textbox>
                    <w:txbxContent>
                      <w:p w14:paraId="17B5CD18" w14:textId="452BCE62" w:rsidR="00640A5F" w:rsidRPr="001557F3" w:rsidRDefault="00640A5F" w:rsidP="001557F3">
                        <w:pPr>
                          <w:jc w:val="center"/>
                          <w:rPr>
                            <w:rFonts w:ascii="Times New Roman" w:hAnsi="Times New Roman" w:cs="Times New Roman"/>
                            <w:b/>
                            <w:sz w:val="20"/>
                            <w:szCs w:val="20"/>
                          </w:rPr>
                        </w:pPr>
                        <w:r>
                          <w:rPr>
                            <w:rFonts w:ascii="Times New Roman" w:hAnsi="Times New Roman" w:cs="Times New Roman"/>
                            <w:b/>
                            <w:sz w:val="20"/>
                            <w:szCs w:val="20"/>
                          </w:rPr>
                          <w:t>Outcomes</w:t>
                        </w:r>
                      </w:p>
                      <w:p w14:paraId="2E70AD22" w14:textId="77777777" w:rsidR="00640A5F" w:rsidRPr="001557F3" w:rsidRDefault="00640A5F" w:rsidP="001557F3">
                        <w:pPr>
                          <w:jc w:val="center"/>
                          <w:rPr>
                            <w:rFonts w:ascii="Times New Roman" w:hAnsi="Times New Roman" w:cs="Times New Roman"/>
                          </w:rPr>
                        </w:pPr>
                      </w:p>
                    </w:txbxContent>
                  </v:textbox>
                </v:shape>
                <v:line id="Straight Connector 60" o:spid="_x0000_s1064" style="position:absolute;flip:x y;visibility:visible;mso-wrap-style:square" from="11151,8251" to="11151,341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5gH8AAAADbAAAADwAAAGRycy9kb3ducmV2LnhtbERPTYvCMBC9C/6HMAveNF1BXapRRFlY&#10;FlawlvU6NGNbbCY1iVr/vTkIHh/ve7HqTCNu5HxtWcHnKAFBXFhdc6kgP3wPv0D4gKyxsUwKHuRh&#10;tez3Fphqe+c93bJQihjCPkUFVQhtKqUvKjLoR7YljtzJOoMhQldK7fAew00jx0kylQZrjg0VtrSp&#10;qDhnV6MgOz22u9m/5i53x8nfLPvdX64XpQYf3XoOIlAX3uKX+0crmMb18Uv8AXL5B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AeYB/AAAAA2wAAAA8AAAAAAAAAAAAAAAAA&#10;oQIAAGRycy9kb3ducmV2LnhtbFBLBQYAAAAABAAEAPkAAACOAwAAAAA=&#10;" strokecolor="black [3200]" strokeweight=".5pt">
                  <v:stroke joinstyle="miter"/>
                </v:line>
                <v:line id="Straight Connector 192" o:spid="_x0000_s1065" style="position:absolute;visibility:visible;mso-wrap-style:square" from="11151,8251" to="15907,82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1OWg8MAAADcAAAADwAAAGRycy9kb3ducmV2LnhtbERP32vCMBB+F/Y/hBvsRWY6B6K1qQzZ&#10;YLChrgafj+Zsi82lNJl2//0iCL7dx/fzstVgW3Gm3jeOFbxMEhDEpTMNVwr0/uN5DsIHZIOtY1Lw&#10;Rx5W+cMow9S4C//QuQiViCHsU1RQh9ClUvqyJot+4jriyB1dbzFE2FfS9HiJ4baV0ySZSYsNx4Ya&#10;O1rXVJ6KX6vgSy8O49ftXGu7Lza408379nut1NPj8LYEEWgId/HN/Wni/MUUrs/EC2T+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dTloPDAAAA3AAAAA8AAAAAAAAAAAAA&#10;AAAAoQIAAGRycy9kb3ducmV2LnhtbFBLBQYAAAAABAAEAPkAAACRAwAAAAA=&#10;" strokecolor="black [3200]" strokeweight=".5pt">
                  <v:stroke joinstyle="miter"/>
                </v:line>
                <v:line id="Straight Connector 59" o:spid="_x0000_s1066" style="position:absolute;visibility:visible;mso-wrap-style:square" from="9664,23120" to="14420,231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pFv7sUAAADbAAAADwAAAGRycy9kb3ducmV2LnhtbESPQWvCQBSE70L/w/IKXqRurLTE1FVE&#10;KggWbePS8yP7moRm34bsqvHfu4WCx2FmvmHmy9424kydrx0rmIwTEMSFMzWXCvRx85SC8AHZYOOY&#10;FFzJw3LxMJhjZtyFv+ich1JECPsMFVQhtJmUvqjIoh+7ljh6P66zGKLsSmk6vES4beRzkrxKizXH&#10;hQpbWldU/OYnq2CnZ9+j6SHV2h7zPX7q+v3wsVZq+Niv3kAE6sM9/N/eGgUvM/j7En+AXN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pFv7sUAAADbAAAADwAAAAAAAAAA&#10;AAAAAAChAgAAZHJzL2Rvd25yZXYueG1sUEsFBgAAAAAEAAQA+QAAAJMDAAAAAA==&#10;" strokecolor="black [3200]" strokeweight=".5pt">
                  <v:stroke joinstyle="miter"/>
                </v:line>
                <v:shape id="Straight Arrow Connector 202" o:spid="_x0000_s1067" type="#_x0000_t32" style="position:absolute;left:24607;top:4534;width:3270;height:395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vP7MIAAADcAAAADwAAAGRycy9kb3ducmV2LnhtbESPQWsCMRSE74L/ITyhN03MoZTVKKUg&#10;WDx1K4i3x+a5Wdy8LJvUXf31TaHgcZiZb5j1dvStuFEfm8AGlgsFgrgKtuHawPF7N38DEROyxTYw&#10;GbhThO1mOlljYcPAX3QrUy0yhGOBBlxKXSFlrBx5jIvQEWfvEnqPKcu+lrbHIcN9K7VSr9Jjw3nB&#10;YUcfjqpr+eMNfJ4bXSpy7oDHx+ni9HDH3WDMy2x8X4FINKZn+L+9twa00vB3Jh8Bufk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hvP7MIAAADcAAAADwAAAAAAAAAAAAAA&#10;AAChAgAAZHJzL2Rvd25yZXYueG1sUEsFBgAAAAAEAAQA+QAAAJADAAAAAA==&#10;" strokecolor="black [3200]" strokeweight=".5pt">
                  <v:stroke endarrow="oval" endarrowlength="short" joinstyle="miter"/>
                </v:shape>
                <v:shape id="_x0000_s1068" type="#_x0000_t202" style="position:absolute;left:27952;top:2973;width:10109;height:37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ntUcQA&#10;AADcAAAADwAAAGRycy9kb3ducmV2LnhtbESPwWrDMBBE74X+g9hCLiWR6kIS3MgmBAIhtIcm+YCt&#10;tbFMrJWxVNv5+6pQ6HGYmTfMppxcKwbqQ+NZw8tCgSCuvGm41nA57+drECEiG2w9k4Y7BSiLx4cN&#10;5saP/EnDKdYiQTjkqMHG2OVShsqSw7DwHXHyrr53GJPsa2l6HBPctTJTaikdNpwWLHa0s1TdTt9O&#10;w7Pt1Mf79fC1N8vK3o4BV244aj17mrZvICJN8T/81z4YDZl6hd8z6QjI4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bp7VHEAAAA3AAAAA8AAAAAAAAAAAAAAAAAmAIAAGRycy9k&#10;b3ducmV2LnhtbFBLBQYAAAAABAAEAPUAAACJAwAAAAA=&#10;" filled="f" stroked="f">
                  <v:textbox>
                    <w:txbxContent>
                      <w:p w14:paraId="1B12F240" w14:textId="1DB05DDC" w:rsidR="00640A5F" w:rsidRPr="001557F3" w:rsidRDefault="00640A5F" w:rsidP="001557F3">
                        <w:pPr>
                          <w:rPr>
                            <w:rFonts w:ascii="Times New Roman" w:hAnsi="Times New Roman" w:cs="Times New Roman"/>
                            <w:sz w:val="20"/>
                            <w:szCs w:val="20"/>
                          </w:rPr>
                        </w:pPr>
                        <w:r>
                          <w:rPr>
                            <w:rFonts w:ascii="Times New Roman" w:hAnsi="Times New Roman" w:cs="Times New Roman"/>
                            <w:sz w:val="20"/>
                            <w:szCs w:val="20"/>
                          </w:rPr>
                          <w:t>Overall Health Outcomes</w:t>
                        </w:r>
                      </w:p>
                      <w:p w14:paraId="40E43C38" w14:textId="77777777" w:rsidR="00640A5F" w:rsidRPr="001557F3" w:rsidRDefault="00640A5F" w:rsidP="001557F3">
                        <w:pPr>
                          <w:jc w:val="center"/>
                          <w:rPr>
                            <w:rFonts w:ascii="Times New Roman" w:hAnsi="Times New Roman" w:cs="Times New Roman"/>
                          </w:rPr>
                        </w:pPr>
                      </w:p>
                    </w:txbxContent>
                  </v:textbox>
                </v:shape>
                <v:shape id="_x0000_s1069" type="#_x0000_t202" style="position:absolute;left:14496;top:7211;width:10109;height:24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H6d8AA&#10;AADcAAAADwAAAGRycy9kb3ducmV2LnhtbESPQWsCMRSE7wX/Q3iCt5rVg5StURZF8KJQlZ4fyXN3&#10;dfMSkriu/74pFHocZuYbZrkebCd6CrF1rGA2LUAQa2darhVczrv3DxAxIRvsHJOCF0VYr0ZvSyyN&#10;e/IX9adUiwzhWKKCJiVfShl1Qxbj1Hni7F1dsJiyDLU0AZ8Zbjs5L4qFtNhyXmjQ06YhfT89rIJD&#10;ddgUx9Dbyn9fbx16rbc+KjUZD9UniERD+g//tfdGQSbC75l8BOTq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OH6d8AAAADcAAAADwAAAAAAAAAAAAAAAACYAgAAZHJzL2Rvd25y&#10;ZXYueG1sUEsFBgAAAAAEAAQA9QAAAIUDAAAAAA==&#10;">
                  <v:textbox>
                    <w:txbxContent>
                      <w:p w14:paraId="61A6E961" w14:textId="5506B2A4" w:rsidR="00640A5F" w:rsidRPr="001557F3" w:rsidRDefault="00640A5F" w:rsidP="001557F3">
                        <w:pPr>
                          <w:jc w:val="center"/>
                          <w:rPr>
                            <w:rFonts w:ascii="Times New Roman" w:hAnsi="Times New Roman" w:cs="Times New Roman"/>
                            <w:sz w:val="20"/>
                            <w:szCs w:val="20"/>
                          </w:rPr>
                        </w:pPr>
                        <w:r>
                          <w:rPr>
                            <w:rFonts w:ascii="Times New Roman" w:hAnsi="Times New Roman" w:cs="Times New Roman"/>
                            <w:sz w:val="20"/>
                            <w:szCs w:val="20"/>
                          </w:rPr>
                          <w:t>Health</w:t>
                        </w:r>
                      </w:p>
                      <w:p w14:paraId="5B542B38" w14:textId="77777777" w:rsidR="00640A5F" w:rsidRPr="001557F3" w:rsidRDefault="00640A5F" w:rsidP="001557F3">
                        <w:pPr>
                          <w:jc w:val="center"/>
                          <w:rPr>
                            <w:rFonts w:ascii="Times New Roman" w:hAnsi="Times New Roman" w:cs="Times New Roman"/>
                          </w:rPr>
                        </w:pPr>
                      </w:p>
                    </w:txbxContent>
                  </v:textbox>
                </v:shape>
                <v:shape id="_x0000_s1070" type="#_x0000_t202" style="position:absolute;left:28101;top:9515;width:10109;height:572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poNcUA&#10;AADcAAAADwAAAGRycy9kb3ducmV2LnhtbESPQWvCQBSE74X+h+UVvNVNPURNXUNaUBQK0rTQHh/Z&#10;ZxKafRuyq1n/vVsQPA4z8w2zyoPpxJkG11pW8DJNQBBXVrdcK/j+2jwvQDiPrLGzTAou5CBfPz6s&#10;MNN25E86l74WEcIuQwWN930mpasaMuimtieO3tEOBn2UQy31gGOEm07OkiSVBluOCw329N5Q9Vee&#10;jILRL5fb+WZf/xbp4u1Hh6MLHwelJk+heAXhKfh7+NbeaQWzJIX/M/EIyP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ymg1xQAAANwAAAAPAAAAAAAAAAAAAAAAAJgCAABkcnMv&#10;ZG93bnJldi54bWxQSwUGAAAAAAQABAD1AAAAigMAAAAA&#10;" stroked="f">
                  <v:textbox>
                    <w:txbxContent>
                      <w:p w14:paraId="449EB209" w14:textId="5EF06FB2" w:rsidR="00640A5F" w:rsidRPr="001557F3" w:rsidRDefault="00640A5F" w:rsidP="001557F3">
                        <w:pPr>
                          <w:rPr>
                            <w:rFonts w:ascii="Times New Roman" w:hAnsi="Times New Roman" w:cs="Times New Roman"/>
                            <w:sz w:val="20"/>
                            <w:szCs w:val="20"/>
                          </w:rPr>
                        </w:pPr>
                        <w:r>
                          <w:rPr>
                            <w:rFonts w:ascii="Times New Roman" w:hAnsi="Times New Roman" w:cs="Times New Roman"/>
                            <w:sz w:val="20"/>
                            <w:szCs w:val="20"/>
                          </w:rPr>
                          <w:t>Distribution of Health (Inequality)</w:t>
                        </w:r>
                      </w:p>
                      <w:p w14:paraId="1720CEA6" w14:textId="77777777" w:rsidR="00640A5F" w:rsidRPr="001557F3" w:rsidRDefault="00640A5F" w:rsidP="001557F3">
                        <w:pPr>
                          <w:jc w:val="center"/>
                          <w:rPr>
                            <w:rFonts w:ascii="Times New Roman" w:hAnsi="Times New Roman" w:cs="Times New Roman"/>
                          </w:rPr>
                        </w:pPr>
                      </w:p>
                    </w:txbxContent>
                  </v:textbox>
                </v:shape>
                <v:shape id="Straight Arrow Connector 207" o:spid="_x0000_s1071" type="#_x0000_t32" style="position:absolute;left:24607;top:8474;width:3270;height:395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qSNMMAAADcAAAADwAAAGRycy9kb3ducmV2LnhtbESPzWrDMBCE74W8g9hALiWRE0ob3Cgh&#10;BExztd3cF2tjmVorY8k/zdNXhUKPw8x8wxxOs23FSL1vHCvYbhIQxJXTDdcKPstsvQfhA7LG1jEp&#10;+CYPp+Pi6YCpdhPnNBahFhHCPkUFJoQuldJXhiz6jeuIo3d3vcUQZV9L3eMU4baVuyR5lRYbjgsG&#10;O7oYqr6KwSr4yB+mG6QZts/3W569lNm1wZtSq+V8fgcRaA7/4b/2VSvYJW/weyYeAXn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2KkjTDAAAA3AAAAA8AAAAAAAAAAAAA&#10;AAAAoQIAAGRycy9kb3ducmV2LnhtbFBLBQYAAAAABAAEAPkAAACRAwAAAAA=&#10;" strokecolor="black [3200]" strokeweight=".5pt">
                  <v:stroke endarrow="oval" endarrowlength="short" joinstyle="miter"/>
                </v:shape>
                <v:shape id="Straight Arrow Connector 208" o:spid="_x0000_s1072" type="#_x0000_t32" style="position:absolute;left:24384;top:19328;width:3270;height:395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P4Br4AAADcAAAADwAAAGRycy9kb3ducmV2LnhtbERPTYvCMBC9C/6HMII3TexBlq5RRBAU&#10;T3YF2dvQjE2xmZQm2uqv3xwWPD7e92ozuEY8qQu1Zw2LuQJBXHpTc6Xh8rOffYEIEdlg45k0vCjA&#10;Zj0erTA3vuczPYtYiRTCIUcNNsY2lzKUlhyGuW+JE3fzncOYYFdJ02Gfwl0jM6WW0mHNqcFiSztL&#10;5b14OA3H3zorFFl7wsv7erNZ/8J9r/V0Mmy/QUQa4kf87z4YDZlKa9OZdATk+g8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78/gGvgAAANwAAAAPAAAAAAAAAAAAAAAAAKEC&#10;AABkcnMvZG93bnJldi54bWxQSwUGAAAAAAQABAD5AAAAjAMAAAAA&#10;" strokecolor="black [3200]" strokeweight=".5pt">
                  <v:stroke endarrow="oval" endarrowlength="short" joinstyle="miter"/>
                </v:shape>
                <v:shape id="_x0000_s1073" type="#_x0000_t202" style="position:absolute;left:27803;top:17470;width:10332;height:43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5AYMIA&#10;AADcAAAADwAAAGRycy9kb3ducmV2LnhtbESPwarCMBRE94L/EK7wNqJpXfikGkUEQUQXT/2Aa3Nt&#10;is1NaWLt+3sjCC6HmTnDLFadrURLjS8dK0jHCQji3OmSCwWX83Y0A+EDssbKMSn4Jw+rZb+3wEy7&#10;J/9RewqFiBD2GSowIdSZlD43ZNGPXU0cvZtrLIYom0LqBp8Rbis5SZKptFhyXDBY08ZQfj89rIKh&#10;qZPj4ba7bvU0N/e9x1/b7pX6GXTrOYhAXfiGP+2dVjBJU3ifiUdAL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rkBgwgAAANwAAAAPAAAAAAAAAAAAAAAAAJgCAABkcnMvZG93&#10;bnJldi54bWxQSwUGAAAAAAQABAD1AAAAhwMAAAAA&#10;" filled="f" stroked="f">
                  <v:textbox>
                    <w:txbxContent>
                      <w:p w14:paraId="2053EB60" w14:textId="79B45BA9" w:rsidR="00640A5F" w:rsidRPr="001557F3" w:rsidRDefault="00640A5F" w:rsidP="001557F3">
                        <w:pPr>
                          <w:rPr>
                            <w:rFonts w:ascii="Times New Roman" w:hAnsi="Times New Roman" w:cs="Times New Roman"/>
                            <w:sz w:val="20"/>
                            <w:szCs w:val="20"/>
                          </w:rPr>
                        </w:pPr>
                        <w:r>
                          <w:rPr>
                            <w:rFonts w:ascii="Times New Roman" w:hAnsi="Times New Roman" w:cs="Times New Roman"/>
                            <w:sz w:val="20"/>
                            <w:szCs w:val="20"/>
                          </w:rPr>
                          <w:t>Overall Level of Responsiveness</w:t>
                        </w:r>
                      </w:p>
                      <w:p w14:paraId="4E797D25" w14:textId="77777777" w:rsidR="00640A5F" w:rsidRPr="001557F3" w:rsidRDefault="00640A5F" w:rsidP="001557F3">
                        <w:pPr>
                          <w:jc w:val="center"/>
                          <w:rPr>
                            <w:rFonts w:ascii="Times New Roman" w:hAnsi="Times New Roman" w:cs="Times New Roman"/>
                          </w:rPr>
                        </w:pPr>
                      </w:p>
                    </w:txbxContent>
                  </v:textbox>
                </v:shape>
                <v:shape id="Straight Arrow Connector 213" o:spid="_x0000_s1074" type="#_x0000_t32" style="position:absolute;left:37839;top:4906;width:288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cQfsUAAADcAAAADwAAAGRycy9kb3ducmV2LnhtbESPQWvCQBSE7wX/w/KE3upGA1JSN9IK&#10;CT30Um3uj+xrNmn2bcyuGvvru4LQ4zDzzTCb7WR7cabRt44VLBcJCOLa6ZYbBV+H4ukZhA/IGnvH&#10;pOBKHrb57GGDmXYX/qTzPjQilrDPUIEJYcik9LUhi37hBuLofbvRYohybKQe8RLLbS9XSbKWFluO&#10;CwYH2hmqf/Ynq2BVVadi3f+WzaErr6lOp+748abU43x6fQERaAr/4Tv9riO3TOF2Jh4Bmf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ycQfsUAAADcAAAADwAAAAAAAAAA&#10;AAAAAAChAgAAZHJzL2Rvd25yZXYueG1sUEsFBgAAAAAEAAQA+QAAAJMDAAAAAA==&#10;" strokecolor="black [3200]" strokeweight="2pt">
                  <v:stroke endarrow="block" linestyle="thinThin" joinstyle="miter"/>
                </v:shape>
                <v:shape id="Straight Arrow Connector 214" o:spid="_x0000_s1075" type="#_x0000_t32" style="position:absolute;left:38211;top:12340;width:288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M6ICsUAAADcAAAADwAAAGRycy9kb3ducmV2LnhtbESPzWvCQBTE7wX/h+UJvdXNRxGJrlIL&#10;Bg+9+HV/ZJ9JbPZtzK4a/evdQsHjMPObYWaL3jTiSp2rLSuIRxEI4sLqmksF+93qYwLCeWSNjWVS&#10;cCcHi/ngbYaZtjfe0HXrSxFK2GWooPK+zaR0RUUG3ci2xME72s6gD7Irpe7wFspNI5MoGkuDNYeF&#10;Clv6rqj43V6MguRwuKzGzSMvd6f8nuq0P51/lkq9D/uvKQhPvX+F/+m1Dlz8CX9nwhGQ8y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M6ICsUAAADcAAAADwAAAAAAAAAA&#10;AAAAAAChAgAAZHJzL2Rvd25yZXYueG1sUEsFBgAAAAAEAAQA+QAAAJMDAAAAAA==&#10;" strokecolor="black [3200]" strokeweight="2pt">
                  <v:stroke endarrow="block" linestyle="thinThin" joinstyle="miter"/>
                </v:shape>
                <v:shape id="Straight Arrow Connector 215" o:spid="_x0000_s1076" type="#_x0000_t32" style="position:absolute;left:38285;top:19551;width:2970;height:275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4ItkcUAAADcAAAADwAAAGRycy9kb3ducmV2LnhtbESPzWvCQBTE7wX/h+UJvdXNBxWJrlIL&#10;Bg+9+HV/ZJ9JbPZtzK4a/evdQsHjMPObYWaL3jTiSp2rLSuIRxEI4sLqmksF+93qYwLCeWSNjWVS&#10;cCcHi/ngbYaZtjfe0HXrSxFK2GWooPK+zaR0RUUG3ci2xME72s6gD7Irpe7wFspNI5MoGkuDNYeF&#10;Clv6rqj43V6MguRwuKzGzSMvd6f8nuq0P51/lkq9D/uvKQhPvX+F/+m1Dlz8CX9nwhGQ8y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4ItkcUAAADcAAAADwAAAAAAAAAA&#10;AAAAAAChAgAAZHJzL2Rvd25yZXYueG1sUEsFBgAAAAAEAAQA+QAAAJMDAAAAAA==&#10;" strokecolor="black [3200]" strokeweight="2pt">
                  <v:stroke endarrow="block" linestyle="thinThin" joinstyle="miter"/>
                </v:shape>
                <v:shape id="_x0000_s1077" type="#_x0000_t202" style="position:absolute;left:40962;top:1412;width:10109;height:720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xqmsUA&#10;AADcAAAADwAAAGRycy9kb3ducmV2LnhtbESPT2sCMRTE74LfITzBm2b1YN2tWVHBYqEgVaE9PjZv&#10;/9DNy7JJ3fTbNwWhx2FmfsNstsG04k69aywrWMwTEMSF1Q1XCm7X42wNwnlkja1lUvBDDrb5eLTB&#10;TNuB3+l+8ZWIEHYZKqi97zIpXVGTQTe3HXH0Stsb9FH2ldQ9DhFuWrlMkpU02HBcqLGjQ03F1+Xb&#10;KBh8mr48HV+rz91qvf/QoXTh7azUdBJ2zyA8Bf8ffrRPWsFykcLfmXgEZP4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jGqaxQAAANwAAAAPAAAAAAAAAAAAAAAAAJgCAABkcnMv&#10;ZG93bnJldi54bWxQSwUGAAAAAAQABAD1AAAAigMAAAAA&#10;" stroked="f">
                  <v:textbox>
                    <w:txbxContent>
                      <w:p w14:paraId="44091996" w14:textId="4668AC35" w:rsidR="00640A5F" w:rsidRPr="001557F3" w:rsidRDefault="00640A5F" w:rsidP="001557F3">
                        <w:pPr>
                          <w:rPr>
                            <w:rFonts w:ascii="Times New Roman" w:hAnsi="Times New Roman" w:cs="Times New Roman"/>
                            <w:sz w:val="20"/>
                            <w:szCs w:val="20"/>
                          </w:rPr>
                        </w:pPr>
                        <w:r>
                          <w:rPr>
                            <w:rFonts w:ascii="Times New Roman" w:hAnsi="Times New Roman" w:cs="Times New Roman"/>
                            <w:sz w:val="20"/>
                            <w:szCs w:val="20"/>
                          </w:rPr>
                          <w:t>DALE (Disability Adjusted Life Expectancy)</w:t>
                        </w:r>
                      </w:p>
                      <w:p w14:paraId="2C2764C3" w14:textId="77777777" w:rsidR="00640A5F" w:rsidRPr="001557F3" w:rsidRDefault="00640A5F" w:rsidP="001557F3">
                        <w:pPr>
                          <w:jc w:val="center"/>
                          <w:rPr>
                            <w:rFonts w:ascii="Times New Roman" w:hAnsi="Times New Roman" w:cs="Times New Roman"/>
                          </w:rPr>
                        </w:pPr>
                      </w:p>
                    </w:txbxContent>
                  </v:textbox>
                </v:shape>
                <v:shape id="_x0000_s1078" type="#_x0000_t202" style="position:absolute;left:41036;top:9590;width:10109;height:56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oJusMA&#10;AADcAAAADwAAAGRycy9kb3ducmV2LnhtbERPz2vCMBS+C/sfwhvspul66LQaSzfo2EAQdTCPj+bZ&#10;ljUvpcls9t8vB8Hjx/d7UwTTiyuNrrOs4HmRgCCure64UfB1quZLEM4ja+wtk4I/clBsH2YbzLWd&#10;+EDXo29EDGGXo4LW+yGX0tUtGXQLOxBH7mJHgz7CsZF6xCmGm16mSZJJgx3HhhYHemup/jn+GgWT&#10;X63eX6rP5lxmy9dvHS4u7PZKPT2Gcg3CU/B38c39oRWkaZwfz8QjIL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9oJusMAAADcAAAADwAAAAAAAAAAAAAAAACYAgAAZHJzL2Rv&#10;d25yZXYueG1sUEsFBgAAAAAEAAQA9QAAAIgDAAAAAA==&#10;" stroked="f">
                  <v:textbox>
                    <w:txbxContent>
                      <w:p w14:paraId="5A365869" w14:textId="4D52AF38" w:rsidR="00640A5F" w:rsidRPr="001557F3" w:rsidRDefault="00640A5F" w:rsidP="001557F3">
                        <w:pPr>
                          <w:rPr>
                            <w:rFonts w:ascii="Times New Roman" w:hAnsi="Times New Roman" w:cs="Times New Roman"/>
                            <w:sz w:val="20"/>
                            <w:szCs w:val="20"/>
                          </w:rPr>
                        </w:pPr>
                        <w:r>
                          <w:rPr>
                            <w:rFonts w:ascii="Times New Roman" w:hAnsi="Times New Roman" w:cs="Times New Roman"/>
                            <w:sz w:val="20"/>
                            <w:szCs w:val="20"/>
                          </w:rPr>
                          <w:t>An index based on Child Mortality Rate</w:t>
                        </w:r>
                      </w:p>
                      <w:p w14:paraId="71EAA5E2" w14:textId="77777777" w:rsidR="00640A5F" w:rsidRPr="001557F3" w:rsidRDefault="00640A5F" w:rsidP="001557F3">
                        <w:pPr>
                          <w:jc w:val="center"/>
                          <w:rPr>
                            <w:rFonts w:ascii="Times New Roman" w:hAnsi="Times New Roman" w:cs="Times New Roman"/>
                          </w:rPr>
                        </w:pPr>
                      </w:p>
                    </w:txbxContent>
                  </v:textbox>
                </v:shape>
                <v:shape id="Straight Arrow Connector 209" o:spid="_x0000_s1079" type="#_x0000_t32" style="position:absolute;left:24384;top:22897;width:3270;height:395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1mj3cMAAADcAAAADwAAAGRycy9kb3ducmV2LnhtbESPzWrDMBCE74W8g9hALiWRE0pp3Cgh&#10;BExztd3cF2tjmVorY8k/zdNXhUKPw8x8wxxOs23FSL1vHCvYbhIQxJXTDdcKPsts/QbCB2SNrWNS&#10;8E0eTsfF0wFT7SbOaSxCLSKEfYoKTAhdKqWvDFn0G9cRR+/ueoshyr6Wuscpwm0rd0nyKi02HBcM&#10;dnQxVH0Vg1XwkT9MN0gzbJ/vtzx7KbNrgzelVsv5/A4i0Bz+w3/tq1awS/bweyYeAXn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NZo93DAAAA3AAAAA8AAAAAAAAAAAAA&#10;AAAAoQIAAGRycy9kb3ducmV2LnhtbFBLBQYAAAAABAAEAPkAAACRAwAAAAA=&#10;" strokecolor="black [3200]" strokeweight=".5pt">
                  <v:stroke endarrow="oval" endarrowlength="short" joinstyle="miter"/>
                </v:shape>
                <v:shape id="_x0000_s1080" type="#_x0000_t202" style="position:absolute;left:27952;top:23863;width:10109;height:57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l+70A&#10;AADcAAAADwAAAGRycy9kb3ducmV2LnhtbERPSwrCMBDdC94hjOBGNNWFSjWKCIKILvwcYGzGpthM&#10;ShNrvb1ZCC4f779ct7YUDdW+cKxgPEpAEGdOF5wruF13wzkIH5A1lo5JwYc8rFfdzhJT7d58puYS&#10;chFD2KeowIRQpVL6zJBFP3IVceQerrYYIqxzqWt8x3BbykmSTKXFgmODwYq2hrLn5WUVDEyVnI6P&#10;/X2np5l5HjzObHNQqt9rNwsQgdrwF//ce61gMo7z45l4BOTqC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A+Ll+70AAADcAAAADwAAAAAAAAAAAAAAAACYAgAAZHJzL2Rvd25yZXYu&#10;eG1sUEsFBgAAAAAEAAQA9QAAAIIDAAAAAA==&#10;" filled="f" stroked="f">
                  <v:textbox>
                    <w:txbxContent>
                      <w:p w14:paraId="3F20F8B8" w14:textId="4F643E89" w:rsidR="00640A5F" w:rsidRPr="001557F3" w:rsidRDefault="00640A5F" w:rsidP="001557F3">
                        <w:pPr>
                          <w:rPr>
                            <w:rFonts w:ascii="Times New Roman" w:hAnsi="Times New Roman" w:cs="Times New Roman"/>
                            <w:sz w:val="20"/>
                            <w:szCs w:val="20"/>
                          </w:rPr>
                        </w:pPr>
                        <w:r>
                          <w:rPr>
                            <w:rFonts w:ascii="Times New Roman" w:hAnsi="Times New Roman" w:cs="Times New Roman"/>
                            <w:sz w:val="20"/>
                            <w:szCs w:val="20"/>
                          </w:rPr>
                          <w:t>Distribution of Responsiveness (Inequality)</w:t>
                        </w:r>
                      </w:p>
                      <w:p w14:paraId="6EF27133" w14:textId="77777777" w:rsidR="00640A5F" w:rsidRPr="001557F3" w:rsidRDefault="00640A5F" w:rsidP="001557F3">
                        <w:pPr>
                          <w:jc w:val="center"/>
                          <w:rPr>
                            <w:rFonts w:ascii="Times New Roman" w:hAnsi="Times New Roman" w:cs="Times New Roman"/>
                          </w:rPr>
                        </w:pPr>
                      </w:p>
                    </w:txbxContent>
                  </v:textbox>
                </v:shape>
                <v:shape id="_x0000_s1081" type="#_x0000_t202" style="position:absolute;left:41388;top:17335;width:10109;height:137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asIcUA&#10;AADcAAAADwAAAGRycy9kb3ducmV2LnhtbESPT2sCMRTE7wW/Q3iCt5p1D1a3ZkUFRaFQqkJ7fGze&#10;/qGbl2UT3fjtm0Khx2FmfsOs1sG04k69aywrmE0TEMSF1Q1XCq6X/fMChPPIGlvLpOBBDtb56GmF&#10;mbYDf9D97CsRIewyVFB732VSuqImg25qO+LolbY36KPsK6l7HCLctDJNkrk02HBcqLGjXU3F9/lm&#10;FAx+uTy87E/V12a+2H7qULrw9q7UZBw2ryA8Bf8f/msftYI0ncHvmXgEZP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lqwhxQAAANwAAAAPAAAAAAAAAAAAAAAAAJgCAABkcnMv&#10;ZG93bnJldi54bWxQSwUGAAAAAAQABAD1AAAAigMAAAAA&#10;" stroked="f">
                  <v:textbox>
                    <w:txbxContent>
                      <w:p w14:paraId="1443C66C" w14:textId="4274B257" w:rsidR="00640A5F" w:rsidRPr="001557F3" w:rsidRDefault="00640A5F" w:rsidP="001557F3">
                        <w:pPr>
                          <w:rPr>
                            <w:rFonts w:ascii="Times New Roman" w:hAnsi="Times New Roman" w:cs="Times New Roman"/>
                            <w:sz w:val="20"/>
                            <w:szCs w:val="20"/>
                          </w:rPr>
                        </w:pPr>
                        <w:r>
                          <w:rPr>
                            <w:rFonts w:ascii="Times New Roman" w:hAnsi="Times New Roman" w:cs="Times New Roman"/>
                            <w:sz w:val="20"/>
                            <w:szCs w:val="20"/>
                          </w:rPr>
                          <w:t xml:space="preserve">Assessed by 1791 key informants and </w:t>
                        </w:r>
                        <w:r w:rsidRPr="00201F7C">
                          <w:rPr>
                            <w:rFonts w:ascii="Times New Roman" w:hAnsi="Times New Roman" w:cs="Times New Roman"/>
                            <w:sz w:val="20"/>
                            <w:szCs w:val="20"/>
                          </w:rPr>
                          <w:t>Internet-based survey of 1006 participants</w:t>
                        </w:r>
                        <w:r>
                          <w:rPr>
                            <w:rFonts w:ascii="Times New Roman" w:hAnsi="Times New Roman" w:cs="Times New Roman"/>
                            <w:sz w:val="20"/>
                            <w:szCs w:val="20"/>
                          </w:rPr>
                          <w:t xml:space="preserve"> on 7 aspects of responsiveness</w:t>
                        </w:r>
                      </w:p>
                      <w:p w14:paraId="071FE9F7" w14:textId="77777777" w:rsidR="00640A5F" w:rsidRPr="001557F3" w:rsidRDefault="00640A5F" w:rsidP="001557F3">
                        <w:pPr>
                          <w:jc w:val="center"/>
                          <w:rPr>
                            <w:rFonts w:ascii="Times New Roman" w:hAnsi="Times New Roman" w:cs="Times New Roman"/>
                          </w:rPr>
                        </w:pPr>
                      </w:p>
                    </w:txbxContent>
                  </v:textbox>
                </v:shape>
                <v:line id="Straight Connector 196" o:spid="_x0000_s1082" style="position:absolute;visibility:visible;mso-wrap-style:square" from="11151,34122" to="15907,341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iQgMMAAADcAAAADwAAAGRycy9kb3ducmV2LnhtbERP32vCMBB+H/g/hBN8GZrqQLQ2FZEN&#10;Bhtz1uDz0ZxtsbmUJtPuv18Gg73dx/fzsu1gW3Gj3jeOFcxnCQji0pmGKwX69DJdgfAB2WDrmBR8&#10;k4dtPnrIMDXuzke6FaESMYR9igrqELpUSl/WZNHPXEccuYvrLYYI+0qaHu8x3LZykSRLabHh2FBj&#10;R/uaymvxZRW86fX58emw0tqeig/81M3z4X2v1GQ87DYgAg3hX/znfjVx/noJv8/EC2T+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hokIDDAAAA3AAAAA8AAAAAAAAAAAAA&#10;AAAAoQIAAGRycy9kb3ducmV2LnhtbFBLBQYAAAAABAAEAPkAAACRAwAAAAA=&#10;" strokecolor="black [3200]" strokeweight=".5pt">
                  <v:stroke joinstyle="miter"/>
                </v:line>
                <v:shape id="_x0000_s1083" type="#_x0000_t202" style="position:absolute;left:14347;top:32338;width:10110;height:401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SnEcAA&#10;AADcAAAADwAAAGRycy9kb3ducmV2LnhtbERPS2sCMRC+C/0PYQq9adYepG6NsiiCFws+8Dwk4+7W&#10;zSQk6br9941Q8DYf33MWq8F2oqcQW8cKppMCBLF2puVawfm0HX+AiAnZYOeYFPxShNXyZbTA0rg7&#10;H6g/plrkEI4lKmhS8qWUUTdkMU6cJ87c1QWLKcNQSxPwnsNtJ9+LYiYttpwbGvS0bkjfjj9Wwb7a&#10;r4uv0NvKX67fHXqtNz4q9fY6VJ8gEg3pKf5370yeP5/D45l8gV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vSnEcAAAADcAAAADwAAAAAAAAAAAAAAAACYAgAAZHJzL2Rvd25y&#10;ZXYueG1sUEsFBgAAAAAEAAQA9QAAAIUDAAAAAA==&#10;">
                  <v:textbox>
                    <w:txbxContent>
                      <w:p w14:paraId="375ACDE6" w14:textId="6958403D" w:rsidR="00640A5F" w:rsidRPr="001557F3" w:rsidRDefault="00640A5F" w:rsidP="001557F3">
                        <w:pPr>
                          <w:jc w:val="center"/>
                          <w:rPr>
                            <w:rFonts w:ascii="Times New Roman" w:hAnsi="Times New Roman" w:cs="Times New Roman"/>
                            <w:sz w:val="20"/>
                            <w:szCs w:val="20"/>
                          </w:rPr>
                        </w:pPr>
                        <w:r>
                          <w:rPr>
                            <w:rFonts w:ascii="Times New Roman" w:hAnsi="Times New Roman" w:cs="Times New Roman"/>
                            <w:sz w:val="20"/>
                            <w:szCs w:val="20"/>
                          </w:rPr>
                          <w:t>Fairness in Financing</w:t>
                        </w:r>
                      </w:p>
                      <w:p w14:paraId="3199C24D" w14:textId="77777777" w:rsidR="00640A5F" w:rsidRPr="001557F3" w:rsidRDefault="00640A5F" w:rsidP="001557F3">
                        <w:pPr>
                          <w:jc w:val="center"/>
                          <w:rPr>
                            <w:rFonts w:ascii="Times New Roman" w:hAnsi="Times New Roman" w:cs="Times New Roman"/>
                          </w:rPr>
                        </w:pPr>
                      </w:p>
                    </w:txbxContent>
                  </v:textbox>
                </v:shape>
                <v:shape id="_x0000_s1084" type="#_x0000_t202" style="position:absolute;left:27878;top:32189;width:18357;height:431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j468UA&#10;AADcAAAADwAAAGRycy9kb3ducmV2LnhtbESPT2sCMRTE7wW/Q3iCt5p1D1a3ZkUFRaFQqkJ7fGze&#10;/qGbl2UT3fjtm0Khx2FmfsOs1sG04k69aywrmE0TEMSF1Q1XCq6X/fMChPPIGlvLpOBBDtb56GmF&#10;mbYDf9D97CsRIewyVFB732VSuqImg25qO+LolbY36KPsK6l7HCLctDJNkrk02HBcqLGjXU3F9/lm&#10;FAx+uTy87E/V12a+2H7qULrw9q7UZBw2ryA8Bf8f/msftYJ0lsLvmXgEZP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KPjrxQAAANwAAAAPAAAAAAAAAAAAAAAAAJgCAABkcnMv&#10;ZG93bnJldi54bWxQSwUGAAAAAAQABAD1AAAAigMAAAAA&#10;" stroked="f">
                  <v:textbox>
                    <w:txbxContent>
                      <w:p w14:paraId="306799F7" w14:textId="768F24FB" w:rsidR="00640A5F" w:rsidRPr="001557F3" w:rsidRDefault="00640A5F" w:rsidP="001557F3">
                        <w:pPr>
                          <w:rPr>
                            <w:rFonts w:ascii="Times New Roman" w:hAnsi="Times New Roman" w:cs="Times New Roman"/>
                            <w:sz w:val="20"/>
                            <w:szCs w:val="20"/>
                          </w:rPr>
                        </w:pPr>
                        <w:r>
                          <w:rPr>
                            <w:rFonts w:ascii="Times New Roman" w:hAnsi="Times New Roman" w:cs="Times New Roman"/>
                            <w:sz w:val="20"/>
                            <w:szCs w:val="20"/>
                          </w:rPr>
                          <w:t>The share of non-food expenditure spend on healthcare</w:t>
                        </w:r>
                      </w:p>
                      <w:p w14:paraId="118A77E4" w14:textId="77777777" w:rsidR="00640A5F" w:rsidRPr="001557F3" w:rsidRDefault="00640A5F" w:rsidP="001557F3">
                        <w:pPr>
                          <w:jc w:val="center"/>
                          <w:rPr>
                            <w:rFonts w:ascii="Times New Roman" w:hAnsi="Times New Roman" w:cs="Times New Roman"/>
                          </w:rPr>
                        </w:pPr>
                      </w:p>
                    </w:txbxContent>
                  </v:textbox>
                </v:shape>
                <v:shape id="Straight Arrow Connector 216" o:spid="_x0000_s1085" type="#_x0000_t32" style="position:absolute;left:38137;top:24458;width:3111;height:227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wkW8UAAADcAAAADwAAAGRycy9kb3ducmV2LnhtbESPT2vCQBTE74V+h+UVvOkmHoKmriKi&#10;4CnFv6W3R/Y1CWbfhuyapH76bkHocZiZ3zCL1WBq0VHrKssK4kkEgji3uuJCwfm0G89AOI+ssbZM&#10;Cn7IwWr5+rLAVNueD9QdfSEChF2KCkrvm1RKl5dk0E1sQxy8b9sa9EG2hdQt9gFuajmNokQarDgs&#10;lNjQpqT8drwbBdnVPx7Z14yun/kFP7bz2yHGrVKjt2H9DsLT4P/Dz/ZeK5jGCfydCUdA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wkW8UAAADcAAAADwAAAAAAAAAA&#10;AAAAAAChAgAAZHJzL2Rvd25yZXYueG1sUEsFBgAAAAAEAAQA+QAAAJMDAAAAAA==&#10;" strokecolor="black [3200]" strokeweight="2pt">
                  <v:stroke endarrow="block" linestyle="thinThin" joinstyle="miter"/>
                </v:shape>
                <v:shape id="_x0000_s1086" type="#_x0000_t202" style="position:absolute;left:2230;top:39624;width:7575;height:24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Y4YMIA&#10;AADcAAAADwAAAGRycy9kb3ducmV2LnhtbESPQWsCMRSE7wX/Q3iCt5rtCqVsjbIoghcLteL5kTx3&#10;t928hCSu6783hUKPw8x8wyzXo+3FQCF2jhW8zAsQxNqZjhsFp6/d8xuImJAN9o5JwZ0irFeTpyVW&#10;xt34k4ZjakSGcKxQQZuSr6SMuiWLce48cfYuLlhMWYZGmoC3DLe9LIviVVrsOC+06GnTkv45Xq2C&#10;Q33YFB9hsLU/X7579FpvfVRqNh3rdxCJxvQf/mvvjYKyXMDvmXwE5O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hjhgwgAAANwAAAAPAAAAAAAAAAAAAAAAAJgCAABkcnMvZG93&#10;bnJldi54bWxQSwUGAAAAAAQABAD1AAAAhwMAAAAA&#10;">
                  <v:textbox>
                    <w:txbxContent>
                      <w:p w14:paraId="49CA7444" w14:textId="4EEF0CA1" w:rsidR="00640A5F" w:rsidRPr="001557F3" w:rsidRDefault="00640A5F" w:rsidP="001557F3">
                        <w:pPr>
                          <w:jc w:val="center"/>
                          <w:rPr>
                            <w:rFonts w:ascii="Times New Roman" w:hAnsi="Times New Roman" w:cs="Times New Roman"/>
                            <w:b/>
                            <w:sz w:val="20"/>
                            <w:szCs w:val="20"/>
                          </w:rPr>
                        </w:pPr>
                        <w:r>
                          <w:rPr>
                            <w:rFonts w:ascii="Times New Roman" w:hAnsi="Times New Roman" w:cs="Times New Roman"/>
                            <w:b/>
                            <w:sz w:val="20"/>
                            <w:szCs w:val="20"/>
                          </w:rPr>
                          <w:t>Input</w:t>
                        </w:r>
                      </w:p>
                      <w:p w14:paraId="76DB2C71" w14:textId="77777777" w:rsidR="00640A5F" w:rsidRPr="001557F3" w:rsidRDefault="00640A5F" w:rsidP="001557F3">
                        <w:pPr>
                          <w:jc w:val="center"/>
                          <w:rPr>
                            <w:rFonts w:ascii="Times New Roman" w:hAnsi="Times New Roman" w:cs="Times New Roman"/>
                          </w:rPr>
                        </w:pPr>
                      </w:p>
                    </w:txbxContent>
                  </v:textbox>
                </v:shape>
                <v:shape id="_x0000_s1087" type="#_x0000_t202" style="position:absolute;left:13827;top:39772;width:14122;height:24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62qIsUA&#10;AADcAAAADwAAAGRycy9kb3ducmV2LnhtbESP3WrCQBSE74W+w3IK3ummgVpNXcUWFAsF8Qf08pA9&#10;JqHZsyG7mvXt3YLg5TAz3zDTeTC1uFLrKssK3oYJCOLc6ooLBYf9cjAG4TyyxtoyKbiRg/nspTfF&#10;TNuOt3Td+UJECLsMFZTeN5mULi/JoBvahjh6Z9sa9FG2hdQtdhFuapkmyUgarDgulNjQd0n53+5i&#10;FHR+Mll9LH+K02I0/jrqcHbhd6NU/zUsPkF4Cv4ZfrTXWkGavsP/mXgE5O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raoixQAAANwAAAAPAAAAAAAAAAAAAAAAAJgCAABkcnMv&#10;ZG93bnJldi54bWxQSwUGAAAAAAQABAD1AAAAigMAAAAA&#10;" stroked="f">
                  <v:textbox>
                    <w:txbxContent>
                      <w:p w14:paraId="5FFA41F4" w14:textId="3E6D384E" w:rsidR="00640A5F" w:rsidRPr="001557F3" w:rsidRDefault="00640A5F" w:rsidP="001557F3">
                        <w:pPr>
                          <w:rPr>
                            <w:rFonts w:ascii="Times New Roman" w:hAnsi="Times New Roman" w:cs="Times New Roman"/>
                            <w:sz w:val="20"/>
                            <w:szCs w:val="20"/>
                          </w:rPr>
                        </w:pPr>
                        <w:r>
                          <w:rPr>
                            <w:rFonts w:ascii="Times New Roman" w:hAnsi="Times New Roman" w:cs="Times New Roman"/>
                            <w:sz w:val="20"/>
                            <w:szCs w:val="20"/>
                          </w:rPr>
                          <w:t>Expenditure per capita</w:t>
                        </w:r>
                      </w:p>
                      <w:p w14:paraId="1EC11BF0" w14:textId="77777777" w:rsidR="00640A5F" w:rsidRPr="001557F3" w:rsidRDefault="00640A5F" w:rsidP="001557F3">
                        <w:pPr>
                          <w:jc w:val="center"/>
                          <w:rPr>
                            <w:rFonts w:ascii="Times New Roman" w:hAnsi="Times New Roman" w:cs="Times New Roman"/>
                          </w:rPr>
                        </w:pPr>
                      </w:p>
                    </w:txbxContent>
                  </v:textbox>
                </v:shape>
                <v:rect id="Rectangle 226" o:spid="_x0000_s1088" style="position:absolute;left:148;width:52708;height:444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x7m8cA&#10;AADcAAAADwAAAGRycy9kb3ducmV2LnhtbESPzWrDMBCE74G+g9hCLqGR40MobpRQWlp8KIHm59Db&#10;xtpabqyVsTaJ+/ZRoZDjMDPfMIvV4Ft1pj42gQ3Mphko4irYhmsDu+3bwyOoKMgW28Bk4JcirJZ3&#10;owUWNlz4k84bqVWCcCzQgBPpCq1j5chjnIaOOHnfofcoSfa1tj1eEty3Os+yufbYcFpw2NGLo+q4&#10;OXkDX+Ug9c/sXT6OONlPSneo1q8HY8b3w/MTKKFBbuH/dmkN5Pkc/s6kI6C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X8e5vHAAAA3AAAAA8AAAAAAAAAAAAAAAAAmAIAAGRy&#10;cy9kb3ducmV2LnhtbFBLBQYAAAAABAAEAPUAAACMAwAAAAA=&#10;" filled="f" strokecolor="black [3213]" strokeweight="1pt"/>
                <v:shape id="Straight Arrow Connector 224" o:spid="_x0000_s1089" type="#_x0000_t32" style="position:absolute;left:9887;top:40887;width:360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qJCt8MAAADcAAAADwAAAGRycy9kb3ducmV2LnhtbESPzarCMBSE94LvEI5wd5paRaQaRS8o&#10;Ltz4tz8057b1Nie1iVp9eiMILoeZb4aZzhtTihvVrrCsoN+LQBCnVhecKTgeVt0xCOeRNZaWScGD&#10;HMxn7dYUE23vvKPb3mcilLBLUEHufZVI6dKcDLqerYiD92drgz7IOpO6xnsoN6WMo2gkDRYcFnKs&#10;6Den9H9/NQri0+m6GpXPdXY4rx8DPWjOl+1SqZ9Os5iA8NT4b/hDb3Tg4iG8z4QjIGc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aiQrfDAAAA3AAAAA8AAAAAAAAAAAAA&#10;AAAAoQIAAGRycy9kb3ducmV2LnhtbFBLBQYAAAAABAAEAPkAAACRAwAAAAA=&#10;" strokecolor="black [3200]" strokeweight="2pt">
                  <v:stroke endarrow="block" linestyle="thinThin" joinstyle="miter"/>
                </v:shape>
                <w10:anchorlock/>
              </v:group>
            </w:pict>
          </mc:Fallback>
        </mc:AlternateContent>
      </w:r>
    </w:p>
    <w:p w14:paraId="0D15B49B" w14:textId="33CAE49C" w:rsidR="00D8750F" w:rsidRDefault="00D75228" w:rsidP="00B82125">
      <w:pPr>
        <w:spacing w:line="360" w:lineRule="auto"/>
        <w:jc w:val="both"/>
        <w:rPr>
          <w:rFonts w:ascii="Times New Roman" w:hAnsi="Times New Roman" w:cs="Times New Roman"/>
          <w:sz w:val="24"/>
          <w:szCs w:val="24"/>
        </w:rPr>
      </w:pPr>
      <w:r w:rsidRPr="00D75228">
        <w:rPr>
          <w:rFonts w:ascii="Times New Roman" w:hAnsi="Times New Roman" w:cs="Times New Roman"/>
          <w:sz w:val="24"/>
          <w:szCs w:val="24"/>
        </w:rPr>
        <w:t>Source:</w:t>
      </w:r>
      <w:r w:rsidR="00484A68">
        <w:rPr>
          <w:rFonts w:ascii="Times New Roman" w:hAnsi="Times New Roman" w:cs="Times New Roman"/>
          <w:sz w:val="24"/>
          <w:szCs w:val="24"/>
        </w:rPr>
        <w:t xml:space="preserve"> WHO, 2000</w:t>
      </w:r>
    </w:p>
    <w:p w14:paraId="053D13A4" w14:textId="6AF7CBD3" w:rsidR="00B82125" w:rsidRDefault="00B82125" w:rsidP="00205D69">
      <w:pPr>
        <w:spacing w:before="480" w:after="360" w:line="360" w:lineRule="auto"/>
        <w:jc w:val="both"/>
        <w:rPr>
          <w:rFonts w:ascii="Times New Roman" w:hAnsi="Times New Roman" w:cs="Times New Roman"/>
          <w:sz w:val="24"/>
          <w:szCs w:val="24"/>
        </w:rPr>
      </w:pPr>
      <w:r>
        <w:rPr>
          <w:rFonts w:ascii="Times New Roman" w:hAnsi="Times New Roman" w:cs="Times New Roman"/>
          <w:sz w:val="24"/>
          <w:szCs w:val="24"/>
        </w:rPr>
        <w:t>3.2.1.</w:t>
      </w:r>
      <w:r w:rsidR="008F067A">
        <w:rPr>
          <w:rFonts w:ascii="Times New Roman" w:hAnsi="Times New Roman" w:cs="Times New Roman"/>
          <w:sz w:val="24"/>
          <w:szCs w:val="24"/>
        </w:rPr>
        <w:t>1.</w:t>
      </w:r>
      <w:r>
        <w:rPr>
          <w:rFonts w:ascii="Times New Roman" w:hAnsi="Times New Roman" w:cs="Times New Roman"/>
          <w:sz w:val="24"/>
          <w:szCs w:val="24"/>
        </w:rPr>
        <w:t xml:space="preserve"> Outcomes of Interest</w:t>
      </w:r>
    </w:p>
    <w:p w14:paraId="0BF086A8" w14:textId="2B9831A2" w:rsidR="00B82125" w:rsidRDefault="00374215" w:rsidP="00B82125">
      <w:pPr>
        <w:spacing w:line="360" w:lineRule="auto"/>
        <w:jc w:val="both"/>
        <w:rPr>
          <w:rFonts w:ascii="Times New Roman" w:hAnsi="Times New Roman" w:cs="Times New Roman"/>
          <w:sz w:val="24"/>
          <w:szCs w:val="24"/>
        </w:rPr>
      </w:pPr>
      <w:r>
        <w:rPr>
          <w:rFonts w:ascii="Times New Roman" w:hAnsi="Times New Roman" w:cs="Times New Roman"/>
          <w:sz w:val="24"/>
          <w:szCs w:val="24"/>
        </w:rPr>
        <w:t>Outcome is the valued output of the health service, that is, the extent to which the output yields the desired aims. Albeit there is dissent in viewing what should be valued, World Health Report 2000 model has been adopted by many of its member states to define the outcome items</w:t>
      </w:r>
      <w:r w:rsidR="00B82125">
        <w:rPr>
          <w:rFonts w:ascii="Times New Roman" w:hAnsi="Times New Roman" w:cs="Times New Roman"/>
          <w:sz w:val="24"/>
          <w:szCs w:val="24"/>
        </w:rPr>
        <w:t xml:space="preserve">: Health </w:t>
      </w:r>
      <w:r w:rsidR="00BE0CB2">
        <w:rPr>
          <w:rFonts w:ascii="Times New Roman" w:hAnsi="Times New Roman" w:cs="Times New Roman"/>
          <w:sz w:val="24"/>
          <w:szCs w:val="24"/>
        </w:rPr>
        <w:t>gain, r</w:t>
      </w:r>
      <w:r w:rsidR="00B82125">
        <w:rPr>
          <w:rFonts w:ascii="Times New Roman" w:hAnsi="Times New Roman" w:cs="Times New Roman"/>
          <w:sz w:val="24"/>
          <w:szCs w:val="24"/>
        </w:rPr>
        <w:t xml:space="preserve">esponsiveness, </w:t>
      </w:r>
      <w:r w:rsidR="00BE0CB2">
        <w:rPr>
          <w:rFonts w:ascii="Times New Roman" w:hAnsi="Times New Roman" w:cs="Times New Roman"/>
          <w:sz w:val="24"/>
          <w:szCs w:val="24"/>
        </w:rPr>
        <w:t>and fairness</w:t>
      </w:r>
      <w:r w:rsidR="00B82125">
        <w:rPr>
          <w:rFonts w:ascii="Times New Roman" w:hAnsi="Times New Roman" w:cs="Times New Roman"/>
          <w:sz w:val="24"/>
          <w:szCs w:val="24"/>
        </w:rPr>
        <w:t xml:space="preserve"> in </w:t>
      </w:r>
      <w:r w:rsidR="00BE0CB2">
        <w:rPr>
          <w:rFonts w:ascii="Times New Roman" w:hAnsi="Times New Roman" w:cs="Times New Roman"/>
          <w:sz w:val="24"/>
          <w:szCs w:val="24"/>
        </w:rPr>
        <w:t>financing</w:t>
      </w:r>
      <w:r w:rsidR="00B82125">
        <w:rPr>
          <w:rFonts w:ascii="Times New Roman" w:hAnsi="Times New Roman" w:cs="Times New Roman"/>
          <w:sz w:val="24"/>
          <w:szCs w:val="24"/>
        </w:rPr>
        <w:t xml:space="preserve"> (</w:t>
      </w:r>
      <w:r w:rsidR="00DA4B6F">
        <w:rPr>
          <w:rFonts w:ascii="Times New Roman" w:hAnsi="Times New Roman" w:cs="Times New Roman"/>
          <w:sz w:val="24"/>
          <w:szCs w:val="24"/>
        </w:rPr>
        <w:t>Figure</w:t>
      </w:r>
      <w:r w:rsidR="00B82125">
        <w:rPr>
          <w:rFonts w:ascii="Times New Roman" w:hAnsi="Times New Roman" w:cs="Times New Roman"/>
          <w:sz w:val="24"/>
          <w:szCs w:val="24"/>
        </w:rPr>
        <w:t xml:space="preserve"> 3.3)</w:t>
      </w:r>
      <w:r>
        <w:rPr>
          <w:rFonts w:ascii="Times New Roman" w:hAnsi="Times New Roman" w:cs="Times New Roman"/>
          <w:sz w:val="24"/>
          <w:szCs w:val="24"/>
        </w:rPr>
        <w:t xml:space="preserve">. </w:t>
      </w:r>
    </w:p>
    <w:p w14:paraId="25BEEC81" w14:textId="13B43C92" w:rsidR="00607B55" w:rsidRDefault="007A4428" w:rsidP="00B8212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Health gain, </w:t>
      </w:r>
      <w:r w:rsidR="00144AB6">
        <w:rPr>
          <w:rFonts w:ascii="Times New Roman" w:hAnsi="Times New Roman" w:cs="Times New Roman"/>
          <w:sz w:val="24"/>
          <w:szCs w:val="24"/>
        </w:rPr>
        <w:t>was measured by WHO using DALE</w:t>
      </w:r>
      <w:r w:rsidR="00B82125">
        <w:rPr>
          <w:rFonts w:ascii="Times New Roman" w:hAnsi="Times New Roman" w:cs="Times New Roman"/>
          <w:sz w:val="24"/>
          <w:szCs w:val="24"/>
        </w:rPr>
        <w:t>s</w:t>
      </w:r>
      <w:r w:rsidR="00144AB6">
        <w:rPr>
          <w:rFonts w:ascii="Times New Roman" w:hAnsi="Times New Roman" w:cs="Times New Roman"/>
          <w:sz w:val="24"/>
          <w:szCs w:val="24"/>
        </w:rPr>
        <w:t xml:space="preserve"> (</w:t>
      </w:r>
      <w:r w:rsidR="00B82125">
        <w:rPr>
          <w:rFonts w:ascii="Times New Roman" w:hAnsi="Times New Roman" w:cs="Times New Roman"/>
          <w:sz w:val="24"/>
          <w:szCs w:val="24"/>
        </w:rPr>
        <w:t>Disability-Adjusted Life E</w:t>
      </w:r>
      <w:r w:rsidR="00144AB6" w:rsidRPr="00144AB6">
        <w:rPr>
          <w:rFonts w:ascii="Times New Roman" w:hAnsi="Times New Roman" w:cs="Times New Roman"/>
          <w:sz w:val="24"/>
          <w:szCs w:val="24"/>
        </w:rPr>
        <w:t>xpectancy</w:t>
      </w:r>
      <w:r w:rsidR="00144AB6">
        <w:rPr>
          <w:rFonts w:ascii="Times New Roman" w:hAnsi="Times New Roman" w:cs="Times New Roman"/>
          <w:sz w:val="24"/>
          <w:szCs w:val="24"/>
        </w:rPr>
        <w:t>)</w:t>
      </w:r>
      <w:r w:rsidR="00B82125">
        <w:rPr>
          <w:rFonts w:ascii="Times New Roman" w:hAnsi="Times New Roman" w:cs="Times New Roman"/>
          <w:sz w:val="24"/>
          <w:szCs w:val="24"/>
        </w:rPr>
        <w:t xml:space="preserve"> that weight </w:t>
      </w:r>
      <w:r w:rsidR="00B82125" w:rsidRPr="00B82125">
        <w:rPr>
          <w:rFonts w:ascii="Times New Roman" w:hAnsi="Times New Roman" w:cs="Times New Roman"/>
          <w:sz w:val="24"/>
          <w:szCs w:val="24"/>
        </w:rPr>
        <w:t xml:space="preserve">disability </w:t>
      </w:r>
      <w:r w:rsidR="00B82125">
        <w:rPr>
          <w:rFonts w:ascii="Times New Roman" w:hAnsi="Times New Roman" w:cs="Times New Roman"/>
          <w:sz w:val="24"/>
          <w:szCs w:val="24"/>
        </w:rPr>
        <w:t xml:space="preserve">through </w:t>
      </w:r>
      <w:r w:rsidR="00B82125" w:rsidRPr="00B82125">
        <w:rPr>
          <w:rFonts w:ascii="Times New Roman" w:hAnsi="Times New Roman" w:cs="Times New Roman"/>
          <w:sz w:val="24"/>
          <w:szCs w:val="24"/>
        </w:rPr>
        <w:t>reflecting social preferenc</w:t>
      </w:r>
      <w:r w:rsidR="00B82125">
        <w:rPr>
          <w:rFonts w:ascii="Times New Roman" w:hAnsi="Times New Roman" w:cs="Times New Roman"/>
          <w:sz w:val="24"/>
          <w:szCs w:val="24"/>
        </w:rPr>
        <w:t xml:space="preserve">es for seven severity levels of </w:t>
      </w:r>
      <w:r w:rsidR="00B82125" w:rsidRPr="00B82125">
        <w:rPr>
          <w:rFonts w:ascii="Times New Roman" w:hAnsi="Times New Roman" w:cs="Times New Roman"/>
          <w:sz w:val="24"/>
          <w:szCs w:val="24"/>
        </w:rPr>
        <w:t>disability</w:t>
      </w:r>
      <w:r w:rsidR="00B82125">
        <w:rPr>
          <w:rFonts w:ascii="Times New Roman" w:hAnsi="Times New Roman" w:cs="Times New Roman"/>
          <w:sz w:val="24"/>
          <w:szCs w:val="24"/>
        </w:rPr>
        <w:t xml:space="preserve"> (Mathers et al., 2000: 6)</w:t>
      </w:r>
      <w:r w:rsidR="00144AB6">
        <w:rPr>
          <w:rFonts w:ascii="Times New Roman" w:hAnsi="Times New Roman" w:cs="Times New Roman"/>
          <w:sz w:val="24"/>
          <w:szCs w:val="24"/>
        </w:rPr>
        <w:t>.</w:t>
      </w:r>
      <w:r w:rsidR="00B82125">
        <w:rPr>
          <w:rFonts w:ascii="Times New Roman" w:hAnsi="Times New Roman" w:cs="Times New Roman"/>
          <w:sz w:val="24"/>
          <w:szCs w:val="24"/>
        </w:rPr>
        <w:t xml:space="preserve"> England used</w:t>
      </w:r>
      <w:r w:rsidR="00144AB6">
        <w:rPr>
          <w:rFonts w:ascii="Times New Roman" w:hAnsi="Times New Roman" w:cs="Times New Roman"/>
          <w:sz w:val="24"/>
          <w:szCs w:val="24"/>
        </w:rPr>
        <w:t xml:space="preserve"> QALY</w:t>
      </w:r>
      <w:r w:rsidR="00B82125">
        <w:rPr>
          <w:rFonts w:ascii="Times New Roman" w:hAnsi="Times New Roman" w:cs="Times New Roman"/>
          <w:sz w:val="24"/>
          <w:szCs w:val="24"/>
        </w:rPr>
        <w:t>s (Quality-Adjusted Life Year) and associated measurement instruments such as EQ5D (Smith, 2009: 7)</w:t>
      </w:r>
      <w:r w:rsidR="00144AB6">
        <w:rPr>
          <w:rFonts w:ascii="Times New Roman" w:hAnsi="Times New Roman" w:cs="Times New Roman"/>
          <w:sz w:val="24"/>
          <w:szCs w:val="24"/>
        </w:rPr>
        <w:t xml:space="preserve">. Some other </w:t>
      </w:r>
      <w:r w:rsidR="00144AB6">
        <w:rPr>
          <w:rFonts w:ascii="Times New Roman" w:hAnsi="Times New Roman" w:cs="Times New Roman"/>
          <w:sz w:val="24"/>
          <w:szCs w:val="24"/>
        </w:rPr>
        <w:lastRenderedPageBreak/>
        <w:t>countries, suc</w:t>
      </w:r>
      <w:r w:rsidR="00B82125">
        <w:rPr>
          <w:rFonts w:ascii="Times New Roman" w:hAnsi="Times New Roman" w:cs="Times New Roman"/>
          <w:sz w:val="24"/>
          <w:szCs w:val="24"/>
        </w:rPr>
        <w:t>h as Canada and Australia, applied</w:t>
      </w:r>
      <w:r w:rsidR="00144AB6">
        <w:rPr>
          <w:rFonts w:ascii="Times New Roman" w:hAnsi="Times New Roman" w:cs="Times New Roman"/>
          <w:sz w:val="24"/>
          <w:szCs w:val="24"/>
        </w:rPr>
        <w:t xml:space="preserve"> HALE</w:t>
      </w:r>
      <w:r w:rsidR="00B82125">
        <w:rPr>
          <w:rFonts w:ascii="Times New Roman" w:hAnsi="Times New Roman" w:cs="Times New Roman"/>
          <w:sz w:val="24"/>
          <w:szCs w:val="24"/>
        </w:rPr>
        <w:t>s (Health-Adjusted Life Expectancy)</w:t>
      </w:r>
      <w:r w:rsidR="00144AB6">
        <w:rPr>
          <w:rFonts w:ascii="Times New Roman" w:hAnsi="Times New Roman" w:cs="Times New Roman"/>
          <w:sz w:val="24"/>
          <w:szCs w:val="24"/>
        </w:rPr>
        <w:t xml:space="preserve"> </w:t>
      </w:r>
      <w:r w:rsidR="00B82125">
        <w:rPr>
          <w:rFonts w:ascii="Times New Roman" w:hAnsi="Times New Roman" w:cs="Times New Roman"/>
          <w:sz w:val="24"/>
          <w:szCs w:val="24"/>
        </w:rPr>
        <w:t xml:space="preserve">using </w:t>
      </w:r>
      <w:r w:rsidR="00B82125" w:rsidRPr="00B82125">
        <w:rPr>
          <w:rFonts w:ascii="Times New Roman" w:hAnsi="Times New Roman" w:cs="Times New Roman"/>
          <w:sz w:val="24"/>
          <w:szCs w:val="24"/>
        </w:rPr>
        <w:t>population survey data on the pr</w:t>
      </w:r>
      <w:r w:rsidR="00201F7C">
        <w:rPr>
          <w:rFonts w:ascii="Times New Roman" w:hAnsi="Times New Roman" w:cs="Times New Roman"/>
          <w:sz w:val="24"/>
          <w:szCs w:val="24"/>
        </w:rPr>
        <w:t xml:space="preserve">evalence of disability at four </w:t>
      </w:r>
      <w:r w:rsidR="00B82125">
        <w:rPr>
          <w:rFonts w:ascii="Times New Roman" w:hAnsi="Times New Roman" w:cs="Times New Roman"/>
          <w:sz w:val="24"/>
          <w:szCs w:val="24"/>
        </w:rPr>
        <w:t xml:space="preserve">severity </w:t>
      </w:r>
      <w:r w:rsidR="00201F7C">
        <w:rPr>
          <w:rFonts w:ascii="Times New Roman" w:hAnsi="Times New Roman" w:cs="Times New Roman"/>
          <w:sz w:val="24"/>
          <w:szCs w:val="24"/>
        </w:rPr>
        <w:t xml:space="preserve">levels </w:t>
      </w:r>
      <w:r w:rsidR="00B82125">
        <w:rPr>
          <w:rFonts w:ascii="Times New Roman" w:hAnsi="Times New Roman" w:cs="Times New Roman"/>
          <w:sz w:val="24"/>
          <w:szCs w:val="24"/>
        </w:rPr>
        <w:t xml:space="preserve">along with </w:t>
      </w:r>
      <w:r w:rsidR="00B82125" w:rsidRPr="00B82125">
        <w:rPr>
          <w:rFonts w:ascii="Times New Roman" w:hAnsi="Times New Roman" w:cs="Times New Roman"/>
          <w:sz w:val="24"/>
          <w:szCs w:val="24"/>
        </w:rPr>
        <w:t>more or less arbitrary severity weights</w:t>
      </w:r>
      <w:r w:rsidR="00B82125">
        <w:rPr>
          <w:rFonts w:ascii="Times New Roman" w:hAnsi="Times New Roman" w:cs="Times New Roman"/>
          <w:sz w:val="24"/>
          <w:szCs w:val="24"/>
        </w:rPr>
        <w:t xml:space="preserve"> (Mathers et al., 2000: 6).</w:t>
      </w:r>
    </w:p>
    <w:p w14:paraId="3911E234" w14:textId="200F70FA" w:rsidR="00850D97" w:rsidRDefault="00961E93" w:rsidP="00B82125">
      <w:pPr>
        <w:spacing w:line="360" w:lineRule="auto"/>
        <w:jc w:val="both"/>
        <w:rPr>
          <w:rFonts w:ascii="Times New Roman" w:hAnsi="Times New Roman" w:cs="Times New Roman"/>
          <w:sz w:val="24"/>
          <w:szCs w:val="24"/>
        </w:rPr>
      </w:pPr>
      <w:r>
        <w:rPr>
          <w:rFonts w:ascii="Times New Roman" w:hAnsi="Times New Roman" w:cs="Times New Roman"/>
          <w:sz w:val="24"/>
          <w:szCs w:val="24"/>
        </w:rPr>
        <w:t>Responsiveness</w:t>
      </w:r>
      <w:r w:rsidR="00EF60C9">
        <w:rPr>
          <w:rFonts w:ascii="Times New Roman" w:hAnsi="Times New Roman" w:cs="Times New Roman"/>
          <w:sz w:val="24"/>
          <w:szCs w:val="24"/>
        </w:rPr>
        <w:t xml:space="preserve"> measures the extent to which the health system meet the expectation of population on non-health related aspects. The basic notion </w:t>
      </w:r>
      <w:r w:rsidR="00086D19">
        <w:rPr>
          <w:rFonts w:ascii="Times New Roman" w:hAnsi="Times New Roman" w:cs="Times New Roman"/>
          <w:sz w:val="24"/>
          <w:szCs w:val="24"/>
        </w:rPr>
        <w:t>of responsiveness is related to respect human being as a person, which is subjectively judged by the patients, and more objective matter that is related to the ability of health system i</w:t>
      </w:r>
      <w:r w:rsidR="00366110">
        <w:rPr>
          <w:rFonts w:ascii="Times New Roman" w:hAnsi="Times New Roman" w:cs="Times New Roman"/>
          <w:sz w:val="24"/>
          <w:szCs w:val="24"/>
        </w:rPr>
        <w:t>n satisfy the concern</w:t>
      </w:r>
      <w:r w:rsidR="00086D19">
        <w:rPr>
          <w:rFonts w:ascii="Times New Roman" w:hAnsi="Times New Roman" w:cs="Times New Roman"/>
          <w:sz w:val="24"/>
          <w:szCs w:val="24"/>
        </w:rPr>
        <w:t xml:space="preserve"> of patients and their families</w:t>
      </w:r>
      <w:r w:rsidR="00366110">
        <w:rPr>
          <w:rFonts w:ascii="Times New Roman" w:hAnsi="Times New Roman" w:cs="Times New Roman"/>
          <w:sz w:val="24"/>
          <w:szCs w:val="24"/>
        </w:rPr>
        <w:t xml:space="preserve"> </w:t>
      </w:r>
      <w:r w:rsidR="00086D19">
        <w:rPr>
          <w:rFonts w:ascii="Times New Roman" w:hAnsi="Times New Roman" w:cs="Times New Roman"/>
          <w:sz w:val="24"/>
          <w:szCs w:val="24"/>
        </w:rPr>
        <w:t>regarding</w:t>
      </w:r>
      <w:r w:rsidR="00366110">
        <w:rPr>
          <w:rFonts w:ascii="Times New Roman" w:hAnsi="Times New Roman" w:cs="Times New Roman"/>
          <w:sz w:val="24"/>
          <w:szCs w:val="24"/>
        </w:rPr>
        <w:t xml:space="preserve"> the services, as clients. This concept brought forth seven aspects of responsiveness</w:t>
      </w:r>
      <w:r w:rsidR="00681815">
        <w:rPr>
          <w:rFonts w:ascii="Times New Roman" w:hAnsi="Times New Roman" w:cs="Times New Roman"/>
          <w:sz w:val="24"/>
          <w:szCs w:val="24"/>
        </w:rPr>
        <w:t xml:space="preserve"> (</w:t>
      </w:r>
      <w:r w:rsidR="00DA4B6F">
        <w:rPr>
          <w:rFonts w:ascii="Times New Roman" w:hAnsi="Times New Roman" w:cs="Times New Roman"/>
          <w:sz w:val="24"/>
          <w:szCs w:val="24"/>
        </w:rPr>
        <w:t>Figure</w:t>
      </w:r>
      <w:r w:rsidR="00681815">
        <w:rPr>
          <w:rFonts w:ascii="Times New Roman" w:hAnsi="Times New Roman" w:cs="Times New Roman"/>
          <w:sz w:val="24"/>
          <w:szCs w:val="24"/>
        </w:rPr>
        <w:t xml:space="preserve"> 3.4) that was used as </w:t>
      </w:r>
      <w:r w:rsidR="00850D97">
        <w:rPr>
          <w:rFonts w:ascii="Times New Roman" w:hAnsi="Times New Roman" w:cs="Times New Roman"/>
          <w:sz w:val="24"/>
          <w:szCs w:val="24"/>
        </w:rPr>
        <w:t>the score card by WHO. 1791 key informants from 35 countries and internet-based survey of 1006 participants were asked to rank these seven elements, generated opinions about the relative importance of the aspects. The results were then adjusted for three consistent biases: women respondents gave lower scores than men, government official informants gave higher score than independent ones, and all countries with less political freedom tended to give higher score (WHO, 2000: 32).</w:t>
      </w:r>
    </w:p>
    <w:p w14:paraId="1A17F15D" w14:textId="0D5134D1" w:rsidR="00850D97" w:rsidRDefault="00850D97" w:rsidP="00B82125">
      <w:pPr>
        <w:spacing w:line="360" w:lineRule="auto"/>
        <w:jc w:val="both"/>
        <w:rPr>
          <w:rFonts w:ascii="Times New Roman" w:hAnsi="Times New Roman" w:cs="Times New Roman"/>
          <w:sz w:val="24"/>
          <w:szCs w:val="24"/>
        </w:rPr>
      </w:pPr>
      <w:r>
        <w:rPr>
          <w:rFonts w:ascii="Times New Roman" w:hAnsi="Times New Roman" w:cs="Times New Roman"/>
          <w:sz w:val="24"/>
          <w:szCs w:val="24"/>
        </w:rPr>
        <w:t>Figure 3.4. Seven Aspects of Responsiveness Used in World Health Report 2000</w:t>
      </w:r>
    </w:p>
    <w:p w14:paraId="0255623C" w14:textId="77777777" w:rsidR="005D3454" w:rsidRDefault="00850D97" w:rsidP="00877B80">
      <w:pPr>
        <w:spacing w:line="360" w:lineRule="auto"/>
        <w:jc w:val="both"/>
        <w:rPr>
          <w:rFonts w:ascii="Times New Roman" w:hAnsi="Times New Roman" w:cs="Times New Roman"/>
          <w:sz w:val="24"/>
          <w:szCs w:val="24"/>
        </w:rPr>
      </w:pPr>
      <w:r w:rsidRPr="00850D97">
        <w:rPr>
          <w:rFonts w:ascii="Times New Roman" w:hAnsi="Times New Roman" w:cs="Times New Roman"/>
          <w:noProof/>
          <w:sz w:val="24"/>
          <w:szCs w:val="24"/>
          <w:lang w:eastAsia="en-GB"/>
        </w:rPr>
        <mc:AlternateContent>
          <mc:Choice Requires="wps">
            <w:drawing>
              <wp:inline distT="0" distB="0" distL="0" distR="0" wp14:anchorId="6C92AB49" wp14:editId="1E1DCDCA">
                <wp:extent cx="5334000" cy="3590925"/>
                <wp:effectExtent l="0" t="0" r="19050" b="28575"/>
                <wp:docPr id="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0" cy="3590925"/>
                        </a:xfrm>
                        <a:prstGeom prst="rect">
                          <a:avLst/>
                        </a:prstGeom>
                        <a:solidFill>
                          <a:srgbClr val="FFFFFF"/>
                        </a:solidFill>
                        <a:ln w="9525">
                          <a:solidFill>
                            <a:srgbClr val="000000"/>
                          </a:solidFill>
                          <a:miter lim="800000"/>
                          <a:headEnd/>
                          <a:tailEnd/>
                        </a:ln>
                      </wps:spPr>
                      <wps:txbx>
                        <w:txbxContent>
                          <w:p w14:paraId="4BBB261A" w14:textId="77777777" w:rsidR="00640A5F" w:rsidRPr="00850D97" w:rsidRDefault="00640A5F" w:rsidP="00850D97">
                            <w:pPr>
                              <w:spacing w:line="276" w:lineRule="auto"/>
                              <w:jc w:val="both"/>
                              <w:rPr>
                                <w:rFonts w:ascii="Times New Roman" w:hAnsi="Times New Roman" w:cs="Times New Roman"/>
                              </w:rPr>
                            </w:pPr>
                            <w:r w:rsidRPr="00850D97">
                              <w:rPr>
                                <w:rFonts w:ascii="Times New Roman" w:hAnsi="Times New Roman" w:cs="Times New Roman"/>
                              </w:rPr>
                              <w:t>Respect human being as a person includes:</w:t>
                            </w:r>
                          </w:p>
                          <w:p w14:paraId="65B1A110" w14:textId="77777777" w:rsidR="00640A5F" w:rsidRPr="00850D97" w:rsidRDefault="00640A5F" w:rsidP="00850D97">
                            <w:pPr>
                              <w:pStyle w:val="ListParagraph"/>
                              <w:numPr>
                                <w:ilvl w:val="0"/>
                                <w:numId w:val="7"/>
                              </w:numPr>
                              <w:spacing w:line="276" w:lineRule="auto"/>
                              <w:jc w:val="both"/>
                              <w:rPr>
                                <w:rFonts w:ascii="Times New Roman" w:hAnsi="Times New Roman" w:cs="Times New Roman"/>
                              </w:rPr>
                            </w:pPr>
                            <w:r w:rsidRPr="00850D97">
                              <w:rPr>
                                <w:rFonts w:ascii="Times New Roman" w:hAnsi="Times New Roman" w:cs="Times New Roman"/>
                                <w:b/>
                              </w:rPr>
                              <w:t>Dignity:</w:t>
                            </w:r>
                            <w:r w:rsidRPr="00850D97">
                              <w:rPr>
                                <w:rFonts w:ascii="Times New Roman" w:hAnsi="Times New Roman" w:cs="Times New Roman"/>
                              </w:rPr>
                              <w:t xml:space="preserve"> generally it means not humiliating or demeaning patients</w:t>
                            </w:r>
                          </w:p>
                          <w:p w14:paraId="6A7CD90C" w14:textId="77777777" w:rsidR="00640A5F" w:rsidRPr="00850D97" w:rsidRDefault="00640A5F" w:rsidP="00850D97">
                            <w:pPr>
                              <w:pStyle w:val="ListParagraph"/>
                              <w:numPr>
                                <w:ilvl w:val="0"/>
                                <w:numId w:val="7"/>
                              </w:numPr>
                              <w:spacing w:line="276" w:lineRule="auto"/>
                              <w:jc w:val="both"/>
                              <w:rPr>
                                <w:rFonts w:ascii="Times New Roman" w:hAnsi="Times New Roman" w:cs="Times New Roman"/>
                              </w:rPr>
                            </w:pPr>
                            <w:r w:rsidRPr="00850D97">
                              <w:rPr>
                                <w:rFonts w:ascii="Times New Roman" w:hAnsi="Times New Roman" w:cs="Times New Roman"/>
                                <w:b/>
                              </w:rPr>
                              <w:t>Confidentiality:</w:t>
                            </w:r>
                            <w:r w:rsidRPr="00850D97">
                              <w:rPr>
                                <w:rFonts w:ascii="Times New Roman" w:hAnsi="Times New Roman" w:cs="Times New Roman"/>
                              </w:rPr>
                              <w:t xml:space="preserve"> protect patient information or limited the access of patient information from whom doesn’t have the right</w:t>
                            </w:r>
                          </w:p>
                          <w:p w14:paraId="529F9353" w14:textId="77777777" w:rsidR="00640A5F" w:rsidRPr="00850D97" w:rsidRDefault="00640A5F" w:rsidP="00850D97">
                            <w:pPr>
                              <w:pStyle w:val="ListParagraph"/>
                              <w:numPr>
                                <w:ilvl w:val="0"/>
                                <w:numId w:val="7"/>
                              </w:numPr>
                              <w:spacing w:line="276" w:lineRule="auto"/>
                              <w:jc w:val="both"/>
                              <w:rPr>
                                <w:rFonts w:ascii="Times New Roman" w:hAnsi="Times New Roman" w:cs="Times New Roman"/>
                              </w:rPr>
                            </w:pPr>
                            <w:r w:rsidRPr="00850D97">
                              <w:rPr>
                                <w:rFonts w:ascii="Times New Roman" w:hAnsi="Times New Roman" w:cs="Times New Roman"/>
                                <w:b/>
                              </w:rPr>
                              <w:t>Autonomy:</w:t>
                            </w:r>
                            <w:r w:rsidRPr="00850D97">
                              <w:rPr>
                                <w:rFonts w:ascii="Times New Roman" w:hAnsi="Times New Roman" w:cs="Times New Roman"/>
                              </w:rPr>
                              <w:t xml:space="preserve"> Give right to patient in choosing what treatment to receive or not receive regarding his/her own health, after get needed explanation.</w:t>
                            </w:r>
                          </w:p>
                          <w:p w14:paraId="4EE3BB8E" w14:textId="77777777" w:rsidR="00640A5F" w:rsidRPr="00850D97" w:rsidRDefault="00640A5F" w:rsidP="00850D97">
                            <w:pPr>
                              <w:spacing w:line="276" w:lineRule="auto"/>
                              <w:jc w:val="both"/>
                              <w:rPr>
                                <w:rFonts w:ascii="Times New Roman" w:hAnsi="Times New Roman" w:cs="Times New Roman"/>
                              </w:rPr>
                            </w:pPr>
                          </w:p>
                          <w:p w14:paraId="119F1FB7" w14:textId="77777777" w:rsidR="00640A5F" w:rsidRPr="00850D97" w:rsidRDefault="00640A5F" w:rsidP="00850D97">
                            <w:pPr>
                              <w:spacing w:line="276" w:lineRule="auto"/>
                              <w:jc w:val="both"/>
                              <w:rPr>
                                <w:rFonts w:ascii="Times New Roman" w:hAnsi="Times New Roman" w:cs="Times New Roman"/>
                              </w:rPr>
                            </w:pPr>
                            <w:r w:rsidRPr="00850D97">
                              <w:rPr>
                                <w:rFonts w:ascii="Times New Roman" w:hAnsi="Times New Roman" w:cs="Times New Roman"/>
                              </w:rPr>
                              <w:t>As client:</w:t>
                            </w:r>
                          </w:p>
                          <w:p w14:paraId="20905CE4" w14:textId="77777777" w:rsidR="00640A5F" w:rsidRPr="00850D97" w:rsidRDefault="00640A5F" w:rsidP="00850D97">
                            <w:pPr>
                              <w:pStyle w:val="ListParagraph"/>
                              <w:numPr>
                                <w:ilvl w:val="0"/>
                                <w:numId w:val="8"/>
                              </w:numPr>
                              <w:spacing w:line="276" w:lineRule="auto"/>
                              <w:jc w:val="both"/>
                              <w:rPr>
                                <w:rFonts w:ascii="Times New Roman" w:hAnsi="Times New Roman" w:cs="Times New Roman"/>
                              </w:rPr>
                            </w:pPr>
                            <w:r w:rsidRPr="00850D97">
                              <w:rPr>
                                <w:rFonts w:ascii="Times New Roman" w:hAnsi="Times New Roman" w:cs="Times New Roman"/>
                                <w:b/>
                              </w:rPr>
                              <w:t>Prompt attention</w:t>
                            </w:r>
                            <w:r w:rsidRPr="00850D97">
                              <w:rPr>
                                <w:rFonts w:ascii="Times New Roman" w:hAnsi="Times New Roman" w:cs="Times New Roman"/>
                              </w:rPr>
                              <w:t>: Immediate attention in emergencies and reasonable waiting times in non-emergency cases.</w:t>
                            </w:r>
                          </w:p>
                          <w:p w14:paraId="5D484D26" w14:textId="77777777" w:rsidR="00640A5F" w:rsidRPr="00850D97" w:rsidRDefault="00640A5F" w:rsidP="00850D97">
                            <w:pPr>
                              <w:pStyle w:val="ListParagraph"/>
                              <w:numPr>
                                <w:ilvl w:val="0"/>
                                <w:numId w:val="8"/>
                              </w:numPr>
                              <w:spacing w:line="276" w:lineRule="auto"/>
                              <w:jc w:val="both"/>
                              <w:rPr>
                                <w:rFonts w:ascii="Times New Roman" w:hAnsi="Times New Roman" w:cs="Times New Roman"/>
                              </w:rPr>
                            </w:pPr>
                            <w:r w:rsidRPr="00850D97">
                              <w:rPr>
                                <w:rFonts w:ascii="Times New Roman" w:hAnsi="Times New Roman" w:cs="Times New Roman"/>
                                <w:b/>
                              </w:rPr>
                              <w:t>Amenities of adequate quality</w:t>
                            </w:r>
                            <w:r w:rsidRPr="00850D97">
                              <w:rPr>
                                <w:rFonts w:ascii="Times New Roman" w:hAnsi="Times New Roman" w:cs="Times New Roman"/>
                              </w:rPr>
                              <w:t>: it mostly associated to cleanliness, spaces, hospital food etc.</w:t>
                            </w:r>
                          </w:p>
                          <w:p w14:paraId="39C49F18" w14:textId="77777777" w:rsidR="00640A5F" w:rsidRPr="00850D97" w:rsidRDefault="00640A5F" w:rsidP="00850D97">
                            <w:pPr>
                              <w:pStyle w:val="ListParagraph"/>
                              <w:numPr>
                                <w:ilvl w:val="0"/>
                                <w:numId w:val="8"/>
                              </w:numPr>
                              <w:spacing w:line="276" w:lineRule="auto"/>
                              <w:jc w:val="both"/>
                              <w:rPr>
                                <w:rFonts w:ascii="Times New Roman" w:hAnsi="Times New Roman" w:cs="Times New Roman"/>
                              </w:rPr>
                            </w:pPr>
                            <w:r w:rsidRPr="00850D97">
                              <w:rPr>
                                <w:rFonts w:ascii="Times New Roman" w:hAnsi="Times New Roman" w:cs="Times New Roman"/>
                                <w:b/>
                              </w:rPr>
                              <w:t>Access to social support networks</w:t>
                            </w:r>
                            <w:r w:rsidRPr="00850D97">
                              <w:rPr>
                                <w:rFonts w:ascii="Times New Roman" w:hAnsi="Times New Roman" w:cs="Times New Roman"/>
                              </w:rPr>
                              <w:t>:  promote the right of patient to connect with family and friend as a supporting system</w:t>
                            </w:r>
                          </w:p>
                          <w:p w14:paraId="6ED551D6" w14:textId="78894E2E" w:rsidR="00640A5F" w:rsidRPr="00850D97" w:rsidRDefault="00640A5F" w:rsidP="00850D97">
                            <w:pPr>
                              <w:pStyle w:val="ListParagraph"/>
                              <w:numPr>
                                <w:ilvl w:val="0"/>
                                <w:numId w:val="8"/>
                              </w:numPr>
                              <w:spacing w:line="276" w:lineRule="auto"/>
                              <w:jc w:val="both"/>
                              <w:rPr>
                                <w:rFonts w:ascii="Times New Roman" w:hAnsi="Times New Roman" w:cs="Times New Roman"/>
                              </w:rPr>
                            </w:pPr>
                            <w:r w:rsidRPr="00850D97">
                              <w:rPr>
                                <w:rFonts w:ascii="Times New Roman" w:hAnsi="Times New Roman" w:cs="Times New Roman"/>
                                <w:b/>
                              </w:rPr>
                              <w:t>Choice of provider</w:t>
                            </w:r>
                            <w:r w:rsidRPr="00850D97">
                              <w:rPr>
                                <w:rFonts w:ascii="Times New Roman" w:hAnsi="Times New Roman" w:cs="Times New Roman"/>
                              </w:rPr>
                              <w:t>: patient have the right in choosing which individual or organization deliver his/her care</w:t>
                            </w:r>
                          </w:p>
                        </w:txbxContent>
                      </wps:txbx>
                      <wps:bodyPr rot="0" vert="horz" wrap="square" lIns="91440" tIns="45720" rIns="91440" bIns="45720" anchor="t" anchorCtr="0">
                        <a:noAutofit/>
                      </wps:bodyPr>
                    </wps:wsp>
                  </a:graphicData>
                </a:graphic>
              </wp:inline>
            </w:drawing>
          </mc:Choice>
          <mc:Fallback>
            <w:pict>
              <v:shape w14:anchorId="6C92AB49" id="Text Box 2" o:spid="_x0000_s1090" type="#_x0000_t202" style="width:420pt;height:28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">
                <v:textbox>
                  <w:txbxContent>
                    <w:p w14:paraId="4BBB261A" w14:textId="77777777" w:rsidR="00640A5F" w:rsidRPr="00850D97" w:rsidRDefault="00640A5F" w:rsidP="00850D97">
                      <w:pPr>
                        <w:spacing w:line="276" w:lineRule="auto"/>
                        <w:jc w:val="both"/>
                        <w:rPr>
                          <w:rFonts w:ascii="Times New Roman" w:hAnsi="Times New Roman" w:cs="Times New Roman"/>
                        </w:rPr>
                      </w:pPr>
                      <w:r w:rsidRPr="00850D97">
                        <w:rPr>
                          <w:rFonts w:ascii="Times New Roman" w:hAnsi="Times New Roman" w:cs="Times New Roman"/>
                        </w:rPr>
                        <w:t>Respect human being as a person includes:</w:t>
                      </w:r>
                    </w:p>
                    <w:p w14:paraId="65B1A110" w14:textId="77777777" w:rsidR="00640A5F" w:rsidRPr="00850D97" w:rsidRDefault="00640A5F" w:rsidP="00850D97">
                      <w:pPr>
                        <w:pStyle w:val="ListParagraph"/>
                        <w:numPr>
                          <w:ilvl w:val="0"/>
                          <w:numId w:val="7"/>
                        </w:numPr>
                        <w:spacing w:line="276" w:lineRule="auto"/>
                        <w:jc w:val="both"/>
                        <w:rPr>
                          <w:rFonts w:ascii="Times New Roman" w:hAnsi="Times New Roman" w:cs="Times New Roman"/>
                        </w:rPr>
                      </w:pPr>
                      <w:r w:rsidRPr="00850D97">
                        <w:rPr>
                          <w:rFonts w:ascii="Times New Roman" w:hAnsi="Times New Roman" w:cs="Times New Roman"/>
                          <w:b/>
                        </w:rPr>
                        <w:t>Dignity:</w:t>
                      </w:r>
                      <w:r w:rsidRPr="00850D97">
                        <w:rPr>
                          <w:rFonts w:ascii="Times New Roman" w:hAnsi="Times New Roman" w:cs="Times New Roman"/>
                        </w:rPr>
                        <w:t xml:space="preserve"> generally it means not humiliating or demeaning patients</w:t>
                      </w:r>
                    </w:p>
                    <w:p w14:paraId="6A7CD90C" w14:textId="77777777" w:rsidR="00640A5F" w:rsidRPr="00850D97" w:rsidRDefault="00640A5F" w:rsidP="00850D97">
                      <w:pPr>
                        <w:pStyle w:val="ListParagraph"/>
                        <w:numPr>
                          <w:ilvl w:val="0"/>
                          <w:numId w:val="7"/>
                        </w:numPr>
                        <w:spacing w:line="276" w:lineRule="auto"/>
                        <w:jc w:val="both"/>
                        <w:rPr>
                          <w:rFonts w:ascii="Times New Roman" w:hAnsi="Times New Roman" w:cs="Times New Roman"/>
                        </w:rPr>
                      </w:pPr>
                      <w:r w:rsidRPr="00850D97">
                        <w:rPr>
                          <w:rFonts w:ascii="Times New Roman" w:hAnsi="Times New Roman" w:cs="Times New Roman"/>
                          <w:b/>
                        </w:rPr>
                        <w:t>Confidentiality:</w:t>
                      </w:r>
                      <w:r w:rsidRPr="00850D97">
                        <w:rPr>
                          <w:rFonts w:ascii="Times New Roman" w:hAnsi="Times New Roman" w:cs="Times New Roman"/>
                        </w:rPr>
                        <w:t xml:space="preserve"> protect patient information or limited the access of patient information from whom doesn’t have the right</w:t>
                      </w:r>
                    </w:p>
                    <w:p w14:paraId="529F9353" w14:textId="77777777" w:rsidR="00640A5F" w:rsidRPr="00850D97" w:rsidRDefault="00640A5F" w:rsidP="00850D97">
                      <w:pPr>
                        <w:pStyle w:val="ListParagraph"/>
                        <w:numPr>
                          <w:ilvl w:val="0"/>
                          <w:numId w:val="7"/>
                        </w:numPr>
                        <w:spacing w:line="276" w:lineRule="auto"/>
                        <w:jc w:val="both"/>
                        <w:rPr>
                          <w:rFonts w:ascii="Times New Roman" w:hAnsi="Times New Roman" w:cs="Times New Roman"/>
                        </w:rPr>
                      </w:pPr>
                      <w:r w:rsidRPr="00850D97">
                        <w:rPr>
                          <w:rFonts w:ascii="Times New Roman" w:hAnsi="Times New Roman" w:cs="Times New Roman"/>
                          <w:b/>
                        </w:rPr>
                        <w:t>Autonomy:</w:t>
                      </w:r>
                      <w:r w:rsidRPr="00850D97">
                        <w:rPr>
                          <w:rFonts w:ascii="Times New Roman" w:hAnsi="Times New Roman" w:cs="Times New Roman"/>
                        </w:rPr>
                        <w:t xml:space="preserve"> Give right to patient in choosing what treatment to receive or not receive regarding his/her own health, after get needed explanation.</w:t>
                      </w:r>
                    </w:p>
                    <w:p w14:paraId="4EE3BB8E" w14:textId="77777777" w:rsidR="00640A5F" w:rsidRPr="00850D97" w:rsidRDefault="00640A5F" w:rsidP="00850D97">
                      <w:pPr>
                        <w:spacing w:line="276" w:lineRule="auto"/>
                        <w:jc w:val="both"/>
                        <w:rPr>
                          <w:rFonts w:ascii="Times New Roman" w:hAnsi="Times New Roman" w:cs="Times New Roman"/>
                        </w:rPr>
                      </w:pPr>
                    </w:p>
                    <w:p w14:paraId="119F1FB7" w14:textId="77777777" w:rsidR="00640A5F" w:rsidRPr="00850D97" w:rsidRDefault="00640A5F" w:rsidP="00850D97">
                      <w:pPr>
                        <w:spacing w:line="276" w:lineRule="auto"/>
                        <w:jc w:val="both"/>
                        <w:rPr>
                          <w:rFonts w:ascii="Times New Roman" w:hAnsi="Times New Roman" w:cs="Times New Roman"/>
                        </w:rPr>
                      </w:pPr>
                      <w:r w:rsidRPr="00850D97">
                        <w:rPr>
                          <w:rFonts w:ascii="Times New Roman" w:hAnsi="Times New Roman" w:cs="Times New Roman"/>
                        </w:rPr>
                        <w:t>As client:</w:t>
                      </w:r>
                    </w:p>
                    <w:p w14:paraId="20905CE4" w14:textId="77777777" w:rsidR="00640A5F" w:rsidRPr="00850D97" w:rsidRDefault="00640A5F" w:rsidP="00850D97">
                      <w:pPr>
                        <w:pStyle w:val="ListParagraph"/>
                        <w:numPr>
                          <w:ilvl w:val="0"/>
                          <w:numId w:val="8"/>
                        </w:numPr>
                        <w:spacing w:line="276" w:lineRule="auto"/>
                        <w:jc w:val="both"/>
                        <w:rPr>
                          <w:rFonts w:ascii="Times New Roman" w:hAnsi="Times New Roman" w:cs="Times New Roman"/>
                        </w:rPr>
                      </w:pPr>
                      <w:r w:rsidRPr="00850D97">
                        <w:rPr>
                          <w:rFonts w:ascii="Times New Roman" w:hAnsi="Times New Roman" w:cs="Times New Roman"/>
                          <w:b/>
                        </w:rPr>
                        <w:t>Prompt attention</w:t>
                      </w:r>
                      <w:r w:rsidRPr="00850D97">
                        <w:rPr>
                          <w:rFonts w:ascii="Times New Roman" w:hAnsi="Times New Roman" w:cs="Times New Roman"/>
                        </w:rPr>
                        <w:t>: Immediate attention in emergencies and reasonable waiting times in non-emergency cases.</w:t>
                      </w:r>
                    </w:p>
                    <w:p w14:paraId="5D484D26" w14:textId="77777777" w:rsidR="00640A5F" w:rsidRPr="00850D97" w:rsidRDefault="00640A5F" w:rsidP="00850D97">
                      <w:pPr>
                        <w:pStyle w:val="ListParagraph"/>
                        <w:numPr>
                          <w:ilvl w:val="0"/>
                          <w:numId w:val="8"/>
                        </w:numPr>
                        <w:spacing w:line="276" w:lineRule="auto"/>
                        <w:jc w:val="both"/>
                        <w:rPr>
                          <w:rFonts w:ascii="Times New Roman" w:hAnsi="Times New Roman" w:cs="Times New Roman"/>
                        </w:rPr>
                      </w:pPr>
                      <w:r w:rsidRPr="00850D97">
                        <w:rPr>
                          <w:rFonts w:ascii="Times New Roman" w:hAnsi="Times New Roman" w:cs="Times New Roman"/>
                          <w:b/>
                        </w:rPr>
                        <w:t>Amenities of adequate quality</w:t>
                      </w:r>
                      <w:r w:rsidRPr="00850D97">
                        <w:rPr>
                          <w:rFonts w:ascii="Times New Roman" w:hAnsi="Times New Roman" w:cs="Times New Roman"/>
                        </w:rPr>
                        <w:t>: it mostly associated to cleanliness, spaces, hospital food etc.</w:t>
                      </w:r>
                    </w:p>
                    <w:p w14:paraId="39C49F18" w14:textId="77777777" w:rsidR="00640A5F" w:rsidRPr="00850D97" w:rsidRDefault="00640A5F" w:rsidP="00850D97">
                      <w:pPr>
                        <w:pStyle w:val="ListParagraph"/>
                        <w:numPr>
                          <w:ilvl w:val="0"/>
                          <w:numId w:val="8"/>
                        </w:numPr>
                        <w:spacing w:line="276" w:lineRule="auto"/>
                        <w:jc w:val="both"/>
                        <w:rPr>
                          <w:rFonts w:ascii="Times New Roman" w:hAnsi="Times New Roman" w:cs="Times New Roman"/>
                        </w:rPr>
                      </w:pPr>
                      <w:r w:rsidRPr="00850D97">
                        <w:rPr>
                          <w:rFonts w:ascii="Times New Roman" w:hAnsi="Times New Roman" w:cs="Times New Roman"/>
                          <w:b/>
                        </w:rPr>
                        <w:t>Access to social support networks</w:t>
                      </w:r>
                      <w:r w:rsidRPr="00850D97">
                        <w:rPr>
                          <w:rFonts w:ascii="Times New Roman" w:hAnsi="Times New Roman" w:cs="Times New Roman"/>
                        </w:rPr>
                        <w:t>:  promote the right of patient to connect with family and friend as a supporting system</w:t>
                      </w:r>
                    </w:p>
                    <w:p w14:paraId="6ED551D6" w14:textId="78894E2E" w:rsidR="00640A5F" w:rsidRPr="00850D97" w:rsidRDefault="00640A5F" w:rsidP="00850D97">
                      <w:pPr>
                        <w:pStyle w:val="ListParagraph"/>
                        <w:numPr>
                          <w:ilvl w:val="0"/>
                          <w:numId w:val="8"/>
                        </w:numPr>
                        <w:spacing w:line="276" w:lineRule="auto"/>
                        <w:jc w:val="both"/>
                        <w:rPr>
                          <w:rFonts w:ascii="Times New Roman" w:hAnsi="Times New Roman" w:cs="Times New Roman"/>
                        </w:rPr>
                      </w:pPr>
                      <w:r w:rsidRPr="00850D97">
                        <w:rPr>
                          <w:rFonts w:ascii="Times New Roman" w:hAnsi="Times New Roman" w:cs="Times New Roman"/>
                          <w:b/>
                        </w:rPr>
                        <w:t>Choice of provider</w:t>
                      </w:r>
                      <w:r w:rsidRPr="00850D97">
                        <w:rPr>
                          <w:rFonts w:ascii="Times New Roman" w:hAnsi="Times New Roman" w:cs="Times New Roman"/>
                        </w:rPr>
                        <w:t>: patient have the right in choosing which individual or organization deliver his/her care</w:t>
                      </w:r>
                    </w:p>
                  </w:txbxContent>
                </v:textbox>
                <w10:anchorlock/>
              </v:shape>
            </w:pict>
          </mc:Fallback>
        </mc:AlternateContent>
      </w:r>
      <w:r>
        <w:rPr>
          <w:rFonts w:ascii="Times New Roman" w:hAnsi="Times New Roman" w:cs="Times New Roman"/>
          <w:sz w:val="24"/>
          <w:szCs w:val="24"/>
        </w:rPr>
        <w:t>Source: WHO, 2000</w:t>
      </w:r>
    </w:p>
    <w:p w14:paraId="0DE731B3" w14:textId="20A65816" w:rsidR="0003731C" w:rsidRDefault="00850D97" w:rsidP="00877B80">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Fairness in </w:t>
      </w:r>
      <w:r w:rsidR="0003731C">
        <w:rPr>
          <w:rFonts w:ascii="Times New Roman" w:hAnsi="Times New Roman" w:cs="Times New Roman"/>
          <w:sz w:val="24"/>
          <w:szCs w:val="24"/>
        </w:rPr>
        <w:t>financing is ensuring financial protection for everyone by alleviating the risk of household faces due to healthcare cost through risk distribution to population. Unfairness in health financing can be rendered by two situations:</w:t>
      </w:r>
      <w:r w:rsidR="00FC2385">
        <w:rPr>
          <w:rFonts w:ascii="Times New Roman" w:hAnsi="Times New Roman" w:cs="Times New Roman"/>
          <w:sz w:val="24"/>
          <w:szCs w:val="24"/>
        </w:rPr>
        <w:t xml:space="preserve"> it </w:t>
      </w:r>
      <w:r w:rsidR="00877B80">
        <w:rPr>
          <w:rFonts w:ascii="Times New Roman" w:hAnsi="Times New Roman" w:cs="Times New Roman"/>
          <w:sz w:val="24"/>
          <w:szCs w:val="24"/>
        </w:rPr>
        <w:t xml:space="preserve">inflicts regressive payments or </w:t>
      </w:r>
      <w:r w:rsidR="00FC2385">
        <w:rPr>
          <w:rFonts w:ascii="Times New Roman" w:hAnsi="Times New Roman" w:cs="Times New Roman"/>
          <w:sz w:val="24"/>
          <w:szCs w:val="24"/>
        </w:rPr>
        <w:t>exposes families to large unexpected expenses that are unforeseen and have to be paid out of pocket at the time of utilization rather than being covered by any prepayment scheme.</w:t>
      </w:r>
      <w:r w:rsidR="00877B80">
        <w:rPr>
          <w:rFonts w:ascii="Times New Roman" w:hAnsi="Times New Roman" w:cs="Times New Roman"/>
          <w:sz w:val="24"/>
          <w:szCs w:val="24"/>
        </w:rPr>
        <w:t xml:space="preserve"> Thus,</w:t>
      </w:r>
      <w:r w:rsidR="00877B80" w:rsidRPr="00877B80">
        <w:t xml:space="preserve"> </w:t>
      </w:r>
      <w:r w:rsidR="00877B80" w:rsidRPr="00877B80">
        <w:rPr>
          <w:rFonts w:ascii="Times New Roman" w:hAnsi="Times New Roman" w:cs="Times New Roman"/>
          <w:sz w:val="24"/>
          <w:szCs w:val="24"/>
        </w:rPr>
        <w:t>financial fairness is be</w:t>
      </w:r>
      <w:r w:rsidR="00877B80">
        <w:rPr>
          <w:rFonts w:ascii="Times New Roman" w:hAnsi="Times New Roman" w:cs="Times New Roman"/>
          <w:sz w:val="24"/>
          <w:szCs w:val="24"/>
        </w:rPr>
        <w:t xml:space="preserve">st served by small amount of prepayment instead of depend on out-of-pocket expenditure, and prepayment arrangement must be more progressive. </w:t>
      </w:r>
      <w:r w:rsidR="001308EB">
        <w:rPr>
          <w:rFonts w:ascii="Times New Roman" w:hAnsi="Times New Roman" w:cs="Times New Roman"/>
          <w:sz w:val="24"/>
          <w:szCs w:val="24"/>
        </w:rPr>
        <w:t xml:space="preserve">However, to measure the fair contribution to healthcare finance, WHO didn’t refer to these </w:t>
      </w:r>
      <w:r w:rsidR="001308EB" w:rsidRPr="001308EB">
        <w:rPr>
          <w:rFonts w:ascii="Times New Roman" w:hAnsi="Times New Roman" w:cs="Times New Roman"/>
          <w:i/>
          <w:sz w:val="24"/>
          <w:szCs w:val="24"/>
        </w:rPr>
        <w:t>ex ante</w:t>
      </w:r>
      <w:r w:rsidR="001308EB">
        <w:rPr>
          <w:rFonts w:ascii="Times New Roman" w:hAnsi="Times New Roman" w:cs="Times New Roman"/>
          <w:sz w:val="24"/>
          <w:szCs w:val="24"/>
        </w:rPr>
        <w:t xml:space="preserve"> risks, as there is no need to estimate the prepayment coverage of population. Coverage is just an instrument, not a final goal. Thus, what more appropriate to be measured is </w:t>
      </w:r>
      <w:r w:rsidR="001308EB">
        <w:rPr>
          <w:rFonts w:ascii="Times New Roman" w:hAnsi="Times New Roman" w:cs="Times New Roman"/>
          <w:i/>
          <w:sz w:val="24"/>
          <w:szCs w:val="24"/>
        </w:rPr>
        <w:t>ex post</w:t>
      </w:r>
      <w:r w:rsidR="001308EB">
        <w:rPr>
          <w:rFonts w:ascii="Times New Roman" w:hAnsi="Times New Roman" w:cs="Times New Roman"/>
          <w:sz w:val="24"/>
          <w:szCs w:val="24"/>
        </w:rPr>
        <w:t>, the burden of particular household related to healthcare cost compared to their capacity to pay (WHO, 2000: 38).</w:t>
      </w:r>
    </w:p>
    <w:p w14:paraId="64115B46" w14:textId="4388F810" w:rsidR="00EF0A3C" w:rsidRDefault="00EF0A3C" w:rsidP="00877B80">
      <w:pPr>
        <w:spacing w:line="360" w:lineRule="auto"/>
        <w:jc w:val="both"/>
        <w:rPr>
          <w:rFonts w:ascii="Times New Roman" w:hAnsi="Times New Roman" w:cs="Times New Roman"/>
          <w:sz w:val="24"/>
          <w:szCs w:val="24"/>
        </w:rPr>
      </w:pPr>
      <w:r>
        <w:rPr>
          <w:rFonts w:ascii="Times New Roman" w:hAnsi="Times New Roman" w:cs="Times New Roman"/>
          <w:sz w:val="24"/>
          <w:szCs w:val="24"/>
        </w:rPr>
        <w:t>Albeit there ha</w:t>
      </w:r>
      <w:r w:rsidR="00F526EB">
        <w:rPr>
          <w:rFonts w:ascii="Times New Roman" w:hAnsi="Times New Roman" w:cs="Times New Roman"/>
          <w:sz w:val="24"/>
          <w:szCs w:val="24"/>
        </w:rPr>
        <w:t>ve</w:t>
      </w:r>
      <w:r>
        <w:rPr>
          <w:rFonts w:ascii="Times New Roman" w:hAnsi="Times New Roman" w:cs="Times New Roman"/>
          <w:sz w:val="24"/>
          <w:szCs w:val="24"/>
        </w:rPr>
        <w:t xml:space="preserve"> been </w:t>
      </w:r>
      <w:r w:rsidR="00D047E0">
        <w:rPr>
          <w:rFonts w:ascii="Times New Roman" w:hAnsi="Times New Roman" w:cs="Times New Roman"/>
          <w:sz w:val="24"/>
          <w:szCs w:val="24"/>
        </w:rPr>
        <w:t>progressive</w:t>
      </w:r>
      <w:r>
        <w:rPr>
          <w:rFonts w:ascii="Times New Roman" w:hAnsi="Times New Roman" w:cs="Times New Roman"/>
          <w:sz w:val="24"/>
          <w:szCs w:val="24"/>
        </w:rPr>
        <w:t xml:space="preserve"> developments on the concept of outcomes</w:t>
      </w:r>
      <w:r w:rsidR="00F526EB">
        <w:rPr>
          <w:rFonts w:ascii="Times New Roman" w:hAnsi="Times New Roman" w:cs="Times New Roman"/>
          <w:sz w:val="24"/>
          <w:szCs w:val="24"/>
        </w:rPr>
        <w:t xml:space="preserve">, measuring eventual outcomes of healthcare is not an easy task to do. </w:t>
      </w:r>
      <w:r w:rsidR="00D047E0">
        <w:rPr>
          <w:rFonts w:ascii="Times New Roman" w:hAnsi="Times New Roman" w:cs="Times New Roman"/>
          <w:sz w:val="24"/>
          <w:szCs w:val="24"/>
        </w:rPr>
        <w:t>Most value for money analysis are therefore forced to measure the outputs instead of the intended outcomes. This is obviously inadequate since it omits three basic goals of healthcare mentioned before. However, many circumstances leave no alternative than to use outputs. There are often good rationales why value for money measurement ought to be based on outputs rather than outcomes. For instance, some health outcomes may need years to be realized, and the analyst obviously cannot wait for them until they appear. Furthermore,</w:t>
      </w:r>
      <w:r w:rsidR="008142BB">
        <w:rPr>
          <w:rFonts w:ascii="Times New Roman" w:hAnsi="Times New Roman" w:cs="Times New Roman"/>
          <w:sz w:val="24"/>
          <w:szCs w:val="24"/>
        </w:rPr>
        <w:t xml:space="preserve"> measuring outputs may show how much</w:t>
      </w:r>
      <w:r w:rsidR="000E3E4B">
        <w:rPr>
          <w:rFonts w:ascii="Times New Roman" w:hAnsi="Times New Roman" w:cs="Times New Roman"/>
          <w:sz w:val="24"/>
          <w:szCs w:val="24"/>
        </w:rPr>
        <w:t xml:space="preserve"> they con</w:t>
      </w:r>
      <w:r w:rsidR="008142BB">
        <w:rPr>
          <w:rFonts w:ascii="Times New Roman" w:hAnsi="Times New Roman" w:cs="Times New Roman"/>
          <w:sz w:val="24"/>
          <w:szCs w:val="24"/>
        </w:rPr>
        <w:t>tribu</w:t>
      </w:r>
      <w:r w:rsidR="005D3454">
        <w:rPr>
          <w:rFonts w:ascii="Times New Roman" w:hAnsi="Times New Roman" w:cs="Times New Roman"/>
          <w:sz w:val="24"/>
          <w:szCs w:val="24"/>
        </w:rPr>
        <w:t>te to the variation of outcomes</w:t>
      </w:r>
      <w:r w:rsidR="008142BB">
        <w:rPr>
          <w:rFonts w:ascii="Times New Roman" w:hAnsi="Times New Roman" w:cs="Times New Roman"/>
          <w:sz w:val="24"/>
          <w:szCs w:val="24"/>
        </w:rPr>
        <w:t xml:space="preserve"> (Smith, 2009: 34)</w:t>
      </w:r>
      <w:r w:rsidR="00F62EEC">
        <w:rPr>
          <w:rFonts w:ascii="Times New Roman" w:hAnsi="Times New Roman" w:cs="Times New Roman"/>
          <w:sz w:val="24"/>
          <w:szCs w:val="24"/>
        </w:rPr>
        <w:t>.</w:t>
      </w:r>
    </w:p>
    <w:p w14:paraId="5F5A227B" w14:textId="46774106" w:rsidR="00877B80" w:rsidRDefault="008142BB" w:rsidP="00B82125">
      <w:pPr>
        <w:spacing w:line="360" w:lineRule="auto"/>
        <w:jc w:val="both"/>
        <w:rPr>
          <w:rFonts w:ascii="Times New Roman" w:hAnsi="Times New Roman" w:cs="Times New Roman"/>
          <w:sz w:val="24"/>
          <w:szCs w:val="24"/>
        </w:rPr>
      </w:pPr>
      <w:r>
        <w:rPr>
          <w:rFonts w:ascii="Times New Roman" w:hAnsi="Times New Roman" w:cs="Times New Roman"/>
          <w:sz w:val="24"/>
          <w:szCs w:val="24"/>
        </w:rPr>
        <w:t>Generally, a</w:t>
      </w:r>
      <w:r w:rsidR="00916622">
        <w:rPr>
          <w:rFonts w:ascii="Times New Roman" w:hAnsi="Times New Roman" w:cs="Times New Roman"/>
          <w:sz w:val="24"/>
          <w:szCs w:val="24"/>
        </w:rPr>
        <w:t>t macro level, scrutiny of the value for money of whole-system defined by WHO as “</w:t>
      </w:r>
      <w:r w:rsidR="00916622" w:rsidRPr="00916622">
        <w:rPr>
          <w:rFonts w:ascii="Times New Roman" w:hAnsi="Times New Roman" w:cs="Times New Roman"/>
          <w:sz w:val="24"/>
          <w:szCs w:val="24"/>
        </w:rPr>
        <w:t>all the activities whose primary purpose is to promote, restore or maintain health</w:t>
      </w:r>
      <w:r w:rsidR="00916622">
        <w:rPr>
          <w:rFonts w:ascii="Times New Roman" w:hAnsi="Times New Roman" w:cs="Times New Roman"/>
          <w:sz w:val="24"/>
          <w:szCs w:val="24"/>
        </w:rPr>
        <w:t>” (WHO, 2000: 5) is challenging. In practice, this definition makes very difficult t</w:t>
      </w:r>
      <w:r w:rsidR="00EF0A3C">
        <w:rPr>
          <w:rFonts w:ascii="Times New Roman" w:hAnsi="Times New Roman" w:cs="Times New Roman"/>
          <w:sz w:val="24"/>
          <w:szCs w:val="24"/>
        </w:rPr>
        <w:t>o be carried out in operational. Thus, h</w:t>
      </w:r>
      <w:r w:rsidR="00EF0A3C" w:rsidRPr="00101F93">
        <w:rPr>
          <w:rFonts w:ascii="Times New Roman" w:hAnsi="Times New Roman" w:cs="Times New Roman"/>
          <w:sz w:val="24"/>
          <w:szCs w:val="24"/>
        </w:rPr>
        <w:t>ealth system outcomes are usually defined mainly in terms of the health of the population</w:t>
      </w:r>
      <w:r w:rsidR="00EF0A3C">
        <w:rPr>
          <w:rFonts w:ascii="Times New Roman" w:hAnsi="Times New Roman" w:cs="Times New Roman"/>
          <w:sz w:val="24"/>
          <w:szCs w:val="24"/>
        </w:rPr>
        <w:t xml:space="preserve"> (Smith, 2009: 20). </w:t>
      </w:r>
    </w:p>
    <w:p w14:paraId="6E596EEF" w14:textId="77777777" w:rsidR="005D3454" w:rsidRDefault="005D3454" w:rsidP="00B82125">
      <w:pPr>
        <w:spacing w:line="360" w:lineRule="auto"/>
        <w:jc w:val="both"/>
        <w:rPr>
          <w:rFonts w:ascii="Times New Roman" w:hAnsi="Times New Roman" w:cs="Times New Roman"/>
          <w:sz w:val="24"/>
          <w:szCs w:val="24"/>
        </w:rPr>
      </w:pPr>
    </w:p>
    <w:p w14:paraId="7801C586" w14:textId="77777777" w:rsidR="005D3454" w:rsidRDefault="005D3454" w:rsidP="00B82125">
      <w:pPr>
        <w:spacing w:line="360" w:lineRule="auto"/>
        <w:jc w:val="both"/>
        <w:rPr>
          <w:rFonts w:ascii="Times New Roman" w:hAnsi="Times New Roman" w:cs="Times New Roman"/>
          <w:sz w:val="24"/>
          <w:szCs w:val="24"/>
        </w:rPr>
      </w:pPr>
    </w:p>
    <w:p w14:paraId="7703ABE0" w14:textId="77777777" w:rsidR="005D3454" w:rsidRDefault="005D3454" w:rsidP="00B82125">
      <w:pPr>
        <w:spacing w:line="360" w:lineRule="auto"/>
        <w:jc w:val="both"/>
        <w:rPr>
          <w:rFonts w:ascii="Times New Roman" w:hAnsi="Times New Roman" w:cs="Times New Roman"/>
          <w:sz w:val="24"/>
          <w:szCs w:val="24"/>
        </w:rPr>
      </w:pPr>
    </w:p>
    <w:p w14:paraId="5C8CF74E" w14:textId="3F534820" w:rsidR="001557F3" w:rsidRDefault="00B82125" w:rsidP="00205D69">
      <w:pPr>
        <w:spacing w:before="480" w:after="36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3.2.</w:t>
      </w:r>
      <w:r w:rsidR="008F067A">
        <w:rPr>
          <w:rFonts w:ascii="Times New Roman" w:hAnsi="Times New Roman" w:cs="Times New Roman"/>
          <w:sz w:val="24"/>
          <w:szCs w:val="24"/>
        </w:rPr>
        <w:t>1.</w:t>
      </w:r>
      <w:r>
        <w:rPr>
          <w:rFonts w:ascii="Times New Roman" w:hAnsi="Times New Roman" w:cs="Times New Roman"/>
          <w:sz w:val="24"/>
          <w:szCs w:val="24"/>
        </w:rPr>
        <w:t>2. Intermediate Outputs and Activities</w:t>
      </w:r>
    </w:p>
    <w:p w14:paraId="7DE173D4" w14:textId="015103A7" w:rsidR="000E3E4B" w:rsidRDefault="006A1E20" w:rsidP="007B1023">
      <w:pPr>
        <w:spacing w:line="360" w:lineRule="auto"/>
        <w:jc w:val="both"/>
        <w:rPr>
          <w:rFonts w:ascii="Times New Roman" w:hAnsi="Times New Roman" w:cs="Times New Roman"/>
          <w:sz w:val="24"/>
          <w:szCs w:val="24"/>
        </w:rPr>
      </w:pPr>
      <w:r>
        <w:rPr>
          <w:rFonts w:ascii="Times New Roman" w:hAnsi="Times New Roman" w:cs="Times New Roman"/>
          <w:sz w:val="24"/>
          <w:szCs w:val="24"/>
        </w:rPr>
        <w:t>Healthcare organization are constituted from complex entities</w:t>
      </w:r>
      <w:r w:rsidR="00E36CAD">
        <w:rPr>
          <w:rFonts w:ascii="Times New Roman" w:hAnsi="Times New Roman" w:cs="Times New Roman"/>
          <w:sz w:val="24"/>
          <w:szCs w:val="24"/>
        </w:rPr>
        <w:t>. M</w:t>
      </w:r>
      <w:r>
        <w:rPr>
          <w:rFonts w:ascii="Times New Roman" w:hAnsi="Times New Roman" w:cs="Times New Roman"/>
          <w:sz w:val="24"/>
          <w:szCs w:val="24"/>
        </w:rPr>
        <w:t>any activities</w:t>
      </w:r>
      <w:r w:rsidR="00E36CAD">
        <w:rPr>
          <w:rFonts w:ascii="Times New Roman" w:hAnsi="Times New Roman" w:cs="Times New Roman"/>
          <w:sz w:val="24"/>
          <w:szCs w:val="24"/>
        </w:rPr>
        <w:t xml:space="preserve"> therefore attribute to the outcomes</w:t>
      </w:r>
      <w:r>
        <w:rPr>
          <w:rFonts w:ascii="Times New Roman" w:hAnsi="Times New Roman" w:cs="Times New Roman"/>
          <w:sz w:val="24"/>
          <w:szCs w:val="24"/>
        </w:rPr>
        <w:t xml:space="preserve">. </w:t>
      </w:r>
      <w:r w:rsidR="007B168E">
        <w:rPr>
          <w:rFonts w:ascii="Times New Roman" w:hAnsi="Times New Roman" w:cs="Times New Roman"/>
          <w:sz w:val="24"/>
          <w:szCs w:val="24"/>
        </w:rPr>
        <w:t>Some research</w:t>
      </w:r>
      <w:r w:rsidR="000E3E4B">
        <w:rPr>
          <w:rFonts w:ascii="Times New Roman" w:hAnsi="Times New Roman" w:cs="Times New Roman"/>
          <w:sz w:val="24"/>
          <w:szCs w:val="24"/>
        </w:rPr>
        <w:t>es, i</w:t>
      </w:r>
      <w:r w:rsidR="00E24C32">
        <w:rPr>
          <w:rFonts w:ascii="Times New Roman" w:hAnsi="Times New Roman" w:cs="Times New Roman"/>
          <w:sz w:val="24"/>
          <w:szCs w:val="24"/>
        </w:rPr>
        <w:t>ncluding those in World Health R</w:t>
      </w:r>
      <w:r w:rsidR="000E3E4B">
        <w:rPr>
          <w:rFonts w:ascii="Times New Roman" w:hAnsi="Times New Roman" w:cs="Times New Roman"/>
          <w:sz w:val="24"/>
          <w:szCs w:val="24"/>
        </w:rPr>
        <w:t xml:space="preserve">eport 2000, explores items that tend to influence people’s relative weight to outcomes, such as waiting </w:t>
      </w:r>
      <w:r w:rsidR="00E24C32">
        <w:rPr>
          <w:rFonts w:ascii="Times New Roman" w:hAnsi="Times New Roman" w:cs="Times New Roman"/>
          <w:sz w:val="24"/>
          <w:szCs w:val="24"/>
        </w:rPr>
        <w:t>time and travel distance. In World Health Report</w:t>
      </w:r>
      <w:r w:rsidR="000E3E4B">
        <w:rPr>
          <w:rFonts w:ascii="Times New Roman" w:hAnsi="Times New Roman" w:cs="Times New Roman"/>
          <w:sz w:val="24"/>
          <w:szCs w:val="24"/>
        </w:rPr>
        <w:t xml:space="preserve"> 2000 case,</w:t>
      </w:r>
      <w:r w:rsidR="002F6F9F">
        <w:rPr>
          <w:rFonts w:ascii="Times New Roman" w:hAnsi="Times New Roman" w:cs="Times New Roman"/>
          <w:sz w:val="24"/>
          <w:szCs w:val="24"/>
        </w:rPr>
        <w:t xml:space="preserve"> </w:t>
      </w:r>
      <w:r w:rsidR="00693627">
        <w:rPr>
          <w:rFonts w:ascii="Times New Roman" w:hAnsi="Times New Roman" w:cs="Times New Roman"/>
          <w:sz w:val="24"/>
          <w:szCs w:val="24"/>
        </w:rPr>
        <w:t>WHO combined all the three goals to be a single attainment by conducting a survey of 1006 respondents from 125 countries –half from among its own staff- to obtain how important each goal relative to others</w:t>
      </w:r>
      <w:r w:rsidR="00453678">
        <w:rPr>
          <w:rFonts w:ascii="Times New Roman" w:hAnsi="Times New Roman" w:cs="Times New Roman"/>
          <w:sz w:val="24"/>
          <w:szCs w:val="24"/>
        </w:rPr>
        <w:t xml:space="preserve"> (WHO, 2000: 39) </w:t>
      </w:r>
      <w:r w:rsidR="00E36CAD">
        <w:rPr>
          <w:rFonts w:ascii="Times New Roman" w:hAnsi="Times New Roman" w:cs="Times New Roman"/>
          <w:sz w:val="24"/>
          <w:szCs w:val="24"/>
        </w:rPr>
        <w:t>Anyway, the works regarding this</w:t>
      </w:r>
      <w:r w:rsidR="00453678">
        <w:rPr>
          <w:rFonts w:ascii="Times New Roman" w:hAnsi="Times New Roman" w:cs="Times New Roman"/>
          <w:sz w:val="24"/>
          <w:szCs w:val="24"/>
        </w:rPr>
        <w:t xml:space="preserve"> measurement are still immature (Smith, 2009: </w:t>
      </w:r>
      <w:r w:rsidR="0001771E">
        <w:rPr>
          <w:rFonts w:ascii="Times New Roman" w:hAnsi="Times New Roman" w:cs="Times New Roman"/>
          <w:sz w:val="24"/>
          <w:szCs w:val="24"/>
        </w:rPr>
        <w:t>7</w:t>
      </w:r>
      <w:r w:rsidR="00453678">
        <w:rPr>
          <w:rFonts w:ascii="Times New Roman" w:hAnsi="Times New Roman" w:cs="Times New Roman"/>
          <w:sz w:val="24"/>
          <w:szCs w:val="24"/>
        </w:rPr>
        <w:t>)</w:t>
      </w:r>
      <w:r w:rsidR="0001771E">
        <w:rPr>
          <w:rFonts w:ascii="Times New Roman" w:hAnsi="Times New Roman" w:cs="Times New Roman"/>
          <w:sz w:val="24"/>
          <w:szCs w:val="24"/>
        </w:rPr>
        <w:t>.</w:t>
      </w:r>
    </w:p>
    <w:p w14:paraId="6F9A8349" w14:textId="7C37D866" w:rsidR="00B82125" w:rsidRDefault="00B82125" w:rsidP="00205D69">
      <w:pPr>
        <w:spacing w:before="480" w:after="360" w:line="360" w:lineRule="auto"/>
        <w:jc w:val="both"/>
        <w:rPr>
          <w:rFonts w:ascii="Times New Roman" w:hAnsi="Times New Roman" w:cs="Times New Roman"/>
          <w:sz w:val="24"/>
          <w:szCs w:val="24"/>
        </w:rPr>
      </w:pPr>
      <w:r>
        <w:rPr>
          <w:rFonts w:ascii="Times New Roman" w:hAnsi="Times New Roman" w:cs="Times New Roman"/>
          <w:sz w:val="24"/>
          <w:szCs w:val="24"/>
        </w:rPr>
        <w:t>3.2.</w:t>
      </w:r>
      <w:r w:rsidR="008F067A">
        <w:rPr>
          <w:rFonts w:ascii="Times New Roman" w:hAnsi="Times New Roman" w:cs="Times New Roman"/>
          <w:sz w:val="24"/>
          <w:szCs w:val="24"/>
        </w:rPr>
        <w:t>1.</w:t>
      </w:r>
      <w:r>
        <w:rPr>
          <w:rFonts w:ascii="Times New Roman" w:hAnsi="Times New Roman" w:cs="Times New Roman"/>
          <w:sz w:val="24"/>
          <w:szCs w:val="24"/>
        </w:rPr>
        <w:t>3. Inputs</w:t>
      </w:r>
    </w:p>
    <w:p w14:paraId="73AD1B7E" w14:textId="6CF7FA12" w:rsidR="002F6F9F" w:rsidRDefault="00E36CAD" w:rsidP="00F83C8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next fundamental concern is defining </w:t>
      </w:r>
      <w:r w:rsidR="005D3454">
        <w:rPr>
          <w:rFonts w:ascii="Times New Roman" w:hAnsi="Times New Roman" w:cs="Times New Roman"/>
          <w:sz w:val="24"/>
          <w:szCs w:val="24"/>
        </w:rPr>
        <w:t>money side of VfM analysis,</w:t>
      </w:r>
      <w:r w:rsidR="00F83C8C">
        <w:rPr>
          <w:rFonts w:ascii="Times New Roman" w:hAnsi="Times New Roman" w:cs="Times New Roman"/>
          <w:sz w:val="24"/>
          <w:szCs w:val="24"/>
        </w:rPr>
        <w:t xml:space="preserve"> that is </w:t>
      </w:r>
      <w:r>
        <w:rPr>
          <w:rFonts w:ascii="Times New Roman" w:hAnsi="Times New Roman" w:cs="Times New Roman"/>
          <w:sz w:val="24"/>
          <w:szCs w:val="24"/>
        </w:rPr>
        <w:t xml:space="preserve">the inputs. </w:t>
      </w:r>
      <w:r w:rsidR="00F83C8C" w:rsidRPr="00F83C8C">
        <w:rPr>
          <w:rFonts w:ascii="Times New Roman" w:hAnsi="Times New Roman" w:cs="Times New Roman"/>
          <w:sz w:val="24"/>
          <w:szCs w:val="24"/>
        </w:rPr>
        <w:t xml:space="preserve">Whatever the sources and distribution of finance, </w:t>
      </w:r>
      <w:r w:rsidR="00F83C8C">
        <w:rPr>
          <w:rFonts w:ascii="Times New Roman" w:hAnsi="Times New Roman" w:cs="Times New Roman"/>
          <w:sz w:val="24"/>
          <w:szCs w:val="24"/>
        </w:rPr>
        <w:t xml:space="preserve">whether it comes from public or private source or whether they flow from prepayment or out-of-pocket, </w:t>
      </w:r>
      <w:r w:rsidR="00F83C8C" w:rsidRPr="00F83C8C">
        <w:rPr>
          <w:rFonts w:ascii="Times New Roman" w:hAnsi="Times New Roman" w:cs="Times New Roman"/>
          <w:sz w:val="24"/>
          <w:szCs w:val="24"/>
        </w:rPr>
        <w:t>the level</w:t>
      </w:r>
      <w:r w:rsidR="00F83C8C">
        <w:rPr>
          <w:rFonts w:ascii="Times New Roman" w:hAnsi="Times New Roman" w:cs="Times New Roman"/>
          <w:sz w:val="24"/>
          <w:szCs w:val="24"/>
        </w:rPr>
        <w:t xml:space="preserve"> of resources devoted to health </w:t>
      </w:r>
      <w:r w:rsidR="00693627">
        <w:rPr>
          <w:rFonts w:ascii="Times New Roman" w:hAnsi="Times New Roman" w:cs="Times New Roman"/>
          <w:sz w:val="24"/>
          <w:szCs w:val="24"/>
        </w:rPr>
        <w:t>is called an input of</w:t>
      </w:r>
      <w:r w:rsidR="00F83C8C" w:rsidRPr="00F83C8C">
        <w:rPr>
          <w:rFonts w:ascii="Times New Roman" w:hAnsi="Times New Roman" w:cs="Times New Roman"/>
          <w:sz w:val="24"/>
          <w:szCs w:val="24"/>
        </w:rPr>
        <w:t xml:space="preserve"> the </w:t>
      </w:r>
      <w:r w:rsidR="00693627">
        <w:rPr>
          <w:rFonts w:ascii="Times New Roman" w:hAnsi="Times New Roman" w:cs="Times New Roman"/>
          <w:sz w:val="24"/>
          <w:szCs w:val="24"/>
        </w:rPr>
        <w:t xml:space="preserve">health </w:t>
      </w:r>
      <w:r w:rsidR="00F83C8C" w:rsidRPr="00F83C8C">
        <w:rPr>
          <w:rFonts w:ascii="Times New Roman" w:hAnsi="Times New Roman" w:cs="Times New Roman"/>
          <w:sz w:val="24"/>
          <w:szCs w:val="24"/>
        </w:rPr>
        <w:t>system</w:t>
      </w:r>
      <w:r w:rsidR="0001771E">
        <w:rPr>
          <w:rFonts w:ascii="Times New Roman" w:hAnsi="Times New Roman" w:cs="Times New Roman"/>
          <w:sz w:val="24"/>
          <w:szCs w:val="24"/>
        </w:rPr>
        <w:t xml:space="preserve"> (WHO, 2000: 39)</w:t>
      </w:r>
      <w:r w:rsidR="00F83C8C">
        <w:rPr>
          <w:rFonts w:ascii="Times New Roman" w:hAnsi="Times New Roman" w:cs="Times New Roman"/>
          <w:sz w:val="24"/>
          <w:szCs w:val="24"/>
        </w:rPr>
        <w:t>.</w:t>
      </w:r>
      <w:r w:rsidR="00F83C8C" w:rsidRPr="00F83C8C">
        <w:rPr>
          <w:rFonts w:ascii="Times New Roman" w:hAnsi="Times New Roman" w:cs="Times New Roman"/>
          <w:sz w:val="24"/>
          <w:szCs w:val="24"/>
        </w:rPr>
        <w:t xml:space="preserve"> </w:t>
      </w:r>
      <w:r w:rsidR="0087727E">
        <w:rPr>
          <w:rFonts w:ascii="Times New Roman" w:hAnsi="Times New Roman" w:cs="Times New Roman"/>
          <w:sz w:val="24"/>
          <w:szCs w:val="24"/>
        </w:rPr>
        <w:t>In</w:t>
      </w:r>
      <w:r w:rsidR="00F83C8C">
        <w:rPr>
          <w:rFonts w:ascii="Times New Roman" w:hAnsi="Times New Roman" w:cs="Times New Roman"/>
          <w:sz w:val="24"/>
          <w:szCs w:val="24"/>
        </w:rPr>
        <w:t xml:space="preserve"> macro level i</w:t>
      </w:r>
      <w:r w:rsidR="0087727E">
        <w:rPr>
          <w:rFonts w:ascii="Times New Roman" w:hAnsi="Times New Roman" w:cs="Times New Roman"/>
          <w:sz w:val="24"/>
          <w:szCs w:val="24"/>
        </w:rPr>
        <w:t>t is quite clear what should be entitled as input</w:t>
      </w:r>
      <w:r w:rsidR="00453678">
        <w:rPr>
          <w:rFonts w:ascii="Times New Roman" w:hAnsi="Times New Roman" w:cs="Times New Roman"/>
          <w:sz w:val="24"/>
          <w:szCs w:val="24"/>
        </w:rPr>
        <w:t xml:space="preserve">. </w:t>
      </w:r>
      <w:r w:rsidR="00814364">
        <w:rPr>
          <w:rFonts w:ascii="Times New Roman" w:hAnsi="Times New Roman" w:cs="Times New Roman"/>
          <w:sz w:val="24"/>
          <w:szCs w:val="24"/>
        </w:rPr>
        <w:t xml:space="preserve">But when it comes to </w:t>
      </w:r>
      <w:r w:rsidR="00453678">
        <w:rPr>
          <w:rFonts w:ascii="Times New Roman" w:hAnsi="Times New Roman" w:cs="Times New Roman"/>
          <w:sz w:val="24"/>
          <w:szCs w:val="24"/>
        </w:rPr>
        <w:t>entity</w:t>
      </w:r>
      <w:r w:rsidR="00814364">
        <w:rPr>
          <w:rFonts w:ascii="Times New Roman" w:hAnsi="Times New Roman" w:cs="Times New Roman"/>
          <w:sz w:val="24"/>
          <w:szCs w:val="24"/>
        </w:rPr>
        <w:t xml:space="preserve"> smaller than hospital, such as department, team, surgeon, it would be more difficult.  It often rely on arbitrary accounting choices</w:t>
      </w:r>
      <w:r w:rsidR="0001771E">
        <w:rPr>
          <w:rFonts w:ascii="Times New Roman" w:hAnsi="Times New Roman" w:cs="Times New Roman"/>
          <w:sz w:val="24"/>
          <w:szCs w:val="24"/>
        </w:rPr>
        <w:t xml:space="preserve"> which may considerably vary from one unit to another being compared (Smith, 2009: 36).</w:t>
      </w:r>
    </w:p>
    <w:p w14:paraId="15AB682E" w14:textId="0575B7F8" w:rsidR="00B82125" w:rsidRDefault="00B82125" w:rsidP="00205D69">
      <w:pPr>
        <w:spacing w:before="480" w:after="360" w:line="360" w:lineRule="auto"/>
        <w:jc w:val="both"/>
        <w:rPr>
          <w:rFonts w:ascii="Times New Roman" w:hAnsi="Times New Roman" w:cs="Times New Roman"/>
          <w:sz w:val="24"/>
          <w:szCs w:val="24"/>
        </w:rPr>
      </w:pPr>
      <w:r>
        <w:rPr>
          <w:rFonts w:ascii="Times New Roman" w:hAnsi="Times New Roman" w:cs="Times New Roman"/>
          <w:sz w:val="24"/>
          <w:szCs w:val="24"/>
        </w:rPr>
        <w:t>3.2.</w:t>
      </w:r>
      <w:r w:rsidR="008F067A">
        <w:rPr>
          <w:rFonts w:ascii="Times New Roman" w:hAnsi="Times New Roman" w:cs="Times New Roman"/>
          <w:sz w:val="24"/>
          <w:szCs w:val="24"/>
        </w:rPr>
        <w:t>1.</w:t>
      </w:r>
      <w:r>
        <w:rPr>
          <w:rFonts w:ascii="Times New Roman" w:hAnsi="Times New Roman" w:cs="Times New Roman"/>
          <w:sz w:val="24"/>
          <w:szCs w:val="24"/>
        </w:rPr>
        <w:t>4. Possible External Constraints</w:t>
      </w:r>
    </w:p>
    <w:p w14:paraId="4DE301F3" w14:textId="72A9CD85" w:rsidR="005D3454" w:rsidRDefault="00EA36C0" w:rsidP="007B1023">
      <w:pPr>
        <w:spacing w:line="360" w:lineRule="auto"/>
        <w:jc w:val="both"/>
        <w:rPr>
          <w:rFonts w:ascii="Times New Roman" w:hAnsi="Times New Roman" w:cs="Times New Roman"/>
          <w:sz w:val="24"/>
          <w:szCs w:val="24"/>
        </w:rPr>
      </w:pPr>
      <w:r>
        <w:rPr>
          <w:rFonts w:ascii="Times New Roman" w:hAnsi="Times New Roman" w:cs="Times New Roman"/>
          <w:sz w:val="24"/>
          <w:szCs w:val="24"/>
        </w:rPr>
        <w:t>Value for money analysis is often complicated by exogenous factors such as geography, the characteristic and culture of people, activities of other related agencies, etc. Many of these factors are beyond the control of the organization under scrutiny</w:t>
      </w:r>
      <w:r w:rsidR="00AD6F98">
        <w:rPr>
          <w:rFonts w:ascii="Times New Roman" w:hAnsi="Times New Roman" w:cs="Times New Roman"/>
          <w:sz w:val="24"/>
          <w:szCs w:val="24"/>
        </w:rPr>
        <w:t xml:space="preserve">. For example, </w:t>
      </w:r>
      <w:r w:rsidR="006F5419">
        <w:rPr>
          <w:rFonts w:ascii="Times New Roman" w:hAnsi="Times New Roman" w:cs="Times New Roman"/>
          <w:sz w:val="24"/>
          <w:szCs w:val="24"/>
        </w:rPr>
        <w:t>mortality rates depend on demographic structure and political stability of the country. Surgical outcomes which usually are heavily related to the severity of the disease when the patient came to the hospital, can be another example of external constraint in smaller range.</w:t>
      </w:r>
      <w:r w:rsidR="00D96086">
        <w:rPr>
          <w:rFonts w:ascii="Times New Roman" w:hAnsi="Times New Roman" w:cs="Times New Roman"/>
          <w:sz w:val="24"/>
          <w:szCs w:val="24"/>
        </w:rPr>
        <w:t xml:space="preserve"> </w:t>
      </w:r>
      <w:r w:rsidR="00711DBA">
        <w:rPr>
          <w:rFonts w:ascii="Times New Roman" w:hAnsi="Times New Roman" w:cs="Times New Roman"/>
          <w:sz w:val="24"/>
          <w:szCs w:val="24"/>
        </w:rPr>
        <w:t xml:space="preserve">Researcher has attempted to develop methods for adjusting this issue such as by </w:t>
      </w:r>
      <w:r w:rsidR="00711DBA">
        <w:rPr>
          <w:rFonts w:ascii="Times New Roman" w:hAnsi="Times New Roman" w:cs="Times New Roman"/>
          <w:sz w:val="24"/>
          <w:szCs w:val="24"/>
        </w:rPr>
        <w:lastRenderedPageBreak/>
        <w:t xml:space="preserve">compare like with like, selecting only organizations working in similar circumstances. However this is still a crude expedient </w:t>
      </w:r>
      <w:r w:rsidR="00D96086">
        <w:rPr>
          <w:rFonts w:ascii="Times New Roman" w:hAnsi="Times New Roman" w:cs="Times New Roman"/>
          <w:sz w:val="24"/>
          <w:szCs w:val="24"/>
        </w:rPr>
        <w:t xml:space="preserve">(Smith 2009: </w:t>
      </w:r>
      <w:r w:rsidR="00711DBA">
        <w:rPr>
          <w:rFonts w:ascii="Times New Roman" w:hAnsi="Times New Roman" w:cs="Times New Roman"/>
          <w:sz w:val="24"/>
          <w:szCs w:val="24"/>
        </w:rPr>
        <w:t>8 &amp; 37</w:t>
      </w:r>
      <w:r w:rsidR="00205D69">
        <w:rPr>
          <w:rFonts w:ascii="Times New Roman" w:hAnsi="Times New Roman" w:cs="Times New Roman"/>
          <w:sz w:val="24"/>
          <w:szCs w:val="24"/>
        </w:rPr>
        <w:t>)</w:t>
      </w:r>
    </w:p>
    <w:p w14:paraId="1FC265EB" w14:textId="101F62C3" w:rsidR="00B82125" w:rsidRDefault="00B82125" w:rsidP="00205D69">
      <w:pPr>
        <w:spacing w:before="480" w:after="360" w:line="360" w:lineRule="auto"/>
        <w:jc w:val="both"/>
        <w:rPr>
          <w:rFonts w:ascii="Times New Roman" w:hAnsi="Times New Roman" w:cs="Times New Roman"/>
          <w:sz w:val="24"/>
          <w:szCs w:val="24"/>
        </w:rPr>
      </w:pPr>
      <w:r>
        <w:rPr>
          <w:rFonts w:ascii="Times New Roman" w:hAnsi="Times New Roman" w:cs="Times New Roman"/>
          <w:sz w:val="24"/>
          <w:szCs w:val="24"/>
        </w:rPr>
        <w:t>3.2.</w:t>
      </w:r>
      <w:r w:rsidR="008F067A">
        <w:rPr>
          <w:rFonts w:ascii="Times New Roman" w:hAnsi="Times New Roman" w:cs="Times New Roman"/>
          <w:sz w:val="24"/>
          <w:szCs w:val="24"/>
        </w:rPr>
        <w:t>1.</w:t>
      </w:r>
      <w:r>
        <w:rPr>
          <w:rFonts w:ascii="Times New Roman" w:hAnsi="Times New Roman" w:cs="Times New Roman"/>
          <w:sz w:val="24"/>
          <w:szCs w:val="24"/>
        </w:rPr>
        <w:t>5. Time Horizon</w:t>
      </w:r>
    </w:p>
    <w:p w14:paraId="4B3095FA" w14:textId="7CDBDBBC" w:rsidR="009A05CE" w:rsidRDefault="009A05CE" w:rsidP="007B1023">
      <w:pPr>
        <w:spacing w:line="360" w:lineRule="auto"/>
        <w:jc w:val="both"/>
        <w:rPr>
          <w:rFonts w:ascii="Times New Roman" w:hAnsi="Times New Roman" w:cs="Times New Roman"/>
          <w:sz w:val="24"/>
          <w:szCs w:val="24"/>
        </w:rPr>
      </w:pPr>
      <w:r>
        <w:rPr>
          <w:rFonts w:ascii="Times New Roman" w:hAnsi="Times New Roman" w:cs="Times New Roman"/>
          <w:sz w:val="24"/>
          <w:szCs w:val="24"/>
        </w:rPr>
        <w:t>Other challenge in measuring value for money is whether the assessment adopts short run or long run perspective. It is very difficult to match the inputs to outcome –even to outputs- across time as current outcomes can be the consequences of previous efforts, such as disease prevention program. And vice versa, some of today’s endeavours may contribute to future outcomes, for example, the cost spend on medical training at this time, will produce more skilled health personnel for the future. Therefore, it is necessary to adopt longer time horizon in analysing value for money.</w:t>
      </w:r>
    </w:p>
    <w:p w14:paraId="1F76BA1A" w14:textId="0AFBB773" w:rsidR="002D35E4" w:rsidRPr="00205D69" w:rsidRDefault="008F067A" w:rsidP="00205D69">
      <w:pPr>
        <w:spacing w:before="480" w:after="360" w:line="360" w:lineRule="auto"/>
        <w:jc w:val="both"/>
        <w:rPr>
          <w:rFonts w:ascii="Times New Roman" w:hAnsi="Times New Roman" w:cs="Times New Roman"/>
          <w:b/>
          <w:sz w:val="24"/>
          <w:szCs w:val="24"/>
        </w:rPr>
      </w:pPr>
      <w:r w:rsidRPr="00205D69">
        <w:rPr>
          <w:rFonts w:ascii="Times New Roman" w:hAnsi="Times New Roman" w:cs="Times New Roman"/>
          <w:b/>
          <w:sz w:val="24"/>
          <w:szCs w:val="24"/>
        </w:rPr>
        <w:t>3.2.2. Some Methods in Measuring Value for Money</w:t>
      </w:r>
    </w:p>
    <w:p w14:paraId="68D3ED41" w14:textId="746C4E42" w:rsidR="00671699" w:rsidRDefault="00B463D2" w:rsidP="007B102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Since there are limitations in piecemeal comparison, analysts then developed various statistical and </w:t>
      </w:r>
      <w:r w:rsidR="00E64344">
        <w:rPr>
          <w:rFonts w:ascii="Times New Roman" w:hAnsi="Times New Roman" w:cs="Times New Roman"/>
          <w:sz w:val="24"/>
          <w:szCs w:val="24"/>
        </w:rPr>
        <w:t>management science techniques to measure the ratio of total outputs (or outcomes, if the quality is known) to total inputs. Smith (2009)</w:t>
      </w:r>
      <w:r w:rsidR="00427872">
        <w:rPr>
          <w:rFonts w:ascii="Times New Roman" w:hAnsi="Times New Roman" w:cs="Times New Roman"/>
          <w:sz w:val="24"/>
          <w:szCs w:val="24"/>
        </w:rPr>
        <w:t xml:space="preserve"> has</w:t>
      </w:r>
      <w:r w:rsidR="00E64344">
        <w:rPr>
          <w:rFonts w:ascii="Times New Roman" w:hAnsi="Times New Roman" w:cs="Times New Roman"/>
          <w:sz w:val="24"/>
          <w:szCs w:val="24"/>
        </w:rPr>
        <w:t xml:space="preserve"> </w:t>
      </w:r>
      <w:r w:rsidR="00671699">
        <w:rPr>
          <w:rFonts w:ascii="Times New Roman" w:hAnsi="Times New Roman" w:cs="Times New Roman"/>
          <w:sz w:val="24"/>
          <w:szCs w:val="24"/>
        </w:rPr>
        <w:t>classed these into</w:t>
      </w:r>
      <w:r w:rsidR="00427872">
        <w:rPr>
          <w:rFonts w:ascii="Times New Roman" w:hAnsi="Times New Roman" w:cs="Times New Roman"/>
          <w:sz w:val="24"/>
          <w:szCs w:val="24"/>
        </w:rPr>
        <w:t xml:space="preserve"> two broad approaches</w:t>
      </w:r>
      <w:r w:rsidR="00671699">
        <w:rPr>
          <w:rFonts w:ascii="Times New Roman" w:hAnsi="Times New Roman" w:cs="Times New Roman"/>
          <w:sz w:val="24"/>
          <w:szCs w:val="24"/>
        </w:rPr>
        <w:t xml:space="preserve">: statistical and </w:t>
      </w:r>
      <w:r w:rsidR="00427872">
        <w:rPr>
          <w:rFonts w:ascii="Times New Roman" w:hAnsi="Times New Roman" w:cs="Times New Roman"/>
          <w:sz w:val="24"/>
          <w:szCs w:val="24"/>
        </w:rPr>
        <w:t>descriptive methods.</w:t>
      </w:r>
    </w:p>
    <w:p w14:paraId="6CEEF87E" w14:textId="4E93F3FA" w:rsidR="00427872" w:rsidRDefault="00427872" w:rsidP="007B102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Statistical methods are based on </w:t>
      </w:r>
      <w:r w:rsidR="00255B53">
        <w:rPr>
          <w:rFonts w:ascii="Times New Roman" w:hAnsi="Times New Roman" w:cs="Times New Roman"/>
          <w:sz w:val="24"/>
          <w:szCs w:val="24"/>
        </w:rPr>
        <w:t xml:space="preserve">conventional </w:t>
      </w:r>
      <w:r>
        <w:rPr>
          <w:rFonts w:ascii="Times New Roman" w:hAnsi="Times New Roman" w:cs="Times New Roman"/>
          <w:sz w:val="24"/>
          <w:szCs w:val="24"/>
        </w:rPr>
        <w:t>econometric regression models. The focus of this method is on the input, which means it gauges the organization’s expected expenditure given the outputs it produce</w:t>
      </w:r>
      <w:r w:rsidR="00194158">
        <w:rPr>
          <w:rFonts w:ascii="Times New Roman" w:hAnsi="Times New Roman" w:cs="Times New Roman"/>
          <w:sz w:val="24"/>
          <w:szCs w:val="24"/>
        </w:rPr>
        <w:t>s. So, deviation degree between the actual and</w:t>
      </w:r>
      <w:r>
        <w:rPr>
          <w:rFonts w:ascii="Times New Roman" w:hAnsi="Times New Roman" w:cs="Times New Roman"/>
          <w:sz w:val="24"/>
          <w:szCs w:val="24"/>
        </w:rPr>
        <w:t xml:space="preserve"> the predicted cost indicates the magnitude of efficiency. </w:t>
      </w:r>
      <w:r w:rsidR="00255B53">
        <w:rPr>
          <w:rFonts w:ascii="Times New Roman" w:hAnsi="Times New Roman" w:cs="Times New Roman"/>
          <w:sz w:val="24"/>
          <w:szCs w:val="24"/>
        </w:rPr>
        <w:t xml:space="preserve">In conventional regression model, all variations in input then are assumed as </w:t>
      </w:r>
      <w:r w:rsidR="006E7B23">
        <w:rPr>
          <w:rFonts w:ascii="Times New Roman" w:hAnsi="Times New Roman" w:cs="Times New Roman"/>
          <w:sz w:val="24"/>
          <w:szCs w:val="24"/>
        </w:rPr>
        <w:t>in</w:t>
      </w:r>
      <w:r w:rsidR="00255B53">
        <w:rPr>
          <w:rFonts w:ascii="Times New Roman" w:hAnsi="Times New Roman" w:cs="Times New Roman"/>
          <w:sz w:val="24"/>
          <w:szCs w:val="24"/>
        </w:rPr>
        <w:t xml:space="preserve">efficiency, whereas refined model called </w:t>
      </w:r>
      <w:r>
        <w:rPr>
          <w:rFonts w:ascii="Times New Roman" w:hAnsi="Times New Roman" w:cs="Times New Roman"/>
          <w:sz w:val="24"/>
          <w:szCs w:val="24"/>
        </w:rPr>
        <w:t>SFA (Stochastic Frontier Analysis)</w:t>
      </w:r>
      <w:r w:rsidR="00255B53">
        <w:rPr>
          <w:rFonts w:ascii="Times New Roman" w:hAnsi="Times New Roman" w:cs="Times New Roman"/>
          <w:sz w:val="24"/>
          <w:szCs w:val="24"/>
        </w:rPr>
        <w:t xml:space="preserve"> disentangle the variations into inefficiency elements and random elements –something that have no correlation with inefficiency-</w:t>
      </w:r>
      <w:r>
        <w:rPr>
          <w:rFonts w:ascii="Times New Roman" w:hAnsi="Times New Roman" w:cs="Times New Roman"/>
          <w:sz w:val="24"/>
          <w:szCs w:val="24"/>
        </w:rPr>
        <w:t>.</w:t>
      </w:r>
      <w:r w:rsidR="00255B53">
        <w:rPr>
          <w:rFonts w:ascii="Times New Roman" w:hAnsi="Times New Roman" w:cs="Times New Roman"/>
          <w:sz w:val="24"/>
          <w:szCs w:val="24"/>
        </w:rPr>
        <w:t xml:space="preserve"> </w:t>
      </w:r>
      <w:r>
        <w:rPr>
          <w:rFonts w:ascii="Times New Roman" w:hAnsi="Times New Roman" w:cs="Times New Roman"/>
          <w:sz w:val="24"/>
          <w:szCs w:val="24"/>
        </w:rPr>
        <w:t xml:space="preserve"> However, SFA has been gain small endorsement from global researchers</w:t>
      </w:r>
      <w:r w:rsidR="00020C80">
        <w:rPr>
          <w:rFonts w:ascii="Times New Roman" w:hAnsi="Times New Roman" w:cs="Times New Roman"/>
          <w:sz w:val="24"/>
          <w:szCs w:val="24"/>
        </w:rPr>
        <w:t xml:space="preserve"> (Smith, 2009: 8)</w:t>
      </w:r>
      <w:r>
        <w:rPr>
          <w:rFonts w:ascii="Times New Roman" w:hAnsi="Times New Roman" w:cs="Times New Roman"/>
          <w:sz w:val="24"/>
          <w:szCs w:val="24"/>
        </w:rPr>
        <w:t>.</w:t>
      </w:r>
    </w:p>
    <w:p w14:paraId="7BEC8572" w14:textId="40334C2C" w:rsidR="00427872" w:rsidRDefault="00427872" w:rsidP="007B1023">
      <w:pPr>
        <w:spacing w:line="360" w:lineRule="auto"/>
        <w:jc w:val="both"/>
        <w:rPr>
          <w:rFonts w:ascii="Times New Roman" w:hAnsi="Times New Roman" w:cs="Times New Roman"/>
          <w:sz w:val="24"/>
          <w:szCs w:val="24"/>
        </w:rPr>
      </w:pPr>
      <w:r>
        <w:rPr>
          <w:rFonts w:ascii="Times New Roman" w:hAnsi="Times New Roman" w:cs="Times New Roman"/>
          <w:sz w:val="24"/>
          <w:szCs w:val="24"/>
        </w:rPr>
        <w:t>Whilst descriptive methods are</w:t>
      </w:r>
      <w:r w:rsidR="0091768B">
        <w:rPr>
          <w:rFonts w:ascii="Times New Roman" w:hAnsi="Times New Roman" w:cs="Times New Roman"/>
          <w:sz w:val="24"/>
          <w:szCs w:val="24"/>
        </w:rPr>
        <w:t xml:space="preserve"> </w:t>
      </w:r>
      <w:r w:rsidR="004F72EE">
        <w:rPr>
          <w:rFonts w:ascii="Times New Roman" w:hAnsi="Times New Roman" w:cs="Times New Roman"/>
          <w:sz w:val="24"/>
          <w:szCs w:val="24"/>
        </w:rPr>
        <w:t xml:space="preserve">based on non-parametric technique called DEA (Data </w:t>
      </w:r>
      <w:r w:rsidR="00E425CA">
        <w:rPr>
          <w:rFonts w:ascii="Times New Roman" w:hAnsi="Times New Roman" w:cs="Times New Roman"/>
          <w:sz w:val="24"/>
          <w:szCs w:val="24"/>
        </w:rPr>
        <w:t>Envelopment Analysis). In contrast to</w:t>
      </w:r>
      <w:r w:rsidR="004F72EE">
        <w:rPr>
          <w:rFonts w:ascii="Times New Roman" w:hAnsi="Times New Roman" w:cs="Times New Roman"/>
          <w:sz w:val="24"/>
          <w:szCs w:val="24"/>
        </w:rPr>
        <w:t xml:space="preserve"> typical statistical method which represent</w:t>
      </w:r>
      <w:r w:rsidR="001446E7">
        <w:rPr>
          <w:rFonts w:ascii="Times New Roman" w:hAnsi="Times New Roman" w:cs="Times New Roman"/>
          <w:sz w:val="24"/>
          <w:szCs w:val="24"/>
        </w:rPr>
        <w:t>s</w:t>
      </w:r>
      <w:r w:rsidR="00241AF1">
        <w:rPr>
          <w:rFonts w:ascii="Times New Roman" w:hAnsi="Times New Roman" w:cs="Times New Roman"/>
          <w:sz w:val="24"/>
          <w:szCs w:val="24"/>
        </w:rPr>
        <w:t xml:space="preserve"> central tendency -</w:t>
      </w:r>
      <w:r w:rsidR="004F72EE">
        <w:rPr>
          <w:rFonts w:ascii="Times New Roman" w:hAnsi="Times New Roman" w:cs="Times New Roman"/>
          <w:sz w:val="24"/>
          <w:szCs w:val="24"/>
        </w:rPr>
        <w:t>that is evaluating organizatio</w:t>
      </w:r>
      <w:r w:rsidR="00241AF1">
        <w:rPr>
          <w:rFonts w:ascii="Times New Roman" w:hAnsi="Times New Roman" w:cs="Times New Roman"/>
          <w:sz w:val="24"/>
          <w:szCs w:val="24"/>
        </w:rPr>
        <w:t>ns relative to an average value-,</w:t>
      </w:r>
      <w:r w:rsidR="004F72EE">
        <w:rPr>
          <w:rFonts w:ascii="Times New Roman" w:hAnsi="Times New Roman" w:cs="Times New Roman"/>
          <w:sz w:val="24"/>
          <w:szCs w:val="24"/>
        </w:rPr>
        <w:t xml:space="preserve"> DEA evaluat</w:t>
      </w:r>
      <w:r w:rsidR="00674421">
        <w:rPr>
          <w:rFonts w:ascii="Times New Roman" w:hAnsi="Times New Roman" w:cs="Times New Roman"/>
          <w:sz w:val="24"/>
          <w:szCs w:val="24"/>
        </w:rPr>
        <w:t xml:space="preserve">e </w:t>
      </w:r>
      <w:r w:rsidR="00674421">
        <w:rPr>
          <w:rFonts w:ascii="Times New Roman" w:hAnsi="Times New Roman" w:cs="Times New Roman"/>
          <w:sz w:val="24"/>
          <w:szCs w:val="24"/>
        </w:rPr>
        <w:lastRenderedPageBreak/>
        <w:t>each organization by comparing</w:t>
      </w:r>
      <w:r w:rsidR="004F72EE">
        <w:rPr>
          <w:rFonts w:ascii="Times New Roman" w:hAnsi="Times New Roman" w:cs="Times New Roman"/>
          <w:sz w:val="24"/>
          <w:szCs w:val="24"/>
        </w:rPr>
        <w:t xml:space="preserve"> it to only the “best” organization.</w:t>
      </w:r>
      <w:r w:rsidR="00B42E92">
        <w:rPr>
          <w:rFonts w:ascii="Times New Roman" w:hAnsi="Times New Roman" w:cs="Times New Roman"/>
          <w:sz w:val="24"/>
          <w:szCs w:val="24"/>
        </w:rPr>
        <w:t xml:space="preserve"> This </w:t>
      </w:r>
      <w:r w:rsidR="00E34D3C">
        <w:rPr>
          <w:rFonts w:ascii="Times New Roman" w:hAnsi="Times New Roman" w:cs="Times New Roman"/>
          <w:sz w:val="24"/>
          <w:szCs w:val="24"/>
        </w:rPr>
        <w:t xml:space="preserve">virtual </w:t>
      </w:r>
      <w:r w:rsidR="001258B5">
        <w:rPr>
          <w:rFonts w:ascii="Times New Roman" w:hAnsi="Times New Roman" w:cs="Times New Roman"/>
          <w:sz w:val="24"/>
          <w:szCs w:val="24"/>
        </w:rPr>
        <w:t>organization</w:t>
      </w:r>
      <w:r w:rsidR="004F72EE">
        <w:rPr>
          <w:rFonts w:ascii="Times New Roman" w:hAnsi="Times New Roman" w:cs="Times New Roman"/>
          <w:sz w:val="24"/>
          <w:szCs w:val="24"/>
        </w:rPr>
        <w:t xml:space="preserve"> </w:t>
      </w:r>
      <w:r w:rsidR="001258B5">
        <w:rPr>
          <w:rFonts w:ascii="Times New Roman" w:hAnsi="Times New Roman" w:cs="Times New Roman"/>
          <w:sz w:val="24"/>
          <w:szCs w:val="24"/>
        </w:rPr>
        <w:t>with its inputs and outputs is the composite of all other organization</w:t>
      </w:r>
      <w:r w:rsidR="00B42E92">
        <w:rPr>
          <w:rFonts w:ascii="Times New Roman" w:hAnsi="Times New Roman" w:cs="Times New Roman"/>
          <w:sz w:val="24"/>
          <w:szCs w:val="24"/>
        </w:rPr>
        <w:t xml:space="preserve">s. </w:t>
      </w:r>
      <w:r w:rsidR="00E34D3C">
        <w:rPr>
          <w:rFonts w:ascii="Times New Roman" w:hAnsi="Times New Roman" w:cs="Times New Roman"/>
          <w:sz w:val="24"/>
          <w:szCs w:val="24"/>
        </w:rPr>
        <w:t>Virtual organization</w:t>
      </w:r>
      <w:r w:rsidR="006C71F0">
        <w:rPr>
          <w:rFonts w:ascii="Times New Roman" w:hAnsi="Times New Roman" w:cs="Times New Roman"/>
          <w:sz w:val="24"/>
          <w:szCs w:val="24"/>
        </w:rPr>
        <w:t>s show the optima</w:t>
      </w:r>
      <w:r w:rsidR="00E34D3C">
        <w:rPr>
          <w:rFonts w:ascii="Times New Roman" w:hAnsi="Times New Roman" w:cs="Times New Roman"/>
          <w:sz w:val="24"/>
          <w:szCs w:val="24"/>
        </w:rPr>
        <w:t>l performance the associated organization</w:t>
      </w:r>
      <w:r w:rsidR="006703C5">
        <w:rPr>
          <w:rFonts w:ascii="Times New Roman" w:hAnsi="Times New Roman" w:cs="Times New Roman"/>
          <w:sz w:val="24"/>
          <w:szCs w:val="24"/>
        </w:rPr>
        <w:t>s could have</w:t>
      </w:r>
      <w:r w:rsidR="006C71F0">
        <w:rPr>
          <w:rFonts w:ascii="Times New Roman" w:hAnsi="Times New Roman" w:cs="Times New Roman"/>
          <w:sz w:val="24"/>
          <w:szCs w:val="24"/>
        </w:rPr>
        <w:t xml:space="preserve"> obtained.</w:t>
      </w:r>
      <w:r w:rsidR="007548F6">
        <w:rPr>
          <w:rFonts w:ascii="Times New Roman" w:hAnsi="Times New Roman" w:cs="Times New Roman"/>
          <w:sz w:val="24"/>
          <w:szCs w:val="24"/>
        </w:rPr>
        <w:t xml:space="preserve"> The deviation be</w:t>
      </w:r>
      <w:r w:rsidR="00E34D3C">
        <w:rPr>
          <w:rFonts w:ascii="Times New Roman" w:hAnsi="Times New Roman" w:cs="Times New Roman"/>
          <w:sz w:val="24"/>
          <w:szCs w:val="24"/>
        </w:rPr>
        <w:t>tween any inefficient organizations from its virtual organization</w:t>
      </w:r>
      <w:r w:rsidR="007548F6">
        <w:rPr>
          <w:rFonts w:ascii="Times New Roman" w:hAnsi="Times New Roman" w:cs="Times New Roman"/>
          <w:sz w:val="24"/>
          <w:szCs w:val="24"/>
        </w:rPr>
        <w:t xml:space="preserve"> reflects the e</w:t>
      </w:r>
      <w:r w:rsidR="00933827">
        <w:rPr>
          <w:rFonts w:ascii="Times New Roman" w:hAnsi="Times New Roman" w:cs="Times New Roman"/>
          <w:sz w:val="24"/>
          <w:szCs w:val="24"/>
        </w:rPr>
        <w:t>fficiency score. That must be less than 1 (1 reflect</w:t>
      </w:r>
      <w:r w:rsidR="0016739A">
        <w:rPr>
          <w:rFonts w:ascii="Times New Roman" w:hAnsi="Times New Roman" w:cs="Times New Roman"/>
          <w:sz w:val="24"/>
          <w:szCs w:val="24"/>
        </w:rPr>
        <w:t>s</w:t>
      </w:r>
      <w:r w:rsidR="00933827">
        <w:rPr>
          <w:rFonts w:ascii="Times New Roman" w:hAnsi="Times New Roman" w:cs="Times New Roman"/>
          <w:sz w:val="24"/>
          <w:szCs w:val="24"/>
        </w:rPr>
        <w:t xml:space="preserve"> the perfect sco</w:t>
      </w:r>
      <w:r w:rsidR="00E34D3C">
        <w:rPr>
          <w:rFonts w:ascii="Times New Roman" w:hAnsi="Times New Roman" w:cs="Times New Roman"/>
          <w:sz w:val="24"/>
          <w:szCs w:val="24"/>
        </w:rPr>
        <w:t>re that means the associated organization</w:t>
      </w:r>
      <w:r w:rsidR="002B4E8B">
        <w:rPr>
          <w:rFonts w:ascii="Times New Roman" w:hAnsi="Times New Roman" w:cs="Times New Roman"/>
          <w:sz w:val="24"/>
          <w:szCs w:val="24"/>
        </w:rPr>
        <w:t xml:space="preserve"> is efficient) </w:t>
      </w:r>
      <w:r w:rsidR="00933827">
        <w:rPr>
          <w:rFonts w:ascii="Times New Roman" w:hAnsi="Times New Roman" w:cs="Times New Roman"/>
          <w:sz w:val="24"/>
          <w:szCs w:val="24"/>
        </w:rPr>
        <w:t>(</w:t>
      </w:r>
      <w:r w:rsidR="002B4E8B">
        <w:rPr>
          <w:rFonts w:ascii="Times New Roman" w:hAnsi="Times New Roman" w:cs="Times New Roman"/>
          <w:sz w:val="24"/>
          <w:szCs w:val="24"/>
        </w:rPr>
        <w:t>Anonymous</w:t>
      </w:r>
      <w:r w:rsidR="00933827">
        <w:rPr>
          <w:rFonts w:ascii="Times New Roman" w:hAnsi="Times New Roman" w:cs="Times New Roman"/>
          <w:sz w:val="24"/>
          <w:szCs w:val="24"/>
        </w:rPr>
        <w:t>: 147-148)</w:t>
      </w:r>
      <w:r w:rsidR="002B4E8B">
        <w:rPr>
          <w:rFonts w:ascii="Times New Roman" w:hAnsi="Times New Roman" w:cs="Times New Roman"/>
          <w:sz w:val="24"/>
          <w:szCs w:val="24"/>
        </w:rPr>
        <w:t>.</w:t>
      </w:r>
    </w:p>
    <w:p w14:paraId="60C4BA6C" w14:textId="46C8CABE" w:rsidR="00FF6956" w:rsidRDefault="00FF6956" w:rsidP="00305B0A">
      <w:pPr>
        <w:spacing w:line="360" w:lineRule="auto"/>
        <w:jc w:val="both"/>
        <w:rPr>
          <w:rFonts w:ascii="Times New Roman" w:hAnsi="Times New Roman" w:cs="Times New Roman"/>
          <w:sz w:val="24"/>
          <w:szCs w:val="24"/>
        </w:rPr>
      </w:pPr>
      <w:r>
        <w:rPr>
          <w:rFonts w:ascii="Times New Roman" w:hAnsi="Times New Roman" w:cs="Times New Roman"/>
          <w:sz w:val="24"/>
          <w:szCs w:val="24"/>
        </w:rPr>
        <w:t>DEA has been favoured than SFA method</w:t>
      </w:r>
      <w:r w:rsidR="00FC261A">
        <w:rPr>
          <w:rFonts w:ascii="Times New Roman" w:hAnsi="Times New Roman" w:cs="Times New Roman"/>
          <w:sz w:val="24"/>
          <w:szCs w:val="24"/>
        </w:rPr>
        <w:t xml:space="preserve"> due to its </w:t>
      </w:r>
      <w:r w:rsidR="00305B0A">
        <w:rPr>
          <w:rFonts w:ascii="Times New Roman" w:hAnsi="Times New Roman" w:cs="Times New Roman"/>
          <w:sz w:val="24"/>
          <w:szCs w:val="24"/>
        </w:rPr>
        <w:t>flexibilities. DEA doesn’t require</w:t>
      </w:r>
      <w:r w:rsidR="00FC261A">
        <w:rPr>
          <w:rFonts w:ascii="Times New Roman" w:hAnsi="Times New Roman" w:cs="Times New Roman"/>
          <w:sz w:val="24"/>
          <w:szCs w:val="24"/>
        </w:rPr>
        <w:t xml:space="preserve"> the imposition of a specific functional form to describe the correlation between the dependent and independent variables.</w:t>
      </w:r>
      <w:r w:rsidR="00305B0A">
        <w:rPr>
          <w:rFonts w:ascii="Times New Roman" w:hAnsi="Times New Roman" w:cs="Times New Roman"/>
          <w:sz w:val="24"/>
          <w:szCs w:val="24"/>
        </w:rPr>
        <w:t xml:space="preserve"> It therefore</w:t>
      </w:r>
      <w:r w:rsidR="00515DB0">
        <w:rPr>
          <w:rFonts w:ascii="Times New Roman" w:hAnsi="Times New Roman" w:cs="Times New Roman"/>
          <w:sz w:val="24"/>
          <w:szCs w:val="24"/>
        </w:rPr>
        <w:t xml:space="preserve"> involves</w:t>
      </w:r>
      <w:r w:rsidR="00305B0A">
        <w:rPr>
          <w:rFonts w:ascii="Times New Roman" w:hAnsi="Times New Roman" w:cs="Times New Roman"/>
          <w:sz w:val="24"/>
          <w:szCs w:val="24"/>
        </w:rPr>
        <w:t xml:space="preserve"> neither specific assumptions on </w:t>
      </w:r>
      <w:r w:rsidR="00305B0A" w:rsidRPr="00305B0A">
        <w:rPr>
          <w:rFonts w:ascii="Times New Roman" w:hAnsi="Times New Roman" w:cs="Times New Roman"/>
          <w:sz w:val="24"/>
          <w:szCs w:val="24"/>
        </w:rPr>
        <w:t>distribution of the error terms</w:t>
      </w:r>
      <w:r w:rsidR="00305B0A">
        <w:rPr>
          <w:rFonts w:ascii="Times New Roman" w:hAnsi="Times New Roman" w:cs="Times New Roman"/>
          <w:sz w:val="24"/>
          <w:szCs w:val="24"/>
        </w:rPr>
        <w:t xml:space="preserve"> nor strict model</w:t>
      </w:r>
      <w:r w:rsidR="00744A85">
        <w:rPr>
          <w:rFonts w:ascii="Times New Roman" w:hAnsi="Times New Roman" w:cs="Times New Roman"/>
          <w:sz w:val="24"/>
          <w:szCs w:val="24"/>
        </w:rPr>
        <w:t xml:space="preserve"> testing (Charnes et al., 1994: </w:t>
      </w:r>
      <w:r w:rsidR="00BF48F4">
        <w:rPr>
          <w:rFonts w:ascii="Times New Roman" w:hAnsi="Times New Roman" w:cs="Times New Roman"/>
          <w:sz w:val="24"/>
          <w:szCs w:val="24"/>
        </w:rPr>
        <w:t>5</w:t>
      </w:r>
      <w:r w:rsidR="00744A85">
        <w:rPr>
          <w:rFonts w:ascii="Times New Roman" w:hAnsi="Times New Roman" w:cs="Times New Roman"/>
          <w:sz w:val="24"/>
          <w:szCs w:val="24"/>
        </w:rPr>
        <w:t>)</w:t>
      </w:r>
      <w:r w:rsidR="00BF48F4">
        <w:rPr>
          <w:rFonts w:ascii="Times New Roman" w:hAnsi="Times New Roman" w:cs="Times New Roman"/>
          <w:sz w:val="24"/>
          <w:szCs w:val="24"/>
        </w:rPr>
        <w:t>.</w:t>
      </w:r>
      <w:r w:rsidR="00305B0A" w:rsidRPr="00305B0A">
        <w:rPr>
          <w:rFonts w:ascii="Times New Roman" w:hAnsi="Times New Roman" w:cs="Times New Roman"/>
          <w:sz w:val="24"/>
          <w:szCs w:val="24"/>
        </w:rPr>
        <w:t xml:space="preserve"> </w:t>
      </w:r>
      <w:r w:rsidR="00515DB0">
        <w:rPr>
          <w:rFonts w:ascii="Times New Roman" w:hAnsi="Times New Roman" w:cs="Times New Roman"/>
          <w:sz w:val="24"/>
          <w:szCs w:val="24"/>
        </w:rPr>
        <w:t>In addition, i</w:t>
      </w:r>
      <w:r w:rsidR="00305B0A">
        <w:rPr>
          <w:rFonts w:ascii="Times New Roman" w:hAnsi="Times New Roman" w:cs="Times New Roman"/>
          <w:sz w:val="24"/>
          <w:szCs w:val="24"/>
        </w:rPr>
        <w:t>t can handle multiple ou</w:t>
      </w:r>
      <w:r w:rsidR="00515DB0">
        <w:rPr>
          <w:rFonts w:ascii="Times New Roman" w:hAnsi="Times New Roman" w:cs="Times New Roman"/>
          <w:sz w:val="24"/>
          <w:szCs w:val="24"/>
        </w:rPr>
        <w:t>tputs and inputs simultaneously. Nevertheless, DEA also entails some shortage</w:t>
      </w:r>
      <w:r w:rsidR="0059355B">
        <w:rPr>
          <w:rFonts w:ascii="Times New Roman" w:hAnsi="Times New Roman" w:cs="Times New Roman"/>
          <w:sz w:val="24"/>
          <w:szCs w:val="24"/>
        </w:rPr>
        <w:t>s</w:t>
      </w:r>
      <w:r w:rsidR="00515DB0">
        <w:rPr>
          <w:rFonts w:ascii="Times New Roman" w:hAnsi="Times New Roman" w:cs="Times New Roman"/>
          <w:sz w:val="24"/>
          <w:szCs w:val="24"/>
        </w:rPr>
        <w:t xml:space="preserve">, for example, if any of best DMUs that compose the optimal frontier is incorrectly measured then the curve may envelop efficient DMU and give false judgement to efficiency score of inefficient DMUs (Smith, 2009: 45). </w:t>
      </w:r>
    </w:p>
    <w:p w14:paraId="0B208003" w14:textId="77777777" w:rsidR="00194158" w:rsidRDefault="00194158" w:rsidP="007B1023">
      <w:pPr>
        <w:spacing w:line="360" w:lineRule="auto"/>
        <w:jc w:val="both"/>
        <w:rPr>
          <w:rFonts w:ascii="Times New Roman" w:hAnsi="Times New Roman" w:cs="Times New Roman"/>
          <w:sz w:val="24"/>
          <w:szCs w:val="24"/>
        </w:rPr>
      </w:pPr>
    </w:p>
    <w:p w14:paraId="647FCAC0" w14:textId="77777777" w:rsidR="00671699" w:rsidRPr="00D75228" w:rsidRDefault="00671699" w:rsidP="007B1023">
      <w:pPr>
        <w:spacing w:line="360" w:lineRule="auto"/>
        <w:jc w:val="both"/>
        <w:rPr>
          <w:rFonts w:ascii="Times New Roman" w:hAnsi="Times New Roman" w:cs="Times New Roman"/>
          <w:sz w:val="24"/>
          <w:szCs w:val="24"/>
        </w:rPr>
      </w:pPr>
    </w:p>
    <w:p w14:paraId="219EC8B1" w14:textId="0669A23B" w:rsidR="001557F3" w:rsidRPr="00D75228" w:rsidRDefault="001557F3" w:rsidP="007B1023">
      <w:pPr>
        <w:spacing w:line="360" w:lineRule="auto"/>
        <w:jc w:val="both"/>
        <w:rPr>
          <w:rFonts w:ascii="Times New Roman" w:hAnsi="Times New Roman" w:cs="Times New Roman"/>
          <w:sz w:val="24"/>
          <w:szCs w:val="24"/>
        </w:rPr>
      </w:pPr>
    </w:p>
    <w:p w14:paraId="6385F27C" w14:textId="74B13138" w:rsidR="001557F3" w:rsidRPr="00D75228" w:rsidRDefault="001557F3" w:rsidP="007B1023">
      <w:pPr>
        <w:spacing w:line="360" w:lineRule="auto"/>
        <w:jc w:val="both"/>
        <w:rPr>
          <w:rFonts w:ascii="Times New Roman" w:hAnsi="Times New Roman" w:cs="Times New Roman"/>
          <w:sz w:val="24"/>
          <w:szCs w:val="24"/>
        </w:rPr>
      </w:pPr>
    </w:p>
    <w:p w14:paraId="7B049175" w14:textId="77777777" w:rsidR="002F20E3" w:rsidRDefault="002F20E3" w:rsidP="001F1F69">
      <w:pPr>
        <w:spacing w:line="360" w:lineRule="auto"/>
        <w:rPr>
          <w:rFonts w:ascii="Times New Roman" w:hAnsi="Times New Roman" w:cs="Times New Roman"/>
          <w:b/>
          <w:sz w:val="24"/>
          <w:szCs w:val="24"/>
        </w:rPr>
      </w:pPr>
    </w:p>
    <w:p w14:paraId="1458AC56" w14:textId="77777777" w:rsidR="00EA1278" w:rsidRDefault="00EA1278" w:rsidP="001F1F69">
      <w:pPr>
        <w:spacing w:line="360" w:lineRule="auto"/>
        <w:rPr>
          <w:rFonts w:ascii="Times New Roman" w:hAnsi="Times New Roman" w:cs="Times New Roman"/>
          <w:b/>
          <w:sz w:val="24"/>
          <w:szCs w:val="24"/>
        </w:rPr>
      </w:pPr>
    </w:p>
    <w:p w14:paraId="28D80A2E" w14:textId="77777777" w:rsidR="00EA1278" w:rsidRDefault="00EA1278" w:rsidP="001F1F69">
      <w:pPr>
        <w:spacing w:line="360" w:lineRule="auto"/>
        <w:rPr>
          <w:rFonts w:ascii="Times New Roman" w:hAnsi="Times New Roman" w:cs="Times New Roman"/>
          <w:b/>
          <w:sz w:val="24"/>
          <w:szCs w:val="24"/>
        </w:rPr>
      </w:pPr>
    </w:p>
    <w:p w14:paraId="030B3D43" w14:textId="77777777" w:rsidR="00EA1278" w:rsidRDefault="00EA1278" w:rsidP="001F1F69">
      <w:pPr>
        <w:spacing w:line="360" w:lineRule="auto"/>
        <w:rPr>
          <w:rFonts w:ascii="Times New Roman" w:hAnsi="Times New Roman" w:cs="Times New Roman"/>
          <w:b/>
          <w:sz w:val="24"/>
          <w:szCs w:val="24"/>
        </w:rPr>
      </w:pPr>
    </w:p>
    <w:p w14:paraId="6139EFCE" w14:textId="77777777" w:rsidR="00EA1278" w:rsidRDefault="00EA1278" w:rsidP="001F1F69">
      <w:pPr>
        <w:spacing w:line="360" w:lineRule="auto"/>
        <w:rPr>
          <w:rFonts w:ascii="Times New Roman" w:hAnsi="Times New Roman" w:cs="Times New Roman"/>
          <w:b/>
          <w:sz w:val="24"/>
          <w:szCs w:val="24"/>
        </w:rPr>
      </w:pPr>
    </w:p>
    <w:p w14:paraId="06B1A216" w14:textId="77777777" w:rsidR="00EA1278" w:rsidRDefault="00EA1278" w:rsidP="001F1F69">
      <w:pPr>
        <w:spacing w:line="360" w:lineRule="auto"/>
        <w:rPr>
          <w:rFonts w:ascii="Times New Roman" w:hAnsi="Times New Roman" w:cs="Times New Roman"/>
          <w:b/>
          <w:sz w:val="24"/>
          <w:szCs w:val="24"/>
        </w:rPr>
      </w:pPr>
    </w:p>
    <w:p w14:paraId="67A3CDDA" w14:textId="77777777" w:rsidR="00EA1278" w:rsidRDefault="00EA1278" w:rsidP="001F1F69">
      <w:pPr>
        <w:spacing w:line="360" w:lineRule="auto"/>
        <w:rPr>
          <w:rFonts w:ascii="Times New Roman" w:hAnsi="Times New Roman" w:cs="Times New Roman"/>
          <w:b/>
          <w:sz w:val="24"/>
          <w:szCs w:val="24"/>
        </w:rPr>
      </w:pPr>
    </w:p>
    <w:p w14:paraId="121D1650" w14:textId="77777777" w:rsidR="00EA1278" w:rsidRDefault="00EA1278" w:rsidP="001F1F69">
      <w:pPr>
        <w:spacing w:line="360" w:lineRule="auto"/>
        <w:rPr>
          <w:rFonts w:ascii="Times New Roman" w:hAnsi="Times New Roman" w:cs="Times New Roman"/>
          <w:b/>
          <w:sz w:val="24"/>
          <w:szCs w:val="24"/>
        </w:rPr>
      </w:pPr>
    </w:p>
    <w:p w14:paraId="59FDF616" w14:textId="77777777" w:rsidR="00EA1278" w:rsidRDefault="00EA1278" w:rsidP="001F1F69">
      <w:pPr>
        <w:spacing w:line="360" w:lineRule="auto"/>
        <w:rPr>
          <w:rFonts w:ascii="Times New Roman" w:hAnsi="Times New Roman" w:cs="Times New Roman"/>
          <w:b/>
          <w:sz w:val="24"/>
          <w:szCs w:val="24"/>
        </w:rPr>
      </w:pPr>
    </w:p>
    <w:p w14:paraId="5B5AF0AF" w14:textId="0F8AEF41" w:rsidR="00316B5B" w:rsidRPr="00205D69" w:rsidRDefault="00F23A92" w:rsidP="00FE47F3">
      <w:pPr>
        <w:spacing w:line="360" w:lineRule="auto"/>
        <w:jc w:val="center"/>
        <w:rPr>
          <w:rFonts w:ascii="Times New Roman" w:hAnsi="Times New Roman" w:cs="Times New Roman"/>
          <w:sz w:val="28"/>
          <w:szCs w:val="28"/>
        </w:rPr>
      </w:pPr>
      <w:r w:rsidRPr="00205D69">
        <w:rPr>
          <w:rFonts w:ascii="Times New Roman" w:hAnsi="Times New Roman" w:cs="Times New Roman"/>
          <w:b/>
          <w:sz w:val="28"/>
          <w:szCs w:val="28"/>
        </w:rPr>
        <w:lastRenderedPageBreak/>
        <w:t>CHAPTER 4</w:t>
      </w:r>
      <w:r w:rsidR="00FE47F3" w:rsidRPr="00205D69">
        <w:rPr>
          <w:rFonts w:ascii="Times New Roman" w:hAnsi="Times New Roman" w:cs="Times New Roman"/>
          <w:b/>
          <w:sz w:val="28"/>
          <w:szCs w:val="28"/>
        </w:rPr>
        <w:t>:</w:t>
      </w:r>
      <w:r w:rsidR="00316B5B" w:rsidRPr="00205D69">
        <w:rPr>
          <w:rFonts w:ascii="Times New Roman" w:hAnsi="Times New Roman" w:cs="Times New Roman"/>
          <w:b/>
          <w:sz w:val="28"/>
          <w:szCs w:val="28"/>
        </w:rPr>
        <w:t xml:space="preserve"> METHOD</w:t>
      </w:r>
    </w:p>
    <w:p w14:paraId="4AD0413D" w14:textId="313287A6" w:rsidR="00FE47F3" w:rsidRPr="00FE47F3" w:rsidRDefault="00205D69" w:rsidP="00205D69">
      <w:pPr>
        <w:spacing w:before="480" w:after="360" w:line="360" w:lineRule="auto"/>
        <w:jc w:val="both"/>
        <w:rPr>
          <w:rFonts w:ascii="Times New Roman" w:hAnsi="Times New Roman" w:cs="Times New Roman"/>
          <w:b/>
          <w:sz w:val="24"/>
          <w:szCs w:val="24"/>
        </w:rPr>
      </w:pPr>
      <w:r>
        <w:rPr>
          <w:rFonts w:ascii="Times New Roman" w:hAnsi="Times New Roman" w:cs="Times New Roman"/>
          <w:b/>
          <w:sz w:val="24"/>
          <w:szCs w:val="24"/>
        </w:rPr>
        <w:t>4</w:t>
      </w:r>
      <w:r w:rsidRPr="00FE47F3">
        <w:rPr>
          <w:rFonts w:ascii="Times New Roman" w:hAnsi="Times New Roman" w:cs="Times New Roman"/>
          <w:b/>
          <w:sz w:val="24"/>
          <w:szCs w:val="24"/>
        </w:rPr>
        <w:t>.1. RESEARCH OBJECTIVES</w:t>
      </w:r>
    </w:p>
    <w:p w14:paraId="6240F4D0" w14:textId="24404DBD" w:rsidR="00D4445F" w:rsidRPr="00BB667D" w:rsidRDefault="00D4445F" w:rsidP="00101F93">
      <w:pPr>
        <w:spacing w:line="360" w:lineRule="auto"/>
        <w:jc w:val="both"/>
        <w:rPr>
          <w:rFonts w:ascii="Times New Roman" w:hAnsi="Times New Roman" w:cs="Times New Roman"/>
          <w:sz w:val="24"/>
          <w:szCs w:val="24"/>
        </w:rPr>
      </w:pPr>
      <w:r w:rsidRPr="00D4445F">
        <w:rPr>
          <w:rFonts w:ascii="Times New Roman" w:hAnsi="Times New Roman" w:cs="Times New Roman"/>
          <w:sz w:val="24"/>
          <w:szCs w:val="24"/>
        </w:rPr>
        <w:t>As all countries face resource constraints in achieving or sustaining universal coverage, managing spending efficiently is critical (Maeda, et al., 2014</w:t>
      </w:r>
      <w:r w:rsidR="000A1C6D">
        <w:rPr>
          <w:rFonts w:ascii="Times New Roman" w:hAnsi="Times New Roman" w:cs="Times New Roman"/>
          <w:sz w:val="24"/>
          <w:szCs w:val="24"/>
        </w:rPr>
        <w:t>: 34</w:t>
      </w:r>
      <w:r w:rsidRPr="00D4445F">
        <w:rPr>
          <w:rFonts w:ascii="Times New Roman" w:hAnsi="Times New Roman" w:cs="Times New Roman"/>
          <w:sz w:val="24"/>
          <w:szCs w:val="24"/>
        </w:rPr>
        <w:t>). Significant deficiencies in the efficiency and equity of the health system, unless addressed, will exacerbate cost pressures and could preclude the effective implementation of universal coverage and the desired result of improvements in population health outcomes and financial protection (Rokx, et al., 2009). Thus, every country</w:t>
      </w:r>
      <w:r w:rsidR="000A1C6D">
        <w:rPr>
          <w:rFonts w:ascii="Times New Roman" w:hAnsi="Times New Roman" w:cs="Times New Roman"/>
          <w:sz w:val="24"/>
          <w:szCs w:val="24"/>
        </w:rPr>
        <w:t xml:space="preserve"> need to arrange (or adjust) expenditure management which can ensure that the universal health coverage </w:t>
      </w:r>
      <w:r w:rsidR="00BB667D">
        <w:rPr>
          <w:rFonts w:ascii="Times New Roman" w:hAnsi="Times New Roman" w:cs="Times New Roman"/>
          <w:sz w:val="24"/>
          <w:szCs w:val="24"/>
        </w:rPr>
        <w:t xml:space="preserve">(UHC) </w:t>
      </w:r>
      <w:r w:rsidR="000A1C6D">
        <w:rPr>
          <w:rFonts w:ascii="Times New Roman" w:hAnsi="Times New Roman" w:cs="Times New Roman"/>
          <w:sz w:val="24"/>
          <w:szCs w:val="24"/>
        </w:rPr>
        <w:t xml:space="preserve">would bring positive impacts </w:t>
      </w:r>
      <w:r w:rsidR="002129CA">
        <w:rPr>
          <w:rFonts w:ascii="Times New Roman" w:hAnsi="Times New Roman" w:cs="Times New Roman"/>
          <w:sz w:val="24"/>
          <w:szCs w:val="24"/>
        </w:rPr>
        <w:t xml:space="preserve">not only fiscally but also for better health outcome of society. </w:t>
      </w:r>
      <w:r w:rsidR="00BB667D">
        <w:rPr>
          <w:rFonts w:ascii="Times New Roman" w:hAnsi="Times New Roman" w:cs="Times New Roman"/>
          <w:sz w:val="24"/>
          <w:szCs w:val="24"/>
        </w:rPr>
        <w:t xml:space="preserve">Likewise, since the law of </w:t>
      </w:r>
      <w:r w:rsidR="00BB667D" w:rsidRPr="0079298D">
        <w:rPr>
          <w:rFonts w:ascii="Times New Roman" w:hAnsi="Times New Roman" w:cs="Times New Roman"/>
        </w:rPr>
        <w:t>National Social Security System (</w:t>
      </w:r>
      <w:r w:rsidR="00BB667D" w:rsidRPr="0079298D">
        <w:rPr>
          <w:rFonts w:ascii="Times New Roman" w:hAnsi="Times New Roman" w:cs="Times New Roman"/>
          <w:i/>
        </w:rPr>
        <w:t>SJSN</w:t>
      </w:r>
      <w:r w:rsidR="00BB667D" w:rsidRPr="0079298D">
        <w:rPr>
          <w:rFonts w:ascii="Times New Roman" w:hAnsi="Times New Roman" w:cs="Times New Roman"/>
        </w:rPr>
        <w:t xml:space="preserve">) </w:t>
      </w:r>
      <w:r w:rsidR="00BB667D">
        <w:rPr>
          <w:rFonts w:ascii="Times New Roman" w:hAnsi="Times New Roman" w:cs="Times New Roman"/>
          <w:sz w:val="24"/>
          <w:szCs w:val="24"/>
        </w:rPr>
        <w:t>enacted in 2004, the health expenditure has been increased steeper than previous years as it begun to move toward UHC. Indonesia, therefore, should do</w:t>
      </w:r>
      <w:r w:rsidR="00BB667D" w:rsidRPr="00D4445F">
        <w:rPr>
          <w:rFonts w:ascii="Times New Roman" w:hAnsi="Times New Roman" w:cs="Times New Roman"/>
          <w:sz w:val="24"/>
          <w:szCs w:val="24"/>
        </w:rPr>
        <w:t xml:space="preserve"> analytical assessment </w:t>
      </w:r>
      <w:r w:rsidR="00BB667D">
        <w:rPr>
          <w:rFonts w:ascii="Times New Roman" w:hAnsi="Times New Roman" w:cs="Times New Roman"/>
          <w:sz w:val="24"/>
          <w:szCs w:val="24"/>
        </w:rPr>
        <w:t>to ensure that they obtain worthy value for money.</w:t>
      </w:r>
    </w:p>
    <w:p w14:paraId="3320BFD3" w14:textId="51F31B4F" w:rsidR="00BB667D" w:rsidRPr="00BB667D" w:rsidRDefault="00BB667D" w:rsidP="00BB667D">
      <w:pPr>
        <w:spacing w:line="360" w:lineRule="auto"/>
        <w:jc w:val="both"/>
        <w:rPr>
          <w:rFonts w:ascii="Times New Roman" w:hAnsi="Times New Roman" w:cs="Times New Roman"/>
          <w:sz w:val="24"/>
          <w:szCs w:val="24"/>
        </w:rPr>
      </w:pPr>
      <w:r w:rsidRPr="00BB667D">
        <w:rPr>
          <w:rFonts w:ascii="Times New Roman" w:hAnsi="Times New Roman" w:cs="Times New Roman"/>
          <w:sz w:val="24"/>
          <w:szCs w:val="24"/>
        </w:rPr>
        <w:t>The objectives of this study</w:t>
      </w:r>
      <w:r>
        <w:rPr>
          <w:rFonts w:ascii="Times New Roman" w:hAnsi="Times New Roman" w:cs="Times New Roman"/>
          <w:sz w:val="24"/>
          <w:szCs w:val="24"/>
        </w:rPr>
        <w:t>:</w:t>
      </w:r>
    </w:p>
    <w:p w14:paraId="0A6BCBE9" w14:textId="3AAD135D" w:rsidR="00BB667D" w:rsidRPr="00A12084" w:rsidRDefault="00BB667D" w:rsidP="00A12084">
      <w:pPr>
        <w:pStyle w:val="ListParagraph"/>
        <w:numPr>
          <w:ilvl w:val="0"/>
          <w:numId w:val="6"/>
        </w:numPr>
        <w:spacing w:line="360" w:lineRule="auto"/>
        <w:jc w:val="both"/>
        <w:rPr>
          <w:rFonts w:ascii="Times New Roman" w:hAnsi="Times New Roman" w:cs="Times New Roman"/>
          <w:sz w:val="24"/>
          <w:szCs w:val="24"/>
        </w:rPr>
      </w:pPr>
      <w:r w:rsidRPr="00A12084">
        <w:rPr>
          <w:rFonts w:ascii="Times New Roman" w:hAnsi="Times New Roman" w:cs="Times New Roman"/>
          <w:sz w:val="24"/>
          <w:szCs w:val="24"/>
        </w:rPr>
        <w:t xml:space="preserve">To define Indonesia’s level of health care spending </w:t>
      </w:r>
      <w:r w:rsidR="00A12084">
        <w:rPr>
          <w:rFonts w:ascii="Times New Roman" w:hAnsi="Times New Roman" w:cs="Times New Roman"/>
          <w:sz w:val="24"/>
          <w:szCs w:val="24"/>
        </w:rPr>
        <w:t>toward</w:t>
      </w:r>
      <w:r w:rsidRPr="00A12084">
        <w:rPr>
          <w:rFonts w:ascii="Times New Roman" w:hAnsi="Times New Roman" w:cs="Times New Roman"/>
          <w:sz w:val="24"/>
          <w:szCs w:val="24"/>
        </w:rPr>
        <w:t xml:space="preserve"> the implementation of universal health coverage</w:t>
      </w:r>
    </w:p>
    <w:p w14:paraId="647A5D58" w14:textId="0B10741B" w:rsidR="00BB667D" w:rsidRPr="00A12084" w:rsidRDefault="00BB667D" w:rsidP="00A12084">
      <w:pPr>
        <w:pStyle w:val="ListParagraph"/>
        <w:numPr>
          <w:ilvl w:val="0"/>
          <w:numId w:val="6"/>
        </w:numPr>
        <w:spacing w:line="360" w:lineRule="auto"/>
        <w:jc w:val="both"/>
        <w:rPr>
          <w:rFonts w:ascii="Times New Roman" w:hAnsi="Times New Roman" w:cs="Times New Roman"/>
          <w:sz w:val="24"/>
          <w:szCs w:val="24"/>
        </w:rPr>
      </w:pPr>
      <w:r w:rsidRPr="00A12084">
        <w:rPr>
          <w:rFonts w:ascii="Times New Roman" w:hAnsi="Times New Roman" w:cs="Times New Roman"/>
          <w:sz w:val="24"/>
          <w:szCs w:val="24"/>
        </w:rPr>
        <w:t>To define whether Indonesia gets back the value of its money spending</w:t>
      </w:r>
      <w:r w:rsidR="00AB5894">
        <w:rPr>
          <w:rFonts w:ascii="Times New Roman" w:hAnsi="Times New Roman" w:cs="Times New Roman"/>
          <w:sz w:val="24"/>
          <w:szCs w:val="24"/>
        </w:rPr>
        <w:t xml:space="preserve"> on</w:t>
      </w:r>
      <w:r w:rsidR="00A12084">
        <w:rPr>
          <w:rFonts w:ascii="Times New Roman" w:hAnsi="Times New Roman" w:cs="Times New Roman"/>
          <w:sz w:val="24"/>
          <w:szCs w:val="24"/>
        </w:rPr>
        <w:t xml:space="preserve"> health care sector toward</w:t>
      </w:r>
      <w:r w:rsidRPr="00A12084">
        <w:rPr>
          <w:rFonts w:ascii="Times New Roman" w:hAnsi="Times New Roman" w:cs="Times New Roman"/>
          <w:sz w:val="24"/>
          <w:szCs w:val="24"/>
        </w:rPr>
        <w:t xml:space="preserve"> the implementati</w:t>
      </w:r>
      <w:r w:rsidR="00A12084">
        <w:rPr>
          <w:rFonts w:ascii="Times New Roman" w:hAnsi="Times New Roman" w:cs="Times New Roman"/>
          <w:sz w:val="24"/>
          <w:szCs w:val="24"/>
        </w:rPr>
        <w:t>on of universal health coverage</w:t>
      </w:r>
    </w:p>
    <w:p w14:paraId="7697E08F" w14:textId="455BDF8C" w:rsidR="002129CA" w:rsidRPr="00A12084" w:rsidRDefault="00BB667D" w:rsidP="00A12084">
      <w:pPr>
        <w:pStyle w:val="ListParagraph"/>
        <w:numPr>
          <w:ilvl w:val="0"/>
          <w:numId w:val="6"/>
        </w:numPr>
        <w:spacing w:line="360" w:lineRule="auto"/>
        <w:jc w:val="both"/>
        <w:rPr>
          <w:rFonts w:ascii="Times New Roman" w:hAnsi="Times New Roman" w:cs="Times New Roman"/>
          <w:sz w:val="24"/>
          <w:szCs w:val="24"/>
        </w:rPr>
      </w:pPr>
      <w:r w:rsidRPr="00A12084">
        <w:rPr>
          <w:rFonts w:ascii="Times New Roman" w:hAnsi="Times New Roman" w:cs="Times New Roman"/>
          <w:sz w:val="24"/>
          <w:szCs w:val="24"/>
        </w:rPr>
        <w:t>To obtain the views of key informants on health care sector in Indonesia regarding value for money of Indonesia’s late and current health system</w:t>
      </w:r>
    </w:p>
    <w:p w14:paraId="353ABE46" w14:textId="01CDF41A" w:rsidR="00FE47F3" w:rsidRPr="00FE47F3" w:rsidRDefault="00205D69" w:rsidP="00205D69">
      <w:pPr>
        <w:spacing w:before="480" w:after="360" w:line="360" w:lineRule="auto"/>
        <w:jc w:val="both"/>
        <w:rPr>
          <w:rFonts w:ascii="Times New Roman" w:hAnsi="Times New Roman" w:cs="Times New Roman"/>
          <w:b/>
          <w:sz w:val="24"/>
          <w:szCs w:val="24"/>
        </w:rPr>
      </w:pPr>
      <w:r>
        <w:rPr>
          <w:rFonts w:ascii="Times New Roman" w:hAnsi="Times New Roman" w:cs="Times New Roman"/>
          <w:b/>
          <w:sz w:val="24"/>
          <w:szCs w:val="24"/>
        </w:rPr>
        <w:t>4</w:t>
      </w:r>
      <w:r w:rsidRPr="00FE47F3">
        <w:rPr>
          <w:rFonts w:ascii="Times New Roman" w:hAnsi="Times New Roman" w:cs="Times New Roman"/>
          <w:b/>
          <w:sz w:val="24"/>
          <w:szCs w:val="24"/>
        </w:rPr>
        <w:t>.2. RESEARCH DESIGN</w:t>
      </w:r>
    </w:p>
    <w:p w14:paraId="29A246CB" w14:textId="5D165B78" w:rsidR="00FE47F3" w:rsidRPr="00F70DC3" w:rsidRDefault="001F1F69" w:rsidP="00FE47F3">
      <w:pPr>
        <w:spacing w:line="360" w:lineRule="auto"/>
        <w:jc w:val="both"/>
        <w:rPr>
          <w:rFonts w:ascii="Times New Roman" w:hAnsi="Times New Roman" w:cs="Times New Roman"/>
          <w:sz w:val="24"/>
          <w:szCs w:val="24"/>
        </w:rPr>
      </w:pPr>
      <w:r>
        <w:rPr>
          <w:rFonts w:ascii="Times New Roman" w:hAnsi="Times New Roman" w:cs="Times New Roman"/>
          <w:sz w:val="24"/>
          <w:szCs w:val="24"/>
        </w:rPr>
        <w:t>This study was</w:t>
      </w:r>
      <w:r w:rsidR="00A12084">
        <w:rPr>
          <w:rFonts w:ascii="Times New Roman" w:hAnsi="Times New Roman" w:cs="Times New Roman"/>
          <w:sz w:val="24"/>
          <w:szCs w:val="24"/>
        </w:rPr>
        <w:t xml:space="preserve"> conducted in three</w:t>
      </w:r>
      <w:r w:rsidR="00FE47F3" w:rsidRPr="00F70DC3">
        <w:rPr>
          <w:rFonts w:ascii="Times New Roman" w:hAnsi="Times New Roman" w:cs="Times New Roman"/>
          <w:sz w:val="24"/>
          <w:szCs w:val="24"/>
        </w:rPr>
        <w:t xml:space="preserve"> stages: First, </w:t>
      </w:r>
      <w:r w:rsidR="006A221E">
        <w:rPr>
          <w:rFonts w:ascii="Times New Roman" w:hAnsi="Times New Roman" w:cs="Times New Roman"/>
          <w:sz w:val="24"/>
          <w:szCs w:val="24"/>
        </w:rPr>
        <w:t>generally describe</w:t>
      </w:r>
      <w:r w:rsidR="00FE47F3" w:rsidRPr="00F70DC3">
        <w:rPr>
          <w:rFonts w:ascii="Times New Roman" w:hAnsi="Times New Roman" w:cs="Times New Roman"/>
          <w:sz w:val="24"/>
          <w:szCs w:val="24"/>
        </w:rPr>
        <w:t xml:space="preserve"> the extent to which Indonesia gets its value for money by comparing its health expenditures relative to the improvements of health status indicators</w:t>
      </w:r>
      <w:r w:rsidR="00FE47F3">
        <w:rPr>
          <w:rFonts w:ascii="Times New Roman" w:hAnsi="Times New Roman" w:cs="Times New Roman"/>
          <w:sz w:val="24"/>
          <w:szCs w:val="24"/>
        </w:rPr>
        <w:t>. S</w:t>
      </w:r>
      <w:r w:rsidR="00FE47F3" w:rsidRPr="00F70DC3">
        <w:rPr>
          <w:rFonts w:ascii="Times New Roman" w:hAnsi="Times New Roman" w:cs="Times New Roman"/>
          <w:sz w:val="24"/>
          <w:szCs w:val="24"/>
        </w:rPr>
        <w:t>ome health status</w:t>
      </w:r>
      <w:r w:rsidR="00A12084">
        <w:rPr>
          <w:rFonts w:ascii="Times New Roman" w:hAnsi="Times New Roman" w:cs="Times New Roman"/>
          <w:sz w:val="24"/>
          <w:szCs w:val="24"/>
        </w:rPr>
        <w:t xml:space="preserve"> indicators according to WHO were</w:t>
      </w:r>
      <w:r w:rsidR="00FE47F3" w:rsidRPr="00F70DC3">
        <w:rPr>
          <w:rFonts w:ascii="Times New Roman" w:hAnsi="Times New Roman" w:cs="Times New Roman"/>
          <w:sz w:val="24"/>
          <w:szCs w:val="24"/>
        </w:rPr>
        <w:t xml:space="preserve"> used: (1) Life expectancy at birth; (2) Probability of dying under age five years (under-five mortality rate) per 1000 live births; (3) Infant Mortality Rate per 1000 </w:t>
      </w:r>
      <w:r w:rsidR="00FE47F3" w:rsidRPr="00F70DC3">
        <w:rPr>
          <w:rFonts w:ascii="Times New Roman" w:hAnsi="Times New Roman" w:cs="Times New Roman"/>
          <w:sz w:val="24"/>
          <w:szCs w:val="24"/>
        </w:rPr>
        <w:lastRenderedPageBreak/>
        <w:t>live births; (4) Maternal Mortality Ratio per 100 000 live births. Data on health expenditures and th</w:t>
      </w:r>
      <w:r w:rsidR="00A12084">
        <w:rPr>
          <w:rFonts w:ascii="Times New Roman" w:hAnsi="Times New Roman" w:cs="Times New Roman"/>
          <w:sz w:val="24"/>
          <w:szCs w:val="24"/>
        </w:rPr>
        <w:t>ese health status indicators were</w:t>
      </w:r>
      <w:r w:rsidR="00FE47F3" w:rsidRPr="00F70DC3">
        <w:rPr>
          <w:rFonts w:ascii="Times New Roman" w:hAnsi="Times New Roman" w:cs="Times New Roman"/>
          <w:sz w:val="24"/>
          <w:szCs w:val="24"/>
        </w:rPr>
        <w:t xml:space="preserve"> obtained from World Bank, UNDP, WHO, </w:t>
      </w:r>
      <w:r w:rsidR="00FE47F3">
        <w:rPr>
          <w:rFonts w:ascii="Times New Roman" w:hAnsi="Times New Roman" w:cs="Times New Roman"/>
          <w:sz w:val="24"/>
          <w:szCs w:val="24"/>
        </w:rPr>
        <w:t>MoH and other statistic centres.</w:t>
      </w:r>
    </w:p>
    <w:p w14:paraId="51829889" w14:textId="052F4970" w:rsidR="00FE47F3" w:rsidRDefault="00FE47F3" w:rsidP="00FE47F3">
      <w:pPr>
        <w:spacing w:line="360" w:lineRule="auto"/>
        <w:jc w:val="both"/>
        <w:rPr>
          <w:rFonts w:ascii="Times New Roman" w:hAnsi="Times New Roman" w:cs="Times New Roman"/>
          <w:sz w:val="24"/>
          <w:szCs w:val="24"/>
        </w:rPr>
      </w:pPr>
      <w:r>
        <w:rPr>
          <w:rFonts w:ascii="Times New Roman" w:hAnsi="Times New Roman" w:cs="Times New Roman"/>
          <w:sz w:val="24"/>
          <w:szCs w:val="24"/>
        </w:rPr>
        <w:t>The results</w:t>
      </w:r>
      <w:r w:rsidR="00A12084">
        <w:rPr>
          <w:rFonts w:ascii="Times New Roman" w:hAnsi="Times New Roman" w:cs="Times New Roman"/>
          <w:sz w:val="24"/>
          <w:szCs w:val="24"/>
        </w:rPr>
        <w:t xml:space="preserve"> then were</w:t>
      </w:r>
      <w:r w:rsidRPr="00F70DC3">
        <w:rPr>
          <w:rFonts w:ascii="Times New Roman" w:hAnsi="Times New Roman" w:cs="Times New Roman"/>
          <w:sz w:val="24"/>
          <w:szCs w:val="24"/>
        </w:rPr>
        <w:t xml:space="preserve"> benchmarked with other countries which are classified under these categories: (a) the APEC members; (b) Lower Middle Income Countries (according to World Bank), and; (c) the countries with similar HDI Level (according to UNDP). </w:t>
      </w:r>
      <w:r>
        <w:rPr>
          <w:rFonts w:ascii="Times New Roman" w:hAnsi="Times New Roman" w:cs="Times New Roman"/>
          <w:sz w:val="24"/>
          <w:szCs w:val="24"/>
        </w:rPr>
        <w:t xml:space="preserve">The APEC </w:t>
      </w:r>
      <w:r w:rsidR="00A12084">
        <w:rPr>
          <w:rFonts w:ascii="Times New Roman" w:hAnsi="Times New Roman" w:cs="Times New Roman"/>
          <w:sz w:val="24"/>
          <w:szCs w:val="24"/>
        </w:rPr>
        <w:t>members included in this study a</w:t>
      </w:r>
      <w:r>
        <w:rPr>
          <w:rFonts w:ascii="Times New Roman" w:hAnsi="Times New Roman" w:cs="Times New Roman"/>
          <w:sz w:val="24"/>
          <w:szCs w:val="24"/>
        </w:rPr>
        <w:t>re: Malaysia and Thailand as the developing neighbour countries; Australia as a developed country whose national health insurance claimed to be excellent, even resulting in the fall of private h</w:t>
      </w:r>
      <w:r w:rsidR="00E24C32">
        <w:rPr>
          <w:rFonts w:ascii="Times New Roman" w:hAnsi="Times New Roman" w:cs="Times New Roman"/>
          <w:sz w:val="24"/>
          <w:szCs w:val="24"/>
        </w:rPr>
        <w:t>ealth insurance in this country</w:t>
      </w:r>
      <w:r>
        <w:rPr>
          <w:rFonts w:ascii="Times New Roman" w:hAnsi="Times New Roman" w:cs="Times New Roman"/>
          <w:sz w:val="24"/>
          <w:szCs w:val="24"/>
        </w:rPr>
        <w:t>. In terms of geographical situation, Australia is a neighbour country which also has a large territory; China as an Asian developing country which has quite high GDP with enormous number of population and vast territories, simi</w:t>
      </w:r>
      <w:r w:rsidR="00FF664C">
        <w:rPr>
          <w:rFonts w:ascii="Times New Roman" w:hAnsi="Times New Roman" w:cs="Times New Roman"/>
          <w:sz w:val="24"/>
          <w:szCs w:val="24"/>
        </w:rPr>
        <w:t xml:space="preserve">lar with Indonesia; and; the United States </w:t>
      </w:r>
      <w:r>
        <w:rPr>
          <w:rFonts w:ascii="Times New Roman" w:hAnsi="Times New Roman" w:cs="Times New Roman"/>
          <w:sz w:val="24"/>
          <w:szCs w:val="24"/>
        </w:rPr>
        <w:t>as a developed country known to have the highest health expenditure in the world.</w:t>
      </w:r>
    </w:p>
    <w:p w14:paraId="1A22A1DA" w14:textId="07E4B580" w:rsidR="00FE47F3" w:rsidRDefault="00FE47F3" w:rsidP="00FE47F3">
      <w:pPr>
        <w:spacing w:line="360" w:lineRule="auto"/>
        <w:jc w:val="both"/>
        <w:rPr>
          <w:rFonts w:ascii="Times New Roman" w:hAnsi="Times New Roman" w:cs="Times New Roman"/>
          <w:sz w:val="24"/>
          <w:szCs w:val="24"/>
        </w:rPr>
      </w:pPr>
      <w:r>
        <w:rPr>
          <w:rFonts w:ascii="Times New Roman" w:hAnsi="Times New Roman" w:cs="Times New Roman"/>
          <w:sz w:val="24"/>
          <w:szCs w:val="24"/>
        </w:rPr>
        <w:t>In Lower Middle Income Countries category, Philippines, Vietnam, India, Ukraine, and Swaziland are on the list. Philippines and Vietnam are selected since they are developing countries neighboured to Indonesia, have similar HDI (Human Development Index) level, and; as for Philippines, the population spread to about 2000 of its more than 7000 islands, although inhabited islands of Indonesia reach almost the same with the total islands of Philippines, that is 6000 islands (out of about 18000 islands in total), in term of archipelago countries t</w:t>
      </w:r>
      <w:r w:rsidR="00506A89">
        <w:rPr>
          <w:rFonts w:ascii="Times New Roman" w:hAnsi="Times New Roman" w:cs="Times New Roman"/>
          <w:sz w:val="24"/>
          <w:szCs w:val="24"/>
        </w:rPr>
        <w:t>hey are concluded to be similar (CIA, 2015)</w:t>
      </w:r>
      <w:r>
        <w:rPr>
          <w:rFonts w:ascii="Times New Roman" w:hAnsi="Times New Roman" w:cs="Times New Roman"/>
          <w:sz w:val="24"/>
          <w:szCs w:val="24"/>
        </w:rPr>
        <w:t>. India is selected as a developing country with huge population and wide territories, characteristics that are also found in Indonesia. While Ukraine and Swaziland are selected due to the fact that the GNI (Atlas method) are the closest with Indonesia’s. GNI Atlas method is the basis for gro</w:t>
      </w:r>
      <w:r w:rsidR="00506A89">
        <w:rPr>
          <w:rFonts w:ascii="Times New Roman" w:hAnsi="Times New Roman" w:cs="Times New Roman"/>
          <w:sz w:val="24"/>
          <w:szCs w:val="24"/>
        </w:rPr>
        <w:t>uping countries by their income (</w:t>
      </w:r>
      <w:r w:rsidR="00303950">
        <w:rPr>
          <w:rFonts w:ascii="Times New Roman" w:hAnsi="Times New Roman" w:cs="Times New Roman"/>
          <w:sz w:val="24"/>
          <w:szCs w:val="24"/>
        </w:rPr>
        <w:t>World Bank</w:t>
      </w:r>
      <w:r w:rsidR="00506A89">
        <w:rPr>
          <w:rFonts w:ascii="Times New Roman" w:hAnsi="Times New Roman" w:cs="Times New Roman"/>
          <w:sz w:val="24"/>
          <w:szCs w:val="24"/>
        </w:rPr>
        <w:t>, 2015)</w:t>
      </w:r>
      <w:r>
        <w:rPr>
          <w:rFonts w:ascii="Times New Roman" w:hAnsi="Times New Roman" w:cs="Times New Roman"/>
          <w:sz w:val="24"/>
          <w:szCs w:val="24"/>
        </w:rPr>
        <w:t xml:space="preserve">. The third category used in this study is HDI (Human Development Index). Thus, Botswana, Gabon, Paraguay, Uzbekistan, and South Africa are selected since </w:t>
      </w:r>
      <w:r w:rsidRPr="00F70DC3">
        <w:rPr>
          <w:rFonts w:ascii="Times New Roman" w:hAnsi="Times New Roman" w:cs="Times New Roman"/>
          <w:sz w:val="24"/>
          <w:szCs w:val="24"/>
        </w:rPr>
        <w:t>the</w:t>
      </w:r>
      <w:r>
        <w:rPr>
          <w:rFonts w:ascii="Times New Roman" w:hAnsi="Times New Roman" w:cs="Times New Roman"/>
          <w:sz w:val="24"/>
          <w:szCs w:val="24"/>
        </w:rPr>
        <w:t>y have the nearest HDI Level</w:t>
      </w:r>
      <w:r w:rsidR="00506A89">
        <w:rPr>
          <w:rFonts w:ascii="Times New Roman" w:hAnsi="Times New Roman" w:cs="Times New Roman"/>
          <w:sz w:val="24"/>
          <w:szCs w:val="24"/>
        </w:rPr>
        <w:t xml:space="preserve"> to Indonesia according to UNDP (UNDP, 2015)</w:t>
      </w:r>
      <w:r>
        <w:rPr>
          <w:rFonts w:ascii="Times New Roman" w:hAnsi="Times New Roman" w:cs="Times New Roman"/>
          <w:sz w:val="24"/>
          <w:szCs w:val="24"/>
        </w:rPr>
        <w:t>.</w:t>
      </w:r>
    </w:p>
    <w:p w14:paraId="5EE90C6A" w14:textId="06E5463F" w:rsidR="007441AB" w:rsidRDefault="007441AB" w:rsidP="007441AB">
      <w:pPr>
        <w:spacing w:line="360" w:lineRule="auto"/>
        <w:jc w:val="both"/>
        <w:rPr>
          <w:rFonts w:ascii="Times New Roman" w:hAnsi="Times New Roman" w:cs="Times New Roman"/>
          <w:sz w:val="24"/>
          <w:szCs w:val="24"/>
        </w:rPr>
      </w:pPr>
      <w:r>
        <w:rPr>
          <w:rFonts w:ascii="Times New Roman" w:hAnsi="Times New Roman" w:cs="Times New Roman"/>
          <w:sz w:val="24"/>
          <w:szCs w:val="24"/>
        </w:rPr>
        <w:t>At t</w:t>
      </w:r>
      <w:r w:rsidR="00FE47F3">
        <w:rPr>
          <w:rFonts w:ascii="Times New Roman" w:hAnsi="Times New Roman" w:cs="Times New Roman"/>
          <w:sz w:val="24"/>
          <w:szCs w:val="24"/>
        </w:rPr>
        <w:t>he s</w:t>
      </w:r>
      <w:r w:rsidR="00FE47F3" w:rsidRPr="00F70DC3">
        <w:rPr>
          <w:rFonts w:ascii="Times New Roman" w:hAnsi="Times New Roman" w:cs="Times New Roman"/>
          <w:sz w:val="24"/>
          <w:szCs w:val="24"/>
        </w:rPr>
        <w:t>econd</w:t>
      </w:r>
      <w:r w:rsidR="00FE47F3">
        <w:rPr>
          <w:rFonts w:ascii="Times New Roman" w:hAnsi="Times New Roman" w:cs="Times New Roman"/>
          <w:sz w:val="24"/>
          <w:szCs w:val="24"/>
        </w:rPr>
        <w:t xml:space="preserve"> stage</w:t>
      </w:r>
      <w:r>
        <w:rPr>
          <w:rFonts w:ascii="Times New Roman" w:hAnsi="Times New Roman" w:cs="Times New Roman"/>
          <w:sz w:val="24"/>
          <w:szCs w:val="24"/>
        </w:rPr>
        <w:t xml:space="preserve">, this study measured value for money of Indonesian health financing system using output-oriented Data Envelopment Analysis with variable return to scale (VRS) specification. Unlike conventional statistical method which focus on the average </w:t>
      </w:r>
      <w:r>
        <w:rPr>
          <w:rFonts w:ascii="Times New Roman" w:hAnsi="Times New Roman" w:cs="Times New Roman"/>
          <w:sz w:val="24"/>
          <w:szCs w:val="24"/>
        </w:rPr>
        <w:lastRenderedPageBreak/>
        <w:t xml:space="preserve">value of all producers, DEA seeks the “best” producer or best DMU (Decision-Making Unit) in DEA term. These best DMUs create Pareto-efficient frontier which “envelop” all other organizations. </w:t>
      </w:r>
      <w:r w:rsidRPr="007548F6">
        <w:rPr>
          <w:rFonts w:ascii="Times New Roman" w:hAnsi="Times New Roman" w:cs="Times New Roman"/>
          <w:sz w:val="24"/>
          <w:szCs w:val="24"/>
        </w:rPr>
        <w:t>Each DM</w:t>
      </w:r>
      <w:r>
        <w:rPr>
          <w:rFonts w:ascii="Times New Roman" w:hAnsi="Times New Roman" w:cs="Times New Roman"/>
          <w:sz w:val="24"/>
          <w:szCs w:val="24"/>
        </w:rPr>
        <w:t xml:space="preserve">U not on the frontier is scaled </w:t>
      </w:r>
      <w:r w:rsidRPr="007548F6">
        <w:rPr>
          <w:rFonts w:ascii="Times New Roman" w:hAnsi="Times New Roman" w:cs="Times New Roman"/>
          <w:sz w:val="24"/>
          <w:szCs w:val="24"/>
        </w:rPr>
        <w:t>against a convex combination of the DMUs on the frontier facet closest</w:t>
      </w:r>
      <w:r>
        <w:rPr>
          <w:rFonts w:ascii="Times New Roman" w:hAnsi="Times New Roman" w:cs="Times New Roman"/>
          <w:sz w:val="24"/>
          <w:szCs w:val="24"/>
        </w:rPr>
        <w:t xml:space="preserve"> </w:t>
      </w:r>
      <w:r w:rsidRPr="007548F6">
        <w:rPr>
          <w:rFonts w:ascii="Times New Roman" w:hAnsi="Times New Roman" w:cs="Times New Roman"/>
          <w:sz w:val="24"/>
          <w:szCs w:val="24"/>
        </w:rPr>
        <w:t>to it</w:t>
      </w:r>
      <w:r>
        <w:rPr>
          <w:rFonts w:ascii="Times New Roman" w:hAnsi="Times New Roman" w:cs="Times New Roman"/>
          <w:sz w:val="24"/>
          <w:szCs w:val="24"/>
        </w:rPr>
        <w:t>. Since this closest DMU doesn’t actually exist thus it’s called “virtual DMU” (Charnes et al., 1994: 5).</w:t>
      </w:r>
    </w:p>
    <w:p w14:paraId="2D8E15BA" w14:textId="77777777" w:rsidR="007441AB" w:rsidRDefault="007441AB" w:rsidP="007441AB">
      <w:pPr>
        <w:spacing w:line="360" w:lineRule="auto"/>
        <w:jc w:val="both"/>
        <w:rPr>
          <w:rFonts w:ascii="Times New Roman" w:hAnsi="Times New Roman" w:cs="Times New Roman"/>
          <w:sz w:val="24"/>
          <w:szCs w:val="24"/>
        </w:rPr>
      </w:pPr>
      <w:r>
        <w:rPr>
          <w:rFonts w:ascii="Times New Roman" w:hAnsi="Times New Roman" w:cs="Times New Roman"/>
          <w:sz w:val="24"/>
          <w:szCs w:val="24"/>
        </w:rPr>
        <w:t>DEA is very flexible method in comparing the efficiency performance of various decision-making units (DMUs) which can be countries, organizations, or even individuals. As a non-parametric measure, DEA doesn’t need to assume any mathematical form to define functional relationship between the inputs and outputs. Instead, it use weighting scheme to estimate country efficiency score. Separate optimization is performed for each DMU then each optimization selects the set of weights that yields the highest possible efficiency for the associated DMU (Sale, 2003: 2-4). The maximal score would be 1. The closer DMU score to 1 the more efficient the DMU is.</w:t>
      </w:r>
    </w:p>
    <w:p w14:paraId="3EE44488" w14:textId="77777777" w:rsidR="007441AB" w:rsidRDefault="007441AB" w:rsidP="007441AB">
      <w:pPr>
        <w:spacing w:line="360" w:lineRule="auto"/>
        <w:jc w:val="both"/>
        <w:rPr>
          <w:rFonts w:ascii="Times New Roman" w:hAnsi="Times New Roman" w:cs="Times New Roman"/>
          <w:sz w:val="24"/>
          <w:szCs w:val="24"/>
        </w:rPr>
      </w:pPr>
      <w:r>
        <w:rPr>
          <w:rFonts w:ascii="Times New Roman" w:hAnsi="Times New Roman" w:cs="Times New Roman"/>
          <w:sz w:val="24"/>
          <w:szCs w:val="24"/>
        </w:rPr>
        <w:t>The important step in DEA is defining the output and input variables. Life expectancy at birth and Out of Pocket Health Expenditure were drawn as output variables. Life expectancy at birth widely used as health status indicators since the gain highly related to many factors such as increased living standards, better education, improved lifestyle, larger access to quality health services, etc. (OECD, 2016). Out of Pocket Health Expenditure gives an idea on fairness in financial contribution as household catastrophic expenditure mostly imputed to it (Xu, Ke., et al., 2005: 2). In many countries the extent to which health system can shed protection from catastrophic expenditure is an important outcome measure (Smith, 2009: 29). Whilst for input variables, health expenditure per capita is obviously appropriate inputs as value for money analysis seeks the “return” of the money spent on health. GDP per capita was chosen as input variables since income reflects the wealth level of people which attributes to the health status. Similarly, education has a significant part in providing individuals with knowledge and competences that are needed to lift up health status. Education, in this study, is represented by Education Index. Urban population growth was also used as input variable, as it is a proxy for larger access to health as well as wider job opportunities (Çelik, et al., 2016).</w:t>
      </w:r>
    </w:p>
    <w:p w14:paraId="3DA7F91E" w14:textId="037B1B7F" w:rsidR="00FE47F3" w:rsidRDefault="007441AB" w:rsidP="00FE47F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third stage </w:t>
      </w:r>
      <w:r w:rsidR="00FE47F3">
        <w:rPr>
          <w:rFonts w:ascii="Times New Roman" w:hAnsi="Times New Roman" w:cs="Times New Roman"/>
          <w:sz w:val="24"/>
          <w:szCs w:val="24"/>
        </w:rPr>
        <w:t>is</w:t>
      </w:r>
      <w:r w:rsidR="00FE47F3" w:rsidRPr="00F70DC3">
        <w:rPr>
          <w:rFonts w:ascii="Times New Roman" w:hAnsi="Times New Roman" w:cs="Times New Roman"/>
          <w:sz w:val="24"/>
          <w:szCs w:val="24"/>
        </w:rPr>
        <w:t xml:space="preserve"> obtaining the views of key informants on health care sector in Indonesia regarding value for money </w:t>
      </w:r>
      <w:r w:rsidR="00FE47F3">
        <w:rPr>
          <w:rFonts w:ascii="Times New Roman" w:hAnsi="Times New Roman" w:cs="Times New Roman"/>
          <w:sz w:val="24"/>
          <w:szCs w:val="24"/>
        </w:rPr>
        <w:t xml:space="preserve">of Indonesia’s </w:t>
      </w:r>
      <w:r w:rsidR="00FE47F3" w:rsidRPr="00F70DC3">
        <w:rPr>
          <w:rFonts w:ascii="Times New Roman" w:hAnsi="Times New Roman" w:cs="Times New Roman"/>
          <w:sz w:val="24"/>
          <w:szCs w:val="24"/>
        </w:rPr>
        <w:t>health system</w:t>
      </w:r>
      <w:r w:rsidR="00FE47F3">
        <w:rPr>
          <w:rFonts w:ascii="Times New Roman" w:hAnsi="Times New Roman" w:cs="Times New Roman"/>
          <w:sz w:val="24"/>
          <w:szCs w:val="24"/>
        </w:rPr>
        <w:t xml:space="preserve"> during the </w:t>
      </w:r>
      <w:r w:rsidR="00A12084">
        <w:rPr>
          <w:rFonts w:ascii="Times New Roman" w:hAnsi="Times New Roman" w:cs="Times New Roman"/>
          <w:sz w:val="24"/>
          <w:szCs w:val="24"/>
        </w:rPr>
        <w:t xml:space="preserve">reform </w:t>
      </w:r>
      <w:r w:rsidR="00FE47F3">
        <w:rPr>
          <w:rFonts w:ascii="Times New Roman" w:hAnsi="Times New Roman" w:cs="Times New Roman"/>
          <w:sz w:val="24"/>
          <w:szCs w:val="24"/>
        </w:rPr>
        <w:t xml:space="preserve">years before </w:t>
      </w:r>
      <w:r w:rsidR="00FE47F3">
        <w:rPr>
          <w:rFonts w:ascii="Times New Roman" w:hAnsi="Times New Roman" w:cs="Times New Roman"/>
          <w:i/>
          <w:sz w:val="24"/>
          <w:szCs w:val="24"/>
        </w:rPr>
        <w:lastRenderedPageBreak/>
        <w:t xml:space="preserve">JKN </w:t>
      </w:r>
      <w:r w:rsidR="00FE47F3">
        <w:rPr>
          <w:rFonts w:ascii="Times New Roman" w:hAnsi="Times New Roman" w:cs="Times New Roman"/>
          <w:sz w:val="24"/>
          <w:szCs w:val="24"/>
        </w:rPr>
        <w:t>was implemented</w:t>
      </w:r>
      <w:r w:rsidR="00F93E6F">
        <w:rPr>
          <w:rFonts w:ascii="Times New Roman" w:hAnsi="Times New Roman" w:cs="Times New Roman"/>
          <w:sz w:val="24"/>
          <w:szCs w:val="24"/>
        </w:rPr>
        <w:t xml:space="preserve"> </w:t>
      </w:r>
      <w:r w:rsidR="00F93E6F" w:rsidRPr="00F93E6F">
        <w:rPr>
          <w:rFonts w:ascii="Times New Roman" w:hAnsi="Times New Roman" w:cs="Times New Roman"/>
          <w:sz w:val="24"/>
          <w:szCs w:val="24"/>
        </w:rPr>
        <w:t>and after JKN was implemen</w:t>
      </w:r>
      <w:r w:rsidR="00F93E6F">
        <w:rPr>
          <w:rFonts w:ascii="Times New Roman" w:hAnsi="Times New Roman" w:cs="Times New Roman"/>
          <w:sz w:val="24"/>
          <w:szCs w:val="24"/>
        </w:rPr>
        <w:t>ted as a preliminary evaluation</w:t>
      </w:r>
      <w:r w:rsidR="00A12084">
        <w:rPr>
          <w:rFonts w:ascii="Times New Roman" w:hAnsi="Times New Roman" w:cs="Times New Roman"/>
          <w:sz w:val="24"/>
          <w:szCs w:val="24"/>
        </w:rPr>
        <w:t>. They were</w:t>
      </w:r>
      <w:r w:rsidR="00FE47F3" w:rsidRPr="00F70DC3">
        <w:rPr>
          <w:rFonts w:ascii="Times New Roman" w:hAnsi="Times New Roman" w:cs="Times New Roman"/>
          <w:sz w:val="24"/>
          <w:szCs w:val="24"/>
        </w:rPr>
        <w:t xml:space="preserve"> collected using semi-structured in</w:t>
      </w:r>
      <w:r w:rsidR="00A12084">
        <w:rPr>
          <w:rFonts w:ascii="Times New Roman" w:hAnsi="Times New Roman" w:cs="Times New Roman"/>
          <w:sz w:val="24"/>
          <w:szCs w:val="24"/>
        </w:rPr>
        <w:t>terview</w:t>
      </w:r>
      <w:r w:rsidR="00FB12DF">
        <w:rPr>
          <w:rFonts w:ascii="Times New Roman" w:hAnsi="Times New Roman" w:cs="Times New Roman"/>
          <w:sz w:val="24"/>
          <w:szCs w:val="24"/>
        </w:rPr>
        <w:t xml:space="preserve"> performed to key informants which were selected through purposive sampling</w:t>
      </w:r>
      <w:r w:rsidR="00A12084">
        <w:rPr>
          <w:rFonts w:ascii="Times New Roman" w:hAnsi="Times New Roman" w:cs="Times New Roman"/>
          <w:sz w:val="24"/>
          <w:szCs w:val="24"/>
        </w:rPr>
        <w:t>. The first key informant wa</w:t>
      </w:r>
      <w:r w:rsidR="00FE47F3">
        <w:rPr>
          <w:rFonts w:ascii="Times New Roman" w:hAnsi="Times New Roman" w:cs="Times New Roman"/>
          <w:sz w:val="24"/>
          <w:szCs w:val="24"/>
        </w:rPr>
        <w:t>s one of the key person</w:t>
      </w:r>
      <w:r w:rsidR="00FE47F3" w:rsidRPr="00F70DC3">
        <w:rPr>
          <w:rFonts w:ascii="Times New Roman" w:hAnsi="Times New Roman" w:cs="Times New Roman"/>
          <w:sz w:val="24"/>
          <w:szCs w:val="24"/>
        </w:rPr>
        <w:t xml:space="preserve"> of </w:t>
      </w:r>
      <w:r w:rsidR="00FE47F3">
        <w:rPr>
          <w:rFonts w:ascii="Times New Roman" w:hAnsi="Times New Roman" w:cs="Times New Roman"/>
          <w:i/>
          <w:sz w:val="24"/>
          <w:szCs w:val="24"/>
        </w:rPr>
        <w:t>SJSN</w:t>
      </w:r>
      <w:r w:rsidR="00FE47F3">
        <w:rPr>
          <w:rFonts w:ascii="Times New Roman" w:hAnsi="Times New Roman" w:cs="Times New Roman"/>
          <w:sz w:val="24"/>
          <w:szCs w:val="24"/>
        </w:rPr>
        <w:t xml:space="preserve"> law</w:t>
      </w:r>
      <w:r w:rsidR="00A12084">
        <w:rPr>
          <w:rFonts w:ascii="Times New Roman" w:hAnsi="Times New Roman" w:cs="Times New Roman"/>
          <w:sz w:val="24"/>
          <w:szCs w:val="24"/>
        </w:rPr>
        <w:t xml:space="preserve"> and concept in Indonesia,</w:t>
      </w:r>
      <w:r w:rsidR="00FE47F3">
        <w:rPr>
          <w:rFonts w:ascii="Times New Roman" w:hAnsi="Times New Roman" w:cs="Times New Roman"/>
          <w:sz w:val="24"/>
          <w:szCs w:val="24"/>
        </w:rPr>
        <w:t xml:space="preserve"> Prof. dr. Hasbullah Thabrany, MPH, Dr.PH.,</w:t>
      </w:r>
      <w:r w:rsidR="00A12084">
        <w:rPr>
          <w:rFonts w:ascii="Times New Roman" w:hAnsi="Times New Roman" w:cs="Times New Roman"/>
          <w:sz w:val="24"/>
          <w:szCs w:val="24"/>
        </w:rPr>
        <w:t xml:space="preserve"> The second one was Kusman Ibra</w:t>
      </w:r>
      <w:r w:rsidR="00802A72">
        <w:rPr>
          <w:rFonts w:ascii="Times New Roman" w:hAnsi="Times New Roman" w:cs="Times New Roman"/>
          <w:sz w:val="24"/>
          <w:szCs w:val="24"/>
        </w:rPr>
        <w:t>him, Phd., vice chairman</w:t>
      </w:r>
      <w:r w:rsidR="00A12084">
        <w:rPr>
          <w:rFonts w:ascii="Times New Roman" w:hAnsi="Times New Roman" w:cs="Times New Roman"/>
          <w:sz w:val="24"/>
          <w:szCs w:val="24"/>
        </w:rPr>
        <w:t xml:space="preserve"> of AIPNI</w:t>
      </w:r>
      <w:r w:rsidR="00802A72">
        <w:rPr>
          <w:rFonts w:ascii="Times New Roman" w:hAnsi="Times New Roman" w:cs="Times New Roman"/>
          <w:sz w:val="24"/>
          <w:szCs w:val="24"/>
        </w:rPr>
        <w:t>/AINEC (the Association of Indonesian Nurse Education Center)</w:t>
      </w:r>
      <w:r w:rsidR="00A12084">
        <w:rPr>
          <w:rFonts w:ascii="Times New Roman" w:hAnsi="Times New Roman" w:cs="Times New Roman"/>
          <w:sz w:val="24"/>
          <w:szCs w:val="24"/>
        </w:rPr>
        <w:t>, member of PPNI (Indonesian Nurse As</w:t>
      </w:r>
      <w:r w:rsidR="006A2210">
        <w:rPr>
          <w:rFonts w:ascii="Times New Roman" w:hAnsi="Times New Roman" w:cs="Times New Roman"/>
          <w:sz w:val="24"/>
          <w:szCs w:val="24"/>
        </w:rPr>
        <w:t xml:space="preserve">sociation), and dean of </w:t>
      </w:r>
      <w:r w:rsidR="00A12084">
        <w:rPr>
          <w:rFonts w:ascii="Times New Roman" w:hAnsi="Times New Roman" w:cs="Times New Roman"/>
          <w:sz w:val="24"/>
          <w:szCs w:val="24"/>
        </w:rPr>
        <w:t>Faculty</w:t>
      </w:r>
      <w:r w:rsidR="006A2210">
        <w:rPr>
          <w:rFonts w:ascii="Times New Roman" w:hAnsi="Times New Roman" w:cs="Times New Roman"/>
          <w:sz w:val="24"/>
          <w:szCs w:val="24"/>
        </w:rPr>
        <w:t xml:space="preserve"> of Nursing</w:t>
      </w:r>
      <w:r w:rsidR="00A12084">
        <w:rPr>
          <w:rFonts w:ascii="Times New Roman" w:hAnsi="Times New Roman" w:cs="Times New Roman"/>
          <w:sz w:val="24"/>
          <w:szCs w:val="24"/>
        </w:rPr>
        <w:t xml:space="preserve"> of Padjadjaran University . The third was dr. Dani Ferdian, founder of Vol-D (Volunteer Doctors) and member of IDI (Association of Indonesian Doctors). The 4</w:t>
      </w:r>
      <w:r w:rsidR="00A12084" w:rsidRPr="00A12084">
        <w:rPr>
          <w:rFonts w:ascii="Times New Roman" w:hAnsi="Times New Roman" w:cs="Times New Roman"/>
          <w:sz w:val="24"/>
          <w:szCs w:val="24"/>
          <w:vertAlign w:val="superscript"/>
        </w:rPr>
        <w:t>th</w:t>
      </w:r>
      <w:r w:rsidR="00A12084">
        <w:rPr>
          <w:rFonts w:ascii="Times New Roman" w:hAnsi="Times New Roman" w:cs="Times New Roman"/>
          <w:sz w:val="24"/>
          <w:szCs w:val="24"/>
        </w:rPr>
        <w:t xml:space="preserve"> person was </w:t>
      </w:r>
      <w:r w:rsidR="00506A89">
        <w:rPr>
          <w:rFonts w:ascii="Times New Roman" w:hAnsi="Times New Roman" w:cs="Times New Roman"/>
          <w:sz w:val="24"/>
          <w:szCs w:val="24"/>
        </w:rPr>
        <w:t>Jajang Rahmat, M.Kep., Sp.Kom., the head of welfare departement</w:t>
      </w:r>
      <w:r w:rsidR="00A12084">
        <w:rPr>
          <w:rFonts w:ascii="Times New Roman" w:hAnsi="Times New Roman" w:cs="Times New Roman"/>
          <w:sz w:val="24"/>
          <w:szCs w:val="24"/>
        </w:rPr>
        <w:t xml:space="preserve"> of PPNI (Indonesian Nursing Association) </w:t>
      </w:r>
      <w:r w:rsidR="00E3416C">
        <w:rPr>
          <w:rFonts w:ascii="Times New Roman" w:hAnsi="Times New Roman" w:cs="Times New Roman"/>
          <w:sz w:val="24"/>
          <w:szCs w:val="24"/>
        </w:rPr>
        <w:t xml:space="preserve">and staff of Ministry of Health Jakarta Branch </w:t>
      </w:r>
      <w:r w:rsidR="00A12084">
        <w:rPr>
          <w:rFonts w:ascii="Times New Roman" w:hAnsi="Times New Roman" w:cs="Times New Roman"/>
          <w:sz w:val="24"/>
          <w:szCs w:val="24"/>
        </w:rPr>
        <w:t>and the last, Mamat Lukman, M.Si, the head of PPNI – West Java Region</w:t>
      </w:r>
      <w:r w:rsidR="00FE47F3" w:rsidRPr="00F70DC3">
        <w:rPr>
          <w:rFonts w:ascii="Times New Roman" w:hAnsi="Times New Roman" w:cs="Times New Roman"/>
          <w:sz w:val="24"/>
          <w:szCs w:val="24"/>
        </w:rPr>
        <w:t>.</w:t>
      </w:r>
      <w:r w:rsidR="00FE47F3">
        <w:rPr>
          <w:rFonts w:ascii="Times New Roman" w:hAnsi="Times New Roman" w:cs="Times New Roman"/>
          <w:sz w:val="24"/>
          <w:szCs w:val="24"/>
        </w:rPr>
        <w:t xml:space="preserve"> The interview guide is attached in the annexes. </w:t>
      </w:r>
    </w:p>
    <w:p w14:paraId="737D1ECD" w14:textId="0C98FE3F" w:rsidR="00FE47F3" w:rsidRPr="00FE47F3" w:rsidRDefault="00205D69" w:rsidP="00205D69">
      <w:pPr>
        <w:spacing w:before="480" w:after="360" w:line="360" w:lineRule="auto"/>
        <w:jc w:val="both"/>
        <w:rPr>
          <w:rFonts w:ascii="Times New Roman" w:hAnsi="Times New Roman" w:cs="Times New Roman"/>
          <w:b/>
          <w:sz w:val="24"/>
          <w:szCs w:val="24"/>
        </w:rPr>
      </w:pPr>
      <w:r>
        <w:rPr>
          <w:rFonts w:ascii="Times New Roman" w:hAnsi="Times New Roman" w:cs="Times New Roman"/>
          <w:b/>
          <w:sz w:val="24"/>
          <w:szCs w:val="24"/>
        </w:rPr>
        <w:t>4.3. DATA SOURCE</w:t>
      </w:r>
    </w:p>
    <w:p w14:paraId="2213A5A6" w14:textId="4B4E60BD" w:rsidR="00FE47F3" w:rsidRPr="00FE47F3" w:rsidRDefault="00D71C9E" w:rsidP="00FE47F3">
      <w:pPr>
        <w:spacing w:line="360" w:lineRule="auto"/>
        <w:jc w:val="both"/>
        <w:rPr>
          <w:rFonts w:ascii="Times New Roman" w:hAnsi="Times New Roman" w:cs="Times New Roman"/>
          <w:sz w:val="24"/>
          <w:szCs w:val="24"/>
        </w:rPr>
      </w:pPr>
      <w:r>
        <w:rPr>
          <w:rFonts w:ascii="Times New Roman" w:hAnsi="Times New Roman" w:cs="Times New Roman"/>
          <w:sz w:val="24"/>
          <w:szCs w:val="24"/>
        </w:rPr>
        <w:t>T</w:t>
      </w:r>
      <w:r w:rsidR="00E02327">
        <w:rPr>
          <w:rFonts w:ascii="Times New Roman" w:hAnsi="Times New Roman" w:cs="Times New Roman"/>
          <w:sz w:val="24"/>
          <w:szCs w:val="24"/>
        </w:rPr>
        <w:t xml:space="preserve">he data </w:t>
      </w:r>
      <w:r>
        <w:rPr>
          <w:rFonts w:ascii="Times New Roman" w:hAnsi="Times New Roman" w:cs="Times New Roman"/>
          <w:sz w:val="24"/>
          <w:szCs w:val="24"/>
        </w:rPr>
        <w:t xml:space="preserve">of all variables were obtained from trusted sources: WHO, </w:t>
      </w:r>
      <w:r w:rsidR="00303950">
        <w:rPr>
          <w:rFonts w:ascii="Times New Roman" w:hAnsi="Times New Roman" w:cs="Times New Roman"/>
          <w:sz w:val="24"/>
          <w:szCs w:val="24"/>
        </w:rPr>
        <w:t>World Bank</w:t>
      </w:r>
      <w:r>
        <w:rPr>
          <w:rFonts w:ascii="Times New Roman" w:hAnsi="Times New Roman" w:cs="Times New Roman"/>
          <w:sz w:val="24"/>
          <w:szCs w:val="24"/>
        </w:rPr>
        <w:t xml:space="preserve">, UNDP, National Reports and Government Statistics Centers. The data used in this study were within 2004-2013 year boundaries as the reform stage begun in 2004 and the UHC was commenced in 2014. </w:t>
      </w:r>
    </w:p>
    <w:p w14:paraId="66C686E0" w14:textId="0D847E59" w:rsidR="00FE47F3" w:rsidRPr="00FE47F3" w:rsidRDefault="00205D69" w:rsidP="00205D69">
      <w:pPr>
        <w:spacing w:before="480" w:after="360" w:line="360" w:lineRule="auto"/>
        <w:jc w:val="both"/>
        <w:rPr>
          <w:rFonts w:ascii="Times New Roman" w:hAnsi="Times New Roman" w:cs="Times New Roman"/>
          <w:b/>
          <w:sz w:val="24"/>
          <w:szCs w:val="24"/>
        </w:rPr>
      </w:pPr>
      <w:r>
        <w:rPr>
          <w:rFonts w:ascii="Times New Roman" w:hAnsi="Times New Roman" w:cs="Times New Roman"/>
          <w:b/>
          <w:sz w:val="24"/>
          <w:szCs w:val="24"/>
        </w:rPr>
        <w:t>4</w:t>
      </w:r>
      <w:r w:rsidRPr="00FE47F3">
        <w:rPr>
          <w:rFonts w:ascii="Times New Roman" w:hAnsi="Times New Roman" w:cs="Times New Roman"/>
          <w:b/>
          <w:sz w:val="24"/>
          <w:szCs w:val="24"/>
        </w:rPr>
        <w:t>.4. DATA ANALYSES</w:t>
      </w:r>
    </w:p>
    <w:p w14:paraId="4B6F445F" w14:textId="40CC2D48" w:rsidR="001A7558" w:rsidRDefault="00273C40" w:rsidP="001A755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007441AB">
        <w:rPr>
          <w:rFonts w:ascii="Times New Roman" w:hAnsi="Times New Roman" w:cs="Times New Roman"/>
          <w:sz w:val="24"/>
          <w:szCs w:val="24"/>
        </w:rPr>
        <w:t>2</w:t>
      </w:r>
      <w:r w:rsidR="007441AB" w:rsidRPr="007441AB">
        <w:rPr>
          <w:rFonts w:ascii="Times New Roman" w:hAnsi="Times New Roman" w:cs="Times New Roman"/>
          <w:sz w:val="24"/>
          <w:szCs w:val="24"/>
          <w:vertAlign w:val="superscript"/>
        </w:rPr>
        <w:t>nd</w:t>
      </w:r>
      <w:r w:rsidR="00AB5894">
        <w:rPr>
          <w:rFonts w:ascii="Times New Roman" w:hAnsi="Times New Roman" w:cs="Times New Roman"/>
          <w:sz w:val="24"/>
          <w:szCs w:val="24"/>
        </w:rPr>
        <w:t xml:space="preserve"> stage of value for money</w:t>
      </w:r>
      <w:r w:rsidR="004C0895">
        <w:rPr>
          <w:rFonts w:ascii="Times New Roman" w:hAnsi="Times New Roman" w:cs="Times New Roman"/>
          <w:sz w:val="24"/>
          <w:szCs w:val="24"/>
        </w:rPr>
        <w:t xml:space="preserve"> analysis in this study, that use</w:t>
      </w:r>
      <w:r w:rsidR="00AB5894">
        <w:rPr>
          <w:rFonts w:ascii="Times New Roman" w:hAnsi="Times New Roman" w:cs="Times New Roman"/>
          <w:sz w:val="24"/>
          <w:szCs w:val="24"/>
        </w:rPr>
        <w:t>d</w:t>
      </w:r>
      <w:r w:rsidR="004C0895">
        <w:rPr>
          <w:rFonts w:ascii="Times New Roman" w:hAnsi="Times New Roman" w:cs="Times New Roman"/>
          <w:sz w:val="24"/>
          <w:szCs w:val="24"/>
        </w:rPr>
        <w:t xml:space="preserve"> Data Envelopment Analysis, was calculated with</w:t>
      </w:r>
      <w:r w:rsidR="00AB5894">
        <w:rPr>
          <w:rFonts w:ascii="Times New Roman" w:hAnsi="Times New Roman" w:cs="Times New Roman"/>
          <w:sz w:val="24"/>
          <w:szCs w:val="24"/>
        </w:rPr>
        <w:t xml:space="preserve"> DEAP </w:t>
      </w:r>
      <w:r w:rsidR="004C0895">
        <w:rPr>
          <w:rFonts w:ascii="Times New Roman" w:hAnsi="Times New Roman" w:cs="Times New Roman"/>
          <w:sz w:val="24"/>
          <w:szCs w:val="24"/>
        </w:rPr>
        <w:t xml:space="preserve">Software. </w:t>
      </w:r>
      <w:r w:rsidR="001A7558">
        <w:rPr>
          <w:rFonts w:ascii="Times New Roman" w:hAnsi="Times New Roman" w:cs="Times New Roman"/>
          <w:sz w:val="24"/>
          <w:szCs w:val="24"/>
        </w:rPr>
        <w:t>Whereas the result of the 3</w:t>
      </w:r>
      <w:r w:rsidR="001A7558" w:rsidRPr="001A7558">
        <w:rPr>
          <w:rFonts w:ascii="Times New Roman" w:hAnsi="Times New Roman" w:cs="Times New Roman"/>
          <w:sz w:val="24"/>
          <w:szCs w:val="24"/>
          <w:vertAlign w:val="superscript"/>
        </w:rPr>
        <w:t>rd</w:t>
      </w:r>
      <w:r w:rsidR="001A7558">
        <w:rPr>
          <w:rFonts w:ascii="Times New Roman" w:hAnsi="Times New Roman" w:cs="Times New Roman"/>
          <w:sz w:val="24"/>
          <w:szCs w:val="24"/>
        </w:rPr>
        <w:t xml:space="preserve"> stage, since there were only five interviews, were therefore manually analysed. Data analysis procedure were as following:</w:t>
      </w:r>
    </w:p>
    <w:p w14:paraId="069EC795" w14:textId="77777777" w:rsidR="001A7558" w:rsidRPr="00431451" w:rsidRDefault="001A7558" w:rsidP="001A7558">
      <w:pPr>
        <w:pStyle w:val="ListParagraph"/>
        <w:numPr>
          <w:ilvl w:val="0"/>
          <w:numId w:val="2"/>
        </w:numPr>
        <w:spacing w:line="360" w:lineRule="auto"/>
        <w:jc w:val="both"/>
        <w:rPr>
          <w:rFonts w:ascii="Times New Roman" w:hAnsi="Times New Roman" w:cs="Times New Roman"/>
          <w:sz w:val="24"/>
          <w:szCs w:val="24"/>
        </w:rPr>
      </w:pPr>
      <w:r w:rsidRPr="00431451">
        <w:rPr>
          <w:rFonts w:ascii="Times New Roman" w:hAnsi="Times New Roman" w:cs="Times New Roman"/>
          <w:sz w:val="24"/>
          <w:szCs w:val="24"/>
        </w:rPr>
        <w:t>Collecting all the interviews’ data and compile them verbatim into single interview transcript.</w:t>
      </w:r>
    </w:p>
    <w:p w14:paraId="145B5528" w14:textId="77777777" w:rsidR="001A7558" w:rsidRPr="00431451" w:rsidRDefault="001A7558" w:rsidP="001A7558">
      <w:pPr>
        <w:pStyle w:val="ListParagraph"/>
        <w:numPr>
          <w:ilvl w:val="0"/>
          <w:numId w:val="2"/>
        </w:numPr>
        <w:spacing w:line="360" w:lineRule="auto"/>
        <w:jc w:val="both"/>
        <w:rPr>
          <w:rFonts w:ascii="Times New Roman" w:hAnsi="Times New Roman" w:cs="Times New Roman"/>
          <w:sz w:val="24"/>
          <w:szCs w:val="24"/>
        </w:rPr>
      </w:pPr>
      <w:r w:rsidRPr="00431451">
        <w:rPr>
          <w:rFonts w:ascii="Times New Roman" w:hAnsi="Times New Roman" w:cs="Times New Roman"/>
          <w:sz w:val="24"/>
          <w:szCs w:val="24"/>
        </w:rPr>
        <w:t>Sending the interview transcripts to key informants to be verified (if needed).</w:t>
      </w:r>
    </w:p>
    <w:p w14:paraId="0EDE9196" w14:textId="77777777" w:rsidR="001A7558" w:rsidRPr="00431451" w:rsidRDefault="001A7558" w:rsidP="001A7558">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Reducing</w:t>
      </w:r>
      <w:r w:rsidRPr="00431451">
        <w:rPr>
          <w:rFonts w:ascii="Times New Roman" w:hAnsi="Times New Roman" w:cs="Times New Roman"/>
          <w:sz w:val="24"/>
          <w:szCs w:val="24"/>
        </w:rPr>
        <w:t xml:space="preserve"> the data abstraction, that is, resuming the whole data then arrange them into segments (paragraphs).</w:t>
      </w:r>
    </w:p>
    <w:p w14:paraId="0B83E7DC" w14:textId="77777777" w:rsidR="001A7558" w:rsidRPr="00431451" w:rsidRDefault="001A7558" w:rsidP="001A7558">
      <w:pPr>
        <w:pStyle w:val="ListParagraph"/>
        <w:numPr>
          <w:ilvl w:val="0"/>
          <w:numId w:val="2"/>
        </w:numPr>
        <w:spacing w:line="360" w:lineRule="auto"/>
        <w:jc w:val="both"/>
        <w:rPr>
          <w:rFonts w:ascii="Times New Roman" w:hAnsi="Times New Roman" w:cs="Times New Roman"/>
          <w:sz w:val="24"/>
          <w:szCs w:val="24"/>
        </w:rPr>
      </w:pPr>
      <w:r w:rsidRPr="00431451">
        <w:rPr>
          <w:rFonts w:ascii="Times New Roman" w:hAnsi="Times New Roman" w:cs="Times New Roman"/>
          <w:sz w:val="24"/>
          <w:szCs w:val="24"/>
        </w:rPr>
        <w:lastRenderedPageBreak/>
        <w:t>Segmented sentences or paragraphs are categorized and labeled with a term (coding).</w:t>
      </w:r>
    </w:p>
    <w:p w14:paraId="5E629785" w14:textId="77777777" w:rsidR="001A7558" w:rsidRPr="00431451" w:rsidRDefault="001A7558" w:rsidP="001A7558">
      <w:pPr>
        <w:pStyle w:val="ListParagraph"/>
        <w:numPr>
          <w:ilvl w:val="0"/>
          <w:numId w:val="2"/>
        </w:numPr>
        <w:spacing w:line="360" w:lineRule="auto"/>
        <w:jc w:val="both"/>
        <w:rPr>
          <w:rFonts w:ascii="Times New Roman" w:hAnsi="Times New Roman" w:cs="Times New Roman"/>
          <w:sz w:val="24"/>
          <w:szCs w:val="24"/>
        </w:rPr>
      </w:pPr>
      <w:r w:rsidRPr="00431451">
        <w:rPr>
          <w:rFonts w:ascii="Times New Roman" w:hAnsi="Times New Roman" w:cs="Times New Roman"/>
          <w:sz w:val="24"/>
          <w:szCs w:val="24"/>
        </w:rPr>
        <w:t>Listing significant statements until the list being unrepetitive and overlapping</w:t>
      </w:r>
    </w:p>
    <w:p w14:paraId="075BB6CA" w14:textId="77777777" w:rsidR="001A7558" w:rsidRDefault="001A7558" w:rsidP="001A7558">
      <w:pPr>
        <w:pStyle w:val="ListParagraph"/>
        <w:numPr>
          <w:ilvl w:val="0"/>
          <w:numId w:val="2"/>
        </w:numPr>
        <w:spacing w:line="360" w:lineRule="auto"/>
        <w:jc w:val="both"/>
        <w:rPr>
          <w:rFonts w:ascii="Times New Roman" w:hAnsi="Times New Roman" w:cs="Times New Roman"/>
          <w:sz w:val="24"/>
          <w:szCs w:val="24"/>
        </w:rPr>
      </w:pPr>
      <w:r w:rsidRPr="00431451">
        <w:rPr>
          <w:rFonts w:ascii="Times New Roman" w:hAnsi="Times New Roman" w:cs="Times New Roman"/>
          <w:sz w:val="24"/>
          <w:szCs w:val="24"/>
        </w:rPr>
        <w:t>Grouping the statements into larger units (themes)</w:t>
      </w:r>
    </w:p>
    <w:p w14:paraId="64802551" w14:textId="77777777" w:rsidR="001A7558" w:rsidRPr="00431451" w:rsidRDefault="001A7558" w:rsidP="001A7558">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Translating the summaries into a mindmap</w:t>
      </w:r>
    </w:p>
    <w:p w14:paraId="617B1F5E" w14:textId="7D1BD75A" w:rsidR="001A7558" w:rsidRPr="001A7558" w:rsidRDefault="001A7558" w:rsidP="00EA1278">
      <w:pPr>
        <w:pStyle w:val="ListParagraph"/>
        <w:numPr>
          <w:ilvl w:val="0"/>
          <w:numId w:val="2"/>
        </w:numPr>
        <w:spacing w:line="360" w:lineRule="auto"/>
        <w:jc w:val="both"/>
        <w:rPr>
          <w:rFonts w:ascii="Times New Roman" w:hAnsi="Times New Roman" w:cs="Times New Roman"/>
          <w:sz w:val="24"/>
          <w:szCs w:val="24"/>
        </w:rPr>
      </w:pPr>
      <w:r w:rsidRPr="00431451">
        <w:rPr>
          <w:rFonts w:ascii="Times New Roman" w:hAnsi="Times New Roman" w:cs="Times New Roman"/>
          <w:sz w:val="24"/>
          <w:szCs w:val="24"/>
        </w:rPr>
        <w:t>Interpreting the data</w:t>
      </w:r>
    </w:p>
    <w:p w14:paraId="20A60AD9" w14:textId="2D7F984C" w:rsidR="00FE47F3" w:rsidRDefault="00205D69" w:rsidP="00205D69">
      <w:pPr>
        <w:spacing w:before="480" w:after="360" w:line="360" w:lineRule="auto"/>
        <w:jc w:val="both"/>
        <w:rPr>
          <w:rFonts w:ascii="Times New Roman" w:hAnsi="Times New Roman" w:cs="Times New Roman"/>
          <w:b/>
          <w:sz w:val="24"/>
          <w:szCs w:val="24"/>
        </w:rPr>
      </w:pPr>
      <w:r>
        <w:rPr>
          <w:rFonts w:ascii="Times New Roman" w:hAnsi="Times New Roman" w:cs="Times New Roman"/>
          <w:b/>
          <w:sz w:val="24"/>
          <w:szCs w:val="24"/>
        </w:rPr>
        <w:t>4</w:t>
      </w:r>
      <w:r w:rsidRPr="00FE47F3">
        <w:rPr>
          <w:rFonts w:ascii="Times New Roman" w:hAnsi="Times New Roman" w:cs="Times New Roman"/>
          <w:b/>
          <w:sz w:val="24"/>
          <w:szCs w:val="24"/>
        </w:rPr>
        <w:t xml:space="preserve">.5. </w:t>
      </w:r>
      <w:r w:rsidR="001A7558">
        <w:rPr>
          <w:rFonts w:ascii="Times New Roman" w:hAnsi="Times New Roman" w:cs="Times New Roman"/>
          <w:b/>
          <w:sz w:val="24"/>
          <w:szCs w:val="24"/>
        </w:rPr>
        <w:t>LIMITATIONS OF STUDY</w:t>
      </w:r>
    </w:p>
    <w:p w14:paraId="11D314D7" w14:textId="6D79C1F9" w:rsidR="00D71C9E" w:rsidRDefault="00AD77DE" w:rsidP="00D71C9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From many </w:t>
      </w:r>
      <w:r w:rsidR="001A7558">
        <w:rPr>
          <w:rFonts w:ascii="Times New Roman" w:hAnsi="Times New Roman" w:cs="Times New Roman"/>
          <w:sz w:val="24"/>
          <w:szCs w:val="24"/>
        </w:rPr>
        <w:t>Indicators</w:t>
      </w:r>
      <w:r>
        <w:rPr>
          <w:rFonts w:ascii="Times New Roman" w:hAnsi="Times New Roman" w:cs="Times New Roman"/>
          <w:sz w:val="24"/>
          <w:szCs w:val="24"/>
        </w:rPr>
        <w:t xml:space="preserve"> proposed by WHO as proxies for health, the first stage of data analysis in this study only</w:t>
      </w:r>
      <w:r w:rsidR="001A7558">
        <w:rPr>
          <w:rFonts w:ascii="Times New Roman" w:hAnsi="Times New Roman" w:cs="Times New Roman"/>
          <w:sz w:val="24"/>
          <w:szCs w:val="24"/>
        </w:rPr>
        <w:t xml:space="preserve"> u</w:t>
      </w:r>
      <w:r>
        <w:rPr>
          <w:rFonts w:ascii="Times New Roman" w:hAnsi="Times New Roman" w:cs="Times New Roman"/>
          <w:sz w:val="24"/>
          <w:szCs w:val="24"/>
        </w:rPr>
        <w:t xml:space="preserve">sed four of them; a) Life Expectancy at Birth, b) Under-5 Mortality Rate, c) Infant Mortality Rate, d) Maternal Mortality Ratio. Other limitation is regarding to the number of key informant interviewed. </w:t>
      </w:r>
      <w:r w:rsidR="00D71C9E">
        <w:rPr>
          <w:rFonts w:ascii="Times New Roman" w:hAnsi="Times New Roman" w:cs="Times New Roman"/>
          <w:sz w:val="24"/>
          <w:szCs w:val="24"/>
        </w:rPr>
        <w:t>Key informant interview indeed doesn’t have minimum or maximum number of informants as long as their view reached a saturated data. In this study, however, the number of key informant was very limited due to the limitation of the writer. Thus, related publications and news were used to enrich the data.</w:t>
      </w:r>
    </w:p>
    <w:p w14:paraId="60E5C744" w14:textId="302198CC" w:rsidR="001A7558" w:rsidRDefault="001A7558">
      <w:pPr>
        <w:rPr>
          <w:rFonts w:ascii="Times New Roman" w:hAnsi="Times New Roman" w:cs="Times New Roman"/>
          <w:sz w:val="24"/>
          <w:szCs w:val="24"/>
        </w:rPr>
      </w:pPr>
      <w:r>
        <w:rPr>
          <w:rFonts w:ascii="Times New Roman" w:hAnsi="Times New Roman" w:cs="Times New Roman"/>
          <w:sz w:val="24"/>
          <w:szCs w:val="24"/>
        </w:rPr>
        <w:br w:type="page"/>
      </w:r>
    </w:p>
    <w:p w14:paraId="1CFAD930" w14:textId="2092DF9C" w:rsidR="00AF0968" w:rsidRPr="00205D69" w:rsidRDefault="00F23A92" w:rsidP="001A7558">
      <w:pPr>
        <w:spacing w:line="360" w:lineRule="auto"/>
        <w:jc w:val="center"/>
        <w:rPr>
          <w:rFonts w:ascii="Times New Roman" w:hAnsi="Times New Roman" w:cs="Times New Roman"/>
          <w:b/>
          <w:sz w:val="28"/>
          <w:szCs w:val="28"/>
        </w:rPr>
      </w:pPr>
      <w:r w:rsidRPr="00205D69">
        <w:rPr>
          <w:rFonts w:ascii="Times New Roman" w:hAnsi="Times New Roman" w:cs="Times New Roman"/>
          <w:b/>
          <w:sz w:val="28"/>
          <w:szCs w:val="28"/>
        </w:rPr>
        <w:lastRenderedPageBreak/>
        <w:t>CHAPTER 5</w:t>
      </w:r>
      <w:r w:rsidR="00FE47F3" w:rsidRPr="00205D69">
        <w:rPr>
          <w:rFonts w:ascii="Times New Roman" w:hAnsi="Times New Roman" w:cs="Times New Roman"/>
          <w:b/>
          <w:sz w:val="28"/>
          <w:szCs w:val="28"/>
        </w:rPr>
        <w:t>:</w:t>
      </w:r>
      <w:r w:rsidR="009C745D" w:rsidRPr="00205D69">
        <w:rPr>
          <w:rFonts w:ascii="Times New Roman" w:hAnsi="Times New Roman" w:cs="Times New Roman"/>
          <w:b/>
          <w:sz w:val="28"/>
          <w:szCs w:val="28"/>
        </w:rPr>
        <w:t xml:space="preserve"> </w:t>
      </w:r>
      <w:r w:rsidR="00AF0968" w:rsidRPr="00205D69">
        <w:rPr>
          <w:rFonts w:ascii="Times New Roman" w:hAnsi="Times New Roman" w:cs="Times New Roman"/>
          <w:b/>
          <w:sz w:val="28"/>
          <w:szCs w:val="28"/>
        </w:rPr>
        <w:t>FINDINGS</w:t>
      </w:r>
    </w:p>
    <w:p w14:paraId="5345841A" w14:textId="18FD0DE7" w:rsidR="00782505" w:rsidRPr="00205D69" w:rsidRDefault="006B38FC" w:rsidP="006B38FC">
      <w:pPr>
        <w:spacing w:before="480" w:after="360" w:line="360" w:lineRule="auto"/>
        <w:ind w:left="567" w:hanging="567"/>
        <w:jc w:val="both"/>
        <w:rPr>
          <w:rFonts w:ascii="Times New Roman" w:hAnsi="Times New Roman" w:cs="Times New Roman"/>
          <w:b/>
          <w:sz w:val="24"/>
          <w:szCs w:val="24"/>
        </w:rPr>
      </w:pPr>
      <w:r w:rsidRPr="00205D69">
        <w:rPr>
          <w:rFonts w:ascii="Times New Roman" w:hAnsi="Times New Roman" w:cs="Times New Roman"/>
          <w:b/>
          <w:sz w:val="24"/>
          <w:szCs w:val="24"/>
        </w:rPr>
        <w:t>5</w:t>
      </w:r>
      <w:r>
        <w:rPr>
          <w:rFonts w:ascii="Times New Roman" w:hAnsi="Times New Roman" w:cs="Times New Roman"/>
          <w:b/>
          <w:sz w:val="24"/>
          <w:szCs w:val="24"/>
        </w:rPr>
        <w:t>.1.</w:t>
      </w:r>
      <w:r w:rsidRPr="00205D69">
        <w:rPr>
          <w:rFonts w:ascii="Times New Roman" w:hAnsi="Times New Roman" w:cs="Times New Roman"/>
          <w:b/>
          <w:sz w:val="24"/>
          <w:szCs w:val="24"/>
        </w:rPr>
        <w:t xml:space="preserve"> HEALTH EXPENDITURES IN INDONESIA AND BENCHMARK COUNTRIES</w:t>
      </w:r>
    </w:p>
    <w:p w14:paraId="5ABA32A6" w14:textId="024B3567" w:rsidR="00523E1A" w:rsidRDefault="00523E1A" w:rsidP="00D43E8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As mentioned in earlier chapter, health care reform in Indonesia took place from 2004, when the law of </w:t>
      </w:r>
      <w:r w:rsidRPr="009C4E46">
        <w:rPr>
          <w:rFonts w:ascii="Times New Roman" w:hAnsi="Times New Roman" w:cs="Times New Roman"/>
          <w:i/>
          <w:sz w:val="24"/>
          <w:szCs w:val="24"/>
        </w:rPr>
        <w:t>SJSN</w:t>
      </w:r>
      <w:r>
        <w:rPr>
          <w:rFonts w:ascii="Times New Roman" w:hAnsi="Times New Roman" w:cs="Times New Roman"/>
          <w:i/>
          <w:sz w:val="24"/>
          <w:szCs w:val="24"/>
        </w:rPr>
        <w:t xml:space="preserve"> </w:t>
      </w:r>
      <w:r>
        <w:rPr>
          <w:rFonts w:ascii="Times New Roman" w:hAnsi="Times New Roman" w:cs="Times New Roman"/>
          <w:sz w:val="24"/>
          <w:szCs w:val="24"/>
        </w:rPr>
        <w:t xml:space="preserve">enacted, until the beginning of </w:t>
      </w:r>
      <w:r w:rsidR="00303950">
        <w:rPr>
          <w:rFonts w:ascii="Times New Roman" w:hAnsi="Times New Roman" w:cs="Times New Roman"/>
          <w:i/>
          <w:sz w:val="24"/>
          <w:szCs w:val="24"/>
        </w:rPr>
        <w:t>JKN</w:t>
      </w:r>
      <w:r>
        <w:rPr>
          <w:rFonts w:ascii="Times New Roman" w:hAnsi="Times New Roman" w:cs="Times New Roman"/>
          <w:sz w:val="24"/>
          <w:szCs w:val="24"/>
        </w:rPr>
        <w:t xml:space="preserve">/UHC in January 2014. Thus, in order to receive the view of </w:t>
      </w:r>
      <w:r w:rsidRPr="003B3B88">
        <w:rPr>
          <w:rFonts w:ascii="Times New Roman" w:hAnsi="Times New Roman" w:cs="Times New Roman"/>
          <w:sz w:val="24"/>
          <w:szCs w:val="24"/>
        </w:rPr>
        <w:t>the extent to</w:t>
      </w:r>
      <w:r>
        <w:rPr>
          <w:rFonts w:ascii="Times New Roman" w:hAnsi="Times New Roman" w:cs="Times New Roman"/>
          <w:sz w:val="24"/>
          <w:szCs w:val="24"/>
        </w:rPr>
        <w:t xml:space="preserve"> which health outcomes improved with the resources devoted to it, defining the level of Indonesia health expenditure is therefore necessary. </w:t>
      </w:r>
    </w:p>
    <w:p w14:paraId="2CE9B3A9" w14:textId="16AD8046" w:rsidR="005D633E" w:rsidRDefault="00F23A92" w:rsidP="00D43E89">
      <w:pPr>
        <w:spacing w:line="360" w:lineRule="auto"/>
        <w:jc w:val="both"/>
        <w:rPr>
          <w:rFonts w:ascii="Times New Roman" w:hAnsi="Times New Roman" w:cs="Times New Roman"/>
          <w:sz w:val="24"/>
          <w:szCs w:val="24"/>
        </w:rPr>
      </w:pPr>
      <w:r>
        <w:rPr>
          <w:rFonts w:ascii="Times New Roman" w:hAnsi="Times New Roman" w:cs="Times New Roman"/>
          <w:sz w:val="24"/>
          <w:szCs w:val="24"/>
        </w:rPr>
        <w:t>Table 5</w:t>
      </w:r>
      <w:r w:rsidR="00EA3C88">
        <w:rPr>
          <w:rFonts w:ascii="Times New Roman" w:hAnsi="Times New Roman" w:cs="Times New Roman"/>
          <w:sz w:val="24"/>
          <w:szCs w:val="24"/>
        </w:rPr>
        <w:t>.1 presents the health expenditure trends in Indonesia from 2004-2013. Indonesian health expenditures, either as percentage of GDP or Per Capita, had never been high and although they showed an upward trend but it was only piecemeal. Even government health expenditure in 2013 was sli</w:t>
      </w:r>
      <w:r w:rsidR="005D633E">
        <w:rPr>
          <w:rFonts w:ascii="Times New Roman" w:hAnsi="Times New Roman" w:cs="Times New Roman"/>
          <w:sz w:val="24"/>
          <w:szCs w:val="24"/>
        </w:rPr>
        <w:t>ghtly less than it was in 2004.</w:t>
      </w:r>
      <w:r w:rsidR="00A847D7">
        <w:rPr>
          <w:rFonts w:ascii="Times New Roman" w:hAnsi="Times New Roman" w:cs="Times New Roman"/>
          <w:sz w:val="24"/>
          <w:szCs w:val="24"/>
        </w:rPr>
        <w:t xml:space="preserve"> This low commitments on health funding in term of GDP share had made Indonesia placed among the </w:t>
      </w:r>
      <w:r w:rsidR="00EA1B5B">
        <w:rPr>
          <w:rFonts w:ascii="Times New Roman" w:hAnsi="Times New Roman" w:cs="Times New Roman"/>
          <w:sz w:val="24"/>
          <w:szCs w:val="24"/>
        </w:rPr>
        <w:t>10% c</w:t>
      </w:r>
      <w:r w:rsidR="00A847D7">
        <w:rPr>
          <w:rFonts w:ascii="Times New Roman" w:hAnsi="Times New Roman" w:cs="Times New Roman"/>
          <w:sz w:val="24"/>
          <w:szCs w:val="24"/>
        </w:rPr>
        <w:t>ountries</w:t>
      </w:r>
      <w:r w:rsidR="00EB0545">
        <w:rPr>
          <w:rFonts w:ascii="Times New Roman" w:hAnsi="Times New Roman" w:cs="Times New Roman"/>
          <w:sz w:val="24"/>
          <w:szCs w:val="24"/>
        </w:rPr>
        <w:t xml:space="preserve"> </w:t>
      </w:r>
      <w:r w:rsidR="00832256">
        <w:rPr>
          <w:rFonts w:ascii="Times New Roman" w:hAnsi="Times New Roman" w:cs="Times New Roman"/>
          <w:sz w:val="24"/>
          <w:szCs w:val="24"/>
        </w:rPr>
        <w:t xml:space="preserve">in the world </w:t>
      </w:r>
      <w:r w:rsidR="00EA1B5B">
        <w:rPr>
          <w:rFonts w:ascii="Times New Roman" w:hAnsi="Times New Roman" w:cs="Times New Roman"/>
          <w:sz w:val="24"/>
          <w:szCs w:val="24"/>
        </w:rPr>
        <w:t xml:space="preserve">with lowest </w:t>
      </w:r>
      <w:r w:rsidR="00BF3F22">
        <w:rPr>
          <w:rFonts w:ascii="Times New Roman" w:hAnsi="Times New Roman" w:cs="Times New Roman"/>
          <w:sz w:val="24"/>
          <w:szCs w:val="24"/>
        </w:rPr>
        <w:t>share of GDP</w:t>
      </w:r>
      <w:r w:rsidR="00EA1B5B">
        <w:rPr>
          <w:rFonts w:ascii="Times New Roman" w:hAnsi="Times New Roman" w:cs="Times New Roman"/>
          <w:sz w:val="24"/>
          <w:szCs w:val="24"/>
        </w:rPr>
        <w:t xml:space="preserve"> on healthcare</w:t>
      </w:r>
      <w:r w:rsidR="00BF3F22">
        <w:rPr>
          <w:rFonts w:ascii="Times New Roman" w:hAnsi="Times New Roman" w:cs="Times New Roman"/>
          <w:sz w:val="24"/>
          <w:szCs w:val="24"/>
        </w:rPr>
        <w:t xml:space="preserve"> (Bappenas &amp; NDPA, 2014: 10)</w:t>
      </w:r>
      <w:r w:rsidR="00A847D7">
        <w:rPr>
          <w:rFonts w:ascii="Times New Roman" w:hAnsi="Times New Roman" w:cs="Times New Roman"/>
          <w:sz w:val="24"/>
          <w:szCs w:val="24"/>
        </w:rPr>
        <w:t>.</w:t>
      </w:r>
    </w:p>
    <w:p w14:paraId="312292C4" w14:textId="56BFE1B3" w:rsidR="00205D69" w:rsidRDefault="00205D69" w:rsidP="00D43E89">
      <w:pPr>
        <w:spacing w:line="360" w:lineRule="auto"/>
        <w:jc w:val="both"/>
        <w:rPr>
          <w:rFonts w:ascii="Times New Roman" w:hAnsi="Times New Roman" w:cs="Times New Roman"/>
          <w:sz w:val="24"/>
          <w:szCs w:val="24"/>
        </w:rPr>
      </w:pPr>
      <w:r>
        <w:rPr>
          <w:rFonts w:ascii="Times New Roman" w:hAnsi="Times New Roman" w:cs="Times New Roman"/>
          <w:sz w:val="24"/>
          <w:szCs w:val="24"/>
        </w:rPr>
        <w:t>As for out-of-pocket expenditure for health, despite the relatively decrease trend during 2005-2012, but 2013 out-of-pocket payment was higher than it was in 2004. While per capita out-of-pocket expenditure showed an increase trend. Indonesia’s out-of-pocket payments were considerably high, as it exceeded the 15-20% limit suggested by World Health Report 2010, to be considered as negligible level (WHO, 2010: 42). The high out-of-pocket expenditure are likely for country whose government expenditure is low.</w:t>
      </w:r>
    </w:p>
    <w:p w14:paraId="784A495D" w14:textId="77777777" w:rsidR="00523E1A" w:rsidRDefault="00523E1A" w:rsidP="00D43E89">
      <w:pPr>
        <w:spacing w:line="360" w:lineRule="auto"/>
        <w:jc w:val="both"/>
        <w:rPr>
          <w:rFonts w:ascii="Times New Roman" w:hAnsi="Times New Roman" w:cs="Times New Roman"/>
          <w:sz w:val="24"/>
          <w:szCs w:val="24"/>
        </w:rPr>
      </w:pPr>
    </w:p>
    <w:p w14:paraId="54ED7177" w14:textId="77777777" w:rsidR="00523E1A" w:rsidRDefault="00523E1A" w:rsidP="00D43E89">
      <w:pPr>
        <w:spacing w:line="360" w:lineRule="auto"/>
        <w:jc w:val="both"/>
        <w:rPr>
          <w:rFonts w:ascii="Times New Roman" w:hAnsi="Times New Roman" w:cs="Times New Roman"/>
          <w:sz w:val="24"/>
          <w:szCs w:val="24"/>
        </w:rPr>
      </w:pPr>
    </w:p>
    <w:p w14:paraId="3426C5A9" w14:textId="77777777" w:rsidR="00523E1A" w:rsidRDefault="00523E1A" w:rsidP="00D43E89">
      <w:pPr>
        <w:spacing w:line="360" w:lineRule="auto"/>
        <w:jc w:val="both"/>
        <w:rPr>
          <w:rFonts w:ascii="Times New Roman" w:hAnsi="Times New Roman" w:cs="Times New Roman"/>
          <w:sz w:val="24"/>
          <w:szCs w:val="24"/>
        </w:rPr>
      </w:pPr>
    </w:p>
    <w:p w14:paraId="4E79BFA8" w14:textId="77777777" w:rsidR="00523E1A" w:rsidRDefault="00523E1A" w:rsidP="00D43E89">
      <w:pPr>
        <w:spacing w:line="360" w:lineRule="auto"/>
        <w:jc w:val="both"/>
        <w:rPr>
          <w:rFonts w:ascii="Times New Roman" w:hAnsi="Times New Roman" w:cs="Times New Roman"/>
          <w:sz w:val="24"/>
          <w:szCs w:val="24"/>
        </w:rPr>
      </w:pPr>
    </w:p>
    <w:p w14:paraId="2FBA7303" w14:textId="77777777" w:rsidR="00523E1A" w:rsidRDefault="00523E1A" w:rsidP="00D43E89">
      <w:pPr>
        <w:spacing w:line="360" w:lineRule="auto"/>
        <w:jc w:val="both"/>
        <w:rPr>
          <w:rFonts w:ascii="Times New Roman" w:hAnsi="Times New Roman" w:cs="Times New Roman"/>
          <w:sz w:val="24"/>
          <w:szCs w:val="24"/>
        </w:rPr>
      </w:pPr>
    </w:p>
    <w:p w14:paraId="1EDB11E8" w14:textId="77777777" w:rsidR="00523E1A" w:rsidRDefault="00523E1A" w:rsidP="00D43E89">
      <w:pPr>
        <w:spacing w:line="360" w:lineRule="auto"/>
        <w:jc w:val="both"/>
        <w:rPr>
          <w:rFonts w:ascii="Times New Roman" w:hAnsi="Times New Roman" w:cs="Times New Roman"/>
          <w:sz w:val="24"/>
          <w:szCs w:val="24"/>
        </w:rPr>
      </w:pPr>
    </w:p>
    <w:p w14:paraId="1C9E288C" w14:textId="2DDE7C7B" w:rsidR="0082479B" w:rsidRDefault="00F23A92" w:rsidP="00D43E89">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Table 5</w:t>
      </w:r>
      <w:r w:rsidR="0082479B" w:rsidRPr="0082479B">
        <w:rPr>
          <w:rFonts w:ascii="Times New Roman" w:hAnsi="Times New Roman" w:cs="Times New Roman"/>
          <w:sz w:val="24"/>
          <w:szCs w:val="24"/>
        </w:rPr>
        <w:t>.</w:t>
      </w:r>
      <w:r w:rsidR="0082479B">
        <w:rPr>
          <w:rFonts w:ascii="Times New Roman" w:hAnsi="Times New Roman" w:cs="Times New Roman"/>
          <w:sz w:val="24"/>
          <w:szCs w:val="24"/>
        </w:rPr>
        <w:t>1</w:t>
      </w:r>
      <w:r w:rsidR="0082479B" w:rsidRPr="0082479B">
        <w:rPr>
          <w:rFonts w:ascii="Times New Roman" w:hAnsi="Times New Roman" w:cs="Times New Roman"/>
          <w:sz w:val="24"/>
          <w:szCs w:val="24"/>
        </w:rPr>
        <w:t xml:space="preserve"> Hea</w:t>
      </w:r>
      <w:r w:rsidR="00EA3C88">
        <w:rPr>
          <w:rFonts w:ascii="Times New Roman" w:hAnsi="Times New Roman" w:cs="Times New Roman"/>
          <w:sz w:val="24"/>
          <w:szCs w:val="24"/>
        </w:rPr>
        <w:t>lth Expenditure Trends</w:t>
      </w:r>
      <w:r w:rsidR="0082479B">
        <w:rPr>
          <w:rFonts w:ascii="Times New Roman" w:hAnsi="Times New Roman" w:cs="Times New Roman"/>
          <w:sz w:val="24"/>
          <w:szCs w:val="24"/>
        </w:rPr>
        <w:t xml:space="preserve"> in Indonesia</w:t>
      </w:r>
    </w:p>
    <w:tbl>
      <w:tblPr>
        <w:tblStyle w:val="TableGrid"/>
        <w:tblW w:w="0" w:type="auto"/>
        <w:jc w:val="center"/>
        <w:tblLook w:val="04A0" w:firstRow="1" w:lastRow="0" w:firstColumn="1" w:lastColumn="0" w:noHBand="0" w:noVBand="1"/>
      </w:tblPr>
      <w:tblGrid>
        <w:gridCol w:w="988"/>
        <w:gridCol w:w="992"/>
        <w:gridCol w:w="1984"/>
        <w:gridCol w:w="1418"/>
        <w:gridCol w:w="1559"/>
        <w:gridCol w:w="1553"/>
      </w:tblGrid>
      <w:tr w:rsidR="0082479B" w:rsidRPr="00BF3F22" w14:paraId="081C71B2" w14:textId="77777777" w:rsidTr="00503CF8">
        <w:trPr>
          <w:jc w:val="center"/>
        </w:trPr>
        <w:tc>
          <w:tcPr>
            <w:tcW w:w="988" w:type="dxa"/>
            <w:vAlign w:val="center"/>
          </w:tcPr>
          <w:p w14:paraId="7A8647A4" w14:textId="77777777" w:rsidR="0082479B" w:rsidRPr="00BF3F22" w:rsidRDefault="0082479B" w:rsidP="00160797">
            <w:pPr>
              <w:spacing w:line="360" w:lineRule="auto"/>
              <w:jc w:val="center"/>
              <w:rPr>
                <w:rFonts w:ascii="Times New Roman" w:hAnsi="Times New Roman" w:cs="Times New Roman"/>
                <w:b/>
              </w:rPr>
            </w:pPr>
            <w:r w:rsidRPr="00BF3F22">
              <w:rPr>
                <w:rFonts w:ascii="Times New Roman" w:hAnsi="Times New Roman" w:cs="Times New Roman"/>
                <w:b/>
              </w:rPr>
              <w:t>Year</w:t>
            </w:r>
          </w:p>
        </w:tc>
        <w:tc>
          <w:tcPr>
            <w:tcW w:w="992" w:type="dxa"/>
            <w:vAlign w:val="center"/>
          </w:tcPr>
          <w:p w14:paraId="0C77550B" w14:textId="77777777" w:rsidR="0082479B" w:rsidRPr="00BF3F22" w:rsidRDefault="0082479B" w:rsidP="00160797">
            <w:pPr>
              <w:spacing w:line="360" w:lineRule="auto"/>
              <w:jc w:val="center"/>
              <w:rPr>
                <w:rFonts w:ascii="Times New Roman" w:hAnsi="Times New Roman" w:cs="Times New Roman"/>
                <w:b/>
              </w:rPr>
            </w:pPr>
            <w:r w:rsidRPr="00BF3F22">
              <w:rPr>
                <w:rFonts w:ascii="Times New Roman" w:hAnsi="Times New Roman" w:cs="Times New Roman"/>
                <w:b/>
              </w:rPr>
              <w:t>GDP %</w:t>
            </w:r>
          </w:p>
        </w:tc>
        <w:tc>
          <w:tcPr>
            <w:tcW w:w="1984" w:type="dxa"/>
            <w:vAlign w:val="center"/>
          </w:tcPr>
          <w:p w14:paraId="59064137" w14:textId="7D7C5A93" w:rsidR="0082479B" w:rsidRPr="00BF3F22" w:rsidRDefault="0082479B" w:rsidP="00160797">
            <w:pPr>
              <w:spacing w:line="360" w:lineRule="auto"/>
              <w:jc w:val="center"/>
              <w:rPr>
                <w:rFonts w:ascii="Times New Roman" w:hAnsi="Times New Roman" w:cs="Times New Roman"/>
                <w:b/>
              </w:rPr>
            </w:pPr>
            <w:r w:rsidRPr="00BF3F22">
              <w:rPr>
                <w:rFonts w:ascii="Times New Roman" w:hAnsi="Times New Roman" w:cs="Times New Roman"/>
                <w:b/>
              </w:rPr>
              <w:t>Per Capita Health Expenditure</w:t>
            </w:r>
            <w:r w:rsidR="00160797" w:rsidRPr="00BF3F22">
              <w:rPr>
                <w:rFonts w:ascii="Times New Roman" w:hAnsi="Times New Roman" w:cs="Times New Roman"/>
                <w:b/>
              </w:rPr>
              <w:t xml:space="preserve"> </w:t>
            </w:r>
            <w:r w:rsidR="00100393">
              <w:rPr>
                <w:rFonts w:ascii="Times New Roman" w:hAnsi="Times New Roman" w:cs="Times New Roman"/>
                <w:b/>
              </w:rPr>
              <w:t xml:space="preserve">in Int$ </w:t>
            </w:r>
            <w:r w:rsidR="00160797" w:rsidRPr="00BF3F22">
              <w:rPr>
                <w:rFonts w:ascii="Times New Roman" w:hAnsi="Times New Roman" w:cs="Times New Roman"/>
                <w:b/>
              </w:rPr>
              <w:t>(PPP)</w:t>
            </w:r>
          </w:p>
        </w:tc>
        <w:tc>
          <w:tcPr>
            <w:tcW w:w="1418" w:type="dxa"/>
            <w:vAlign w:val="center"/>
          </w:tcPr>
          <w:p w14:paraId="6000B9FD" w14:textId="77777777" w:rsidR="0082479B" w:rsidRPr="00BF3F22" w:rsidRDefault="00160797" w:rsidP="00160797">
            <w:pPr>
              <w:spacing w:line="360" w:lineRule="auto"/>
              <w:jc w:val="center"/>
              <w:rPr>
                <w:rFonts w:ascii="Times New Roman" w:hAnsi="Times New Roman" w:cs="Times New Roman"/>
                <w:b/>
              </w:rPr>
            </w:pPr>
            <w:r w:rsidRPr="00BF3F22">
              <w:rPr>
                <w:rFonts w:ascii="Times New Roman" w:hAnsi="Times New Roman" w:cs="Times New Roman"/>
                <w:b/>
              </w:rPr>
              <w:t>Public Expenditure (% of THE)</w:t>
            </w:r>
          </w:p>
        </w:tc>
        <w:tc>
          <w:tcPr>
            <w:tcW w:w="1559" w:type="dxa"/>
            <w:vAlign w:val="center"/>
          </w:tcPr>
          <w:p w14:paraId="16EC050A" w14:textId="77777777" w:rsidR="0082479B" w:rsidRPr="00BF3F22" w:rsidRDefault="00160797" w:rsidP="005C7CE7">
            <w:pPr>
              <w:spacing w:line="360" w:lineRule="auto"/>
              <w:jc w:val="center"/>
              <w:rPr>
                <w:rFonts w:ascii="Times New Roman" w:hAnsi="Times New Roman" w:cs="Times New Roman"/>
                <w:b/>
              </w:rPr>
            </w:pPr>
            <w:r w:rsidRPr="00BF3F22">
              <w:rPr>
                <w:rFonts w:ascii="Times New Roman" w:hAnsi="Times New Roman" w:cs="Times New Roman"/>
                <w:b/>
              </w:rPr>
              <w:t xml:space="preserve">Out-of-Pocket </w:t>
            </w:r>
            <w:r w:rsidR="005C7CE7" w:rsidRPr="00BF3F22">
              <w:rPr>
                <w:rFonts w:ascii="Times New Roman" w:hAnsi="Times New Roman" w:cs="Times New Roman"/>
                <w:b/>
              </w:rPr>
              <w:t>Expenditure</w:t>
            </w:r>
            <w:r w:rsidRPr="00BF3F22">
              <w:rPr>
                <w:rFonts w:ascii="Times New Roman" w:hAnsi="Times New Roman" w:cs="Times New Roman"/>
                <w:b/>
              </w:rPr>
              <w:t xml:space="preserve"> (% of THE)</w:t>
            </w:r>
          </w:p>
        </w:tc>
        <w:tc>
          <w:tcPr>
            <w:tcW w:w="1553" w:type="dxa"/>
            <w:vAlign w:val="center"/>
          </w:tcPr>
          <w:p w14:paraId="778A1A36" w14:textId="1DACEFD7" w:rsidR="00503CF8" w:rsidRPr="00BF3F22" w:rsidRDefault="00160797" w:rsidP="005C7CE7">
            <w:pPr>
              <w:spacing w:line="360" w:lineRule="auto"/>
              <w:jc w:val="center"/>
              <w:rPr>
                <w:rFonts w:ascii="Times New Roman" w:hAnsi="Times New Roman" w:cs="Times New Roman"/>
                <w:b/>
              </w:rPr>
            </w:pPr>
            <w:r w:rsidRPr="00BF3F22">
              <w:rPr>
                <w:rFonts w:ascii="Times New Roman" w:hAnsi="Times New Roman" w:cs="Times New Roman"/>
                <w:b/>
              </w:rPr>
              <w:t xml:space="preserve">Per Capita Out-of-Pocket </w:t>
            </w:r>
            <w:r w:rsidR="005C7CE7" w:rsidRPr="00BF3F22">
              <w:rPr>
                <w:rFonts w:ascii="Times New Roman" w:hAnsi="Times New Roman" w:cs="Times New Roman"/>
                <w:b/>
              </w:rPr>
              <w:t>Expenditure</w:t>
            </w:r>
            <w:r w:rsidR="00100393">
              <w:rPr>
                <w:rFonts w:ascii="Times New Roman" w:hAnsi="Times New Roman" w:cs="Times New Roman"/>
                <w:b/>
              </w:rPr>
              <w:t xml:space="preserve"> (US$)</w:t>
            </w:r>
          </w:p>
        </w:tc>
      </w:tr>
      <w:tr w:rsidR="0082479B" w:rsidRPr="00BF3F22" w14:paraId="75EB510B" w14:textId="77777777" w:rsidTr="00503CF8">
        <w:trPr>
          <w:jc w:val="center"/>
        </w:trPr>
        <w:tc>
          <w:tcPr>
            <w:tcW w:w="988" w:type="dxa"/>
          </w:tcPr>
          <w:p w14:paraId="464278AE" w14:textId="77777777" w:rsidR="0082479B" w:rsidRPr="00BF3F22" w:rsidRDefault="00160797" w:rsidP="00160797">
            <w:pPr>
              <w:spacing w:line="360" w:lineRule="auto"/>
              <w:jc w:val="center"/>
              <w:rPr>
                <w:rFonts w:ascii="Times New Roman" w:hAnsi="Times New Roman" w:cs="Times New Roman"/>
              </w:rPr>
            </w:pPr>
            <w:r w:rsidRPr="00BF3F22">
              <w:rPr>
                <w:rFonts w:ascii="Times New Roman" w:hAnsi="Times New Roman" w:cs="Times New Roman"/>
              </w:rPr>
              <w:t>2004</w:t>
            </w:r>
          </w:p>
        </w:tc>
        <w:tc>
          <w:tcPr>
            <w:tcW w:w="992" w:type="dxa"/>
          </w:tcPr>
          <w:p w14:paraId="7F1C7BD5" w14:textId="77777777" w:rsidR="0082479B" w:rsidRPr="00BF3F22" w:rsidRDefault="00AB1218" w:rsidP="00160797">
            <w:pPr>
              <w:spacing w:line="360" w:lineRule="auto"/>
              <w:jc w:val="center"/>
              <w:rPr>
                <w:rFonts w:ascii="Times New Roman" w:hAnsi="Times New Roman" w:cs="Times New Roman"/>
              </w:rPr>
            </w:pPr>
            <w:r w:rsidRPr="00BF3F22">
              <w:rPr>
                <w:rFonts w:ascii="Times New Roman" w:hAnsi="Times New Roman" w:cs="Times New Roman"/>
              </w:rPr>
              <w:t>2.4</w:t>
            </w:r>
          </w:p>
        </w:tc>
        <w:tc>
          <w:tcPr>
            <w:tcW w:w="1984" w:type="dxa"/>
          </w:tcPr>
          <w:p w14:paraId="02C7854E" w14:textId="77777777" w:rsidR="0082479B" w:rsidRPr="00BF3F22" w:rsidRDefault="00160797" w:rsidP="00160797">
            <w:pPr>
              <w:spacing w:line="360" w:lineRule="auto"/>
              <w:jc w:val="center"/>
              <w:rPr>
                <w:rFonts w:ascii="Times New Roman" w:hAnsi="Times New Roman" w:cs="Times New Roman"/>
              </w:rPr>
            </w:pPr>
            <w:r w:rsidRPr="00BF3F22">
              <w:rPr>
                <w:rFonts w:ascii="Times New Roman" w:hAnsi="Times New Roman" w:cs="Times New Roman"/>
              </w:rPr>
              <w:t>128</w:t>
            </w:r>
          </w:p>
        </w:tc>
        <w:tc>
          <w:tcPr>
            <w:tcW w:w="1418" w:type="dxa"/>
          </w:tcPr>
          <w:p w14:paraId="3B51BC9B" w14:textId="77777777" w:rsidR="0082479B" w:rsidRPr="00BF3F22" w:rsidRDefault="005A6A5D" w:rsidP="00160797">
            <w:pPr>
              <w:spacing w:line="360" w:lineRule="auto"/>
              <w:jc w:val="center"/>
              <w:rPr>
                <w:rFonts w:ascii="Times New Roman" w:hAnsi="Times New Roman" w:cs="Times New Roman"/>
              </w:rPr>
            </w:pPr>
            <w:r w:rsidRPr="00BF3F22">
              <w:rPr>
                <w:rFonts w:ascii="Times New Roman" w:hAnsi="Times New Roman" w:cs="Times New Roman"/>
              </w:rPr>
              <w:t>39.5</w:t>
            </w:r>
          </w:p>
        </w:tc>
        <w:tc>
          <w:tcPr>
            <w:tcW w:w="1559" w:type="dxa"/>
          </w:tcPr>
          <w:p w14:paraId="49BD53C9" w14:textId="77777777" w:rsidR="0082479B" w:rsidRPr="00BF3F22" w:rsidRDefault="00AB1218" w:rsidP="00160797">
            <w:pPr>
              <w:spacing w:line="360" w:lineRule="auto"/>
              <w:jc w:val="center"/>
              <w:rPr>
                <w:rFonts w:ascii="Times New Roman" w:hAnsi="Times New Roman" w:cs="Times New Roman"/>
              </w:rPr>
            </w:pPr>
            <w:r w:rsidRPr="00BF3F22">
              <w:rPr>
                <w:rFonts w:ascii="Times New Roman" w:hAnsi="Times New Roman" w:cs="Times New Roman"/>
              </w:rPr>
              <w:t>44.7</w:t>
            </w:r>
          </w:p>
        </w:tc>
        <w:tc>
          <w:tcPr>
            <w:tcW w:w="1553" w:type="dxa"/>
          </w:tcPr>
          <w:p w14:paraId="7F442FD1" w14:textId="77777777" w:rsidR="0082479B" w:rsidRPr="00BF3F22" w:rsidRDefault="00133C46" w:rsidP="00160797">
            <w:pPr>
              <w:spacing w:line="360" w:lineRule="auto"/>
              <w:jc w:val="center"/>
              <w:rPr>
                <w:rFonts w:ascii="Times New Roman" w:hAnsi="Times New Roman" w:cs="Times New Roman"/>
              </w:rPr>
            </w:pPr>
            <w:r w:rsidRPr="00BF3F22">
              <w:rPr>
                <w:rFonts w:ascii="Times New Roman" w:hAnsi="Times New Roman" w:cs="Times New Roman"/>
              </w:rPr>
              <w:t>12</w:t>
            </w:r>
          </w:p>
        </w:tc>
      </w:tr>
      <w:tr w:rsidR="0082479B" w:rsidRPr="00BF3F22" w14:paraId="214D0DAD" w14:textId="77777777" w:rsidTr="00503CF8">
        <w:trPr>
          <w:jc w:val="center"/>
        </w:trPr>
        <w:tc>
          <w:tcPr>
            <w:tcW w:w="988" w:type="dxa"/>
          </w:tcPr>
          <w:p w14:paraId="5F911765" w14:textId="77777777" w:rsidR="0082479B" w:rsidRPr="00BF3F22" w:rsidRDefault="00160797" w:rsidP="00160797">
            <w:pPr>
              <w:spacing w:line="360" w:lineRule="auto"/>
              <w:jc w:val="center"/>
              <w:rPr>
                <w:rFonts w:ascii="Times New Roman" w:hAnsi="Times New Roman" w:cs="Times New Roman"/>
              </w:rPr>
            </w:pPr>
            <w:r w:rsidRPr="00BF3F22">
              <w:rPr>
                <w:rFonts w:ascii="Times New Roman" w:hAnsi="Times New Roman" w:cs="Times New Roman"/>
              </w:rPr>
              <w:t>2005</w:t>
            </w:r>
          </w:p>
        </w:tc>
        <w:tc>
          <w:tcPr>
            <w:tcW w:w="992" w:type="dxa"/>
          </w:tcPr>
          <w:p w14:paraId="5C3B5608" w14:textId="77777777" w:rsidR="0082479B" w:rsidRPr="00BF3F22" w:rsidRDefault="00AB1218" w:rsidP="00160797">
            <w:pPr>
              <w:spacing w:line="360" w:lineRule="auto"/>
              <w:jc w:val="center"/>
              <w:rPr>
                <w:rFonts w:ascii="Times New Roman" w:hAnsi="Times New Roman" w:cs="Times New Roman"/>
              </w:rPr>
            </w:pPr>
            <w:r w:rsidRPr="00BF3F22">
              <w:rPr>
                <w:rFonts w:ascii="Times New Roman" w:hAnsi="Times New Roman" w:cs="Times New Roman"/>
              </w:rPr>
              <w:t>2.8</w:t>
            </w:r>
          </w:p>
        </w:tc>
        <w:tc>
          <w:tcPr>
            <w:tcW w:w="1984" w:type="dxa"/>
          </w:tcPr>
          <w:p w14:paraId="6B6050AA" w14:textId="77777777" w:rsidR="0082479B" w:rsidRPr="00BF3F22" w:rsidRDefault="00160797" w:rsidP="00160797">
            <w:pPr>
              <w:spacing w:line="360" w:lineRule="auto"/>
              <w:jc w:val="center"/>
              <w:rPr>
                <w:rFonts w:ascii="Times New Roman" w:hAnsi="Times New Roman" w:cs="Times New Roman"/>
              </w:rPr>
            </w:pPr>
            <w:r w:rsidRPr="00BF3F22">
              <w:rPr>
                <w:rFonts w:ascii="Times New Roman" w:hAnsi="Times New Roman" w:cs="Times New Roman"/>
              </w:rPr>
              <w:t>162</w:t>
            </w:r>
          </w:p>
        </w:tc>
        <w:tc>
          <w:tcPr>
            <w:tcW w:w="1418" w:type="dxa"/>
          </w:tcPr>
          <w:p w14:paraId="690368D7" w14:textId="77777777" w:rsidR="0082479B" w:rsidRPr="00BF3F22" w:rsidRDefault="005A6A5D" w:rsidP="00160797">
            <w:pPr>
              <w:spacing w:line="360" w:lineRule="auto"/>
              <w:jc w:val="center"/>
              <w:rPr>
                <w:rFonts w:ascii="Times New Roman" w:hAnsi="Times New Roman" w:cs="Times New Roman"/>
              </w:rPr>
            </w:pPr>
            <w:r w:rsidRPr="00BF3F22">
              <w:rPr>
                <w:rFonts w:ascii="Times New Roman" w:hAnsi="Times New Roman" w:cs="Times New Roman"/>
              </w:rPr>
              <w:t>28.8</w:t>
            </w:r>
          </w:p>
        </w:tc>
        <w:tc>
          <w:tcPr>
            <w:tcW w:w="1559" w:type="dxa"/>
          </w:tcPr>
          <w:p w14:paraId="42D9ED47" w14:textId="77777777" w:rsidR="0082479B" w:rsidRPr="00BF3F22" w:rsidRDefault="00AB1218" w:rsidP="00160797">
            <w:pPr>
              <w:spacing w:line="360" w:lineRule="auto"/>
              <w:jc w:val="center"/>
              <w:rPr>
                <w:rFonts w:ascii="Times New Roman" w:hAnsi="Times New Roman" w:cs="Times New Roman"/>
              </w:rPr>
            </w:pPr>
            <w:r w:rsidRPr="00BF3F22">
              <w:rPr>
                <w:rFonts w:ascii="Times New Roman" w:hAnsi="Times New Roman" w:cs="Times New Roman"/>
              </w:rPr>
              <w:t>54.6</w:t>
            </w:r>
          </w:p>
        </w:tc>
        <w:tc>
          <w:tcPr>
            <w:tcW w:w="1553" w:type="dxa"/>
          </w:tcPr>
          <w:p w14:paraId="3D708938" w14:textId="77777777" w:rsidR="0082479B" w:rsidRPr="00BF3F22" w:rsidRDefault="00133C46" w:rsidP="00160797">
            <w:pPr>
              <w:spacing w:line="360" w:lineRule="auto"/>
              <w:jc w:val="center"/>
              <w:rPr>
                <w:rFonts w:ascii="Times New Roman" w:hAnsi="Times New Roman" w:cs="Times New Roman"/>
              </w:rPr>
            </w:pPr>
            <w:r w:rsidRPr="00BF3F22">
              <w:rPr>
                <w:rFonts w:ascii="Times New Roman" w:hAnsi="Times New Roman" w:cs="Times New Roman"/>
              </w:rPr>
              <w:t>19</w:t>
            </w:r>
          </w:p>
        </w:tc>
      </w:tr>
      <w:tr w:rsidR="0082479B" w:rsidRPr="00BF3F22" w14:paraId="044F8293" w14:textId="77777777" w:rsidTr="00503CF8">
        <w:trPr>
          <w:jc w:val="center"/>
        </w:trPr>
        <w:tc>
          <w:tcPr>
            <w:tcW w:w="988" w:type="dxa"/>
          </w:tcPr>
          <w:p w14:paraId="241261A4" w14:textId="77777777" w:rsidR="0082479B" w:rsidRPr="00BF3F22" w:rsidRDefault="00160797" w:rsidP="00160797">
            <w:pPr>
              <w:spacing w:line="360" w:lineRule="auto"/>
              <w:jc w:val="center"/>
              <w:rPr>
                <w:rFonts w:ascii="Times New Roman" w:hAnsi="Times New Roman" w:cs="Times New Roman"/>
              </w:rPr>
            </w:pPr>
            <w:r w:rsidRPr="00BF3F22">
              <w:rPr>
                <w:rFonts w:ascii="Times New Roman" w:hAnsi="Times New Roman" w:cs="Times New Roman"/>
              </w:rPr>
              <w:t>2006</w:t>
            </w:r>
          </w:p>
        </w:tc>
        <w:tc>
          <w:tcPr>
            <w:tcW w:w="992" w:type="dxa"/>
          </w:tcPr>
          <w:p w14:paraId="7038A877" w14:textId="77777777" w:rsidR="0082479B" w:rsidRPr="00BF3F22" w:rsidRDefault="00AB1218" w:rsidP="00160797">
            <w:pPr>
              <w:spacing w:line="360" w:lineRule="auto"/>
              <w:jc w:val="center"/>
              <w:rPr>
                <w:rFonts w:ascii="Times New Roman" w:hAnsi="Times New Roman" w:cs="Times New Roman"/>
              </w:rPr>
            </w:pPr>
            <w:r w:rsidRPr="00BF3F22">
              <w:rPr>
                <w:rFonts w:ascii="Times New Roman" w:hAnsi="Times New Roman" w:cs="Times New Roman"/>
              </w:rPr>
              <w:t>2.9</w:t>
            </w:r>
          </w:p>
        </w:tc>
        <w:tc>
          <w:tcPr>
            <w:tcW w:w="1984" w:type="dxa"/>
          </w:tcPr>
          <w:p w14:paraId="48A3DFE8" w14:textId="77777777" w:rsidR="0082479B" w:rsidRPr="00BF3F22" w:rsidRDefault="005A6A5D" w:rsidP="00160797">
            <w:pPr>
              <w:spacing w:line="360" w:lineRule="auto"/>
              <w:jc w:val="center"/>
              <w:rPr>
                <w:rFonts w:ascii="Times New Roman" w:hAnsi="Times New Roman" w:cs="Times New Roman"/>
              </w:rPr>
            </w:pPr>
            <w:r w:rsidRPr="00BF3F22">
              <w:rPr>
                <w:rFonts w:ascii="Times New Roman" w:hAnsi="Times New Roman" w:cs="Times New Roman"/>
              </w:rPr>
              <w:t>181</w:t>
            </w:r>
          </w:p>
        </w:tc>
        <w:tc>
          <w:tcPr>
            <w:tcW w:w="1418" w:type="dxa"/>
          </w:tcPr>
          <w:p w14:paraId="51D198BA" w14:textId="77777777" w:rsidR="0082479B" w:rsidRPr="00BF3F22" w:rsidRDefault="005A6A5D" w:rsidP="00160797">
            <w:pPr>
              <w:spacing w:line="360" w:lineRule="auto"/>
              <w:jc w:val="center"/>
              <w:rPr>
                <w:rFonts w:ascii="Times New Roman" w:hAnsi="Times New Roman" w:cs="Times New Roman"/>
              </w:rPr>
            </w:pPr>
            <w:r w:rsidRPr="00BF3F22">
              <w:rPr>
                <w:rFonts w:ascii="Times New Roman" w:hAnsi="Times New Roman" w:cs="Times New Roman"/>
              </w:rPr>
              <w:t>31.4</w:t>
            </w:r>
          </w:p>
        </w:tc>
        <w:tc>
          <w:tcPr>
            <w:tcW w:w="1559" w:type="dxa"/>
          </w:tcPr>
          <w:p w14:paraId="70DD026A" w14:textId="77777777" w:rsidR="0082479B" w:rsidRPr="00BF3F22" w:rsidRDefault="00AB1218" w:rsidP="00160797">
            <w:pPr>
              <w:spacing w:line="360" w:lineRule="auto"/>
              <w:jc w:val="center"/>
              <w:rPr>
                <w:rFonts w:ascii="Times New Roman" w:hAnsi="Times New Roman" w:cs="Times New Roman"/>
              </w:rPr>
            </w:pPr>
            <w:r w:rsidRPr="00BF3F22">
              <w:rPr>
                <w:rFonts w:ascii="Times New Roman" w:hAnsi="Times New Roman" w:cs="Times New Roman"/>
              </w:rPr>
              <w:t>52.3</w:t>
            </w:r>
          </w:p>
        </w:tc>
        <w:tc>
          <w:tcPr>
            <w:tcW w:w="1553" w:type="dxa"/>
          </w:tcPr>
          <w:p w14:paraId="69B29D75" w14:textId="77777777" w:rsidR="0082479B" w:rsidRPr="00BF3F22" w:rsidRDefault="00133C46" w:rsidP="00160797">
            <w:pPr>
              <w:spacing w:line="360" w:lineRule="auto"/>
              <w:jc w:val="center"/>
              <w:rPr>
                <w:rFonts w:ascii="Times New Roman" w:hAnsi="Times New Roman" w:cs="Times New Roman"/>
              </w:rPr>
            </w:pPr>
            <w:r w:rsidRPr="00BF3F22">
              <w:rPr>
                <w:rFonts w:ascii="Times New Roman" w:hAnsi="Times New Roman" w:cs="Times New Roman"/>
              </w:rPr>
              <w:t>24</w:t>
            </w:r>
          </w:p>
        </w:tc>
      </w:tr>
      <w:tr w:rsidR="0082479B" w:rsidRPr="00BF3F22" w14:paraId="66334106" w14:textId="77777777" w:rsidTr="00503CF8">
        <w:trPr>
          <w:jc w:val="center"/>
        </w:trPr>
        <w:tc>
          <w:tcPr>
            <w:tcW w:w="988" w:type="dxa"/>
          </w:tcPr>
          <w:p w14:paraId="7950F88C" w14:textId="77777777" w:rsidR="0082479B" w:rsidRPr="00BF3F22" w:rsidRDefault="00160797" w:rsidP="00160797">
            <w:pPr>
              <w:spacing w:line="360" w:lineRule="auto"/>
              <w:jc w:val="center"/>
              <w:rPr>
                <w:rFonts w:ascii="Times New Roman" w:hAnsi="Times New Roman" w:cs="Times New Roman"/>
              </w:rPr>
            </w:pPr>
            <w:r w:rsidRPr="00BF3F22">
              <w:rPr>
                <w:rFonts w:ascii="Times New Roman" w:hAnsi="Times New Roman" w:cs="Times New Roman"/>
              </w:rPr>
              <w:t>2007</w:t>
            </w:r>
          </w:p>
        </w:tc>
        <w:tc>
          <w:tcPr>
            <w:tcW w:w="992" w:type="dxa"/>
          </w:tcPr>
          <w:p w14:paraId="325C0713" w14:textId="77777777" w:rsidR="0082479B" w:rsidRPr="00BF3F22" w:rsidRDefault="00AB1218" w:rsidP="00160797">
            <w:pPr>
              <w:spacing w:line="360" w:lineRule="auto"/>
              <w:jc w:val="center"/>
              <w:rPr>
                <w:rFonts w:ascii="Times New Roman" w:hAnsi="Times New Roman" w:cs="Times New Roman"/>
              </w:rPr>
            </w:pPr>
            <w:r w:rsidRPr="00BF3F22">
              <w:rPr>
                <w:rFonts w:ascii="Times New Roman" w:hAnsi="Times New Roman" w:cs="Times New Roman"/>
              </w:rPr>
              <w:t>3.1</w:t>
            </w:r>
          </w:p>
        </w:tc>
        <w:tc>
          <w:tcPr>
            <w:tcW w:w="1984" w:type="dxa"/>
          </w:tcPr>
          <w:p w14:paraId="0F883341" w14:textId="77777777" w:rsidR="0082479B" w:rsidRPr="00BF3F22" w:rsidRDefault="005A6A5D" w:rsidP="00160797">
            <w:pPr>
              <w:spacing w:line="360" w:lineRule="auto"/>
              <w:jc w:val="center"/>
              <w:rPr>
                <w:rFonts w:ascii="Times New Roman" w:hAnsi="Times New Roman" w:cs="Times New Roman"/>
              </w:rPr>
            </w:pPr>
            <w:r w:rsidRPr="00BF3F22">
              <w:rPr>
                <w:rFonts w:ascii="Times New Roman" w:hAnsi="Times New Roman" w:cs="Times New Roman"/>
              </w:rPr>
              <w:t>207</w:t>
            </w:r>
          </w:p>
        </w:tc>
        <w:tc>
          <w:tcPr>
            <w:tcW w:w="1418" w:type="dxa"/>
          </w:tcPr>
          <w:p w14:paraId="772305CC" w14:textId="77777777" w:rsidR="0082479B" w:rsidRPr="00BF3F22" w:rsidRDefault="005A6A5D" w:rsidP="00160797">
            <w:pPr>
              <w:spacing w:line="360" w:lineRule="auto"/>
              <w:jc w:val="center"/>
              <w:rPr>
                <w:rFonts w:ascii="Times New Roman" w:hAnsi="Times New Roman" w:cs="Times New Roman"/>
              </w:rPr>
            </w:pPr>
            <w:r w:rsidRPr="00BF3F22">
              <w:rPr>
                <w:rFonts w:ascii="Times New Roman" w:hAnsi="Times New Roman" w:cs="Times New Roman"/>
              </w:rPr>
              <w:t>36.4</w:t>
            </w:r>
          </w:p>
        </w:tc>
        <w:tc>
          <w:tcPr>
            <w:tcW w:w="1559" w:type="dxa"/>
          </w:tcPr>
          <w:p w14:paraId="15A2645D" w14:textId="77777777" w:rsidR="0082479B" w:rsidRPr="00BF3F22" w:rsidRDefault="00AB1218" w:rsidP="00160797">
            <w:pPr>
              <w:spacing w:line="360" w:lineRule="auto"/>
              <w:jc w:val="center"/>
              <w:rPr>
                <w:rFonts w:ascii="Times New Roman" w:hAnsi="Times New Roman" w:cs="Times New Roman"/>
              </w:rPr>
            </w:pPr>
            <w:r w:rsidRPr="00BF3F22">
              <w:rPr>
                <w:rFonts w:ascii="Times New Roman" w:hAnsi="Times New Roman" w:cs="Times New Roman"/>
              </w:rPr>
              <w:t>49.1</w:t>
            </w:r>
          </w:p>
        </w:tc>
        <w:tc>
          <w:tcPr>
            <w:tcW w:w="1553" w:type="dxa"/>
          </w:tcPr>
          <w:p w14:paraId="11F10400" w14:textId="77777777" w:rsidR="0082479B" w:rsidRPr="00BF3F22" w:rsidRDefault="00133C46" w:rsidP="00160797">
            <w:pPr>
              <w:spacing w:line="360" w:lineRule="auto"/>
              <w:jc w:val="center"/>
              <w:rPr>
                <w:rFonts w:ascii="Times New Roman" w:hAnsi="Times New Roman" w:cs="Times New Roman"/>
              </w:rPr>
            </w:pPr>
            <w:r w:rsidRPr="00BF3F22">
              <w:rPr>
                <w:rFonts w:ascii="Times New Roman" w:hAnsi="Times New Roman" w:cs="Times New Roman"/>
              </w:rPr>
              <w:t>28</w:t>
            </w:r>
          </w:p>
        </w:tc>
      </w:tr>
      <w:tr w:rsidR="0082479B" w:rsidRPr="00BF3F22" w14:paraId="48326731" w14:textId="77777777" w:rsidTr="00503CF8">
        <w:trPr>
          <w:jc w:val="center"/>
        </w:trPr>
        <w:tc>
          <w:tcPr>
            <w:tcW w:w="988" w:type="dxa"/>
          </w:tcPr>
          <w:p w14:paraId="575278E4" w14:textId="77777777" w:rsidR="00160797" w:rsidRPr="00BF3F22" w:rsidRDefault="00160797" w:rsidP="00160797">
            <w:pPr>
              <w:spacing w:line="360" w:lineRule="auto"/>
              <w:jc w:val="center"/>
              <w:rPr>
                <w:rFonts w:ascii="Times New Roman" w:hAnsi="Times New Roman" w:cs="Times New Roman"/>
              </w:rPr>
            </w:pPr>
            <w:r w:rsidRPr="00BF3F22">
              <w:rPr>
                <w:rFonts w:ascii="Times New Roman" w:hAnsi="Times New Roman" w:cs="Times New Roman"/>
              </w:rPr>
              <w:t>2008</w:t>
            </w:r>
          </w:p>
        </w:tc>
        <w:tc>
          <w:tcPr>
            <w:tcW w:w="992" w:type="dxa"/>
          </w:tcPr>
          <w:p w14:paraId="11F4AA62" w14:textId="77777777" w:rsidR="0082479B" w:rsidRPr="00BF3F22" w:rsidRDefault="00AB1218" w:rsidP="00160797">
            <w:pPr>
              <w:spacing w:line="360" w:lineRule="auto"/>
              <w:jc w:val="center"/>
              <w:rPr>
                <w:rFonts w:ascii="Times New Roman" w:hAnsi="Times New Roman" w:cs="Times New Roman"/>
              </w:rPr>
            </w:pPr>
            <w:r w:rsidRPr="00BF3F22">
              <w:rPr>
                <w:rFonts w:ascii="Times New Roman" w:hAnsi="Times New Roman" w:cs="Times New Roman"/>
              </w:rPr>
              <w:t>2.8</w:t>
            </w:r>
          </w:p>
        </w:tc>
        <w:tc>
          <w:tcPr>
            <w:tcW w:w="1984" w:type="dxa"/>
          </w:tcPr>
          <w:p w14:paraId="72392620" w14:textId="77777777" w:rsidR="0082479B" w:rsidRPr="00BF3F22" w:rsidRDefault="005A6A5D" w:rsidP="00160797">
            <w:pPr>
              <w:spacing w:line="360" w:lineRule="auto"/>
              <w:jc w:val="center"/>
              <w:rPr>
                <w:rFonts w:ascii="Times New Roman" w:hAnsi="Times New Roman" w:cs="Times New Roman"/>
              </w:rPr>
            </w:pPr>
            <w:r w:rsidRPr="00BF3F22">
              <w:rPr>
                <w:rFonts w:ascii="Times New Roman" w:hAnsi="Times New Roman" w:cs="Times New Roman"/>
              </w:rPr>
              <w:t>200</w:t>
            </w:r>
          </w:p>
        </w:tc>
        <w:tc>
          <w:tcPr>
            <w:tcW w:w="1418" w:type="dxa"/>
          </w:tcPr>
          <w:p w14:paraId="15788021" w14:textId="77777777" w:rsidR="0082479B" w:rsidRPr="00BF3F22" w:rsidRDefault="005A6A5D" w:rsidP="00160797">
            <w:pPr>
              <w:spacing w:line="360" w:lineRule="auto"/>
              <w:jc w:val="center"/>
              <w:rPr>
                <w:rFonts w:ascii="Times New Roman" w:hAnsi="Times New Roman" w:cs="Times New Roman"/>
              </w:rPr>
            </w:pPr>
            <w:r w:rsidRPr="00BF3F22">
              <w:rPr>
                <w:rFonts w:ascii="Times New Roman" w:hAnsi="Times New Roman" w:cs="Times New Roman"/>
              </w:rPr>
              <w:t>35.8</w:t>
            </w:r>
          </w:p>
        </w:tc>
        <w:tc>
          <w:tcPr>
            <w:tcW w:w="1559" w:type="dxa"/>
          </w:tcPr>
          <w:p w14:paraId="4AD8380C" w14:textId="77777777" w:rsidR="0082479B" w:rsidRPr="00BF3F22" w:rsidRDefault="00AB1218" w:rsidP="00160797">
            <w:pPr>
              <w:spacing w:line="360" w:lineRule="auto"/>
              <w:jc w:val="center"/>
              <w:rPr>
                <w:rFonts w:ascii="Times New Roman" w:hAnsi="Times New Roman" w:cs="Times New Roman"/>
              </w:rPr>
            </w:pPr>
            <w:r w:rsidRPr="00BF3F22">
              <w:rPr>
                <w:rFonts w:ascii="Times New Roman" w:hAnsi="Times New Roman" w:cs="Times New Roman"/>
              </w:rPr>
              <w:t>49.1</w:t>
            </w:r>
          </w:p>
        </w:tc>
        <w:tc>
          <w:tcPr>
            <w:tcW w:w="1553" w:type="dxa"/>
          </w:tcPr>
          <w:p w14:paraId="63EAF7D4" w14:textId="77777777" w:rsidR="0082479B" w:rsidRPr="00BF3F22" w:rsidRDefault="00133C46" w:rsidP="00160797">
            <w:pPr>
              <w:spacing w:line="360" w:lineRule="auto"/>
              <w:jc w:val="center"/>
              <w:rPr>
                <w:rFonts w:ascii="Times New Roman" w:hAnsi="Times New Roman" w:cs="Times New Roman"/>
              </w:rPr>
            </w:pPr>
            <w:r w:rsidRPr="00BF3F22">
              <w:rPr>
                <w:rFonts w:ascii="Times New Roman" w:hAnsi="Times New Roman" w:cs="Times New Roman"/>
              </w:rPr>
              <w:t>30</w:t>
            </w:r>
          </w:p>
        </w:tc>
      </w:tr>
      <w:tr w:rsidR="0082479B" w:rsidRPr="00BF3F22" w14:paraId="01325DB0" w14:textId="77777777" w:rsidTr="00503CF8">
        <w:trPr>
          <w:jc w:val="center"/>
        </w:trPr>
        <w:tc>
          <w:tcPr>
            <w:tcW w:w="988" w:type="dxa"/>
          </w:tcPr>
          <w:p w14:paraId="50ADA136" w14:textId="77777777" w:rsidR="0082479B" w:rsidRPr="00BF3F22" w:rsidRDefault="00160797" w:rsidP="00160797">
            <w:pPr>
              <w:spacing w:line="360" w:lineRule="auto"/>
              <w:jc w:val="center"/>
              <w:rPr>
                <w:rFonts w:ascii="Times New Roman" w:hAnsi="Times New Roman" w:cs="Times New Roman"/>
              </w:rPr>
            </w:pPr>
            <w:r w:rsidRPr="00BF3F22">
              <w:rPr>
                <w:rFonts w:ascii="Times New Roman" w:hAnsi="Times New Roman" w:cs="Times New Roman"/>
              </w:rPr>
              <w:t>2009</w:t>
            </w:r>
          </w:p>
        </w:tc>
        <w:tc>
          <w:tcPr>
            <w:tcW w:w="992" w:type="dxa"/>
          </w:tcPr>
          <w:p w14:paraId="300E695D" w14:textId="77777777" w:rsidR="0082479B" w:rsidRPr="00BF3F22" w:rsidRDefault="00AB1218" w:rsidP="00160797">
            <w:pPr>
              <w:spacing w:line="360" w:lineRule="auto"/>
              <w:jc w:val="center"/>
              <w:rPr>
                <w:rFonts w:ascii="Times New Roman" w:hAnsi="Times New Roman" w:cs="Times New Roman"/>
              </w:rPr>
            </w:pPr>
            <w:r w:rsidRPr="00BF3F22">
              <w:rPr>
                <w:rFonts w:ascii="Times New Roman" w:hAnsi="Times New Roman" w:cs="Times New Roman"/>
              </w:rPr>
              <w:t>2.8</w:t>
            </w:r>
          </w:p>
        </w:tc>
        <w:tc>
          <w:tcPr>
            <w:tcW w:w="1984" w:type="dxa"/>
          </w:tcPr>
          <w:p w14:paraId="33ECD8F9" w14:textId="77777777" w:rsidR="0082479B" w:rsidRPr="00BF3F22" w:rsidRDefault="005A6A5D" w:rsidP="00160797">
            <w:pPr>
              <w:spacing w:line="360" w:lineRule="auto"/>
              <w:jc w:val="center"/>
              <w:rPr>
                <w:rFonts w:ascii="Times New Roman" w:hAnsi="Times New Roman" w:cs="Times New Roman"/>
              </w:rPr>
            </w:pPr>
            <w:r w:rsidRPr="00BF3F22">
              <w:rPr>
                <w:rFonts w:ascii="Times New Roman" w:hAnsi="Times New Roman" w:cs="Times New Roman"/>
              </w:rPr>
              <w:t>210</w:t>
            </w:r>
          </w:p>
        </w:tc>
        <w:tc>
          <w:tcPr>
            <w:tcW w:w="1418" w:type="dxa"/>
          </w:tcPr>
          <w:p w14:paraId="204C872D" w14:textId="77777777" w:rsidR="0082479B" w:rsidRPr="00BF3F22" w:rsidRDefault="005A6A5D" w:rsidP="00160797">
            <w:pPr>
              <w:spacing w:line="360" w:lineRule="auto"/>
              <w:jc w:val="center"/>
              <w:rPr>
                <w:rFonts w:ascii="Times New Roman" w:hAnsi="Times New Roman" w:cs="Times New Roman"/>
              </w:rPr>
            </w:pPr>
            <w:r w:rsidRPr="00BF3F22">
              <w:rPr>
                <w:rFonts w:ascii="Times New Roman" w:hAnsi="Times New Roman" w:cs="Times New Roman"/>
              </w:rPr>
              <w:t>36.1</w:t>
            </w:r>
          </w:p>
        </w:tc>
        <w:tc>
          <w:tcPr>
            <w:tcW w:w="1559" w:type="dxa"/>
          </w:tcPr>
          <w:p w14:paraId="32EA7E19" w14:textId="77777777" w:rsidR="0082479B" w:rsidRPr="00BF3F22" w:rsidRDefault="00AB1218" w:rsidP="00160797">
            <w:pPr>
              <w:spacing w:line="360" w:lineRule="auto"/>
              <w:jc w:val="center"/>
              <w:rPr>
                <w:rFonts w:ascii="Times New Roman" w:hAnsi="Times New Roman" w:cs="Times New Roman"/>
              </w:rPr>
            </w:pPr>
            <w:r w:rsidRPr="00BF3F22">
              <w:rPr>
                <w:rFonts w:ascii="Times New Roman" w:hAnsi="Times New Roman" w:cs="Times New Roman"/>
              </w:rPr>
              <w:t>49.0</w:t>
            </w:r>
          </w:p>
        </w:tc>
        <w:tc>
          <w:tcPr>
            <w:tcW w:w="1553" w:type="dxa"/>
          </w:tcPr>
          <w:p w14:paraId="68F45A20" w14:textId="77777777" w:rsidR="0082479B" w:rsidRPr="00BF3F22" w:rsidRDefault="00133C46" w:rsidP="00160797">
            <w:pPr>
              <w:spacing w:line="360" w:lineRule="auto"/>
              <w:jc w:val="center"/>
              <w:rPr>
                <w:rFonts w:ascii="Times New Roman" w:hAnsi="Times New Roman" w:cs="Times New Roman"/>
              </w:rPr>
            </w:pPr>
            <w:r w:rsidRPr="00BF3F22">
              <w:rPr>
                <w:rFonts w:ascii="Times New Roman" w:hAnsi="Times New Roman" w:cs="Times New Roman"/>
              </w:rPr>
              <w:t>31</w:t>
            </w:r>
          </w:p>
        </w:tc>
      </w:tr>
      <w:tr w:rsidR="0082479B" w:rsidRPr="00BF3F22" w14:paraId="6EB31287" w14:textId="77777777" w:rsidTr="00503CF8">
        <w:trPr>
          <w:jc w:val="center"/>
        </w:trPr>
        <w:tc>
          <w:tcPr>
            <w:tcW w:w="988" w:type="dxa"/>
          </w:tcPr>
          <w:p w14:paraId="0440D72C" w14:textId="77777777" w:rsidR="0082479B" w:rsidRPr="00BF3F22" w:rsidRDefault="00160797" w:rsidP="00160797">
            <w:pPr>
              <w:spacing w:line="360" w:lineRule="auto"/>
              <w:jc w:val="center"/>
              <w:rPr>
                <w:rFonts w:ascii="Times New Roman" w:hAnsi="Times New Roman" w:cs="Times New Roman"/>
              </w:rPr>
            </w:pPr>
            <w:r w:rsidRPr="00BF3F22">
              <w:rPr>
                <w:rFonts w:ascii="Times New Roman" w:hAnsi="Times New Roman" w:cs="Times New Roman"/>
              </w:rPr>
              <w:t>2010</w:t>
            </w:r>
          </w:p>
        </w:tc>
        <w:tc>
          <w:tcPr>
            <w:tcW w:w="992" w:type="dxa"/>
          </w:tcPr>
          <w:p w14:paraId="468B693C" w14:textId="77777777" w:rsidR="0082479B" w:rsidRPr="00BF3F22" w:rsidRDefault="00AB1218" w:rsidP="00160797">
            <w:pPr>
              <w:spacing w:line="360" w:lineRule="auto"/>
              <w:jc w:val="center"/>
              <w:rPr>
                <w:rFonts w:ascii="Times New Roman" w:hAnsi="Times New Roman" w:cs="Times New Roman"/>
              </w:rPr>
            </w:pPr>
            <w:r w:rsidRPr="00BF3F22">
              <w:rPr>
                <w:rFonts w:ascii="Times New Roman" w:hAnsi="Times New Roman" w:cs="Times New Roman"/>
              </w:rPr>
              <w:t>2.9</w:t>
            </w:r>
          </w:p>
        </w:tc>
        <w:tc>
          <w:tcPr>
            <w:tcW w:w="1984" w:type="dxa"/>
          </w:tcPr>
          <w:p w14:paraId="6D50F540" w14:textId="77777777" w:rsidR="0082479B" w:rsidRPr="00BF3F22" w:rsidRDefault="005A6A5D" w:rsidP="00160797">
            <w:pPr>
              <w:spacing w:line="360" w:lineRule="auto"/>
              <w:jc w:val="center"/>
              <w:rPr>
                <w:rFonts w:ascii="Times New Roman" w:hAnsi="Times New Roman" w:cs="Times New Roman"/>
              </w:rPr>
            </w:pPr>
            <w:r w:rsidRPr="00BF3F22">
              <w:rPr>
                <w:rFonts w:ascii="Times New Roman" w:hAnsi="Times New Roman" w:cs="Times New Roman"/>
              </w:rPr>
              <w:t>230</w:t>
            </w:r>
          </w:p>
        </w:tc>
        <w:tc>
          <w:tcPr>
            <w:tcW w:w="1418" w:type="dxa"/>
          </w:tcPr>
          <w:p w14:paraId="55DD79A8" w14:textId="77777777" w:rsidR="0082479B" w:rsidRPr="00BF3F22" w:rsidRDefault="005A6A5D" w:rsidP="00160797">
            <w:pPr>
              <w:spacing w:line="360" w:lineRule="auto"/>
              <w:jc w:val="center"/>
              <w:rPr>
                <w:rFonts w:ascii="Times New Roman" w:hAnsi="Times New Roman" w:cs="Times New Roman"/>
              </w:rPr>
            </w:pPr>
            <w:r w:rsidRPr="00BF3F22">
              <w:rPr>
                <w:rFonts w:ascii="Times New Roman" w:hAnsi="Times New Roman" w:cs="Times New Roman"/>
              </w:rPr>
              <w:t>37.7</w:t>
            </w:r>
          </w:p>
        </w:tc>
        <w:tc>
          <w:tcPr>
            <w:tcW w:w="1559" w:type="dxa"/>
          </w:tcPr>
          <w:p w14:paraId="2C9100F8" w14:textId="77777777" w:rsidR="0082479B" w:rsidRPr="00BF3F22" w:rsidRDefault="00AB1218" w:rsidP="00160797">
            <w:pPr>
              <w:spacing w:line="360" w:lineRule="auto"/>
              <w:jc w:val="center"/>
              <w:rPr>
                <w:rFonts w:ascii="Times New Roman" w:hAnsi="Times New Roman" w:cs="Times New Roman"/>
              </w:rPr>
            </w:pPr>
            <w:r w:rsidRPr="00BF3F22">
              <w:rPr>
                <w:rFonts w:ascii="Times New Roman" w:hAnsi="Times New Roman" w:cs="Times New Roman"/>
              </w:rPr>
              <w:t>47.2</w:t>
            </w:r>
          </w:p>
        </w:tc>
        <w:tc>
          <w:tcPr>
            <w:tcW w:w="1553" w:type="dxa"/>
          </w:tcPr>
          <w:p w14:paraId="51DEE2E3" w14:textId="77777777" w:rsidR="0082479B" w:rsidRPr="00BF3F22" w:rsidRDefault="00133C46" w:rsidP="00160797">
            <w:pPr>
              <w:spacing w:line="360" w:lineRule="auto"/>
              <w:jc w:val="center"/>
              <w:rPr>
                <w:rFonts w:ascii="Times New Roman" w:hAnsi="Times New Roman" w:cs="Times New Roman"/>
              </w:rPr>
            </w:pPr>
            <w:r w:rsidRPr="00BF3F22">
              <w:rPr>
                <w:rFonts w:ascii="Times New Roman" w:hAnsi="Times New Roman" w:cs="Times New Roman"/>
              </w:rPr>
              <w:t>41</w:t>
            </w:r>
          </w:p>
        </w:tc>
      </w:tr>
      <w:tr w:rsidR="0082479B" w:rsidRPr="00BF3F22" w14:paraId="7445A94B" w14:textId="77777777" w:rsidTr="00503CF8">
        <w:trPr>
          <w:jc w:val="center"/>
        </w:trPr>
        <w:tc>
          <w:tcPr>
            <w:tcW w:w="988" w:type="dxa"/>
          </w:tcPr>
          <w:p w14:paraId="66DAACBE" w14:textId="77777777" w:rsidR="0082479B" w:rsidRPr="00BF3F22" w:rsidRDefault="00160797" w:rsidP="00160797">
            <w:pPr>
              <w:spacing w:line="360" w:lineRule="auto"/>
              <w:jc w:val="center"/>
              <w:rPr>
                <w:rFonts w:ascii="Times New Roman" w:hAnsi="Times New Roman" w:cs="Times New Roman"/>
              </w:rPr>
            </w:pPr>
            <w:r w:rsidRPr="00BF3F22">
              <w:rPr>
                <w:rFonts w:ascii="Times New Roman" w:hAnsi="Times New Roman" w:cs="Times New Roman"/>
              </w:rPr>
              <w:t>2011</w:t>
            </w:r>
          </w:p>
        </w:tc>
        <w:tc>
          <w:tcPr>
            <w:tcW w:w="992" w:type="dxa"/>
          </w:tcPr>
          <w:p w14:paraId="6E21DDD8" w14:textId="77777777" w:rsidR="0082479B" w:rsidRPr="00BF3F22" w:rsidRDefault="00AB1218" w:rsidP="00160797">
            <w:pPr>
              <w:spacing w:line="360" w:lineRule="auto"/>
              <w:jc w:val="center"/>
              <w:rPr>
                <w:rFonts w:ascii="Times New Roman" w:hAnsi="Times New Roman" w:cs="Times New Roman"/>
              </w:rPr>
            </w:pPr>
            <w:r w:rsidRPr="00BF3F22">
              <w:rPr>
                <w:rFonts w:ascii="Times New Roman" w:hAnsi="Times New Roman" w:cs="Times New Roman"/>
              </w:rPr>
              <w:t>2.9</w:t>
            </w:r>
          </w:p>
        </w:tc>
        <w:tc>
          <w:tcPr>
            <w:tcW w:w="1984" w:type="dxa"/>
          </w:tcPr>
          <w:p w14:paraId="2448AC18" w14:textId="77777777" w:rsidR="0082479B" w:rsidRPr="00BF3F22" w:rsidRDefault="005A6A5D" w:rsidP="00160797">
            <w:pPr>
              <w:spacing w:line="360" w:lineRule="auto"/>
              <w:jc w:val="center"/>
              <w:rPr>
                <w:rFonts w:ascii="Times New Roman" w:hAnsi="Times New Roman" w:cs="Times New Roman"/>
              </w:rPr>
            </w:pPr>
            <w:r w:rsidRPr="00BF3F22">
              <w:rPr>
                <w:rFonts w:ascii="Times New Roman" w:hAnsi="Times New Roman" w:cs="Times New Roman"/>
              </w:rPr>
              <w:t>242</w:t>
            </w:r>
          </w:p>
        </w:tc>
        <w:tc>
          <w:tcPr>
            <w:tcW w:w="1418" w:type="dxa"/>
          </w:tcPr>
          <w:p w14:paraId="12FEDBAE" w14:textId="77777777" w:rsidR="0082479B" w:rsidRPr="00BF3F22" w:rsidRDefault="00AB1218" w:rsidP="00160797">
            <w:pPr>
              <w:spacing w:line="360" w:lineRule="auto"/>
              <w:jc w:val="center"/>
              <w:rPr>
                <w:rFonts w:ascii="Times New Roman" w:hAnsi="Times New Roman" w:cs="Times New Roman"/>
              </w:rPr>
            </w:pPr>
            <w:r w:rsidRPr="00BF3F22">
              <w:rPr>
                <w:rFonts w:ascii="Times New Roman" w:hAnsi="Times New Roman" w:cs="Times New Roman"/>
              </w:rPr>
              <w:t>37.9</w:t>
            </w:r>
          </w:p>
        </w:tc>
        <w:tc>
          <w:tcPr>
            <w:tcW w:w="1559" w:type="dxa"/>
          </w:tcPr>
          <w:p w14:paraId="563E5636" w14:textId="77777777" w:rsidR="0082479B" w:rsidRPr="00BF3F22" w:rsidRDefault="00AB1218" w:rsidP="00160797">
            <w:pPr>
              <w:spacing w:line="360" w:lineRule="auto"/>
              <w:jc w:val="center"/>
              <w:rPr>
                <w:rFonts w:ascii="Times New Roman" w:hAnsi="Times New Roman" w:cs="Times New Roman"/>
              </w:rPr>
            </w:pPr>
            <w:r w:rsidRPr="00BF3F22">
              <w:rPr>
                <w:rFonts w:ascii="Times New Roman" w:hAnsi="Times New Roman" w:cs="Times New Roman"/>
              </w:rPr>
              <w:t>47.4</w:t>
            </w:r>
          </w:p>
        </w:tc>
        <w:tc>
          <w:tcPr>
            <w:tcW w:w="1553" w:type="dxa"/>
          </w:tcPr>
          <w:p w14:paraId="307E31B5" w14:textId="77777777" w:rsidR="0082479B" w:rsidRPr="00BF3F22" w:rsidRDefault="00133C46" w:rsidP="00160797">
            <w:pPr>
              <w:spacing w:line="360" w:lineRule="auto"/>
              <w:jc w:val="center"/>
              <w:rPr>
                <w:rFonts w:ascii="Times New Roman" w:hAnsi="Times New Roman" w:cs="Times New Roman"/>
              </w:rPr>
            </w:pPr>
            <w:r w:rsidRPr="00BF3F22">
              <w:rPr>
                <w:rFonts w:ascii="Times New Roman" w:hAnsi="Times New Roman" w:cs="Times New Roman"/>
              </w:rPr>
              <w:t>47</w:t>
            </w:r>
          </w:p>
        </w:tc>
      </w:tr>
      <w:tr w:rsidR="0082479B" w:rsidRPr="00BF3F22" w14:paraId="336785D9" w14:textId="77777777" w:rsidTr="00503CF8">
        <w:trPr>
          <w:jc w:val="center"/>
        </w:trPr>
        <w:tc>
          <w:tcPr>
            <w:tcW w:w="988" w:type="dxa"/>
          </w:tcPr>
          <w:p w14:paraId="2F7C9975" w14:textId="77777777" w:rsidR="0082479B" w:rsidRPr="00BF3F22" w:rsidRDefault="00160797" w:rsidP="00160797">
            <w:pPr>
              <w:spacing w:line="360" w:lineRule="auto"/>
              <w:jc w:val="center"/>
              <w:rPr>
                <w:rFonts w:ascii="Times New Roman" w:hAnsi="Times New Roman" w:cs="Times New Roman"/>
              </w:rPr>
            </w:pPr>
            <w:r w:rsidRPr="00BF3F22">
              <w:rPr>
                <w:rFonts w:ascii="Times New Roman" w:hAnsi="Times New Roman" w:cs="Times New Roman"/>
              </w:rPr>
              <w:t>2012</w:t>
            </w:r>
          </w:p>
        </w:tc>
        <w:tc>
          <w:tcPr>
            <w:tcW w:w="992" w:type="dxa"/>
          </w:tcPr>
          <w:p w14:paraId="5A17F70B" w14:textId="77777777" w:rsidR="0082479B" w:rsidRPr="00BF3F22" w:rsidRDefault="00AB1218" w:rsidP="00160797">
            <w:pPr>
              <w:spacing w:line="360" w:lineRule="auto"/>
              <w:jc w:val="center"/>
              <w:rPr>
                <w:rFonts w:ascii="Times New Roman" w:hAnsi="Times New Roman" w:cs="Times New Roman"/>
              </w:rPr>
            </w:pPr>
            <w:r w:rsidRPr="00BF3F22">
              <w:rPr>
                <w:rFonts w:ascii="Times New Roman" w:hAnsi="Times New Roman" w:cs="Times New Roman"/>
              </w:rPr>
              <w:t>3.0</w:t>
            </w:r>
          </w:p>
        </w:tc>
        <w:tc>
          <w:tcPr>
            <w:tcW w:w="1984" w:type="dxa"/>
          </w:tcPr>
          <w:p w14:paraId="646D3D28" w14:textId="77777777" w:rsidR="0082479B" w:rsidRPr="00BF3F22" w:rsidRDefault="005A6A5D" w:rsidP="00160797">
            <w:pPr>
              <w:spacing w:line="360" w:lineRule="auto"/>
              <w:jc w:val="center"/>
              <w:rPr>
                <w:rFonts w:ascii="Times New Roman" w:hAnsi="Times New Roman" w:cs="Times New Roman"/>
              </w:rPr>
            </w:pPr>
            <w:r w:rsidRPr="00BF3F22">
              <w:rPr>
                <w:rFonts w:ascii="Times New Roman" w:hAnsi="Times New Roman" w:cs="Times New Roman"/>
              </w:rPr>
              <w:t>273</w:t>
            </w:r>
          </w:p>
        </w:tc>
        <w:tc>
          <w:tcPr>
            <w:tcW w:w="1418" w:type="dxa"/>
          </w:tcPr>
          <w:p w14:paraId="4DD01168" w14:textId="77777777" w:rsidR="0082479B" w:rsidRPr="00BF3F22" w:rsidRDefault="00AB1218" w:rsidP="00160797">
            <w:pPr>
              <w:spacing w:line="360" w:lineRule="auto"/>
              <w:jc w:val="center"/>
              <w:rPr>
                <w:rFonts w:ascii="Times New Roman" w:hAnsi="Times New Roman" w:cs="Times New Roman"/>
              </w:rPr>
            </w:pPr>
            <w:r w:rsidRPr="00BF3F22">
              <w:rPr>
                <w:rFonts w:ascii="Times New Roman" w:hAnsi="Times New Roman" w:cs="Times New Roman"/>
              </w:rPr>
              <w:t>39.6</w:t>
            </w:r>
          </w:p>
        </w:tc>
        <w:tc>
          <w:tcPr>
            <w:tcW w:w="1559" w:type="dxa"/>
          </w:tcPr>
          <w:p w14:paraId="42388F82" w14:textId="77777777" w:rsidR="0082479B" w:rsidRPr="00BF3F22" w:rsidRDefault="00AB1218" w:rsidP="00160797">
            <w:pPr>
              <w:spacing w:line="360" w:lineRule="auto"/>
              <w:jc w:val="center"/>
              <w:rPr>
                <w:rFonts w:ascii="Times New Roman" w:hAnsi="Times New Roman" w:cs="Times New Roman"/>
              </w:rPr>
            </w:pPr>
            <w:r w:rsidRPr="00BF3F22">
              <w:rPr>
                <w:rFonts w:ascii="Times New Roman" w:hAnsi="Times New Roman" w:cs="Times New Roman"/>
              </w:rPr>
              <w:t>45.3</w:t>
            </w:r>
          </w:p>
        </w:tc>
        <w:tc>
          <w:tcPr>
            <w:tcW w:w="1553" w:type="dxa"/>
          </w:tcPr>
          <w:p w14:paraId="0EE64812" w14:textId="77777777" w:rsidR="0082479B" w:rsidRPr="00BF3F22" w:rsidRDefault="00133C46" w:rsidP="00160797">
            <w:pPr>
              <w:spacing w:line="360" w:lineRule="auto"/>
              <w:jc w:val="center"/>
              <w:rPr>
                <w:rFonts w:ascii="Times New Roman" w:hAnsi="Times New Roman" w:cs="Times New Roman"/>
              </w:rPr>
            </w:pPr>
            <w:r w:rsidRPr="00BF3F22">
              <w:rPr>
                <w:rFonts w:ascii="Times New Roman" w:hAnsi="Times New Roman" w:cs="Times New Roman"/>
              </w:rPr>
              <w:t>49</w:t>
            </w:r>
          </w:p>
        </w:tc>
      </w:tr>
      <w:tr w:rsidR="00160797" w:rsidRPr="00BF3F22" w14:paraId="36956F1E" w14:textId="77777777" w:rsidTr="00503CF8">
        <w:trPr>
          <w:jc w:val="center"/>
        </w:trPr>
        <w:tc>
          <w:tcPr>
            <w:tcW w:w="988" w:type="dxa"/>
          </w:tcPr>
          <w:p w14:paraId="2586AF39" w14:textId="77777777" w:rsidR="00160797" w:rsidRPr="00BF3F22" w:rsidRDefault="00160797" w:rsidP="00160797">
            <w:pPr>
              <w:spacing w:line="360" w:lineRule="auto"/>
              <w:jc w:val="center"/>
              <w:rPr>
                <w:rFonts w:ascii="Times New Roman" w:hAnsi="Times New Roman" w:cs="Times New Roman"/>
              </w:rPr>
            </w:pPr>
            <w:r w:rsidRPr="00BF3F22">
              <w:rPr>
                <w:rFonts w:ascii="Times New Roman" w:hAnsi="Times New Roman" w:cs="Times New Roman"/>
              </w:rPr>
              <w:t>2013</w:t>
            </w:r>
          </w:p>
        </w:tc>
        <w:tc>
          <w:tcPr>
            <w:tcW w:w="992" w:type="dxa"/>
          </w:tcPr>
          <w:p w14:paraId="3AFCEBEF" w14:textId="77777777" w:rsidR="00160797" w:rsidRPr="00BF3F22" w:rsidRDefault="00AB1218" w:rsidP="00160797">
            <w:pPr>
              <w:spacing w:line="360" w:lineRule="auto"/>
              <w:jc w:val="center"/>
              <w:rPr>
                <w:rFonts w:ascii="Times New Roman" w:hAnsi="Times New Roman" w:cs="Times New Roman"/>
              </w:rPr>
            </w:pPr>
            <w:r w:rsidRPr="00BF3F22">
              <w:rPr>
                <w:rFonts w:ascii="Times New Roman" w:hAnsi="Times New Roman" w:cs="Times New Roman"/>
              </w:rPr>
              <w:t>3.1</w:t>
            </w:r>
          </w:p>
        </w:tc>
        <w:tc>
          <w:tcPr>
            <w:tcW w:w="1984" w:type="dxa"/>
          </w:tcPr>
          <w:p w14:paraId="13F3FB94" w14:textId="77777777" w:rsidR="00160797" w:rsidRPr="00BF3F22" w:rsidRDefault="005A6A5D" w:rsidP="00160797">
            <w:pPr>
              <w:spacing w:line="360" w:lineRule="auto"/>
              <w:jc w:val="center"/>
              <w:rPr>
                <w:rFonts w:ascii="Times New Roman" w:hAnsi="Times New Roman" w:cs="Times New Roman"/>
              </w:rPr>
            </w:pPr>
            <w:r w:rsidRPr="00BF3F22">
              <w:rPr>
                <w:rFonts w:ascii="Times New Roman" w:hAnsi="Times New Roman" w:cs="Times New Roman"/>
              </w:rPr>
              <w:t>293</w:t>
            </w:r>
          </w:p>
        </w:tc>
        <w:tc>
          <w:tcPr>
            <w:tcW w:w="1418" w:type="dxa"/>
          </w:tcPr>
          <w:p w14:paraId="120728BF" w14:textId="77777777" w:rsidR="00160797" w:rsidRPr="00BF3F22" w:rsidRDefault="00AB1218" w:rsidP="00160797">
            <w:pPr>
              <w:spacing w:line="360" w:lineRule="auto"/>
              <w:jc w:val="center"/>
              <w:rPr>
                <w:rFonts w:ascii="Times New Roman" w:hAnsi="Times New Roman" w:cs="Times New Roman"/>
              </w:rPr>
            </w:pPr>
            <w:r w:rsidRPr="00BF3F22">
              <w:rPr>
                <w:rFonts w:ascii="Times New Roman" w:hAnsi="Times New Roman" w:cs="Times New Roman"/>
              </w:rPr>
              <w:t>39.0</w:t>
            </w:r>
          </w:p>
        </w:tc>
        <w:tc>
          <w:tcPr>
            <w:tcW w:w="1559" w:type="dxa"/>
          </w:tcPr>
          <w:p w14:paraId="37B2E1E8" w14:textId="77777777" w:rsidR="00160797" w:rsidRPr="00BF3F22" w:rsidRDefault="00AB1218" w:rsidP="00160797">
            <w:pPr>
              <w:spacing w:line="360" w:lineRule="auto"/>
              <w:jc w:val="center"/>
              <w:rPr>
                <w:rFonts w:ascii="Times New Roman" w:hAnsi="Times New Roman" w:cs="Times New Roman"/>
              </w:rPr>
            </w:pPr>
            <w:r w:rsidRPr="00BF3F22">
              <w:rPr>
                <w:rFonts w:ascii="Times New Roman" w:hAnsi="Times New Roman" w:cs="Times New Roman"/>
              </w:rPr>
              <w:t>45.8</w:t>
            </w:r>
          </w:p>
        </w:tc>
        <w:tc>
          <w:tcPr>
            <w:tcW w:w="1553" w:type="dxa"/>
          </w:tcPr>
          <w:p w14:paraId="649155CC" w14:textId="77777777" w:rsidR="00160797" w:rsidRPr="00BF3F22" w:rsidRDefault="00133C46" w:rsidP="00160797">
            <w:pPr>
              <w:spacing w:line="360" w:lineRule="auto"/>
              <w:jc w:val="center"/>
              <w:rPr>
                <w:rFonts w:ascii="Times New Roman" w:hAnsi="Times New Roman" w:cs="Times New Roman"/>
              </w:rPr>
            </w:pPr>
            <w:r w:rsidRPr="00BF3F22">
              <w:rPr>
                <w:rFonts w:ascii="Times New Roman" w:hAnsi="Times New Roman" w:cs="Times New Roman"/>
              </w:rPr>
              <w:t>49</w:t>
            </w:r>
          </w:p>
        </w:tc>
      </w:tr>
    </w:tbl>
    <w:p w14:paraId="1DD49CFB" w14:textId="77777777" w:rsidR="00313DF3" w:rsidRDefault="005A6A5D" w:rsidP="00D43E8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17878">
        <w:rPr>
          <w:rFonts w:ascii="Times New Roman" w:hAnsi="Times New Roman" w:cs="Times New Roman"/>
          <w:sz w:val="24"/>
          <w:szCs w:val="24"/>
        </w:rPr>
        <w:t>Source: WHO</w:t>
      </w:r>
      <w:r w:rsidR="0082479B">
        <w:rPr>
          <w:rFonts w:ascii="Times New Roman" w:hAnsi="Times New Roman" w:cs="Times New Roman"/>
          <w:sz w:val="24"/>
          <w:szCs w:val="24"/>
        </w:rPr>
        <w:t>, 20</w:t>
      </w:r>
      <w:r w:rsidR="00160797">
        <w:rPr>
          <w:rFonts w:ascii="Times New Roman" w:hAnsi="Times New Roman" w:cs="Times New Roman"/>
          <w:sz w:val="24"/>
          <w:szCs w:val="24"/>
        </w:rPr>
        <w:t>1</w:t>
      </w:r>
      <w:r w:rsidR="00117878">
        <w:rPr>
          <w:rFonts w:ascii="Times New Roman" w:hAnsi="Times New Roman" w:cs="Times New Roman"/>
          <w:sz w:val="24"/>
          <w:szCs w:val="24"/>
        </w:rPr>
        <w:t>4</w:t>
      </w:r>
    </w:p>
    <w:p w14:paraId="3B6D70CF" w14:textId="542419C6" w:rsidR="009C745D" w:rsidRPr="00523E1A" w:rsidRDefault="00F23A92" w:rsidP="00205D69">
      <w:pPr>
        <w:spacing w:before="480" w:after="360" w:line="360" w:lineRule="auto"/>
        <w:jc w:val="both"/>
        <w:rPr>
          <w:rFonts w:ascii="Times New Roman" w:hAnsi="Times New Roman" w:cs="Times New Roman"/>
          <w:b/>
          <w:sz w:val="24"/>
          <w:szCs w:val="24"/>
        </w:rPr>
      </w:pPr>
      <w:r w:rsidRPr="00523E1A">
        <w:rPr>
          <w:rFonts w:ascii="Times New Roman" w:hAnsi="Times New Roman" w:cs="Times New Roman"/>
          <w:b/>
          <w:sz w:val="24"/>
          <w:szCs w:val="24"/>
        </w:rPr>
        <w:t>5</w:t>
      </w:r>
      <w:r w:rsidR="00523E1A">
        <w:rPr>
          <w:rFonts w:ascii="Times New Roman" w:hAnsi="Times New Roman" w:cs="Times New Roman"/>
          <w:b/>
          <w:sz w:val="24"/>
          <w:szCs w:val="24"/>
        </w:rPr>
        <w:t>.1.</w:t>
      </w:r>
      <w:r w:rsidR="00AF0968" w:rsidRPr="00523E1A">
        <w:rPr>
          <w:rFonts w:ascii="Times New Roman" w:hAnsi="Times New Roman" w:cs="Times New Roman"/>
          <w:b/>
          <w:sz w:val="24"/>
          <w:szCs w:val="24"/>
        </w:rPr>
        <w:t>1</w:t>
      </w:r>
      <w:r w:rsidR="00523E1A">
        <w:rPr>
          <w:rFonts w:ascii="Times New Roman" w:hAnsi="Times New Roman" w:cs="Times New Roman"/>
          <w:b/>
          <w:sz w:val="24"/>
          <w:szCs w:val="24"/>
        </w:rPr>
        <w:t>.</w:t>
      </w:r>
      <w:r w:rsidR="009510EE" w:rsidRPr="00523E1A">
        <w:rPr>
          <w:rFonts w:ascii="Times New Roman" w:hAnsi="Times New Roman" w:cs="Times New Roman"/>
          <w:b/>
          <w:sz w:val="24"/>
          <w:szCs w:val="24"/>
        </w:rPr>
        <w:t xml:space="preserve"> Per-</w:t>
      </w:r>
      <w:r w:rsidR="009C745D" w:rsidRPr="00523E1A">
        <w:rPr>
          <w:rFonts w:ascii="Times New Roman" w:hAnsi="Times New Roman" w:cs="Times New Roman"/>
          <w:b/>
          <w:sz w:val="24"/>
          <w:szCs w:val="24"/>
        </w:rPr>
        <w:t>Capita Health Expenditures</w:t>
      </w:r>
    </w:p>
    <w:p w14:paraId="708D8658" w14:textId="2C637975" w:rsidR="009C745D" w:rsidRDefault="00CF318F" w:rsidP="00530C99">
      <w:pPr>
        <w:spacing w:line="360" w:lineRule="auto"/>
        <w:jc w:val="both"/>
        <w:rPr>
          <w:rFonts w:ascii="Times New Roman" w:hAnsi="Times New Roman" w:cs="Times New Roman"/>
          <w:sz w:val="24"/>
          <w:szCs w:val="24"/>
        </w:rPr>
      </w:pPr>
      <w:r>
        <w:rPr>
          <w:rFonts w:ascii="Times New Roman" w:hAnsi="Times New Roman" w:cs="Times New Roman"/>
          <w:sz w:val="24"/>
          <w:szCs w:val="24"/>
        </w:rPr>
        <w:t>Figure 5</w:t>
      </w:r>
      <w:r w:rsidR="0051580E">
        <w:rPr>
          <w:rFonts w:ascii="Times New Roman" w:hAnsi="Times New Roman" w:cs="Times New Roman"/>
          <w:sz w:val="24"/>
          <w:szCs w:val="24"/>
        </w:rPr>
        <w:t xml:space="preserve">.1 shows health expenditure per capita among APEC countries. </w:t>
      </w:r>
      <w:r w:rsidR="00FF664C">
        <w:rPr>
          <w:rFonts w:ascii="Times New Roman" w:hAnsi="Times New Roman" w:cs="Times New Roman"/>
          <w:sz w:val="24"/>
          <w:szCs w:val="24"/>
        </w:rPr>
        <w:t>As would be expected, the United States</w:t>
      </w:r>
      <w:r w:rsidR="00E366E3">
        <w:rPr>
          <w:rFonts w:ascii="Times New Roman" w:hAnsi="Times New Roman" w:cs="Times New Roman"/>
          <w:sz w:val="24"/>
          <w:szCs w:val="24"/>
        </w:rPr>
        <w:t xml:space="preserve"> st</w:t>
      </w:r>
      <w:r w:rsidR="00530C99">
        <w:rPr>
          <w:rFonts w:ascii="Times New Roman" w:hAnsi="Times New Roman" w:cs="Times New Roman"/>
          <w:sz w:val="24"/>
          <w:szCs w:val="24"/>
        </w:rPr>
        <w:t>ood</w:t>
      </w:r>
      <w:r w:rsidR="00E366E3">
        <w:rPr>
          <w:rFonts w:ascii="Times New Roman" w:hAnsi="Times New Roman" w:cs="Times New Roman"/>
          <w:sz w:val="24"/>
          <w:szCs w:val="24"/>
        </w:rPr>
        <w:t xml:space="preserve"> out </w:t>
      </w:r>
      <w:r w:rsidR="00DA3765">
        <w:rPr>
          <w:rFonts w:ascii="Times New Roman" w:hAnsi="Times New Roman" w:cs="Times New Roman"/>
          <w:sz w:val="24"/>
          <w:szCs w:val="24"/>
        </w:rPr>
        <w:t xml:space="preserve">since its health expenditure is the highest in the world. </w:t>
      </w:r>
      <w:r w:rsidR="0051580E">
        <w:rPr>
          <w:rFonts w:ascii="Times New Roman" w:hAnsi="Times New Roman" w:cs="Times New Roman"/>
          <w:sz w:val="24"/>
          <w:szCs w:val="24"/>
        </w:rPr>
        <w:t xml:space="preserve">Indonesia </w:t>
      </w:r>
      <w:r w:rsidR="00E366E3">
        <w:rPr>
          <w:rFonts w:ascii="Times New Roman" w:hAnsi="Times New Roman" w:cs="Times New Roman"/>
          <w:sz w:val="24"/>
          <w:szCs w:val="24"/>
        </w:rPr>
        <w:t>placed the third bottom after Papua New Guinea and Philippines.</w:t>
      </w:r>
      <w:r w:rsidR="00530C99">
        <w:rPr>
          <w:rFonts w:ascii="Times New Roman" w:hAnsi="Times New Roman" w:cs="Times New Roman"/>
          <w:sz w:val="24"/>
          <w:szCs w:val="24"/>
        </w:rPr>
        <w:t xml:space="preserve"> This figure reflects that h</w:t>
      </w:r>
      <w:r w:rsidR="00530C99" w:rsidRPr="00530C99">
        <w:rPr>
          <w:rFonts w:ascii="Times New Roman" w:hAnsi="Times New Roman" w:cs="Times New Roman"/>
          <w:sz w:val="24"/>
          <w:szCs w:val="24"/>
        </w:rPr>
        <w:t xml:space="preserve">ealth expenditure per </w:t>
      </w:r>
      <w:r w:rsidR="00530C99">
        <w:rPr>
          <w:rFonts w:ascii="Times New Roman" w:hAnsi="Times New Roman" w:cs="Times New Roman"/>
          <w:sz w:val="24"/>
          <w:szCs w:val="24"/>
        </w:rPr>
        <w:t xml:space="preserve">capita is relatively related with </w:t>
      </w:r>
      <w:r w:rsidR="00530C99" w:rsidRPr="00530C99">
        <w:rPr>
          <w:rFonts w:ascii="Times New Roman" w:hAnsi="Times New Roman" w:cs="Times New Roman"/>
          <w:sz w:val="24"/>
          <w:szCs w:val="24"/>
        </w:rPr>
        <w:t>overall income per capita</w:t>
      </w:r>
      <w:r w:rsidR="00530C99">
        <w:rPr>
          <w:rFonts w:ascii="Times New Roman" w:hAnsi="Times New Roman" w:cs="Times New Roman"/>
          <w:sz w:val="24"/>
          <w:szCs w:val="24"/>
        </w:rPr>
        <w:t>.</w:t>
      </w:r>
    </w:p>
    <w:p w14:paraId="799E5177" w14:textId="77777777" w:rsidR="00205D69" w:rsidRDefault="00205D69" w:rsidP="00D43E89">
      <w:pPr>
        <w:spacing w:line="360" w:lineRule="auto"/>
        <w:jc w:val="both"/>
        <w:rPr>
          <w:rFonts w:ascii="Times New Roman" w:hAnsi="Times New Roman" w:cs="Times New Roman"/>
          <w:sz w:val="24"/>
          <w:szCs w:val="24"/>
        </w:rPr>
      </w:pPr>
    </w:p>
    <w:p w14:paraId="49A843DC" w14:textId="77777777" w:rsidR="00205D69" w:rsidRDefault="00205D69" w:rsidP="00D43E89">
      <w:pPr>
        <w:spacing w:line="360" w:lineRule="auto"/>
        <w:jc w:val="both"/>
        <w:rPr>
          <w:rFonts w:ascii="Times New Roman" w:hAnsi="Times New Roman" w:cs="Times New Roman"/>
          <w:sz w:val="24"/>
          <w:szCs w:val="24"/>
        </w:rPr>
      </w:pPr>
    </w:p>
    <w:p w14:paraId="5740229E" w14:textId="77777777" w:rsidR="00205D69" w:rsidRDefault="00205D69" w:rsidP="00D43E89">
      <w:pPr>
        <w:spacing w:line="360" w:lineRule="auto"/>
        <w:jc w:val="both"/>
        <w:rPr>
          <w:rFonts w:ascii="Times New Roman" w:hAnsi="Times New Roman" w:cs="Times New Roman"/>
          <w:sz w:val="24"/>
          <w:szCs w:val="24"/>
        </w:rPr>
      </w:pPr>
    </w:p>
    <w:p w14:paraId="527CDD1E" w14:textId="77777777" w:rsidR="00205D69" w:rsidRDefault="00205D69" w:rsidP="00D43E89">
      <w:pPr>
        <w:spacing w:line="360" w:lineRule="auto"/>
        <w:jc w:val="both"/>
        <w:rPr>
          <w:rFonts w:ascii="Times New Roman" w:hAnsi="Times New Roman" w:cs="Times New Roman"/>
          <w:sz w:val="24"/>
          <w:szCs w:val="24"/>
        </w:rPr>
      </w:pPr>
    </w:p>
    <w:p w14:paraId="1B3B99F3" w14:textId="77777777" w:rsidR="00205D69" w:rsidRDefault="00205D69" w:rsidP="00D43E89">
      <w:pPr>
        <w:spacing w:line="360" w:lineRule="auto"/>
        <w:jc w:val="both"/>
        <w:rPr>
          <w:rFonts w:ascii="Times New Roman" w:hAnsi="Times New Roman" w:cs="Times New Roman"/>
          <w:sz w:val="24"/>
          <w:szCs w:val="24"/>
        </w:rPr>
      </w:pPr>
    </w:p>
    <w:p w14:paraId="588DAEC8" w14:textId="77777777" w:rsidR="00205D69" w:rsidRDefault="00205D69" w:rsidP="00D43E89">
      <w:pPr>
        <w:spacing w:line="360" w:lineRule="auto"/>
        <w:jc w:val="both"/>
        <w:rPr>
          <w:rFonts w:ascii="Times New Roman" w:hAnsi="Times New Roman" w:cs="Times New Roman"/>
          <w:sz w:val="24"/>
          <w:szCs w:val="24"/>
        </w:rPr>
      </w:pPr>
    </w:p>
    <w:p w14:paraId="0067DEC6" w14:textId="112F1920" w:rsidR="009C745D" w:rsidRDefault="00CF318F" w:rsidP="00D43E89">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Figure 5</w:t>
      </w:r>
      <w:r w:rsidR="009C745D">
        <w:rPr>
          <w:rFonts w:ascii="Times New Roman" w:hAnsi="Times New Roman" w:cs="Times New Roman"/>
          <w:sz w:val="24"/>
          <w:szCs w:val="24"/>
        </w:rPr>
        <w:t xml:space="preserve">.1 </w:t>
      </w:r>
      <w:r w:rsidR="009C745D" w:rsidRPr="009C745D">
        <w:rPr>
          <w:rFonts w:ascii="Times New Roman" w:hAnsi="Times New Roman" w:cs="Times New Roman"/>
          <w:sz w:val="24"/>
          <w:szCs w:val="24"/>
        </w:rPr>
        <w:t>Per Ca</w:t>
      </w:r>
      <w:r w:rsidR="009C745D">
        <w:rPr>
          <w:rFonts w:ascii="Times New Roman" w:hAnsi="Times New Roman" w:cs="Times New Roman"/>
          <w:sz w:val="24"/>
          <w:szCs w:val="24"/>
        </w:rPr>
        <w:t xml:space="preserve">pita Health Expenditures </w:t>
      </w:r>
      <w:r w:rsidR="00B37356">
        <w:rPr>
          <w:rFonts w:ascii="Times New Roman" w:hAnsi="Times New Roman" w:cs="Times New Roman"/>
          <w:sz w:val="24"/>
          <w:szCs w:val="24"/>
        </w:rPr>
        <w:t xml:space="preserve">and GDP level </w:t>
      </w:r>
      <w:r w:rsidR="009C745D">
        <w:rPr>
          <w:rFonts w:ascii="Times New Roman" w:hAnsi="Times New Roman" w:cs="Times New Roman"/>
          <w:sz w:val="24"/>
          <w:szCs w:val="24"/>
        </w:rPr>
        <w:t>of APEC</w:t>
      </w:r>
      <w:r w:rsidR="009C745D" w:rsidRPr="009C745D">
        <w:rPr>
          <w:rFonts w:ascii="Times New Roman" w:hAnsi="Times New Roman" w:cs="Times New Roman"/>
          <w:sz w:val="24"/>
          <w:szCs w:val="24"/>
        </w:rPr>
        <w:t xml:space="preserve"> Countries in </w:t>
      </w:r>
      <w:r w:rsidR="00B37356">
        <w:rPr>
          <w:rFonts w:ascii="Times New Roman" w:hAnsi="Times New Roman" w:cs="Times New Roman"/>
          <w:sz w:val="24"/>
          <w:szCs w:val="24"/>
        </w:rPr>
        <w:t xml:space="preserve">constant (2010) </w:t>
      </w:r>
      <w:r w:rsidR="009C745D" w:rsidRPr="009C745D">
        <w:rPr>
          <w:rFonts w:ascii="Times New Roman" w:hAnsi="Times New Roman" w:cs="Times New Roman"/>
          <w:sz w:val="24"/>
          <w:szCs w:val="24"/>
        </w:rPr>
        <w:t xml:space="preserve">PPP, </w:t>
      </w:r>
      <w:r w:rsidR="009C745D">
        <w:rPr>
          <w:rFonts w:ascii="Times New Roman" w:hAnsi="Times New Roman" w:cs="Times New Roman"/>
          <w:sz w:val="24"/>
          <w:szCs w:val="24"/>
        </w:rPr>
        <w:t>2013</w:t>
      </w:r>
    </w:p>
    <w:p w14:paraId="2BDA0EB3" w14:textId="77777777" w:rsidR="005A6A5D" w:rsidRDefault="00B37356" w:rsidP="005D633E">
      <w:pPr>
        <w:spacing w:line="360" w:lineRule="auto"/>
        <w:jc w:val="center"/>
        <w:rPr>
          <w:rFonts w:ascii="Times New Roman" w:hAnsi="Times New Roman" w:cs="Times New Roman"/>
          <w:sz w:val="24"/>
          <w:szCs w:val="24"/>
        </w:rPr>
      </w:pPr>
      <w:r>
        <w:rPr>
          <w:noProof/>
          <w:lang w:eastAsia="en-GB"/>
        </w:rPr>
        <w:drawing>
          <wp:inline distT="0" distB="0" distL="0" distR="0" wp14:anchorId="5A4B5101" wp14:editId="628DF7E3">
            <wp:extent cx="5330825" cy="3152775"/>
            <wp:effectExtent l="0" t="0" r="3175" b="95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6772A86B" w14:textId="77777777" w:rsidR="00D52E1F" w:rsidRDefault="00D52E1F" w:rsidP="00D43E89">
      <w:pPr>
        <w:spacing w:line="360" w:lineRule="auto"/>
        <w:jc w:val="both"/>
        <w:rPr>
          <w:rFonts w:ascii="Times New Roman" w:hAnsi="Times New Roman" w:cs="Times New Roman"/>
          <w:sz w:val="24"/>
          <w:szCs w:val="24"/>
        </w:rPr>
      </w:pPr>
      <w:r>
        <w:rPr>
          <w:rFonts w:ascii="Times New Roman" w:hAnsi="Times New Roman" w:cs="Times New Roman"/>
          <w:sz w:val="24"/>
          <w:szCs w:val="24"/>
        </w:rPr>
        <w:t>Source: WHO, 2014</w:t>
      </w:r>
    </w:p>
    <w:p w14:paraId="2C6A88F2" w14:textId="77777777" w:rsidR="00100393" w:rsidRDefault="00100393" w:rsidP="00D162CF">
      <w:pPr>
        <w:spacing w:line="360" w:lineRule="auto"/>
        <w:jc w:val="both"/>
        <w:rPr>
          <w:rFonts w:ascii="Times New Roman" w:hAnsi="Times New Roman" w:cs="Times New Roman"/>
          <w:sz w:val="24"/>
          <w:szCs w:val="24"/>
        </w:rPr>
      </w:pPr>
    </w:p>
    <w:p w14:paraId="4E770EA4" w14:textId="104B280F" w:rsidR="00205D69" w:rsidRDefault="008E2CB4" w:rsidP="00D162CF">
      <w:pPr>
        <w:spacing w:line="360" w:lineRule="auto"/>
        <w:jc w:val="both"/>
        <w:rPr>
          <w:rFonts w:ascii="Times New Roman" w:hAnsi="Times New Roman" w:cs="Times New Roman"/>
          <w:sz w:val="24"/>
          <w:szCs w:val="24"/>
        </w:rPr>
      </w:pPr>
      <w:r>
        <w:rPr>
          <w:rFonts w:ascii="Times New Roman" w:hAnsi="Times New Roman" w:cs="Times New Roman"/>
          <w:sz w:val="24"/>
          <w:szCs w:val="24"/>
        </w:rPr>
        <w:t>Among 49 lower middle income countries (LMIC), Indonesia’s per capita health expenditure was ranked 20</w:t>
      </w:r>
      <w:r w:rsidRPr="008E2CB4">
        <w:rPr>
          <w:rFonts w:ascii="Times New Roman" w:hAnsi="Times New Roman" w:cs="Times New Roman"/>
          <w:sz w:val="24"/>
          <w:szCs w:val="24"/>
          <w:vertAlign w:val="superscript"/>
        </w:rPr>
        <w:t>th</w:t>
      </w:r>
      <w:r>
        <w:rPr>
          <w:rFonts w:ascii="Times New Roman" w:hAnsi="Times New Roman" w:cs="Times New Roman"/>
          <w:sz w:val="24"/>
          <w:szCs w:val="24"/>
        </w:rPr>
        <w:t xml:space="preserve"> of upper half</w:t>
      </w:r>
      <w:r w:rsidR="008B3FA3">
        <w:rPr>
          <w:rFonts w:ascii="Times New Roman" w:hAnsi="Times New Roman" w:cs="Times New Roman"/>
          <w:sz w:val="24"/>
          <w:szCs w:val="24"/>
        </w:rPr>
        <w:t xml:space="preserve"> countries</w:t>
      </w:r>
      <w:r w:rsidR="00325ECE">
        <w:rPr>
          <w:rFonts w:ascii="Times New Roman" w:hAnsi="Times New Roman" w:cs="Times New Roman"/>
          <w:sz w:val="24"/>
          <w:szCs w:val="24"/>
        </w:rPr>
        <w:t>, still higher than that of LMIC average</w:t>
      </w:r>
      <w:r>
        <w:rPr>
          <w:rFonts w:ascii="Times New Roman" w:hAnsi="Times New Roman" w:cs="Times New Roman"/>
          <w:sz w:val="24"/>
          <w:szCs w:val="24"/>
        </w:rPr>
        <w:t>. Georgia had the highest amount</w:t>
      </w:r>
      <w:r w:rsidR="008B3FA3">
        <w:rPr>
          <w:rFonts w:ascii="Times New Roman" w:hAnsi="Times New Roman" w:cs="Times New Roman"/>
          <w:sz w:val="24"/>
          <w:szCs w:val="24"/>
        </w:rPr>
        <w:t xml:space="preserve"> (697 Int$)</w:t>
      </w:r>
      <w:r>
        <w:rPr>
          <w:rFonts w:ascii="Times New Roman" w:hAnsi="Times New Roman" w:cs="Times New Roman"/>
          <w:sz w:val="24"/>
          <w:szCs w:val="24"/>
        </w:rPr>
        <w:t xml:space="preserve"> </w:t>
      </w:r>
      <w:r w:rsidR="00DB1E99">
        <w:rPr>
          <w:rFonts w:ascii="Times New Roman" w:hAnsi="Times New Roman" w:cs="Times New Roman"/>
          <w:sz w:val="24"/>
          <w:szCs w:val="24"/>
        </w:rPr>
        <w:t xml:space="preserve">while Myanmar placed the last bottom with </w:t>
      </w:r>
      <w:r w:rsidR="008B3FA3">
        <w:rPr>
          <w:rFonts w:ascii="Times New Roman" w:hAnsi="Times New Roman" w:cs="Times New Roman"/>
          <w:sz w:val="24"/>
          <w:szCs w:val="24"/>
        </w:rPr>
        <w:t>only 37 Int</w:t>
      </w:r>
      <w:r w:rsidR="00100393">
        <w:rPr>
          <w:rFonts w:ascii="Times New Roman" w:hAnsi="Times New Roman" w:cs="Times New Roman"/>
          <w:sz w:val="24"/>
          <w:szCs w:val="24"/>
        </w:rPr>
        <w:t xml:space="preserve">$ (see </w:t>
      </w:r>
      <w:r w:rsidR="00DA4B6F">
        <w:rPr>
          <w:rFonts w:ascii="Times New Roman" w:hAnsi="Times New Roman" w:cs="Times New Roman"/>
          <w:sz w:val="24"/>
          <w:szCs w:val="24"/>
        </w:rPr>
        <w:t>Figure</w:t>
      </w:r>
      <w:r w:rsidR="00100393">
        <w:rPr>
          <w:rFonts w:ascii="Times New Roman" w:hAnsi="Times New Roman" w:cs="Times New Roman"/>
          <w:sz w:val="24"/>
          <w:szCs w:val="24"/>
        </w:rPr>
        <w:t xml:space="preserve"> 5.2).</w:t>
      </w:r>
    </w:p>
    <w:p w14:paraId="48797734" w14:textId="77777777" w:rsidR="00205D69" w:rsidRDefault="00205D69" w:rsidP="00D162CF">
      <w:pPr>
        <w:spacing w:line="360" w:lineRule="auto"/>
        <w:jc w:val="both"/>
        <w:rPr>
          <w:rFonts w:ascii="Times New Roman" w:hAnsi="Times New Roman" w:cs="Times New Roman"/>
          <w:sz w:val="24"/>
          <w:szCs w:val="24"/>
        </w:rPr>
      </w:pPr>
    </w:p>
    <w:p w14:paraId="76DEE69F" w14:textId="77777777" w:rsidR="00205D69" w:rsidRDefault="00205D69" w:rsidP="00D162CF">
      <w:pPr>
        <w:spacing w:line="360" w:lineRule="auto"/>
        <w:jc w:val="both"/>
        <w:rPr>
          <w:rFonts w:ascii="Times New Roman" w:hAnsi="Times New Roman" w:cs="Times New Roman"/>
          <w:sz w:val="24"/>
          <w:szCs w:val="24"/>
        </w:rPr>
      </w:pPr>
    </w:p>
    <w:p w14:paraId="60424EB5" w14:textId="77777777" w:rsidR="00205D69" w:rsidRDefault="00205D69" w:rsidP="00D162CF">
      <w:pPr>
        <w:spacing w:line="360" w:lineRule="auto"/>
        <w:jc w:val="both"/>
        <w:rPr>
          <w:rFonts w:ascii="Times New Roman" w:hAnsi="Times New Roman" w:cs="Times New Roman"/>
          <w:sz w:val="24"/>
          <w:szCs w:val="24"/>
        </w:rPr>
      </w:pPr>
    </w:p>
    <w:p w14:paraId="6AD253C9" w14:textId="77777777" w:rsidR="00205D69" w:rsidRDefault="00205D69" w:rsidP="00D162CF">
      <w:pPr>
        <w:spacing w:line="360" w:lineRule="auto"/>
        <w:jc w:val="both"/>
        <w:rPr>
          <w:rFonts w:ascii="Times New Roman" w:hAnsi="Times New Roman" w:cs="Times New Roman"/>
          <w:sz w:val="24"/>
          <w:szCs w:val="24"/>
        </w:rPr>
      </w:pPr>
    </w:p>
    <w:p w14:paraId="21E544A7" w14:textId="77777777" w:rsidR="00205D69" w:rsidRDefault="00205D69" w:rsidP="00D162CF">
      <w:pPr>
        <w:spacing w:line="360" w:lineRule="auto"/>
        <w:jc w:val="both"/>
        <w:rPr>
          <w:rFonts w:ascii="Times New Roman" w:hAnsi="Times New Roman" w:cs="Times New Roman"/>
          <w:sz w:val="24"/>
          <w:szCs w:val="24"/>
        </w:rPr>
      </w:pPr>
    </w:p>
    <w:p w14:paraId="73876D3E" w14:textId="77777777" w:rsidR="00205D69" w:rsidRDefault="00205D69" w:rsidP="00D162CF">
      <w:pPr>
        <w:spacing w:line="360" w:lineRule="auto"/>
        <w:jc w:val="both"/>
        <w:rPr>
          <w:rFonts w:ascii="Times New Roman" w:hAnsi="Times New Roman" w:cs="Times New Roman"/>
          <w:sz w:val="24"/>
          <w:szCs w:val="24"/>
        </w:rPr>
      </w:pPr>
    </w:p>
    <w:p w14:paraId="2D76D4AB" w14:textId="77777777" w:rsidR="00205D69" w:rsidRDefault="00205D69" w:rsidP="00D162CF">
      <w:pPr>
        <w:spacing w:line="360" w:lineRule="auto"/>
        <w:jc w:val="both"/>
        <w:rPr>
          <w:rFonts w:ascii="Times New Roman" w:hAnsi="Times New Roman" w:cs="Times New Roman"/>
          <w:sz w:val="24"/>
          <w:szCs w:val="24"/>
        </w:rPr>
      </w:pPr>
    </w:p>
    <w:p w14:paraId="757F56F1" w14:textId="3EF26C71" w:rsidR="00D162CF" w:rsidRDefault="00CF318F" w:rsidP="00D162CF">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Figure 5</w:t>
      </w:r>
      <w:r w:rsidR="00D162CF">
        <w:rPr>
          <w:rFonts w:ascii="Times New Roman" w:hAnsi="Times New Roman" w:cs="Times New Roman"/>
          <w:sz w:val="24"/>
          <w:szCs w:val="24"/>
        </w:rPr>
        <w:t xml:space="preserve">.2 </w:t>
      </w:r>
      <w:r w:rsidR="00D162CF" w:rsidRPr="009C745D">
        <w:rPr>
          <w:rFonts w:ascii="Times New Roman" w:hAnsi="Times New Roman" w:cs="Times New Roman"/>
          <w:sz w:val="24"/>
          <w:szCs w:val="24"/>
        </w:rPr>
        <w:t>Per Ca</w:t>
      </w:r>
      <w:r w:rsidR="00D162CF">
        <w:rPr>
          <w:rFonts w:ascii="Times New Roman" w:hAnsi="Times New Roman" w:cs="Times New Roman"/>
          <w:sz w:val="24"/>
          <w:szCs w:val="24"/>
        </w:rPr>
        <w:t>pi</w:t>
      </w:r>
      <w:r w:rsidR="005D633E">
        <w:rPr>
          <w:rFonts w:ascii="Times New Roman" w:hAnsi="Times New Roman" w:cs="Times New Roman"/>
          <w:sz w:val="24"/>
          <w:szCs w:val="24"/>
        </w:rPr>
        <w:t>ta Health Expenditures among LMIC</w:t>
      </w:r>
      <w:r w:rsidR="00D162CF" w:rsidRPr="009C745D">
        <w:rPr>
          <w:rFonts w:ascii="Times New Roman" w:hAnsi="Times New Roman" w:cs="Times New Roman"/>
          <w:sz w:val="24"/>
          <w:szCs w:val="24"/>
        </w:rPr>
        <w:t xml:space="preserve"> in PPP, </w:t>
      </w:r>
      <w:r w:rsidR="00D162CF">
        <w:rPr>
          <w:rFonts w:ascii="Times New Roman" w:hAnsi="Times New Roman" w:cs="Times New Roman"/>
          <w:sz w:val="24"/>
          <w:szCs w:val="24"/>
        </w:rPr>
        <w:t>2013</w:t>
      </w:r>
      <w:r w:rsidR="00B37356" w:rsidRPr="00B37356">
        <w:rPr>
          <w:noProof/>
          <w:lang w:eastAsia="en-GB"/>
        </w:rPr>
        <w:t xml:space="preserve"> </w:t>
      </w:r>
    </w:p>
    <w:p w14:paraId="31374D5E" w14:textId="01310A1E" w:rsidR="00D162CF" w:rsidRDefault="00325ECE" w:rsidP="00F37E17">
      <w:pPr>
        <w:spacing w:line="360" w:lineRule="auto"/>
        <w:jc w:val="center"/>
        <w:rPr>
          <w:rFonts w:ascii="Times New Roman" w:hAnsi="Times New Roman" w:cs="Times New Roman"/>
          <w:sz w:val="24"/>
          <w:szCs w:val="24"/>
        </w:rPr>
      </w:pPr>
      <w:r>
        <w:rPr>
          <w:noProof/>
          <w:lang w:eastAsia="en-GB"/>
        </w:rPr>
        <w:drawing>
          <wp:inline distT="0" distB="0" distL="0" distR="0" wp14:anchorId="515DC337" wp14:editId="6A5AF1B4">
            <wp:extent cx="5400040" cy="7753350"/>
            <wp:effectExtent l="0" t="0" r="10160"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319FE5B1" w14:textId="77777777" w:rsidR="00D162CF" w:rsidRDefault="00D162CF" w:rsidP="00D43E89">
      <w:pPr>
        <w:spacing w:line="360" w:lineRule="auto"/>
        <w:jc w:val="both"/>
        <w:rPr>
          <w:rFonts w:ascii="Times New Roman" w:hAnsi="Times New Roman" w:cs="Times New Roman"/>
          <w:sz w:val="24"/>
          <w:szCs w:val="24"/>
        </w:rPr>
      </w:pPr>
      <w:r>
        <w:rPr>
          <w:rFonts w:ascii="Times New Roman" w:hAnsi="Times New Roman" w:cs="Times New Roman"/>
          <w:sz w:val="24"/>
          <w:szCs w:val="24"/>
        </w:rPr>
        <w:t>Source: WHO, 2014</w:t>
      </w:r>
    </w:p>
    <w:p w14:paraId="5E3B8945" w14:textId="4AB7FDDE" w:rsidR="005403FD" w:rsidRDefault="00CF318F" w:rsidP="00401A76">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Figure 5</w:t>
      </w:r>
      <w:r w:rsidR="0055193E">
        <w:rPr>
          <w:rFonts w:ascii="Times New Roman" w:hAnsi="Times New Roman" w:cs="Times New Roman"/>
          <w:sz w:val="24"/>
          <w:szCs w:val="24"/>
        </w:rPr>
        <w:t>.</w:t>
      </w:r>
      <w:r w:rsidR="005B10D0">
        <w:rPr>
          <w:rFonts w:ascii="Times New Roman" w:hAnsi="Times New Roman" w:cs="Times New Roman"/>
          <w:sz w:val="24"/>
          <w:szCs w:val="24"/>
        </w:rPr>
        <w:t>3</w:t>
      </w:r>
      <w:r w:rsidR="0055193E">
        <w:rPr>
          <w:rFonts w:ascii="Times New Roman" w:hAnsi="Times New Roman" w:cs="Times New Roman"/>
          <w:sz w:val="24"/>
          <w:szCs w:val="24"/>
        </w:rPr>
        <w:t xml:space="preserve"> shows that Indonesia placed the 5</w:t>
      </w:r>
      <w:r w:rsidR="0055193E" w:rsidRPr="0055193E">
        <w:rPr>
          <w:rFonts w:ascii="Times New Roman" w:hAnsi="Times New Roman" w:cs="Times New Roman"/>
          <w:sz w:val="24"/>
          <w:szCs w:val="24"/>
          <w:vertAlign w:val="superscript"/>
        </w:rPr>
        <w:t>th</w:t>
      </w:r>
      <w:r w:rsidR="0055193E">
        <w:rPr>
          <w:rFonts w:ascii="Times New Roman" w:hAnsi="Times New Roman" w:cs="Times New Roman"/>
          <w:sz w:val="24"/>
          <w:szCs w:val="24"/>
        </w:rPr>
        <w:t xml:space="preserve"> bottom of 20 countries whose HDI levels are similar with </w:t>
      </w:r>
      <w:r w:rsidR="00EC498C">
        <w:rPr>
          <w:rFonts w:ascii="Times New Roman" w:hAnsi="Times New Roman" w:cs="Times New Roman"/>
          <w:sz w:val="24"/>
          <w:szCs w:val="24"/>
        </w:rPr>
        <w:t>Indonesia’s. If</w:t>
      </w:r>
      <w:r w:rsidR="00100393">
        <w:rPr>
          <w:rFonts w:ascii="Times New Roman" w:hAnsi="Times New Roman" w:cs="Times New Roman"/>
          <w:sz w:val="24"/>
          <w:szCs w:val="24"/>
        </w:rPr>
        <w:t xml:space="preserve"> we see the HDI line in </w:t>
      </w:r>
      <w:r w:rsidR="00DA4B6F">
        <w:rPr>
          <w:rFonts w:ascii="Times New Roman" w:hAnsi="Times New Roman" w:cs="Times New Roman"/>
          <w:sz w:val="24"/>
          <w:szCs w:val="24"/>
        </w:rPr>
        <w:t>Figure</w:t>
      </w:r>
      <w:r w:rsidR="00100393">
        <w:rPr>
          <w:rFonts w:ascii="Times New Roman" w:hAnsi="Times New Roman" w:cs="Times New Roman"/>
          <w:sz w:val="24"/>
          <w:szCs w:val="24"/>
        </w:rPr>
        <w:t xml:space="preserve"> 5</w:t>
      </w:r>
      <w:r w:rsidR="00EC498C">
        <w:rPr>
          <w:rFonts w:ascii="Times New Roman" w:hAnsi="Times New Roman" w:cs="Times New Roman"/>
          <w:sz w:val="24"/>
          <w:szCs w:val="24"/>
        </w:rPr>
        <w:t xml:space="preserve">.3 </w:t>
      </w:r>
      <w:r w:rsidR="002821CE">
        <w:rPr>
          <w:rFonts w:ascii="Times New Roman" w:hAnsi="Times New Roman" w:cs="Times New Roman"/>
          <w:sz w:val="24"/>
          <w:szCs w:val="24"/>
        </w:rPr>
        <w:t>w</w:t>
      </w:r>
      <w:r w:rsidR="0055193E">
        <w:rPr>
          <w:rFonts w:ascii="Times New Roman" w:hAnsi="Times New Roman" w:cs="Times New Roman"/>
          <w:sz w:val="24"/>
          <w:szCs w:val="24"/>
        </w:rPr>
        <w:t>here Indonesia actually has quite high HDI level among these medi</w:t>
      </w:r>
      <w:r w:rsidR="00B13825">
        <w:rPr>
          <w:rFonts w:ascii="Times New Roman" w:hAnsi="Times New Roman" w:cs="Times New Roman"/>
          <w:sz w:val="24"/>
          <w:szCs w:val="24"/>
        </w:rPr>
        <w:t>um human development countries. This figure indicates that there may</w:t>
      </w:r>
      <w:r w:rsidR="0055193E">
        <w:rPr>
          <w:rFonts w:ascii="Times New Roman" w:hAnsi="Times New Roman" w:cs="Times New Roman"/>
          <w:sz w:val="24"/>
          <w:szCs w:val="24"/>
        </w:rPr>
        <w:t xml:space="preserve"> </w:t>
      </w:r>
      <w:r w:rsidR="002821CE">
        <w:rPr>
          <w:rFonts w:ascii="Times New Roman" w:hAnsi="Times New Roman" w:cs="Times New Roman"/>
          <w:sz w:val="24"/>
          <w:szCs w:val="24"/>
        </w:rPr>
        <w:t>no correlation between HDI level and money spent to health sector.</w:t>
      </w:r>
    </w:p>
    <w:p w14:paraId="2D0E1155" w14:textId="1A621181" w:rsidR="005B10D0" w:rsidRDefault="00CF318F" w:rsidP="005B10D0">
      <w:pPr>
        <w:spacing w:line="360" w:lineRule="auto"/>
        <w:jc w:val="both"/>
        <w:rPr>
          <w:rFonts w:ascii="Times New Roman" w:hAnsi="Times New Roman" w:cs="Times New Roman"/>
          <w:sz w:val="24"/>
          <w:szCs w:val="24"/>
        </w:rPr>
      </w:pPr>
      <w:r>
        <w:rPr>
          <w:rFonts w:ascii="Times New Roman" w:hAnsi="Times New Roman" w:cs="Times New Roman"/>
          <w:sz w:val="24"/>
          <w:szCs w:val="24"/>
        </w:rPr>
        <w:t>Figure 5</w:t>
      </w:r>
      <w:r w:rsidR="005B10D0">
        <w:rPr>
          <w:rFonts w:ascii="Times New Roman" w:hAnsi="Times New Roman" w:cs="Times New Roman"/>
          <w:sz w:val="24"/>
          <w:szCs w:val="24"/>
        </w:rPr>
        <w:t xml:space="preserve">.3 </w:t>
      </w:r>
      <w:r w:rsidR="005B10D0" w:rsidRPr="009C745D">
        <w:rPr>
          <w:rFonts w:ascii="Times New Roman" w:hAnsi="Times New Roman" w:cs="Times New Roman"/>
          <w:sz w:val="24"/>
          <w:szCs w:val="24"/>
        </w:rPr>
        <w:t>Per Ca</w:t>
      </w:r>
      <w:r w:rsidR="005B10D0">
        <w:rPr>
          <w:rFonts w:ascii="Times New Roman" w:hAnsi="Times New Roman" w:cs="Times New Roman"/>
          <w:sz w:val="24"/>
          <w:szCs w:val="24"/>
        </w:rPr>
        <w:t>pita Health Expenditures in Indonesia</w:t>
      </w:r>
      <w:r w:rsidR="005B10D0" w:rsidRPr="00401A76">
        <w:rPr>
          <w:rFonts w:ascii="Times New Roman" w:hAnsi="Times New Roman" w:cs="Times New Roman"/>
          <w:sz w:val="24"/>
          <w:szCs w:val="24"/>
        </w:rPr>
        <w:t xml:space="preserve"> and Ot</w:t>
      </w:r>
      <w:r w:rsidR="005B10D0">
        <w:rPr>
          <w:rFonts w:ascii="Times New Roman" w:hAnsi="Times New Roman" w:cs="Times New Roman"/>
          <w:sz w:val="24"/>
          <w:szCs w:val="24"/>
        </w:rPr>
        <w:t>her Countries with Similar HDI, 2013</w:t>
      </w:r>
      <w:r w:rsidR="006F192A">
        <w:rPr>
          <w:rFonts w:ascii="Times New Roman" w:hAnsi="Times New Roman" w:cs="Times New Roman"/>
          <w:sz w:val="24"/>
          <w:szCs w:val="24"/>
        </w:rPr>
        <w:t xml:space="preserve"> (PPP)</w:t>
      </w:r>
      <w:r w:rsidR="005B10D0">
        <w:rPr>
          <w:rFonts w:ascii="Times New Roman" w:hAnsi="Times New Roman" w:cs="Times New Roman"/>
          <w:sz w:val="24"/>
          <w:szCs w:val="24"/>
        </w:rPr>
        <w:t>.</w:t>
      </w:r>
    </w:p>
    <w:p w14:paraId="0FBBA7A0" w14:textId="55EEACCD" w:rsidR="005B10D0" w:rsidRDefault="00EC498C" w:rsidP="00F37E17">
      <w:pPr>
        <w:spacing w:line="360" w:lineRule="auto"/>
        <w:jc w:val="center"/>
        <w:rPr>
          <w:rFonts w:ascii="Times New Roman" w:hAnsi="Times New Roman" w:cs="Times New Roman"/>
          <w:sz w:val="24"/>
          <w:szCs w:val="24"/>
        </w:rPr>
      </w:pPr>
      <w:r w:rsidRPr="00BE7158">
        <w:rPr>
          <w:rFonts w:ascii="Times New Roman" w:hAnsi="Times New Roman" w:cs="Times New Roman"/>
          <w:noProof/>
          <w:sz w:val="20"/>
          <w:szCs w:val="20"/>
          <w:lang w:eastAsia="en-GB"/>
        </w:rPr>
        <w:drawing>
          <wp:inline distT="0" distB="0" distL="0" distR="0" wp14:anchorId="40681069" wp14:editId="5991E24E">
            <wp:extent cx="5305750" cy="3359889"/>
            <wp:effectExtent l="0" t="0" r="9525" b="12065"/>
            <wp:docPr id="4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2D1A4C04" w14:textId="5151A5FF" w:rsidR="005B10D0" w:rsidRDefault="005B10D0" w:rsidP="00401A76">
      <w:pPr>
        <w:spacing w:line="360" w:lineRule="auto"/>
        <w:jc w:val="both"/>
        <w:rPr>
          <w:rFonts w:ascii="Times New Roman" w:hAnsi="Times New Roman" w:cs="Times New Roman"/>
          <w:sz w:val="24"/>
          <w:szCs w:val="24"/>
        </w:rPr>
      </w:pPr>
      <w:r>
        <w:rPr>
          <w:rFonts w:ascii="Times New Roman" w:hAnsi="Times New Roman" w:cs="Times New Roman"/>
          <w:sz w:val="24"/>
          <w:szCs w:val="24"/>
        </w:rPr>
        <w:t>Source: WHO, 2014</w:t>
      </w:r>
      <w:r w:rsidR="00EC498C">
        <w:rPr>
          <w:rFonts w:ascii="Times New Roman" w:hAnsi="Times New Roman" w:cs="Times New Roman"/>
          <w:sz w:val="24"/>
          <w:szCs w:val="24"/>
        </w:rPr>
        <w:t xml:space="preserve"> &amp; UNDP, 2014</w:t>
      </w:r>
    </w:p>
    <w:p w14:paraId="43F2801D" w14:textId="6392ECD6" w:rsidR="00EC498C" w:rsidRDefault="002006F0" w:rsidP="00D43E89">
      <w:pPr>
        <w:spacing w:line="360" w:lineRule="auto"/>
        <w:jc w:val="both"/>
        <w:rPr>
          <w:rFonts w:ascii="Times New Roman" w:hAnsi="Times New Roman" w:cs="Times New Roman"/>
          <w:sz w:val="24"/>
          <w:szCs w:val="24"/>
        </w:rPr>
      </w:pPr>
      <w:r>
        <w:rPr>
          <w:rFonts w:ascii="Times New Roman" w:hAnsi="Times New Roman" w:cs="Times New Roman"/>
          <w:sz w:val="24"/>
          <w:szCs w:val="24"/>
        </w:rPr>
        <w:t>Indonesia</w:t>
      </w:r>
      <w:r w:rsidR="00530C99">
        <w:rPr>
          <w:rFonts w:ascii="Times New Roman" w:hAnsi="Times New Roman" w:cs="Times New Roman"/>
          <w:sz w:val="24"/>
          <w:szCs w:val="24"/>
        </w:rPr>
        <w:t xml:space="preserve">’s per capita health expenditure showed an increasing trend </w:t>
      </w:r>
      <w:r w:rsidR="00CF318F">
        <w:rPr>
          <w:rFonts w:ascii="Times New Roman" w:hAnsi="Times New Roman" w:cs="Times New Roman"/>
          <w:sz w:val="24"/>
          <w:szCs w:val="24"/>
        </w:rPr>
        <w:t>during 2004-2013</w:t>
      </w:r>
      <w:r w:rsidR="006A221E">
        <w:rPr>
          <w:rFonts w:ascii="Times New Roman" w:hAnsi="Times New Roman" w:cs="Times New Roman"/>
          <w:sz w:val="24"/>
          <w:szCs w:val="24"/>
        </w:rPr>
        <w:t xml:space="preserve"> though only piececake</w:t>
      </w:r>
      <w:r w:rsidR="00CF318F">
        <w:rPr>
          <w:rFonts w:ascii="Times New Roman" w:hAnsi="Times New Roman" w:cs="Times New Roman"/>
          <w:sz w:val="24"/>
          <w:szCs w:val="24"/>
        </w:rPr>
        <w:t xml:space="preserve"> (Figure 5</w:t>
      </w:r>
      <w:r w:rsidR="00EC498C">
        <w:rPr>
          <w:rFonts w:ascii="Times New Roman" w:hAnsi="Times New Roman" w:cs="Times New Roman"/>
          <w:sz w:val="24"/>
          <w:szCs w:val="24"/>
        </w:rPr>
        <w:t>.4</w:t>
      </w:r>
      <w:r w:rsidR="00530C99">
        <w:rPr>
          <w:rFonts w:ascii="Times New Roman" w:hAnsi="Times New Roman" w:cs="Times New Roman"/>
          <w:sz w:val="24"/>
          <w:szCs w:val="24"/>
        </w:rPr>
        <w:t>). However, private health expenditure still dominate</w:t>
      </w:r>
      <w:r w:rsidR="00B13825">
        <w:rPr>
          <w:rFonts w:ascii="Times New Roman" w:hAnsi="Times New Roman" w:cs="Times New Roman"/>
          <w:sz w:val="24"/>
          <w:szCs w:val="24"/>
        </w:rPr>
        <w:t>d per capita health expenditure in all years.</w:t>
      </w:r>
    </w:p>
    <w:p w14:paraId="63426701" w14:textId="77777777" w:rsidR="006C06BD" w:rsidRDefault="006C06BD" w:rsidP="00D43E89">
      <w:pPr>
        <w:spacing w:line="360" w:lineRule="auto"/>
        <w:jc w:val="both"/>
        <w:rPr>
          <w:rFonts w:ascii="Times New Roman" w:hAnsi="Times New Roman" w:cs="Times New Roman"/>
          <w:sz w:val="24"/>
          <w:szCs w:val="24"/>
        </w:rPr>
      </w:pPr>
    </w:p>
    <w:p w14:paraId="05768A9A" w14:textId="77777777" w:rsidR="006C06BD" w:rsidRDefault="006C06BD" w:rsidP="00D43E89">
      <w:pPr>
        <w:spacing w:line="360" w:lineRule="auto"/>
        <w:jc w:val="both"/>
        <w:rPr>
          <w:rFonts w:ascii="Times New Roman" w:hAnsi="Times New Roman" w:cs="Times New Roman"/>
          <w:sz w:val="24"/>
          <w:szCs w:val="24"/>
        </w:rPr>
      </w:pPr>
    </w:p>
    <w:p w14:paraId="2FAFE560" w14:textId="77777777" w:rsidR="006C06BD" w:rsidRDefault="006C06BD" w:rsidP="00D43E89">
      <w:pPr>
        <w:spacing w:line="360" w:lineRule="auto"/>
        <w:jc w:val="both"/>
        <w:rPr>
          <w:rFonts w:ascii="Times New Roman" w:hAnsi="Times New Roman" w:cs="Times New Roman"/>
          <w:sz w:val="24"/>
          <w:szCs w:val="24"/>
        </w:rPr>
      </w:pPr>
    </w:p>
    <w:p w14:paraId="09FF6CE5" w14:textId="77777777" w:rsidR="006C06BD" w:rsidRDefault="006C06BD" w:rsidP="00D43E89">
      <w:pPr>
        <w:spacing w:line="360" w:lineRule="auto"/>
        <w:jc w:val="both"/>
        <w:rPr>
          <w:rFonts w:ascii="Times New Roman" w:hAnsi="Times New Roman" w:cs="Times New Roman"/>
          <w:sz w:val="24"/>
          <w:szCs w:val="24"/>
        </w:rPr>
      </w:pPr>
    </w:p>
    <w:p w14:paraId="74E43FC2" w14:textId="77777777" w:rsidR="006C06BD" w:rsidRDefault="006C06BD" w:rsidP="00D43E89">
      <w:pPr>
        <w:spacing w:line="360" w:lineRule="auto"/>
        <w:jc w:val="both"/>
        <w:rPr>
          <w:rFonts w:ascii="Times New Roman" w:hAnsi="Times New Roman" w:cs="Times New Roman"/>
          <w:sz w:val="24"/>
          <w:szCs w:val="24"/>
        </w:rPr>
      </w:pPr>
    </w:p>
    <w:p w14:paraId="47612B4B" w14:textId="1BB43463" w:rsidR="009C745D" w:rsidRDefault="00CF318F" w:rsidP="00D43E89">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Figure 5</w:t>
      </w:r>
      <w:r w:rsidR="00EC498C">
        <w:rPr>
          <w:rFonts w:ascii="Times New Roman" w:hAnsi="Times New Roman" w:cs="Times New Roman"/>
          <w:sz w:val="24"/>
          <w:szCs w:val="24"/>
        </w:rPr>
        <w:t>.4</w:t>
      </w:r>
      <w:r w:rsidR="002006F0">
        <w:rPr>
          <w:rFonts w:ascii="Times New Roman" w:hAnsi="Times New Roman" w:cs="Times New Roman"/>
          <w:sz w:val="24"/>
          <w:szCs w:val="24"/>
        </w:rPr>
        <w:t xml:space="preserve"> Indonesia’s Per </w:t>
      </w:r>
      <w:r w:rsidR="002006F0" w:rsidRPr="002006F0">
        <w:rPr>
          <w:rFonts w:ascii="Times New Roman" w:hAnsi="Times New Roman" w:cs="Times New Roman"/>
          <w:sz w:val="24"/>
          <w:szCs w:val="24"/>
        </w:rPr>
        <w:t xml:space="preserve">Capita Public and Private Health Expenditures in PPP, </w:t>
      </w:r>
      <w:r w:rsidR="006F192A">
        <w:rPr>
          <w:rFonts w:ascii="Times New Roman" w:hAnsi="Times New Roman" w:cs="Times New Roman"/>
          <w:sz w:val="24"/>
          <w:szCs w:val="24"/>
        </w:rPr>
        <w:t>Int$</w:t>
      </w:r>
    </w:p>
    <w:p w14:paraId="75C6B556" w14:textId="77777777" w:rsidR="002006F0" w:rsidRDefault="002006F0" w:rsidP="00E70927">
      <w:pPr>
        <w:spacing w:line="360" w:lineRule="auto"/>
        <w:jc w:val="center"/>
        <w:rPr>
          <w:rFonts w:ascii="Times New Roman" w:hAnsi="Times New Roman" w:cs="Times New Roman"/>
          <w:sz w:val="24"/>
          <w:szCs w:val="24"/>
        </w:rPr>
      </w:pPr>
      <w:r>
        <w:rPr>
          <w:noProof/>
          <w:lang w:eastAsia="en-GB"/>
        </w:rPr>
        <w:drawing>
          <wp:inline distT="0" distB="0" distL="0" distR="0" wp14:anchorId="2AD6F4D4" wp14:editId="77403F91">
            <wp:extent cx="5188688" cy="3253563"/>
            <wp:effectExtent l="0" t="0" r="12065" b="444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5514FC01" w14:textId="2A9A0C2E" w:rsidR="007C584D" w:rsidRDefault="00F37E17" w:rsidP="00D43E89">
      <w:pPr>
        <w:spacing w:line="360" w:lineRule="auto"/>
        <w:jc w:val="both"/>
        <w:rPr>
          <w:rFonts w:ascii="Times New Roman" w:hAnsi="Times New Roman" w:cs="Times New Roman"/>
          <w:sz w:val="24"/>
          <w:szCs w:val="24"/>
        </w:rPr>
      </w:pPr>
      <w:r>
        <w:rPr>
          <w:rFonts w:ascii="Times New Roman" w:hAnsi="Times New Roman" w:cs="Times New Roman"/>
          <w:sz w:val="24"/>
          <w:szCs w:val="24"/>
        </w:rPr>
        <w:t>Source: WHO, 2014</w:t>
      </w:r>
    </w:p>
    <w:p w14:paraId="1AEAB44F" w14:textId="36DF1651" w:rsidR="00DB6AFD" w:rsidRPr="00523E1A" w:rsidRDefault="00CF318F" w:rsidP="00205D69">
      <w:pPr>
        <w:spacing w:before="480" w:after="360" w:line="360" w:lineRule="auto"/>
        <w:jc w:val="both"/>
        <w:rPr>
          <w:rFonts w:ascii="Times New Roman" w:hAnsi="Times New Roman" w:cs="Times New Roman"/>
          <w:b/>
          <w:sz w:val="24"/>
          <w:szCs w:val="24"/>
        </w:rPr>
      </w:pPr>
      <w:r w:rsidRPr="00523E1A">
        <w:rPr>
          <w:rFonts w:ascii="Times New Roman" w:hAnsi="Times New Roman" w:cs="Times New Roman"/>
          <w:b/>
          <w:sz w:val="24"/>
          <w:szCs w:val="24"/>
        </w:rPr>
        <w:t>5</w:t>
      </w:r>
      <w:r w:rsidR="00523E1A" w:rsidRPr="00523E1A">
        <w:rPr>
          <w:rFonts w:ascii="Times New Roman" w:hAnsi="Times New Roman" w:cs="Times New Roman"/>
          <w:b/>
          <w:sz w:val="24"/>
          <w:szCs w:val="24"/>
        </w:rPr>
        <w:t>.1</w:t>
      </w:r>
      <w:r w:rsidR="00F81D56" w:rsidRPr="00523E1A">
        <w:rPr>
          <w:rFonts w:ascii="Times New Roman" w:hAnsi="Times New Roman" w:cs="Times New Roman"/>
          <w:b/>
          <w:sz w:val="24"/>
          <w:szCs w:val="24"/>
        </w:rPr>
        <w:t>.</w:t>
      </w:r>
      <w:r w:rsidR="00DB6AFD" w:rsidRPr="00523E1A">
        <w:rPr>
          <w:rFonts w:ascii="Times New Roman" w:hAnsi="Times New Roman" w:cs="Times New Roman"/>
          <w:b/>
          <w:sz w:val="24"/>
          <w:szCs w:val="24"/>
        </w:rPr>
        <w:t>2.</w:t>
      </w:r>
      <w:r w:rsidR="00924105" w:rsidRPr="00523E1A">
        <w:rPr>
          <w:rFonts w:ascii="Times New Roman" w:hAnsi="Times New Roman" w:cs="Times New Roman"/>
          <w:b/>
          <w:sz w:val="24"/>
          <w:szCs w:val="24"/>
        </w:rPr>
        <w:t xml:space="preserve"> </w:t>
      </w:r>
      <w:r w:rsidR="009C745D" w:rsidRPr="00523E1A">
        <w:rPr>
          <w:rFonts w:ascii="Times New Roman" w:hAnsi="Times New Roman" w:cs="Times New Roman"/>
          <w:b/>
          <w:sz w:val="24"/>
          <w:szCs w:val="24"/>
        </w:rPr>
        <w:t>The Share of Health Expenditures in Gross Domestic Product</w:t>
      </w:r>
    </w:p>
    <w:p w14:paraId="0A37185F" w14:textId="17A14BEE" w:rsidR="00F37E17" w:rsidRDefault="00070197" w:rsidP="00D43E8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 set aside of GDP for Health expenditure </w:t>
      </w:r>
      <w:r w:rsidR="005779E1">
        <w:rPr>
          <w:rFonts w:ascii="Times New Roman" w:hAnsi="Times New Roman" w:cs="Times New Roman"/>
          <w:sz w:val="24"/>
          <w:szCs w:val="24"/>
        </w:rPr>
        <w:t>i</w:t>
      </w:r>
      <w:r w:rsidR="00CF318F">
        <w:rPr>
          <w:rFonts w:ascii="Times New Roman" w:hAnsi="Times New Roman" w:cs="Times New Roman"/>
          <w:sz w:val="24"/>
          <w:szCs w:val="24"/>
        </w:rPr>
        <w:t xml:space="preserve">n Indonesia is shown in </w:t>
      </w:r>
      <w:r w:rsidR="00DA4B6F">
        <w:rPr>
          <w:rFonts w:ascii="Times New Roman" w:hAnsi="Times New Roman" w:cs="Times New Roman"/>
          <w:sz w:val="24"/>
          <w:szCs w:val="24"/>
        </w:rPr>
        <w:t>Figure</w:t>
      </w:r>
      <w:r w:rsidR="00CF318F">
        <w:rPr>
          <w:rFonts w:ascii="Times New Roman" w:hAnsi="Times New Roman" w:cs="Times New Roman"/>
          <w:sz w:val="24"/>
          <w:szCs w:val="24"/>
        </w:rPr>
        <w:t xml:space="preserve"> 5</w:t>
      </w:r>
      <w:r w:rsidR="005779E1">
        <w:rPr>
          <w:rFonts w:ascii="Times New Roman" w:hAnsi="Times New Roman" w:cs="Times New Roman"/>
          <w:sz w:val="24"/>
          <w:szCs w:val="24"/>
        </w:rPr>
        <w:t>.5. This figure also describe</w:t>
      </w:r>
      <w:r w:rsidR="00B659FE">
        <w:rPr>
          <w:rFonts w:ascii="Times New Roman" w:hAnsi="Times New Roman" w:cs="Times New Roman"/>
          <w:sz w:val="24"/>
          <w:szCs w:val="24"/>
        </w:rPr>
        <w:t>s</w:t>
      </w:r>
      <w:r w:rsidR="005779E1">
        <w:rPr>
          <w:rFonts w:ascii="Times New Roman" w:hAnsi="Times New Roman" w:cs="Times New Roman"/>
          <w:sz w:val="24"/>
          <w:szCs w:val="24"/>
        </w:rPr>
        <w:t xml:space="preserve"> the proportion shared between public and private expenditure.</w:t>
      </w:r>
      <w:r w:rsidR="00B659FE">
        <w:rPr>
          <w:rFonts w:ascii="Times New Roman" w:hAnsi="Times New Roman" w:cs="Times New Roman"/>
          <w:sz w:val="24"/>
          <w:szCs w:val="24"/>
        </w:rPr>
        <w:t xml:space="preserve"> Private had always </w:t>
      </w:r>
      <w:r w:rsidR="00586663">
        <w:rPr>
          <w:rFonts w:ascii="Times New Roman" w:hAnsi="Times New Roman" w:cs="Times New Roman"/>
          <w:sz w:val="24"/>
          <w:szCs w:val="24"/>
        </w:rPr>
        <w:t>played bigger part and the trend tend to fluctuate.</w:t>
      </w:r>
    </w:p>
    <w:p w14:paraId="2114980B" w14:textId="61FFF768" w:rsidR="007C584D" w:rsidRDefault="007C584D" w:rsidP="00D43E89">
      <w:pPr>
        <w:spacing w:line="360" w:lineRule="auto"/>
        <w:jc w:val="both"/>
        <w:rPr>
          <w:rFonts w:ascii="Times New Roman" w:hAnsi="Times New Roman" w:cs="Times New Roman"/>
          <w:sz w:val="24"/>
          <w:szCs w:val="24"/>
        </w:rPr>
      </w:pPr>
      <w:r>
        <w:rPr>
          <w:rFonts w:ascii="Times New Roman" w:hAnsi="Times New Roman" w:cs="Times New Roman"/>
          <w:sz w:val="24"/>
          <w:szCs w:val="24"/>
        </w:rPr>
        <w:t>Among APEC members, Indonesia shared the lowest health expenditure in GDP after Brunei Darussalam, far below the average of APEC members (Figure 5.6).</w:t>
      </w:r>
    </w:p>
    <w:p w14:paraId="4F5CA216" w14:textId="354ECD6E" w:rsidR="007C584D" w:rsidRDefault="007C584D" w:rsidP="007C584D">
      <w:pPr>
        <w:spacing w:line="360" w:lineRule="auto"/>
        <w:jc w:val="both"/>
        <w:rPr>
          <w:rFonts w:ascii="Times New Roman" w:hAnsi="Times New Roman" w:cs="Times New Roman"/>
          <w:sz w:val="24"/>
          <w:szCs w:val="24"/>
        </w:rPr>
      </w:pPr>
      <w:r>
        <w:rPr>
          <w:rFonts w:ascii="Times New Roman" w:hAnsi="Times New Roman" w:cs="Times New Roman"/>
          <w:sz w:val="24"/>
          <w:szCs w:val="24"/>
        </w:rPr>
        <w:t>The same case occurred when it is compared to other Lower Middle Income Countries (Figure 5.7). Indonesia placed at the bottom fift</w:t>
      </w:r>
      <w:r w:rsidR="0024266F">
        <w:rPr>
          <w:rFonts w:ascii="Times New Roman" w:hAnsi="Times New Roman" w:cs="Times New Roman"/>
          <w:sz w:val="24"/>
          <w:szCs w:val="24"/>
        </w:rPr>
        <w:t>h albeit its GDP is the highest</w:t>
      </w:r>
      <w:r>
        <w:rPr>
          <w:rFonts w:ascii="Times New Roman" w:hAnsi="Times New Roman" w:cs="Times New Roman"/>
          <w:sz w:val="24"/>
          <w:szCs w:val="24"/>
        </w:rPr>
        <w:t xml:space="preserve"> among these countries after India. Either Indonesia or India sat on the lower half of the rank. The share was even way lower than that of LMIC average.</w:t>
      </w:r>
    </w:p>
    <w:p w14:paraId="2E19A421" w14:textId="77777777" w:rsidR="007C584D" w:rsidRDefault="007C584D" w:rsidP="00D43E89">
      <w:pPr>
        <w:spacing w:line="360" w:lineRule="auto"/>
        <w:jc w:val="both"/>
        <w:rPr>
          <w:rFonts w:ascii="Times New Roman" w:hAnsi="Times New Roman" w:cs="Times New Roman"/>
          <w:sz w:val="24"/>
          <w:szCs w:val="24"/>
        </w:rPr>
      </w:pPr>
    </w:p>
    <w:p w14:paraId="28BA606E" w14:textId="77777777" w:rsidR="007C584D" w:rsidRDefault="007C584D" w:rsidP="00D43E89">
      <w:pPr>
        <w:spacing w:line="360" w:lineRule="auto"/>
        <w:jc w:val="both"/>
        <w:rPr>
          <w:rFonts w:ascii="Times New Roman" w:hAnsi="Times New Roman" w:cs="Times New Roman"/>
          <w:sz w:val="24"/>
          <w:szCs w:val="24"/>
        </w:rPr>
      </w:pPr>
    </w:p>
    <w:p w14:paraId="25ACA530" w14:textId="77777777" w:rsidR="007C584D" w:rsidRDefault="007C584D" w:rsidP="00D43E89">
      <w:pPr>
        <w:spacing w:line="360" w:lineRule="auto"/>
        <w:jc w:val="both"/>
        <w:rPr>
          <w:rFonts w:ascii="Times New Roman" w:hAnsi="Times New Roman" w:cs="Times New Roman"/>
          <w:sz w:val="24"/>
          <w:szCs w:val="24"/>
        </w:rPr>
      </w:pPr>
    </w:p>
    <w:p w14:paraId="7EAEAB95" w14:textId="7D2F931C" w:rsidR="00E70927" w:rsidRDefault="00CF318F" w:rsidP="00D43E89">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Figure 5</w:t>
      </w:r>
      <w:r w:rsidR="00EC498C">
        <w:rPr>
          <w:rFonts w:ascii="Times New Roman" w:hAnsi="Times New Roman" w:cs="Times New Roman"/>
          <w:sz w:val="24"/>
          <w:szCs w:val="24"/>
        </w:rPr>
        <w:t>.5</w:t>
      </w:r>
      <w:r w:rsidR="008D1963" w:rsidRPr="008D1963">
        <w:rPr>
          <w:rFonts w:ascii="Times New Roman" w:hAnsi="Times New Roman" w:cs="Times New Roman"/>
          <w:sz w:val="24"/>
          <w:szCs w:val="24"/>
        </w:rPr>
        <w:t xml:space="preserve"> The Share of Public and Private Health Expendit</w:t>
      </w:r>
      <w:r w:rsidR="0092099D">
        <w:rPr>
          <w:rFonts w:ascii="Times New Roman" w:hAnsi="Times New Roman" w:cs="Times New Roman"/>
          <w:sz w:val="24"/>
          <w:szCs w:val="24"/>
        </w:rPr>
        <w:t>ures in Indonesia</w:t>
      </w:r>
      <w:r w:rsidR="008D1963">
        <w:rPr>
          <w:rFonts w:ascii="Times New Roman" w:hAnsi="Times New Roman" w:cs="Times New Roman"/>
          <w:sz w:val="24"/>
          <w:szCs w:val="24"/>
        </w:rPr>
        <w:t xml:space="preserve"> as a Percent</w:t>
      </w:r>
      <w:r w:rsidR="00E70927">
        <w:rPr>
          <w:rFonts w:ascii="Times New Roman" w:hAnsi="Times New Roman" w:cs="Times New Roman"/>
          <w:sz w:val="24"/>
          <w:szCs w:val="24"/>
        </w:rPr>
        <w:t>age</w:t>
      </w:r>
      <w:r w:rsidR="008D1963">
        <w:rPr>
          <w:rFonts w:ascii="Times New Roman" w:hAnsi="Times New Roman" w:cs="Times New Roman"/>
          <w:sz w:val="24"/>
          <w:szCs w:val="24"/>
        </w:rPr>
        <w:t xml:space="preserve"> of </w:t>
      </w:r>
      <w:r w:rsidR="008D1963" w:rsidRPr="008D1963">
        <w:rPr>
          <w:rFonts w:ascii="Times New Roman" w:hAnsi="Times New Roman" w:cs="Times New Roman"/>
          <w:sz w:val="24"/>
          <w:szCs w:val="24"/>
        </w:rPr>
        <w:t>GDP</w:t>
      </w:r>
      <w:r w:rsidR="006F192A">
        <w:rPr>
          <w:rFonts w:ascii="Times New Roman" w:hAnsi="Times New Roman" w:cs="Times New Roman"/>
          <w:sz w:val="24"/>
          <w:szCs w:val="24"/>
        </w:rPr>
        <w:t xml:space="preserve"> (%)</w:t>
      </w:r>
    </w:p>
    <w:p w14:paraId="61F97335" w14:textId="3F7279D9" w:rsidR="00F37E17" w:rsidRDefault="007C584D" w:rsidP="00B13825">
      <w:pPr>
        <w:spacing w:line="360" w:lineRule="auto"/>
        <w:jc w:val="both"/>
        <w:rPr>
          <w:rFonts w:ascii="Times New Roman" w:hAnsi="Times New Roman" w:cs="Times New Roman"/>
          <w:sz w:val="24"/>
          <w:szCs w:val="24"/>
        </w:rPr>
      </w:pPr>
      <w:r>
        <w:rPr>
          <w:noProof/>
          <w:lang w:eastAsia="en-GB"/>
        </w:rPr>
        <mc:AlternateContent>
          <mc:Choice Requires="wpg">
            <w:drawing>
              <wp:anchor distT="0" distB="0" distL="114300" distR="114300" simplePos="0" relativeHeight="251616256" behindDoc="0" locked="0" layoutInCell="1" allowOverlap="1" wp14:anchorId="1CD01BF8" wp14:editId="2DEE2A44">
                <wp:simplePos x="0" y="0"/>
                <wp:positionH relativeFrom="column">
                  <wp:posOffset>3598545</wp:posOffset>
                </wp:positionH>
                <wp:positionV relativeFrom="paragraph">
                  <wp:posOffset>348615</wp:posOffset>
                </wp:positionV>
                <wp:extent cx="1385975" cy="1967520"/>
                <wp:effectExtent l="0" t="0" r="0" b="0"/>
                <wp:wrapNone/>
                <wp:docPr id="61" name="Group 61"/>
                <wp:cNvGraphicFramePr/>
                <a:graphic xmlns:a="http://schemas.openxmlformats.org/drawingml/2006/main">
                  <a:graphicData uri="http://schemas.microsoft.com/office/word/2010/wordprocessingGroup">
                    <wpg:wgp>
                      <wpg:cNvGrpSpPr/>
                      <wpg:grpSpPr>
                        <a:xfrm>
                          <a:off x="0" y="0"/>
                          <a:ext cx="1385975" cy="1967520"/>
                          <a:chOff x="0" y="0"/>
                          <a:chExt cx="1385975" cy="1967520"/>
                        </a:xfrm>
                      </wpg:grpSpPr>
                      <wps:wsp>
                        <wps:cNvPr id="5" name="Text Box 1"/>
                        <wps:cNvSpPr txBox="1"/>
                        <wps:spPr>
                          <a:xfrm>
                            <a:off x="876300" y="0"/>
                            <a:ext cx="423545" cy="224155"/>
                          </a:xfrm>
                          <a:prstGeom prst="rect">
                            <a:avLst/>
                          </a:prstGeom>
                        </wps:spPr>
                        <wps:txbx>
                          <w:txbxContent>
                            <w:p w14:paraId="10D9265A" w14:textId="77777777" w:rsidR="00640A5F" w:rsidRDefault="00640A5F" w:rsidP="00E70927">
                              <w:pPr>
                                <w:pStyle w:val="NormalWeb"/>
                                <w:spacing w:before="0" w:beforeAutospacing="0" w:after="0" w:afterAutospacing="0"/>
                              </w:pPr>
                              <w:r>
                                <w:rPr>
                                  <w:sz w:val="18"/>
                                  <w:szCs w:val="18"/>
                                </w:rPr>
                                <w:t>3.03</w:t>
                              </w:r>
                            </w:p>
                          </w:txbxContent>
                        </wps:txbx>
                        <wps:bodyPr vertOverflow="clip" wrap="square" rtlCol="0"/>
                      </wps:wsp>
                      <wps:wsp>
                        <wps:cNvPr id="6" name="Text Box 1"/>
                        <wps:cNvSpPr txBox="1"/>
                        <wps:spPr>
                          <a:xfrm>
                            <a:off x="647700" y="228600"/>
                            <a:ext cx="423545" cy="224155"/>
                          </a:xfrm>
                          <a:prstGeom prst="rect">
                            <a:avLst/>
                          </a:prstGeom>
                        </wps:spPr>
                        <wps:txbx>
                          <w:txbxContent>
                            <w:p w14:paraId="72930E55" w14:textId="77777777" w:rsidR="00640A5F" w:rsidRDefault="00640A5F" w:rsidP="00E70927">
                              <w:pPr>
                                <w:pStyle w:val="NormalWeb"/>
                                <w:spacing w:before="0" w:beforeAutospacing="0" w:after="0" w:afterAutospacing="0"/>
                              </w:pPr>
                              <w:r>
                                <w:rPr>
                                  <w:sz w:val="18"/>
                                  <w:szCs w:val="18"/>
                                </w:rPr>
                                <w:t>2.87</w:t>
                              </w:r>
                            </w:p>
                          </w:txbxContent>
                        </wps:txbx>
                        <wps:bodyPr vertOverflow="clip" wrap="square" rtlCol="0"/>
                      </wps:wsp>
                      <wps:wsp>
                        <wps:cNvPr id="7" name="Text Box 1"/>
                        <wps:cNvSpPr txBox="1"/>
                        <wps:spPr>
                          <a:xfrm>
                            <a:off x="723900" y="438150"/>
                            <a:ext cx="423545" cy="224155"/>
                          </a:xfrm>
                          <a:prstGeom prst="rect">
                            <a:avLst/>
                          </a:prstGeom>
                        </wps:spPr>
                        <wps:txbx>
                          <w:txbxContent>
                            <w:p w14:paraId="732AC485" w14:textId="77777777" w:rsidR="00640A5F" w:rsidRDefault="00640A5F" w:rsidP="00E70927">
                              <w:pPr>
                                <w:pStyle w:val="NormalWeb"/>
                                <w:spacing w:before="0" w:beforeAutospacing="0" w:after="0" w:afterAutospacing="0"/>
                              </w:pPr>
                              <w:r>
                                <w:rPr>
                                  <w:sz w:val="18"/>
                                  <w:szCs w:val="18"/>
                                </w:rPr>
                                <w:t>2.92</w:t>
                              </w:r>
                            </w:p>
                          </w:txbxContent>
                        </wps:txbx>
                        <wps:bodyPr vertOverflow="clip" wrap="square" rtlCol="0"/>
                      </wps:wsp>
                      <wps:wsp>
                        <wps:cNvPr id="8" name="Text Box 1"/>
                        <wps:cNvSpPr txBox="1"/>
                        <wps:spPr>
                          <a:xfrm>
                            <a:off x="590550" y="657225"/>
                            <a:ext cx="423545" cy="224155"/>
                          </a:xfrm>
                          <a:prstGeom prst="rect">
                            <a:avLst/>
                          </a:prstGeom>
                        </wps:spPr>
                        <wps:txbx>
                          <w:txbxContent>
                            <w:p w14:paraId="20CD72A2" w14:textId="77777777" w:rsidR="00640A5F" w:rsidRDefault="00640A5F" w:rsidP="00E70927">
                              <w:pPr>
                                <w:pStyle w:val="NormalWeb"/>
                                <w:spacing w:before="0" w:beforeAutospacing="0" w:after="0" w:afterAutospacing="0"/>
                              </w:pPr>
                              <w:r>
                                <w:rPr>
                                  <w:sz w:val="18"/>
                                  <w:szCs w:val="18"/>
                                </w:rPr>
                                <w:t>2.83</w:t>
                              </w:r>
                            </w:p>
                          </w:txbxContent>
                        </wps:txbx>
                        <wps:bodyPr vertOverflow="clip" wrap="square" rtlCol="0"/>
                      </wps:wsp>
                      <wps:wsp>
                        <wps:cNvPr id="9" name="Text Box 1"/>
                        <wps:cNvSpPr txBox="1"/>
                        <wps:spPr>
                          <a:xfrm>
                            <a:off x="571500" y="876300"/>
                            <a:ext cx="423950" cy="224445"/>
                          </a:xfrm>
                          <a:prstGeom prst="rect">
                            <a:avLst/>
                          </a:prstGeom>
                        </wps:spPr>
                        <wps:txbx>
                          <w:txbxContent>
                            <w:p w14:paraId="737D4A54" w14:textId="77777777" w:rsidR="00640A5F" w:rsidRDefault="00640A5F" w:rsidP="00E70927">
                              <w:pPr>
                                <w:pStyle w:val="NormalWeb"/>
                                <w:spacing w:before="0" w:beforeAutospacing="0" w:after="0" w:afterAutospacing="0"/>
                              </w:pPr>
                              <w:r>
                                <w:rPr>
                                  <w:sz w:val="18"/>
                                  <w:szCs w:val="18"/>
                                </w:rPr>
                                <w:t>2.81</w:t>
                              </w:r>
                            </w:p>
                          </w:txbxContent>
                        </wps:txbx>
                        <wps:bodyPr vertOverflow="clip" wrap="square" rtlCol="0"/>
                      </wps:wsp>
                      <wps:wsp>
                        <wps:cNvPr id="10" name="Text Box 1"/>
                        <wps:cNvSpPr txBox="1"/>
                        <wps:spPr>
                          <a:xfrm>
                            <a:off x="962025" y="1085850"/>
                            <a:ext cx="423950" cy="224445"/>
                          </a:xfrm>
                          <a:prstGeom prst="rect">
                            <a:avLst/>
                          </a:prstGeom>
                        </wps:spPr>
                        <wps:txbx>
                          <w:txbxContent>
                            <w:p w14:paraId="3E1290E9" w14:textId="77777777" w:rsidR="00640A5F" w:rsidRDefault="00640A5F" w:rsidP="00E70927">
                              <w:pPr>
                                <w:pStyle w:val="NormalWeb"/>
                                <w:spacing w:before="0" w:beforeAutospacing="0" w:after="0" w:afterAutospacing="0"/>
                              </w:pPr>
                              <w:r>
                                <w:rPr>
                                  <w:sz w:val="18"/>
                                  <w:szCs w:val="18"/>
                                </w:rPr>
                                <w:t>3.10</w:t>
                              </w:r>
                            </w:p>
                          </w:txbxContent>
                        </wps:txbx>
                        <wps:bodyPr vertOverflow="clip" wrap="square" rtlCol="0"/>
                      </wps:wsp>
                      <wps:wsp>
                        <wps:cNvPr id="11" name="Text Box 1"/>
                        <wps:cNvSpPr txBox="1"/>
                        <wps:spPr>
                          <a:xfrm>
                            <a:off x="704850" y="1304925"/>
                            <a:ext cx="423950" cy="224445"/>
                          </a:xfrm>
                          <a:prstGeom prst="rect">
                            <a:avLst/>
                          </a:prstGeom>
                        </wps:spPr>
                        <wps:txbx>
                          <w:txbxContent>
                            <w:p w14:paraId="6663833A" w14:textId="77777777" w:rsidR="00640A5F" w:rsidRDefault="00640A5F" w:rsidP="00E70927">
                              <w:pPr>
                                <w:pStyle w:val="NormalWeb"/>
                                <w:spacing w:before="0" w:beforeAutospacing="0" w:after="0" w:afterAutospacing="0"/>
                              </w:pPr>
                              <w:r>
                                <w:rPr>
                                  <w:sz w:val="18"/>
                                  <w:szCs w:val="18"/>
                                </w:rPr>
                                <w:t>2.90</w:t>
                              </w:r>
                            </w:p>
                          </w:txbxContent>
                        </wps:txbx>
                        <wps:bodyPr vertOverflow="clip" wrap="square" rtlCol="0"/>
                      </wps:wsp>
                      <wps:wsp>
                        <wps:cNvPr id="12" name="Text Box 1"/>
                        <wps:cNvSpPr txBox="1"/>
                        <wps:spPr>
                          <a:xfrm>
                            <a:off x="561975" y="1504950"/>
                            <a:ext cx="423950" cy="224445"/>
                          </a:xfrm>
                          <a:prstGeom prst="rect">
                            <a:avLst/>
                          </a:prstGeom>
                        </wps:spPr>
                        <wps:txbx>
                          <w:txbxContent>
                            <w:p w14:paraId="6C350936" w14:textId="77777777" w:rsidR="00640A5F" w:rsidRDefault="00640A5F" w:rsidP="00E70927">
                              <w:pPr>
                                <w:pStyle w:val="NormalWeb"/>
                                <w:spacing w:before="0" w:beforeAutospacing="0" w:after="0" w:afterAutospacing="0"/>
                              </w:pPr>
                              <w:r>
                                <w:rPr>
                                  <w:sz w:val="18"/>
                                  <w:szCs w:val="18"/>
                                </w:rPr>
                                <w:t>2.79</w:t>
                              </w:r>
                            </w:p>
                          </w:txbxContent>
                        </wps:txbx>
                        <wps:bodyPr vertOverflow="clip" wrap="square" rtlCol="0"/>
                      </wps:wsp>
                      <wps:wsp>
                        <wps:cNvPr id="13" name="Text Box 1"/>
                        <wps:cNvSpPr txBox="1"/>
                        <wps:spPr>
                          <a:xfrm>
                            <a:off x="0" y="1743075"/>
                            <a:ext cx="423950" cy="224445"/>
                          </a:xfrm>
                          <a:prstGeom prst="rect">
                            <a:avLst/>
                          </a:prstGeom>
                        </wps:spPr>
                        <wps:txbx>
                          <w:txbxContent>
                            <w:p w14:paraId="3C49B523" w14:textId="77777777" w:rsidR="00640A5F" w:rsidRDefault="00640A5F" w:rsidP="00E70927">
                              <w:pPr>
                                <w:pStyle w:val="NormalWeb"/>
                                <w:spacing w:before="0" w:beforeAutospacing="0" w:after="0" w:afterAutospacing="0"/>
                              </w:pPr>
                              <w:r>
                                <w:rPr>
                                  <w:sz w:val="18"/>
                                  <w:szCs w:val="18"/>
                                </w:rPr>
                                <w:t>2.37</w:t>
                              </w:r>
                            </w:p>
                          </w:txbxContent>
                        </wps:txbx>
                        <wps:bodyPr vertOverflow="clip" wrap="square" rtlCol="0"/>
                      </wps:wsp>
                    </wpg:wgp>
                  </a:graphicData>
                </a:graphic>
              </wp:anchor>
            </w:drawing>
          </mc:Choice>
          <mc:Fallback>
            <w:pict>
              <v:group w14:anchorId="1CD01BF8" id="Group 61" o:spid="_x0000_s1091" style="position:absolute;left:0;text-align:left;margin-left:283.35pt;margin-top:27.45pt;width:109.15pt;height:154.9pt;z-index:251616256;mso-position-horizontal-relative:text;mso-position-vertical-relative:text" coordsize="13859,19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">
                <v:shape id="Text Box 1" o:spid="_x0000_s1092" type="#_x0000_t202" style="position:absolute;left:8763;width:4235;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o1XMEA&#10;AADaAAAADwAAAGRycy9kb3ducmV2LnhtbESPQYvCMBSE7wv+h/AEb2ui6OJWo4gieFJW3YW9PZpn&#10;W2xeShNt/fdGEDwOM/MNM1u0thQ3qn3hWMOgr0AQp84UnGk4HTefExA+IBssHZOGO3lYzDsfM0yM&#10;a/iHboeQiQhhn6CGPIQqkdKnOVn0fVcRR+/saoshyjqTpsYmwm0ph0p9SYsFx4UcK1rllF4OV6vh&#10;d3f+/xupfba246pxrZJsv6XWvW67nIII1IZ3+NXeGg1jeF6JN0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V6NVzBAAAA2gAAAA8AAAAAAAAAAAAAAAAAmAIAAGRycy9kb3du&#10;cmV2LnhtbFBLBQYAAAAABAAEAPUAAACGAwAAAAA=&#10;" filled="f" stroked="f">
                  <v:textbox>
                    <w:txbxContent>
                      <w:p w14:paraId="10D9265A" w14:textId="77777777" w:rsidR="00640A5F" w:rsidRDefault="00640A5F" w:rsidP="00E70927">
                        <w:pPr>
                          <w:pStyle w:val="NormalWeb"/>
                          <w:spacing w:before="0" w:beforeAutospacing="0" w:after="0" w:afterAutospacing="0"/>
                        </w:pPr>
                        <w:r>
                          <w:rPr>
                            <w:sz w:val="18"/>
                            <w:szCs w:val="18"/>
                          </w:rPr>
                          <w:t>3.03</w:t>
                        </w:r>
                      </w:p>
                    </w:txbxContent>
                  </v:textbox>
                </v:shape>
                <v:shape id="Text Box 1" o:spid="_x0000_s1093" type="#_x0000_t202" style="position:absolute;left:6477;top:2286;width:4235;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irK8EA&#10;AADaAAAADwAAAGRycy9kb3ducmV2LnhtbESPT4vCMBTE78J+h/AWvGmysopWoywuC54U/4K3R/Ns&#10;i81LabK2fnsjCB6HmfkNM1u0thQ3qn3hWMNXX4EgTp0pONNw2P/1xiB8QDZYOiYNd/KwmH90ZpgY&#10;1/CWbruQiQhhn6CGPIQqkdKnOVn0fVcRR+/iaoshyjqTpsYmwm0pB0qNpMWC40KOFS1zSq+7f6vh&#10;uL6cT99qk/3aYdW4Vkm2E6l197P9mYII1IZ3+NVeGQ0jeF6JN0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WoqyvBAAAA2gAAAA8AAAAAAAAAAAAAAAAAmAIAAGRycy9kb3du&#10;cmV2LnhtbFBLBQYAAAAABAAEAPUAAACGAwAAAAA=&#10;" filled="f" stroked="f">
                  <v:textbox>
                    <w:txbxContent>
                      <w:p w14:paraId="72930E55" w14:textId="77777777" w:rsidR="00640A5F" w:rsidRDefault="00640A5F" w:rsidP="00E70927">
                        <w:pPr>
                          <w:pStyle w:val="NormalWeb"/>
                          <w:spacing w:before="0" w:beforeAutospacing="0" w:after="0" w:afterAutospacing="0"/>
                        </w:pPr>
                        <w:r>
                          <w:rPr>
                            <w:sz w:val="18"/>
                            <w:szCs w:val="18"/>
                          </w:rPr>
                          <w:t>2.87</w:t>
                        </w:r>
                      </w:p>
                    </w:txbxContent>
                  </v:textbox>
                </v:shape>
                <v:shape id="Text Box 1" o:spid="_x0000_s1094" type="#_x0000_t202" style="position:absolute;left:7239;top:4381;width:4235;height:22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QOsMMA&#10;AADaAAAADwAAAGRycy9kb3ducmV2LnhtbESPQWvCQBSE7wX/w/KE3nTXUtsas5GiCJ4sTVvB2yP7&#10;TILZtyG7mvTfdwWhx2FmvmHS1WAbcaXO1441zKYKBHHhTM2lhu+v7eQNhA/IBhvHpOGXPKyy0UOK&#10;iXE9f9I1D6WIEPYJaqhCaBMpfVGRRT91LXH0Tq6zGKLsSmk67CPcNvJJqRdpsea4UGFL64qKc36x&#10;Gn72p+PhWX2UGztvezcoyXYhtX4cD+9LEIGG8B++t3dGwyv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QOsMMAAADaAAAADwAAAAAAAAAAAAAAAACYAgAAZHJzL2Rv&#10;d25yZXYueG1sUEsFBgAAAAAEAAQA9QAAAIgDAAAAAA==&#10;" filled="f" stroked="f">
                  <v:textbox>
                    <w:txbxContent>
                      <w:p w14:paraId="732AC485" w14:textId="77777777" w:rsidR="00640A5F" w:rsidRDefault="00640A5F" w:rsidP="00E70927">
                        <w:pPr>
                          <w:pStyle w:val="NormalWeb"/>
                          <w:spacing w:before="0" w:beforeAutospacing="0" w:after="0" w:afterAutospacing="0"/>
                        </w:pPr>
                        <w:r>
                          <w:rPr>
                            <w:sz w:val="18"/>
                            <w:szCs w:val="18"/>
                          </w:rPr>
                          <w:t>2.92</w:t>
                        </w:r>
                      </w:p>
                    </w:txbxContent>
                  </v:textbox>
                </v:shape>
                <v:shape id="Text Box 1" o:spid="_x0000_s1095" type="#_x0000_t202" style="position:absolute;left:5905;top:6572;width:4235;height:2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uawr4A&#10;AADaAAAADwAAAGRycy9kb3ducmV2LnhtbERPy4rCMBTdC/5DuII7TRwc0WoUcRBczWB9gLtLc22L&#10;zU1poq1/P1kMzPJw3qtNZyvxosaXjjVMxgoEceZMybmG82k/moPwAdlg5Zg0vMnDZt3vrTAxruUj&#10;vdKQixjCPkENRQh1IqXPCrLox64mjtzdNRZDhE0uTYNtDLeV/FBqJi2WHBsKrGlXUPZIn1bD5ft+&#10;u07VT/5lP+vWdUqyXUith4NuuwQRqAv/4j/3wWiIW+OVeAPk+h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t7msK+AAAA2gAAAA8AAAAAAAAAAAAAAAAAmAIAAGRycy9kb3ducmV2&#10;LnhtbFBLBQYAAAAABAAEAPUAAACDAwAAAAA=&#10;" filled="f" stroked="f">
                  <v:textbox>
                    <w:txbxContent>
                      <w:p w14:paraId="20CD72A2" w14:textId="77777777" w:rsidR="00640A5F" w:rsidRDefault="00640A5F" w:rsidP="00E70927">
                        <w:pPr>
                          <w:pStyle w:val="NormalWeb"/>
                          <w:spacing w:before="0" w:beforeAutospacing="0" w:after="0" w:afterAutospacing="0"/>
                        </w:pPr>
                        <w:r>
                          <w:rPr>
                            <w:sz w:val="18"/>
                            <w:szCs w:val="18"/>
                          </w:rPr>
                          <w:t>2.83</w:t>
                        </w:r>
                      </w:p>
                    </w:txbxContent>
                  </v:textbox>
                </v:shape>
                <v:shape id="Text Box 1" o:spid="_x0000_s1096" type="#_x0000_t202" style="position:absolute;left:5715;top:8763;width:4239;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c/WcMA&#10;AADaAAAADwAAAGRycy9kb3ducmV2LnhtbESPQWvCQBSE70L/w/IK3sxuxUoT3YRSETy1aKvg7ZF9&#10;JqHZtyG7mvjvu4VCj8PMfMOsi9G24ka9bxxreEoUCOLSmYYrDV+f29kLCB+QDbaOScOdPBT5w2SN&#10;mXED7+l2CJWIEPYZaqhD6DIpfVmTRZ+4jjh6F9dbDFH2lTQ9DhFuWzlXaiktNhwXauzoraby+3C1&#10;Go7vl/NpoT6qjX3uBjcqyTaVWk8fx9cViEBj+A//tXdGQwq/V+INkPk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Dc/WcMAAADaAAAADwAAAAAAAAAAAAAAAACYAgAAZHJzL2Rv&#10;d25yZXYueG1sUEsFBgAAAAAEAAQA9QAAAIgDAAAAAA==&#10;" filled="f" stroked="f">
                  <v:textbox>
                    <w:txbxContent>
                      <w:p w14:paraId="737D4A54" w14:textId="77777777" w:rsidR="00640A5F" w:rsidRDefault="00640A5F" w:rsidP="00E70927">
                        <w:pPr>
                          <w:pStyle w:val="NormalWeb"/>
                          <w:spacing w:before="0" w:beforeAutospacing="0" w:after="0" w:afterAutospacing="0"/>
                        </w:pPr>
                        <w:r>
                          <w:rPr>
                            <w:sz w:val="18"/>
                            <w:szCs w:val="18"/>
                          </w:rPr>
                          <w:t>2.81</w:t>
                        </w:r>
                      </w:p>
                    </w:txbxContent>
                  </v:textbox>
                </v:shape>
                <v:shape id="Text Box 1" o:spid="_x0000_s1097" type="#_x0000_t202" style="position:absolute;left:9620;top:10858;width:4239;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DV+cQA&#10;AADbAAAADwAAAGRycy9kb3ducmV2LnhtbESPT2vCQBDF70K/wzIFb7rbYkWjq5SWgqcW4x/wNmTH&#10;JDQ7G7JbE79951DobYb35r3frLeDb9SNulgHtvA0NaCIi+BqLi0cDx+TBaiYkB02gcnCnSJsNw+j&#10;NWYu9LynW55KJSEcM7RQpdRmWseiIo9xGlpi0a6h85hk7UrtOuwl3Df62Zi59lizNFTY0ltFxXf+&#10;4y2cPq+X88x8le/+pe3DYDT7pbZ2/Di8rkAlGtK/+e965wRf6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A1fnEAAAA2wAAAA8AAAAAAAAAAAAAAAAAmAIAAGRycy9k&#10;b3ducmV2LnhtbFBLBQYAAAAABAAEAPUAAACJAwAAAAA=&#10;" filled="f" stroked="f">
                  <v:textbox>
                    <w:txbxContent>
                      <w:p w14:paraId="3E1290E9" w14:textId="77777777" w:rsidR="00640A5F" w:rsidRDefault="00640A5F" w:rsidP="00E70927">
                        <w:pPr>
                          <w:pStyle w:val="NormalWeb"/>
                          <w:spacing w:before="0" w:beforeAutospacing="0" w:after="0" w:afterAutospacing="0"/>
                        </w:pPr>
                        <w:r>
                          <w:rPr>
                            <w:sz w:val="18"/>
                            <w:szCs w:val="18"/>
                          </w:rPr>
                          <w:t>3.10</w:t>
                        </w:r>
                      </w:p>
                    </w:txbxContent>
                  </v:textbox>
                </v:shape>
                <v:shape id="Text Box 1" o:spid="_x0000_s1098" type="#_x0000_t202" style="position:absolute;left:7048;top:13049;width:4240;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xwYsAA&#10;AADbAAAADwAAAGRycy9kb3ducmV2LnhtbERPS4vCMBC+C/6HMII3TRQVtxpFFMGTi49d2NvQjG2x&#10;mZQm2vrvNwsL3ubje85y3dpSPKn2hWMNo6ECQZw6U3Cm4XrZD+YgfEA2WDomDS/ysF51O0tMjGv4&#10;RM9zyEQMYZ+ghjyEKpHSpzlZ9ENXEUfu5mqLIcI6k6bGJobbUo6VmkmLBceGHCva5pTezw+r4et4&#10;+/meqM9sZ6dV41ol2X5Irfu9drMAEagNb/G/+2Di/BH8/RIPkK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8xwYsAAAADbAAAADwAAAAAAAAAAAAAAAACYAgAAZHJzL2Rvd25y&#10;ZXYueG1sUEsFBgAAAAAEAAQA9QAAAIUDAAAAAA==&#10;" filled="f" stroked="f">
                  <v:textbox>
                    <w:txbxContent>
                      <w:p w14:paraId="6663833A" w14:textId="77777777" w:rsidR="00640A5F" w:rsidRDefault="00640A5F" w:rsidP="00E70927">
                        <w:pPr>
                          <w:pStyle w:val="NormalWeb"/>
                          <w:spacing w:before="0" w:beforeAutospacing="0" w:after="0" w:afterAutospacing="0"/>
                        </w:pPr>
                        <w:r>
                          <w:rPr>
                            <w:sz w:val="18"/>
                            <w:szCs w:val="18"/>
                          </w:rPr>
                          <w:t>2.90</w:t>
                        </w:r>
                      </w:p>
                    </w:txbxContent>
                  </v:textbox>
                </v:shape>
                <v:shape id="Text Box 1" o:spid="_x0000_s1099" type="#_x0000_t202" style="position:absolute;left:5619;top:15049;width:4240;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7uFcAA&#10;AADbAAAADwAAAGRycy9kb3ducmV2LnhtbERPS4vCMBC+C/6HMII3TRQVtxpFdhE8KT52YW9DM7bF&#10;ZlKaaOu/NwsL3ubje85y3dpSPKj2hWMNo6ECQZw6U3Cm4XLeDuYgfEA2WDomDU/ysF51O0tMjGv4&#10;SI9TyEQMYZ+ghjyEKpHSpzlZ9ENXEUfu6mqLIcI6k6bGJobbUo6VmkmLBceGHCv6zCm9ne5Ww/f+&#10;+vszUYfsy06rxrVKsv2QWvd77WYBIlAb3uJ/987E+WP4+yUeIF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x7uFcAAAADbAAAADwAAAAAAAAAAAAAAAACYAgAAZHJzL2Rvd25y&#10;ZXYueG1sUEsFBgAAAAAEAAQA9QAAAIUDAAAAAA==&#10;" filled="f" stroked="f">
                  <v:textbox>
                    <w:txbxContent>
                      <w:p w14:paraId="6C350936" w14:textId="77777777" w:rsidR="00640A5F" w:rsidRDefault="00640A5F" w:rsidP="00E70927">
                        <w:pPr>
                          <w:pStyle w:val="NormalWeb"/>
                          <w:spacing w:before="0" w:beforeAutospacing="0" w:after="0" w:afterAutospacing="0"/>
                        </w:pPr>
                        <w:r>
                          <w:rPr>
                            <w:sz w:val="18"/>
                            <w:szCs w:val="18"/>
                          </w:rPr>
                          <w:t>2.79</w:t>
                        </w:r>
                      </w:p>
                    </w:txbxContent>
                  </v:textbox>
                </v:shape>
                <v:shape id="Text Box 1" o:spid="_x0000_s1100" type="#_x0000_t202" style="position:absolute;top:17430;width:4239;height:2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JLjsEA&#10;AADbAAAADwAAAGRycy9kb3ducmV2LnhtbERPTWvCQBC9F/wPywjedFdtpcZsRFoKPbWYtoK3ITsm&#10;wexsyG5N/PduQehtHu9z0u1gG3GhzteONcxnCgRx4UzNpYbvr7fpMwgfkA02jknDlTxss9FDiolx&#10;Pe/pkodSxBD2CWqoQmgTKX1RkUU/cy1x5E6usxgi7EppOuxjuG3kQqmVtFhzbKiwpZeKinP+azX8&#10;fJyOh0f1Wb7ap7Z3g5Js11LryXjYbUAEGsK/+O5+N3H+Ev5+iQfI7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xSS47BAAAA2wAAAA8AAAAAAAAAAAAAAAAAmAIAAGRycy9kb3du&#10;cmV2LnhtbFBLBQYAAAAABAAEAPUAAACGAwAAAAA=&#10;" filled="f" stroked="f">
                  <v:textbox>
                    <w:txbxContent>
                      <w:p w14:paraId="3C49B523" w14:textId="77777777" w:rsidR="00640A5F" w:rsidRDefault="00640A5F" w:rsidP="00E70927">
                        <w:pPr>
                          <w:pStyle w:val="NormalWeb"/>
                          <w:spacing w:before="0" w:beforeAutospacing="0" w:after="0" w:afterAutospacing="0"/>
                        </w:pPr>
                        <w:r>
                          <w:rPr>
                            <w:sz w:val="18"/>
                            <w:szCs w:val="18"/>
                          </w:rPr>
                          <w:t>2.37</w:t>
                        </w:r>
                      </w:p>
                    </w:txbxContent>
                  </v:textbox>
                </v:shape>
              </v:group>
            </w:pict>
          </mc:Fallback>
        </mc:AlternateContent>
      </w:r>
      <w:r w:rsidR="006661EA">
        <w:rPr>
          <w:noProof/>
          <w:lang w:eastAsia="en-GB"/>
        </w:rPr>
        <w:drawing>
          <wp:inline distT="0" distB="0" distL="0" distR="0" wp14:anchorId="286DBC06" wp14:editId="76D3A1FF">
            <wp:extent cx="5400040" cy="3112770"/>
            <wp:effectExtent l="0" t="0" r="10160" b="1143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00E70927">
        <w:rPr>
          <w:rFonts w:ascii="Times New Roman" w:hAnsi="Times New Roman" w:cs="Times New Roman"/>
          <w:sz w:val="24"/>
          <w:szCs w:val="24"/>
        </w:rPr>
        <w:t>Source: WHO, 2014</w:t>
      </w:r>
    </w:p>
    <w:p w14:paraId="39C5B1B7" w14:textId="1BBCA607" w:rsidR="00AF687E" w:rsidRDefault="00CF318F" w:rsidP="00E70927">
      <w:pPr>
        <w:spacing w:line="360" w:lineRule="auto"/>
        <w:jc w:val="both"/>
        <w:rPr>
          <w:rFonts w:ascii="Times New Roman" w:hAnsi="Times New Roman" w:cs="Times New Roman"/>
          <w:sz w:val="24"/>
          <w:szCs w:val="24"/>
        </w:rPr>
      </w:pPr>
      <w:r>
        <w:rPr>
          <w:rFonts w:ascii="Times New Roman" w:hAnsi="Times New Roman" w:cs="Times New Roman"/>
          <w:sz w:val="24"/>
          <w:szCs w:val="24"/>
        </w:rPr>
        <w:t>Figure 5</w:t>
      </w:r>
      <w:r w:rsidR="00AF687E" w:rsidRPr="00AF687E">
        <w:rPr>
          <w:rFonts w:ascii="Times New Roman" w:hAnsi="Times New Roman" w:cs="Times New Roman"/>
          <w:sz w:val="24"/>
          <w:szCs w:val="24"/>
        </w:rPr>
        <w:t>.</w:t>
      </w:r>
      <w:r w:rsidR="00EC498C">
        <w:rPr>
          <w:rFonts w:ascii="Times New Roman" w:hAnsi="Times New Roman" w:cs="Times New Roman"/>
          <w:sz w:val="24"/>
          <w:szCs w:val="24"/>
        </w:rPr>
        <w:t>6</w:t>
      </w:r>
      <w:r w:rsidR="00AF687E" w:rsidRPr="00AF687E">
        <w:rPr>
          <w:rFonts w:ascii="Times New Roman" w:hAnsi="Times New Roman" w:cs="Times New Roman"/>
          <w:sz w:val="24"/>
          <w:szCs w:val="24"/>
        </w:rPr>
        <w:t xml:space="preserve"> The Share of </w:t>
      </w:r>
      <w:r w:rsidR="00401A76">
        <w:rPr>
          <w:rFonts w:ascii="Times New Roman" w:hAnsi="Times New Roman" w:cs="Times New Roman"/>
          <w:sz w:val="24"/>
          <w:szCs w:val="24"/>
        </w:rPr>
        <w:t xml:space="preserve">Total </w:t>
      </w:r>
      <w:r w:rsidR="00AF687E" w:rsidRPr="00AF687E">
        <w:rPr>
          <w:rFonts w:ascii="Times New Roman" w:hAnsi="Times New Roman" w:cs="Times New Roman"/>
          <w:sz w:val="24"/>
          <w:szCs w:val="24"/>
        </w:rPr>
        <w:t>Health Expenditures in GDP</w:t>
      </w:r>
      <w:r w:rsidR="00AF687E">
        <w:rPr>
          <w:rFonts w:ascii="Times New Roman" w:hAnsi="Times New Roman" w:cs="Times New Roman"/>
          <w:sz w:val="24"/>
          <w:szCs w:val="24"/>
        </w:rPr>
        <w:t xml:space="preserve"> among APEC members</w:t>
      </w:r>
      <w:r w:rsidR="00AF687E" w:rsidRPr="00AF687E">
        <w:rPr>
          <w:rFonts w:ascii="Times New Roman" w:hAnsi="Times New Roman" w:cs="Times New Roman"/>
          <w:sz w:val="24"/>
          <w:szCs w:val="24"/>
        </w:rPr>
        <w:t>, 201</w:t>
      </w:r>
      <w:r w:rsidR="00AF687E">
        <w:rPr>
          <w:rFonts w:ascii="Times New Roman" w:hAnsi="Times New Roman" w:cs="Times New Roman"/>
          <w:sz w:val="24"/>
          <w:szCs w:val="24"/>
        </w:rPr>
        <w:t>3</w:t>
      </w:r>
      <w:r w:rsidR="006F192A">
        <w:rPr>
          <w:rFonts w:ascii="Times New Roman" w:hAnsi="Times New Roman" w:cs="Times New Roman"/>
          <w:sz w:val="24"/>
          <w:szCs w:val="24"/>
        </w:rPr>
        <w:t xml:space="preserve"> (%)</w:t>
      </w:r>
    </w:p>
    <w:p w14:paraId="4ECA8794" w14:textId="7938FECE" w:rsidR="001976EC" w:rsidRDefault="00C00334" w:rsidP="00B13825">
      <w:pPr>
        <w:spacing w:line="360" w:lineRule="auto"/>
        <w:jc w:val="both"/>
        <w:rPr>
          <w:rFonts w:ascii="Times New Roman" w:hAnsi="Times New Roman" w:cs="Times New Roman"/>
          <w:sz w:val="24"/>
          <w:szCs w:val="24"/>
        </w:rPr>
      </w:pPr>
      <w:r>
        <w:rPr>
          <w:noProof/>
          <w:lang w:eastAsia="en-GB"/>
        </w:rPr>
        <w:drawing>
          <wp:inline distT="0" distB="0" distL="0" distR="0" wp14:anchorId="65C1AD6A" wp14:editId="713B4B36">
            <wp:extent cx="5368925" cy="3286125"/>
            <wp:effectExtent l="0" t="0" r="3175" b="9525"/>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001976EC">
        <w:rPr>
          <w:rFonts w:ascii="Times New Roman" w:hAnsi="Times New Roman" w:cs="Times New Roman"/>
          <w:sz w:val="24"/>
          <w:szCs w:val="24"/>
        </w:rPr>
        <w:t>Source: WHO, 2014</w:t>
      </w:r>
    </w:p>
    <w:p w14:paraId="7AC4BB2B" w14:textId="4870B01F" w:rsidR="006170FD" w:rsidRDefault="00CF318F" w:rsidP="008B47C2">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Figure 5</w:t>
      </w:r>
      <w:r w:rsidR="006170FD" w:rsidRPr="00AF687E">
        <w:rPr>
          <w:rFonts w:ascii="Times New Roman" w:hAnsi="Times New Roman" w:cs="Times New Roman"/>
          <w:sz w:val="24"/>
          <w:szCs w:val="24"/>
        </w:rPr>
        <w:t>.</w:t>
      </w:r>
      <w:r w:rsidR="00EC498C">
        <w:rPr>
          <w:rFonts w:ascii="Times New Roman" w:hAnsi="Times New Roman" w:cs="Times New Roman"/>
          <w:sz w:val="24"/>
          <w:szCs w:val="24"/>
        </w:rPr>
        <w:t>7</w:t>
      </w:r>
      <w:r w:rsidR="008B47C2">
        <w:rPr>
          <w:rFonts w:ascii="Times New Roman" w:hAnsi="Times New Roman" w:cs="Times New Roman"/>
          <w:sz w:val="24"/>
          <w:szCs w:val="24"/>
        </w:rPr>
        <w:t xml:space="preserve"> </w:t>
      </w:r>
      <w:r w:rsidR="00401A76">
        <w:rPr>
          <w:rFonts w:ascii="Times New Roman" w:hAnsi="Times New Roman" w:cs="Times New Roman"/>
          <w:sz w:val="24"/>
          <w:szCs w:val="24"/>
        </w:rPr>
        <w:t xml:space="preserve">Total </w:t>
      </w:r>
      <w:r w:rsidR="006170FD" w:rsidRPr="00AF687E">
        <w:rPr>
          <w:rFonts w:ascii="Times New Roman" w:hAnsi="Times New Roman" w:cs="Times New Roman"/>
          <w:sz w:val="24"/>
          <w:szCs w:val="24"/>
        </w:rPr>
        <w:t>Health Expenditures</w:t>
      </w:r>
      <w:r w:rsidR="008B47C2">
        <w:rPr>
          <w:rFonts w:ascii="Times New Roman" w:hAnsi="Times New Roman" w:cs="Times New Roman"/>
          <w:sz w:val="24"/>
          <w:szCs w:val="24"/>
        </w:rPr>
        <w:t xml:space="preserve"> Share</w:t>
      </w:r>
      <w:r w:rsidR="006170FD" w:rsidRPr="00AF687E">
        <w:rPr>
          <w:rFonts w:ascii="Times New Roman" w:hAnsi="Times New Roman" w:cs="Times New Roman"/>
          <w:sz w:val="24"/>
          <w:szCs w:val="24"/>
        </w:rPr>
        <w:t xml:space="preserve"> in GDP</w:t>
      </w:r>
      <w:r w:rsidR="006170FD">
        <w:rPr>
          <w:rFonts w:ascii="Times New Roman" w:hAnsi="Times New Roman" w:cs="Times New Roman"/>
          <w:sz w:val="24"/>
          <w:szCs w:val="24"/>
        </w:rPr>
        <w:t xml:space="preserve"> among LMIC</w:t>
      </w:r>
      <w:r w:rsidR="00F37E17">
        <w:rPr>
          <w:rFonts w:ascii="Times New Roman" w:hAnsi="Times New Roman" w:cs="Times New Roman"/>
          <w:sz w:val="24"/>
          <w:szCs w:val="24"/>
        </w:rPr>
        <w:t xml:space="preserve"> members</w:t>
      </w:r>
      <w:r w:rsidR="006170FD" w:rsidRPr="00AF687E">
        <w:rPr>
          <w:rFonts w:ascii="Times New Roman" w:hAnsi="Times New Roman" w:cs="Times New Roman"/>
          <w:sz w:val="24"/>
          <w:szCs w:val="24"/>
        </w:rPr>
        <w:t>, 201</w:t>
      </w:r>
      <w:r w:rsidR="006170FD">
        <w:rPr>
          <w:rFonts w:ascii="Times New Roman" w:hAnsi="Times New Roman" w:cs="Times New Roman"/>
          <w:sz w:val="24"/>
          <w:szCs w:val="24"/>
        </w:rPr>
        <w:t>3</w:t>
      </w:r>
      <w:r w:rsidR="008B47C2">
        <w:rPr>
          <w:rFonts w:ascii="Times New Roman" w:hAnsi="Times New Roman" w:cs="Times New Roman"/>
          <w:sz w:val="24"/>
          <w:szCs w:val="24"/>
        </w:rPr>
        <w:t xml:space="preserve"> (%)</w:t>
      </w:r>
    </w:p>
    <w:p w14:paraId="7C09AA80" w14:textId="0AC155C6" w:rsidR="001976EC" w:rsidRDefault="00325ECE" w:rsidP="006F192A">
      <w:pPr>
        <w:spacing w:line="360" w:lineRule="auto"/>
        <w:rPr>
          <w:rFonts w:ascii="Times New Roman" w:hAnsi="Times New Roman" w:cs="Times New Roman"/>
          <w:sz w:val="24"/>
          <w:szCs w:val="24"/>
        </w:rPr>
      </w:pPr>
      <w:r>
        <w:rPr>
          <w:noProof/>
          <w:lang w:eastAsia="en-GB"/>
        </w:rPr>
        <w:drawing>
          <wp:inline distT="0" distB="0" distL="0" distR="0" wp14:anchorId="55B863B3" wp14:editId="393CC74A">
            <wp:extent cx="5400040" cy="7724775"/>
            <wp:effectExtent l="0" t="0" r="10160" b="9525"/>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r w:rsidR="001976EC">
        <w:rPr>
          <w:rFonts w:ascii="Times New Roman" w:hAnsi="Times New Roman" w:cs="Times New Roman"/>
          <w:sz w:val="24"/>
          <w:szCs w:val="24"/>
        </w:rPr>
        <w:t>Source: WHO, 2014</w:t>
      </w:r>
    </w:p>
    <w:p w14:paraId="19DEF6A0" w14:textId="3FF27C1A" w:rsidR="001976EC" w:rsidRDefault="00377029" w:rsidP="001976EC">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All countrie</w:t>
      </w:r>
      <w:r w:rsidR="005D25AB">
        <w:rPr>
          <w:rFonts w:ascii="Times New Roman" w:hAnsi="Times New Roman" w:cs="Times New Roman"/>
          <w:sz w:val="24"/>
          <w:szCs w:val="24"/>
        </w:rPr>
        <w:t>s’ Human Development Index level</w:t>
      </w:r>
      <w:r w:rsidR="009B27C5">
        <w:rPr>
          <w:rFonts w:ascii="Times New Roman" w:hAnsi="Times New Roman" w:cs="Times New Roman"/>
          <w:sz w:val="24"/>
          <w:szCs w:val="24"/>
        </w:rPr>
        <w:t xml:space="preserve"> can be seen from the Green</w:t>
      </w:r>
      <w:r>
        <w:rPr>
          <w:rFonts w:ascii="Times New Roman" w:hAnsi="Times New Roman" w:cs="Times New Roman"/>
          <w:sz w:val="24"/>
          <w:szCs w:val="24"/>
        </w:rPr>
        <w:t xml:space="preserve"> line (</w:t>
      </w:r>
      <w:r w:rsidR="00DA4B6F">
        <w:rPr>
          <w:rFonts w:ascii="Times New Roman" w:hAnsi="Times New Roman" w:cs="Times New Roman"/>
          <w:sz w:val="24"/>
          <w:szCs w:val="24"/>
        </w:rPr>
        <w:t>Figure</w:t>
      </w:r>
      <w:r>
        <w:rPr>
          <w:rFonts w:ascii="Times New Roman" w:hAnsi="Times New Roman" w:cs="Times New Roman"/>
          <w:sz w:val="24"/>
          <w:szCs w:val="24"/>
        </w:rPr>
        <w:t xml:space="preserve"> 5.8). </w:t>
      </w:r>
      <w:r w:rsidR="00734990">
        <w:rPr>
          <w:rFonts w:ascii="Times New Roman" w:hAnsi="Times New Roman" w:cs="Times New Roman"/>
          <w:sz w:val="24"/>
          <w:szCs w:val="24"/>
        </w:rPr>
        <w:t>Indonesia ranked fifth among the medium HDI category. E</w:t>
      </w:r>
      <w:r w:rsidR="007B6554">
        <w:rPr>
          <w:rFonts w:ascii="Times New Roman" w:hAnsi="Times New Roman" w:cs="Times New Roman"/>
          <w:sz w:val="24"/>
          <w:szCs w:val="24"/>
        </w:rPr>
        <w:t xml:space="preserve">ven so, in term of </w:t>
      </w:r>
      <w:r w:rsidR="00734990">
        <w:rPr>
          <w:rFonts w:ascii="Times New Roman" w:hAnsi="Times New Roman" w:cs="Times New Roman"/>
          <w:sz w:val="24"/>
          <w:szCs w:val="24"/>
        </w:rPr>
        <w:t xml:space="preserve">health expenditure </w:t>
      </w:r>
      <w:r w:rsidR="007B6554">
        <w:rPr>
          <w:rFonts w:ascii="Times New Roman" w:hAnsi="Times New Roman" w:cs="Times New Roman"/>
          <w:sz w:val="24"/>
          <w:szCs w:val="24"/>
        </w:rPr>
        <w:t>shared from their GDPs, Indonesia was still at the last bottom after Turkmenistan</w:t>
      </w:r>
      <w:r>
        <w:rPr>
          <w:rFonts w:ascii="Times New Roman" w:hAnsi="Times New Roman" w:cs="Times New Roman"/>
          <w:sz w:val="24"/>
          <w:szCs w:val="24"/>
        </w:rPr>
        <w:t>. This figure also therefore gives information that there are no correlation between the level of HDI and total health expenditure shared from GDP.</w:t>
      </w:r>
    </w:p>
    <w:p w14:paraId="19A81100" w14:textId="23FF7FB4" w:rsidR="00781A0B" w:rsidRDefault="00CF318F" w:rsidP="00781A0B">
      <w:pPr>
        <w:spacing w:line="360" w:lineRule="auto"/>
        <w:jc w:val="both"/>
        <w:rPr>
          <w:rFonts w:ascii="Times New Roman" w:hAnsi="Times New Roman" w:cs="Times New Roman"/>
          <w:sz w:val="24"/>
          <w:szCs w:val="24"/>
        </w:rPr>
      </w:pPr>
      <w:r>
        <w:rPr>
          <w:rFonts w:ascii="Times New Roman" w:hAnsi="Times New Roman" w:cs="Times New Roman"/>
          <w:sz w:val="24"/>
          <w:szCs w:val="24"/>
        </w:rPr>
        <w:t>Figure 5</w:t>
      </w:r>
      <w:r w:rsidR="00781A0B" w:rsidRPr="00AF687E">
        <w:rPr>
          <w:rFonts w:ascii="Times New Roman" w:hAnsi="Times New Roman" w:cs="Times New Roman"/>
          <w:sz w:val="24"/>
          <w:szCs w:val="24"/>
        </w:rPr>
        <w:t>.</w:t>
      </w:r>
      <w:r w:rsidR="00EC498C">
        <w:rPr>
          <w:rFonts w:ascii="Times New Roman" w:hAnsi="Times New Roman" w:cs="Times New Roman"/>
          <w:sz w:val="24"/>
          <w:szCs w:val="24"/>
        </w:rPr>
        <w:t>8</w:t>
      </w:r>
      <w:r w:rsidR="00781A0B" w:rsidRPr="00AF687E">
        <w:rPr>
          <w:rFonts w:ascii="Times New Roman" w:hAnsi="Times New Roman" w:cs="Times New Roman"/>
          <w:sz w:val="24"/>
          <w:szCs w:val="24"/>
        </w:rPr>
        <w:t xml:space="preserve"> The</w:t>
      </w:r>
      <w:r w:rsidR="00401A76">
        <w:rPr>
          <w:rFonts w:ascii="Times New Roman" w:hAnsi="Times New Roman" w:cs="Times New Roman"/>
          <w:sz w:val="24"/>
          <w:szCs w:val="24"/>
        </w:rPr>
        <w:t xml:space="preserve"> Share of Total Health Expenditures in </w:t>
      </w:r>
      <w:r w:rsidR="00781A0B" w:rsidRPr="00AF687E">
        <w:rPr>
          <w:rFonts w:ascii="Times New Roman" w:hAnsi="Times New Roman" w:cs="Times New Roman"/>
          <w:sz w:val="24"/>
          <w:szCs w:val="24"/>
        </w:rPr>
        <w:t>GDP</w:t>
      </w:r>
      <w:r w:rsidR="00781A0B">
        <w:rPr>
          <w:rFonts w:ascii="Times New Roman" w:hAnsi="Times New Roman" w:cs="Times New Roman"/>
          <w:sz w:val="24"/>
          <w:szCs w:val="24"/>
        </w:rPr>
        <w:t xml:space="preserve"> </w:t>
      </w:r>
      <w:r w:rsidR="00401A76">
        <w:rPr>
          <w:rFonts w:ascii="Times New Roman" w:hAnsi="Times New Roman" w:cs="Times New Roman"/>
          <w:sz w:val="24"/>
          <w:szCs w:val="24"/>
        </w:rPr>
        <w:t>in Indonesia</w:t>
      </w:r>
      <w:r w:rsidR="00401A76" w:rsidRPr="00401A76">
        <w:rPr>
          <w:rFonts w:ascii="Times New Roman" w:hAnsi="Times New Roman" w:cs="Times New Roman"/>
          <w:sz w:val="24"/>
          <w:szCs w:val="24"/>
        </w:rPr>
        <w:t xml:space="preserve"> and Ot</w:t>
      </w:r>
      <w:r w:rsidR="00401A76">
        <w:rPr>
          <w:rFonts w:ascii="Times New Roman" w:hAnsi="Times New Roman" w:cs="Times New Roman"/>
          <w:sz w:val="24"/>
          <w:szCs w:val="24"/>
        </w:rPr>
        <w:t>her Countries with Similar HDI</w:t>
      </w:r>
      <w:r w:rsidR="00781A0B">
        <w:rPr>
          <w:rFonts w:ascii="Times New Roman" w:hAnsi="Times New Roman" w:cs="Times New Roman"/>
          <w:sz w:val="24"/>
          <w:szCs w:val="24"/>
        </w:rPr>
        <w:t>, 2013</w:t>
      </w:r>
      <w:r w:rsidR="00BD3579">
        <w:rPr>
          <w:rFonts w:ascii="Times New Roman" w:hAnsi="Times New Roman" w:cs="Times New Roman"/>
          <w:sz w:val="24"/>
          <w:szCs w:val="24"/>
        </w:rPr>
        <w:t xml:space="preserve"> (%)</w:t>
      </w:r>
      <w:r w:rsidR="00401A76">
        <w:rPr>
          <w:rFonts w:ascii="Times New Roman" w:hAnsi="Times New Roman" w:cs="Times New Roman"/>
          <w:sz w:val="24"/>
          <w:szCs w:val="24"/>
        </w:rPr>
        <w:t>.</w:t>
      </w:r>
    </w:p>
    <w:p w14:paraId="54EA5435" w14:textId="30045E44" w:rsidR="00FD3042" w:rsidRDefault="009B27C5" w:rsidP="00205D69">
      <w:pPr>
        <w:spacing w:line="360" w:lineRule="auto"/>
        <w:jc w:val="both"/>
        <w:rPr>
          <w:rFonts w:ascii="Times New Roman" w:hAnsi="Times New Roman" w:cs="Times New Roman"/>
          <w:sz w:val="24"/>
          <w:szCs w:val="24"/>
        </w:rPr>
      </w:pPr>
      <w:r>
        <w:rPr>
          <w:noProof/>
          <w:lang w:eastAsia="en-GB"/>
        </w:rPr>
        <w:drawing>
          <wp:inline distT="0" distB="0" distL="0" distR="0" wp14:anchorId="32A126CD" wp14:editId="66BCD3A0">
            <wp:extent cx="5321935" cy="3400746"/>
            <wp:effectExtent l="0" t="0" r="12065" b="9525"/>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00205D69">
        <w:rPr>
          <w:rFonts w:ascii="Times New Roman" w:hAnsi="Times New Roman" w:cs="Times New Roman"/>
          <w:sz w:val="24"/>
          <w:szCs w:val="24"/>
        </w:rPr>
        <w:t>Source: WHO, 2014</w:t>
      </w:r>
    </w:p>
    <w:p w14:paraId="3CAD4FFE" w14:textId="6A7E2B2E" w:rsidR="001976EC" w:rsidRPr="00523E1A" w:rsidRDefault="00CF318F" w:rsidP="00205D69">
      <w:pPr>
        <w:spacing w:before="480" w:after="360" w:line="360" w:lineRule="auto"/>
        <w:jc w:val="both"/>
        <w:rPr>
          <w:rFonts w:ascii="Times New Roman" w:hAnsi="Times New Roman" w:cs="Times New Roman"/>
          <w:b/>
          <w:sz w:val="24"/>
          <w:szCs w:val="24"/>
        </w:rPr>
      </w:pPr>
      <w:r w:rsidRPr="00523E1A">
        <w:rPr>
          <w:rFonts w:ascii="Times New Roman" w:hAnsi="Times New Roman" w:cs="Times New Roman"/>
          <w:b/>
          <w:sz w:val="24"/>
          <w:szCs w:val="24"/>
        </w:rPr>
        <w:t>5</w:t>
      </w:r>
      <w:r w:rsidR="009A4D4F" w:rsidRPr="00523E1A">
        <w:rPr>
          <w:rFonts w:ascii="Times New Roman" w:hAnsi="Times New Roman" w:cs="Times New Roman"/>
          <w:b/>
          <w:sz w:val="24"/>
          <w:szCs w:val="24"/>
        </w:rPr>
        <w:t>.1.3</w:t>
      </w:r>
      <w:r w:rsidR="001976EC" w:rsidRPr="00523E1A">
        <w:rPr>
          <w:rFonts w:ascii="Times New Roman" w:hAnsi="Times New Roman" w:cs="Times New Roman"/>
          <w:b/>
          <w:sz w:val="24"/>
          <w:szCs w:val="24"/>
        </w:rPr>
        <w:t xml:space="preserve">. The Share of </w:t>
      </w:r>
      <w:r w:rsidR="009A4D4F" w:rsidRPr="00523E1A">
        <w:rPr>
          <w:rFonts w:ascii="Times New Roman" w:hAnsi="Times New Roman" w:cs="Times New Roman"/>
          <w:b/>
          <w:sz w:val="24"/>
          <w:szCs w:val="24"/>
        </w:rPr>
        <w:t>Public</w:t>
      </w:r>
      <w:r w:rsidR="001976EC" w:rsidRPr="00523E1A">
        <w:rPr>
          <w:rFonts w:ascii="Times New Roman" w:hAnsi="Times New Roman" w:cs="Times New Roman"/>
          <w:b/>
          <w:sz w:val="24"/>
          <w:szCs w:val="24"/>
        </w:rPr>
        <w:t xml:space="preserve"> Expenditures </w:t>
      </w:r>
      <w:r w:rsidR="009A4D4F" w:rsidRPr="00523E1A">
        <w:rPr>
          <w:rFonts w:ascii="Times New Roman" w:hAnsi="Times New Roman" w:cs="Times New Roman"/>
          <w:b/>
          <w:sz w:val="24"/>
          <w:szCs w:val="24"/>
        </w:rPr>
        <w:t>of Total Health Expenditure</w:t>
      </w:r>
    </w:p>
    <w:p w14:paraId="5FE29BD6" w14:textId="2B7C40EF" w:rsidR="00615C21" w:rsidRDefault="00615C21" w:rsidP="00E70927">
      <w:pPr>
        <w:spacing w:line="360" w:lineRule="auto"/>
        <w:jc w:val="both"/>
        <w:rPr>
          <w:rFonts w:ascii="Times New Roman" w:hAnsi="Times New Roman" w:cs="Times New Roman"/>
          <w:sz w:val="24"/>
          <w:szCs w:val="24"/>
        </w:rPr>
      </w:pPr>
      <w:r>
        <w:rPr>
          <w:rFonts w:ascii="Times New Roman" w:hAnsi="Times New Roman" w:cs="Times New Roman"/>
          <w:sz w:val="24"/>
          <w:szCs w:val="24"/>
        </w:rPr>
        <w:t>As mentioned earlier, public share on total health expenditure had been always less than private. Nevertheless, the amount continued to increase gradually, albeit still lower th</w:t>
      </w:r>
      <w:r w:rsidR="00CF318F">
        <w:rPr>
          <w:rFonts w:ascii="Times New Roman" w:hAnsi="Times New Roman" w:cs="Times New Roman"/>
          <w:sz w:val="24"/>
          <w:szCs w:val="24"/>
        </w:rPr>
        <w:t>an it spent in 2004 (</w:t>
      </w:r>
      <w:r w:rsidR="00DA4B6F">
        <w:rPr>
          <w:rFonts w:ascii="Times New Roman" w:hAnsi="Times New Roman" w:cs="Times New Roman"/>
          <w:sz w:val="24"/>
          <w:szCs w:val="24"/>
        </w:rPr>
        <w:t>Figure</w:t>
      </w:r>
      <w:r w:rsidR="00CF318F">
        <w:rPr>
          <w:rFonts w:ascii="Times New Roman" w:hAnsi="Times New Roman" w:cs="Times New Roman"/>
          <w:sz w:val="24"/>
          <w:szCs w:val="24"/>
        </w:rPr>
        <w:t xml:space="preserve"> 5</w:t>
      </w:r>
      <w:r w:rsidR="006C06BD">
        <w:rPr>
          <w:rFonts w:ascii="Times New Roman" w:hAnsi="Times New Roman" w:cs="Times New Roman"/>
          <w:sz w:val="24"/>
          <w:szCs w:val="24"/>
        </w:rPr>
        <w:t>.9</w:t>
      </w:r>
      <w:r>
        <w:rPr>
          <w:rFonts w:ascii="Times New Roman" w:hAnsi="Times New Roman" w:cs="Times New Roman"/>
          <w:sz w:val="24"/>
          <w:szCs w:val="24"/>
        </w:rPr>
        <w:t>).</w:t>
      </w:r>
    </w:p>
    <w:p w14:paraId="13815569" w14:textId="77777777" w:rsidR="00F37E17" w:rsidRDefault="00F37E17" w:rsidP="00E70927">
      <w:pPr>
        <w:spacing w:line="360" w:lineRule="auto"/>
        <w:jc w:val="both"/>
        <w:rPr>
          <w:rFonts w:ascii="Times New Roman" w:hAnsi="Times New Roman" w:cs="Times New Roman"/>
          <w:sz w:val="24"/>
          <w:szCs w:val="24"/>
        </w:rPr>
      </w:pPr>
    </w:p>
    <w:p w14:paraId="6E553AB0" w14:textId="77777777" w:rsidR="00205D69" w:rsidRDefault="00205D69" w:rsidP="00E70927">
      <w:pPr>
        <w:spacing w:line="360" w:lineRule="auto"/>
        <w:jc w:val="both"/>
        <w:rPr>
          <w:rFonts w:ascii="Times New Roman" w:hAnsi="Times New Roman" w:cs="Times New Roman"/>
          <w:sz w:val="24"/>
          <w:szCs w:val="24"/>
        </w:rPr>
      </w:pPr>
    </w:p>
    <w:p w14:paraId="632EA1B8" w14:textId="77777777" w:rsidR="00F81D56" w:rsidRDefault="00F81D56" w:rsidP="00E70927">
      <w:pPr>
        <w:spacing w:line="360" w:lineRule="auto"/>
        <w:jc w:val="both"/>
        <w:rPr>
          <w:rFonts w:ascii="Times New Roman" w:hAnsi="Times New Roman" w:cs="Times New Roman"/>
          <w:sz w:val="24"/>
          <w:szCs w:val="24"/>
        </w:rPr>
      </w:pPr>
    </w:p>
    <w:p w14:paraId="0EFEF11B" w14:textId="06B02D72" w:rsidR="001976EC" w:rsidRDefault="00CF318F" w:rsidP="00E70927">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Figure 5</w:t>
      </w:r>
      <w:r w:rsidR="00EC498C">
        <w:rPr>
          <w:rFonts w:ascii="Times New Roman" w:hAnsi="Times New Roman" w:cs="Times New Roman"/>
          <w:sz w:val="24"/>
          <w:szCs w:val="24"/>
        </w:rPr>
        <w:t>.9</w:t>
      </w:r>
      <w:r w:rsidR="00401A76">
        <w:rPr>
          <w:rFonts w:ascii="Times New Roman" w:hAnsi="Times New Roman" w:cs="Times New Roman"/>
          <w:sz w:val="24"/>
          <w:szCs w:val="24"/>
        </w:rPr>
        <w:t xml:space="preserve"> </w:t>
      </w:r>
      <w:r w:rsidR="00401A76" w:rsidRPr="00401A76">
        <w:rPr>
          <w:rFonts w:ascii="Times New Roman" w:hAnsi="Times New Roman" w:cs="Times New Roman"/>
          <w:sz w:val="24"/>
          <w:szCs w:val="24"/>
        </w:rPr>
        <w:t>The</w:t>
      </w:r>
      <w:r w:rsidR="00401A76">
        <w:rPr>
          <w:rFonts w:ascii="Times New Roman" w:hAnsi="Times New Roman" w:cs="Times New Roman"/>
          <w:sz w:val="24"/>
          <w:szCs w:val="24"/>
        </w:rPr>
        <w:t xml:space="preserve"> Share of Public Expenditures of</w:t>
      </w:r>
      <w:r w:rsidR="00401A76" w:rsidRPr="00401A76">
        <w:rPr>
          <w:rFonts w:ascii="Times New Roman" w:hAnsi="Times New Roman" w:cs="Times New Roman"/>
          <w:sz w:val="24"/>
          <w:szCs w:val="24"/>
        </w:rPr>
        <w:t xml:space="preserve"> To</w:t>
      </w:r>
      <w:r w:rsidR="00401A76">
        <w:rPr>
          <w:rFonts w:ascii="Times New Roman" w:hAnsi="Times New Roman" w:cs="Times New Roman"/>
          <w:sz w:val="24"/>
          <w:szCs w:val="24"/>
        </w:rPr>
        <w:t>tal Health Expenditure in Indonesia</w:t>
      </w:r>
      <w:r w:rsidR="00BD3579">
        <w:rPr>
          <w:rFonts w:ascii="Times New Roman" w:hAnsi="Times New Roman" w:cs="Times New Roman"/>
          <w:sz w:val="24"/>
          <w:szCs w:val="24"/>
        </w:rPr>
        <w:t xml:space="preserve"> (%)</w:t>
      </w:r>
    </w:p>
    <w:p w14:paraId="384C2D74" w14:textId="035AC9CB" w:rsidR="00F37E17" w:rsidRDefault="00B36B84" w:rsidP="00E70927">
      <w:pPr>
        <w:spacing w:line="360" w:lineRule="auto"/>
        <w:jc w:val="both"/>
        <w:rPr>
          <w:rFonts w:ascii="Times New Roman" w:hAnsi="Times New Roman" w:cs="Times New Roman"/>
          <w:sz w:val="24"/>
          <w:szCs w:val="24"/>
        </w:rPr>
      </w:pPr>
      <w:r>
        <w:rPr>
          <w:noProof/>
          <w:lang w:eastAsia="en-GB"/>
        </w:rPr>
        <w:drawing>
          <wp:inline distT="0" distB="0" distL="0" distR="0" wp14:anchorId="07E4510C" wp14:editId="4CA3C166">
            <wp:extent cx="5145405" cy="2487168"/>
            <wp:effectExtent l="0" t="0" r="17145" b="889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00615C21">
        <w:rPr>
          <w:rFonts w:ascii="Times New Roman" w:hAnsi="Times New Roman" w:cs="Times New Roman"/>
          <w:sz w:val="24"/>
          <w:szCs w:val="24"/>
        </w:rPr>
        <w:t>Source: WHO, 2014</w:t>
      </w:r>
    </w:p>
    <w:p w14:paraId="5D788817" w14:textId="0AE5F60A" w:rsidR="00F37E17" w:rsidRDefault="000A45B9" w:rsidP="00E70927">
      <w:pPr>
        <w:spacing w:line="360" w:lineRule="auto"/>
        <w:jc w:val="both"/>
        <w:rPr>
          <w:rFonts w:ascii="Times New Roman" w:hAnsi="Times New Roman" w:cs="Times New Roman"/>
          <w:sz w:val="24"/>
          <w:szCs w:val="24"/>
        </w:rPr>
      </w:pPr>
      <w:r>
        <w:rPr>
          <w:rFonts w:ascii="Times New Roman" w:hAnsi="Times New Roman" w:cs="Times New Roman"/>
          <w:sz w:val="24"/>
          <w:szCs w:val="24"/>
        </w:rPr>
        <w:t>Among</w:t>
      </w:r>
      <w:r w:rsidR="00723F3B">
        <w:rPr>
          <w:rFonts w:ascii="Times New Roman" w:hAnsi="Times New Roman" w:cs="Times New Roman"/>
          <w:sz w:val="24"/>
          <w:szCs w:val="24"/>
        </w:rPr>
        <w:t xml:space="preserve"> APEC countries</w:t>
      </w:r>
      <w:r w:rsidR="000D6246">
        <w:rPr>
          <w:rFonts w:ascii="Times New Roman" w:hAnsi="Times New Roman" w:cs="Times New Roman"/>
          <w:sz w:val="24"/>
          <w:szCs w:val="24"/>
        </w:rPr>
        <w:t>,</w:t>
      </w:r>
      <w:r w:rsidR="00427A66">
        <w:rPr>
          <w:rFonts w:ascii="Times New Roman" w:hAnsi="Times New Roman" w:cs="Times New Roman"/>
          <w:sz w:val="24"/>
          <w:szCs w:val="24"/>
        </w:rPr>
        <w:t xml:space="preserve"> Philippines</w:t>
      </w:r>
      <w:r w:rsidR="000D6246">
        <w:rPr>
          <w:rFonts w:ascii="Times New Roman" w:hAnsi="Times New Roman" w:cs="Times New Roman"/>
          <w:sz w:val="24"/>
          <w:szCs w:val="24"/>
        </w:rPr>
        <w:t xml:space="preserve"> government spent </w:t>
      </w:r>
      <w:r w:rsidR="00427A66">
        <w:rPr>
          <w:rFonts w:ascii="Times New Roman" w:hAnsi="Times New Roman" w:cs="Times New Roman"/>
          <w:sz w:val="24"/>
          <w:szCs w:val="24"/>
        </w:rPr>
        <w:t xml:space="preserve">lowest for their health expenditure, followed by Indonesia. Brunei Darussalam whose population is the smallest, had the highest amount of public expenditure shared </w:t>
      </w:r>
      <w:r w:rsidR="00BD3579">
        <w:rPr>
          <w:rFonts w:ascii="Times New Roman" w:hAnsi="Times New Roman" w:cs="Times New Roman"/>
          <w:sz w:val="24"/>
          <w:szCs w:val="24"/>
        </w:rPr>
        <w:t>for health sector (Figure 5</w:t>
      </w:r>
      <w:r w:rsidR="006C06BD">
        <w:rPr>
          <w:rFonts w:ascii="Times New Roman" w:hAnsi="Times New Roman" w:cs="Times New Roman"/>
          <w:sz w:val="24"/>
          <w:szCs w:val="24"/>
        </w:rPr>
        <w:t>.10</w:t>
      </w:r>
      <w:r w:rsidR="00E90083">
        <w:rPr>
          <w:rFonts w:ascii="Times New Roman" w:hAnsi="Times New Roman" w:cs="Times New Roman"/>
          <w:sz w:val="24"/>
          <w:szCs w:val="24"/>
        </w:rPr>
        <w:t>).</w:t>
      </w:r>
    </w:p>
    <w:p w14:paraId="7409C919" w14:textId="53B79E9D" w:rsidR="006170FD" w:rsidRDefault="00CF318F" w:rsidP="00E70927">
      <w:pPr>
        <w:spacing w:line="360" w:lineRule="auto"/>
        <w:jc w:val="both"/>
        <w:rPr>
          <w:rFonts w:ascii="Times New Roman" w:hAnsi="Times New Roman" w:cs="Times New Roman"/>
          <w:sz w:val="24"/>
          <w:szCs w:val="24"/>
        </w:rPr>
      </w:pPr>
      <w:r>
        <w:rPr>
          <w:rFonts w:ascii="Times New Roman" w:hAnsi="Times New Roman" w:cs="Times New Roman"/>
          <w:sz w:val="24"/>
          <w:szCs w:val="24"/>
        </w:rPr>
        <w:t>Figure 5</w:t>
      </w:r>
      <w:r w:rsidR="00EC498C">
        <w:rPr>
          <w:rFonts w:ascii="Times New Roman" w:hAnsi="Times New Roman" w:cs="Times New Roman"/>
          <w:sz w:val="24"/>
          <w:szCs w:val="24"/>
        </w:rPr>
        <w:t>.10</w:t>
      </w:r>
      <w:r w:rsidR="00401A76">
        <w:rPr>
          <w:rFonts w:ascii="Times New Roman" w:hAnsi="Times New Roman" w:cs="Times New Roman"/>
          <w:sz w:val="24"/>
          <w:szCs w:val="24"/>
        </w:rPr>
        <w:t xml:space="preserve"> </w:t>
      </w:r>
      <w:r w:rsidR="001976EC">
        <w:rPr>
          <w:rFonts w:ascii="Times New Roman" w:hAnsi="Times New Roman" w:cs="Times New Roman"/>
          <w:sz w:val="24"/>
          <w:szCs w:val="24"/>
        </w:rPr>
        <w:t xml:space="preserve">The </w:t>
      </w:r>
      <w:r w:rsidR="001976EC" w:rsidRPr="001976EC">
        <w:rPr>
          <w:rFonts w:ascii="Times New Roman" w:hAnsi="Times New Roman" w:cs="Times New Roman"/>
          <w:sz w:val="24"/>
          <w:szCs w:val="24"/>
        </w:rPr>
        <w:t>Share of Public</w:t>
      </w:r>
      <w:r w:rsidR="001976EC">
        <w:rPr>
          <w:rFonts w:ascii="Times New Roman" w:hAnsi="Times New Roman" w:cs="Times New Roman"/>
          <w:sz w:val="24"/>
          <w:szCs w:val="24"/>
        </w:rPr>
        <w:t xml:space="preserve"> Expenditure</w:t>
      </w:r>
      <w:r w:rsidR="00401A76">
        <w:rPr>
          <w:rFonts w:ascii="Times New Roman" w:hAnsi="Times New Roman" w:cs="Times New Roman"/>
          <w:sz w:val="24"/>
          <w:szCs w:val="24"/>
        </w:rPr>
        <w:t xml:space="preserve"> of</w:t>
      </w:r>
      <w:r w:rsidR="001976EC">
        <w:rPr>
          <w:rFonts w:ascii="Times New Roman" w:hAnsi="Times New Roman" w:cs="Times New Roman"/>
          <w:sz w:val="24"/>
          <w:szCs w:val="24"/>
        </w:rPr>
        <w:t xml:space="preserve"> Total Health Expenditure among APEC Members</w:t>
      </w:r>
      <w:r w:rsidR="00735C24">
        <w:rPr>
          <w:rFonts w:ascii="Times New Roman" w:hAnsi="Times New Roman" w:cs="Times New Roman"/>
          <w:sz w:val="24"/>
          <w:szCs w:val="24"/>
        </w:rPr>
        <w:t>, 2013</w:t>
      </w:r>
      <w:r w:rsidR="00BD3579">
        <w:rPr>
          <w:rFonts w:ascii="Times New Roman" w:hAnsi="Times New Roman" w:cs="Times New Roman"/>
          <w:sz w:val="24"/>
          <w:szCs w:val="24"/>
        </w:rPr>
        <w:t xml:space="preserve"> (%)</w:t>
      </w:r>
    </w:p>
    <w:p w14:paraId="358759B4" w14:textId="36023209" w:rsidR="000A45B9" w:rsidRDefault="00BA6B63" w:rsidP="00B13825">
      <w:pPr>
        <w:spacing w:line="360" w:lineRule="auto"/>
        <w:jc w:val="both"/>
        <w:rPr>
          <w:rFonts w:ascii="Times New Roman" w:hAnsi="Times New Roman" w:cs="Times New Roman"/>
          <w:sz w:val="24"/>
          <w:szCs w:val="24"/>
        </w:rPr>
      </w:pPr>
      <w:r>
        <w:rPr>
          <w:noProof/>
          <w:lang w:eastAsia="en-GB"/>
        </w:rPr>
        <w:drawing>
          <wp:inline distT="0" distB="0" distL="0" distR="0" wp14:anchorId="4672C9E4" wp14:editId="07AD4440">
            <wp:extent cx="5368925" cy="3017520"/>
            <wp:effectExtent l="0" t="0" r="3175" b="1143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00C1038A">
        <w:rPr>
          <w:rFonts w:ascii="Times New Roman" w:hAnsi="Times New Roman" w:cs="Times New Roman"/>
          <w:sz w:val="24"/>
          <w:szCs w:val="24"/>
        </w:rPr>
        <w:t xml:space="preserve">Source: </w:t>
      </w:r>
      <w:r w:rsidR="000A45B9">
        <w:rPr>
          <w:rFonts w:ascii="Times New Roman" w:hAnsi="Times New Roman" w:cs="Times New Roman"/>
          <w:sz w:val="24"/>
          <w:szCs w:val="24"/>
        </w:rPr>
        <w:t>WHO, 2014</w:t>
      </w:r>
    </w:p>
    <w:p w14:paraId="24891905" w14:textId="5390DC6E" w:rsidR="000A45B9" w:rsidRDefault="000A45B9" w:rsidP="00E70927">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Compared to</w:t>
      </w:r>
      <w:r w:rsidR="00E90083">
        <w:rPr>
          <w:rFonts w:ascii="Times New Roman" w:hAnsi="Times New Roman" w:cs="Times New Roman"/>
          <w:sz w:val="24"/>
          <w:szCs w:val="24"/>
        </w:rPr>
        <w:t xml:space="preserve"> lower middle income countries average, Indonesian public expenditure had always been lower in these past ten years</w:t>
      </w:r>
      <w:r w:rsidR="00784162">
        <w:rPr>
          <w:rFonts w:ascii="Times New Roman" w:hAnsi="Times New Roman" w:cs="Times New Roman"/>
          <w:sz w:val="24"/>
          <w:szCs w:val="24"/>
        </w:rPr>
        <w:t xml:space="preserve"> (</w:t>
      </w:r>
      <w:r w:rsidR="00DA4B6F">
        <w:rPr>
          <w:rFonts w:ascii="Times New Roman" w:hAnsi="Times New Roman" w:cs="Times New Roman"/>
          <w:sz w:val="24"/>
          <w:szCs w:val="24"/>
        </w:rPr>
        <w:t>Figure</w:t>
      </w:r>
      <w:r w:rsidR="00784162">
        <w:rPr>
          <w:rFonts w:ascii="Times New Roman" w:hAnsi="Times New Roman" w:cs="Times New Roman"/>
          <w:sz w:val="24"/>
          <w:szCs w:val="24"/>
        </w:rPr>
        <w:t xml:space="preserve"> 5.11)</w:t>
      </w:r>
      <w:r w:rsidR="00E90083">
        <w:rPr>
          <w:rFonts w:ascii="Times New Roman" w:hAnsi="Times New Roman" w:cs="Times New Roman"/>
          <w:sz w:val="24"/>
          <w:szCs w:val="24"/>
        </w:rPr>
        <w:t>.</w:t>
      </w:r>
    </w:p>
    <w:p w14:paraId="3A91AB5C" w14:textId="4FA0B75E" w:rsidR="00F65690" w:rsidRDefault="00CF318F" w:rsidP="00E70927">
      <w:pPr>
        <w:spacing w:line="360" w:lineRule="auto"/>
        <w:jc w:val="both"/>
        <w:rPr>
          <w:rFonts w:ascii="Times New Roman" w:hAnsi="Times New Roman" w:cs="Times New Roman"/>
          <w:sz w:val="24"/>
          <w:szCs w:val="24"/>
        </w:rPr>
      </w:pPr>
      <w:r>
        <w:rPr>
          <w:rFonts w:ascii="Times New Roman" w:hAnsi="Times New Roman" w:cs="Times New Roman"/>
          <w:sz w:val="24"/>
          <w:szCs w:val="24"/>
        </w:rPr>
        <w:t>Figure 5</w:t>
      </w:r>
      <w:r w:rsidR="00EC498C">
        <w:rPr>
          <w:rFonts w:ascii="Times New Roman" w:hAnsi="Times New Roman" w:cs="Times New Roman"/>
          <w:sz w:val="24"/>
          <w:szCs w:val="24"/>
        </w:rPr>
        <w:t>.11</w:t>
      </w:r>
      <w:r w:rsidR="00401A76">
        <w:rPr>
          <w:rFonts w:ascii="Times New Roman" w:hAnsi="Times New Roman" w:cs="Times New Roman"/>
          <w:sz w:val="24"/>
          <w:szCs w:val="24"/>
        </w:rPr>
        <w:t xml:space="preserve"> The </w:t>
      </w:r>
      <w:r w:rsidR="00401A76" w:rsidRPr="00401A76">
        <w:rPr>
          <w:rFonts w:ascii="Times New Roman" w:hAnsi="Times New Roman" w:cs="Times New Roman"/>
          <w:sz w:val="24"/>
          <w:szCs w:val="24"/>
        </w:rPr>
        <w:t>Share of Public</w:t>
      </w:r>
      <w:r w:rsidR="009A4D4F">
        <w:rPr>
          <w:rFonts w:ascii="Times New Roman" w:hAnsi="Times New Roman" w:cs="Times New Roman"/>
          <w:sz w:val="24"/>
          <w:szCs w:val="24"/>
        </w:rPr>
        <w:t xml:space="preserve"> Expenditure of</w:t>
      </w:r>
      <w:r w:rsidR="00401A76" w:rsidRPr="00401A76">
        <w:rPr>
          <w:rFonts w:ascii="Times New Roman" w:hAnsi="Times New Roman" w:cs="Times New Roman"/>
          <w:sz w:val="24"/>
          <w:szCs w:val="24"/>
        </w:rPr>
        <w:t xml:space="preserve"> To</w:t>
      </w:r>
      <w:r w:rsidR="00381FAE">
        <w:rPr>
          <w:rFonts w:ascii="Times New Roman" w:hAnsi="Times New Roman" w:cs="Times New Roman"/>
          <w:sz w:val="24"/>
          <w:szCs w:val="24"/>
        </w:rPr>
        <w:t>tal Health Expenditure in Indonesia and LMIC average</w:t>
      </w:r>
      <w:r w:rsidR="00BD3579">
        <w:rPr>
          <w:rFonts w:ascii="Times New Roman" w:hAnsi="Times New Roman" w:cs="Times New Roman"/>
          <w:sz w:val="24"/>
          <w:szCs w:val="24"/>
        </w:rPr>
        <w:t xml:space="preserve"> (%)</w:t>
      </w:r>
    </w:p>
    <w:p w14:paraId="03668398" w14:textId="2311A938" w:rsidR="00D01049" w:rsidRDefault="00381FAE" w:rsidP="00B13825">
      <w:pPr>
        <w:spacing w:line="360" w:lineRule="auto"/>
        <w:jc w:val="both"/>
        <w:rPr>
          <w:rFonts w:ascii="Times New Roman" w:hAnsi="Times New Roman" w:cs="Times New Roman"/>
          <w:sz w:val="24"/>
          <w:szCs w:val="24"/>
        </w:rPr>
      </w:pPr>
      <w:r>
        <w:rPr>
          <w:noProof/>
          <w:lang w:eastAsia="en-GB"/>
        </w:rPr>
        <w:drawing>
          <wp:inline distT="0" distB="0" distL="0" distR="0" wp14:anchorId="798EAB5A" wp14:editId="089130A9">
            <wp:extent cx="5400040" cy="3638145"/>
            <wp:effectExtent l="0" t="0" r="10160" b="635"/>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r w:rsidR="00D01049">
        <w:rPr>
          <w:rFonts w:ascii="Times New Roman" w:hAnsi="Times New Roman" w:cs="Times New Roman"/>
          <w:sz w:val="24"/>
          <w:szCs w:val="24"/>
        </w:rPr>
        <w:t>Source: WHO, 2014</w:t>
      </w:r>
    </w:p>
    <w:p w14:paraId="0ED31BF7" w14:textId="77777777" w:rsidR="00F81D56" w:rsidRDefault="00F81D56" w:rsidP="00D01049">
      <w:pPr>
        <w:spacing w:line="360" w:lineRule="auto"/>
        <w:jc w:val="both"/>
        <w:rPr>
          <w:rFonts w:ascii="Times New Roman" w:hAnsi="Times New Roman" w:cs="Times New Roman"/>
          <w:sz w:val="24"/>
          <w:szCs w:val="24"/>
        </w:rPr>
      </w:pPr>
    </w:p>
    <w:p w14:paraId="53E4851D" w14:textId="052F4967" w:rsidR="00D01049" w:rsidRDefault="00B31953" w:rsidP="00D01049">
      <w:pPr>
        <w:spacing w:line="360" w:lineRule="auto"/>
        <w:jc w:val="both"/>
        <w:rPr>
          <w:rFonts w:ascii="Times New Roman" w:hAnsi="Times New Roman" w:cs="Times New Roman"/>
          <w:sz w:val="24"/>
          <w:szCs w:val="24"/>
        </w:rPr>
      </w:pPr>
      <w:r>
        <w:rPr>
          <w:rFonts w:ascii="Times New Roman" w:hAnsi="Times New Roman" w:cs="Times New Roman"/>
          <w:sz w:val="24"/>
          <w:szCs w:val="24"/>
        </w:rPr>
        <w:t>The share of public expenditure on health among medium HDI level count</w:t>
      </w:r>
      <w:r w:rsidR="00CF318F">
        <w:rPr>
          <w:rFonts w:ascii="Times New Roman" w:hAnsi="Times New Roman" w:cs="Times New Roman"/>
          <w:sz w:val="24"/>
          <w:szCs w:val="24"/>
        </w:rPr>
        <w:t xml:space="preserve">ries is presented in </w:t>
      </w:r>
      <w:r w:rsidR="00DA4B6F">
        <w:rPr>
          <w:rFonts w:ascii="Times New Roman" w:hAnsi="Times New Roman" w:cs="Times New Roman"/>
          <w:sz w:val="24"/>
          <w:szCs w:val="24"/>
        </w:rPr>
        <w:t>Figure</w:t>
      </w:r>
      <w:r w:rsidR="00CF318F">
        <w:rPr>
          <w:rFonts w:ascii="Times New Roman" w:hAnsi="Times New Roman" w:cs="Times New Roman"/>
          <w:sz w:val="24"/>
          <w:szCs w:val="24"/>
        </w:rPr>
        <w:t xml:space="preserve"> 5</w:t>
      </w:r>
      <w:r w:rsidR="006C06BD">
        <w:rPr>
          <w:rFonts w:ascii="Times New Roman" w:hAnsi="Times New Roman" w:cs="Times New Roman"/>
          <w:sz w:val="24"/>
          <w:szCs w:val="24"/>
        </w:rPr>
        <w:t>.12</w:t>
      </w:r>
      <w:r>
        <w:rPr>
          <w:rFonts w:ascii="Times New Roman" w:hAnsi="Times New Roman" w:cs="Times New Roman"/>
          <w:sz w:val="24"/>
          <w:szCs w:val="24"/>
        </w:rPr>
        <w:t>. I</w:t>
      </w:r>
      <w:r w:rsidR="00735C24">
        <w:rPr>
          <w:rFonts w:ascii="Times New Roman" w:hAnsi="Times New Roman" w:cs="Times New Roman"/>
          <w:sz w:val="24"/>
          <w:szCs w:val="24"/>
        </w:rPr>
        <w:t xml:space="preserve">ndonesia was one of four </w:t>
      </w:r>
      <w:r w:rsidR="00F81D56">
        <w:rPr>
          <w:rFonts w:ascii="Times New Roman" w:hAnsi="Times New Roman" w:cs="Times New Roman"/>
          <w:sz w:val="24"/>
          <w:szCs w:val="24"/>
        </w:rPr>
        <w:t xml:space="preserve">countries whose </w:t>
      </w:r>
      <w:r>
        <w:rPr>
          <w:rFonts w:ascii="Times New Roman" w:hAnsi="Times New Roman" w:cs="Times New Roman"/>
          <w:sz w:val="24"/>
          <w:szCs w:val="24"/>
        </w:rPr>
        <w:t>public share were below 40% of total health expenditure.</w:t>
      </w:r>
      <w:r w:rsidR="00B010EC">
        <w:rPr>
          <w:rFonts w:ascii="Times New Roman" w:hAnsi="Times New Roman" w:cs="Times New Roman"/>
          <w:sz w:val="24"/>
          <w:szCs w:val="24"/>
        </w:rPr>
        <w:t xml:space="preserve"> Green</w:t>
      </w:r>
      <w:r w:rsidR="005F5C8F">
        <w:rPr>
          <w:rFonts w:ascii="Times New Roman" w:hAnsi="Times New Roman" w:cs="Times New Roman"/>
          <w:sz w:val="24"/>
          <w:szCs w:val="24"/>
        </w:rPr>
        <w:t xml:space="preserve"> line shows the level of HDI each countries have. There were no correlation between HDI level and the amount of public health-expenditure as the share of total health expenditure.</w:t>
      </w:r>
    </w:p>
    <w:p w14:paraId="00D394D1" w14:textId="77777777" w:rsidR="00F81D56" w:rsidRDefault="00F81D56" w:rsidP="00E70927">
      <w:pPr>
        <w:spacing w:line="360" w:lineRule="auto"/>
        <w:jc w:val="both"/>
        <w:rPr>
          <w:rFonts w:ascii="Times New Roman" w:hAnsi="Times New Roman" w:cs="Times New Roman"/>
          <w:sz w:val="24"/>
          <w:szCs w:val="24"/>
        </w:rPr>
      </w:pPr>
    </w:p>
    <w:p w14:paraId="5000D577" w14:textId="77777777" w:rsidR="00F81D56" w:rsidRDefault="00F81D56" w:rsidP="00E70927">
      <w:pPr>
        <w:spacing w:line="360" w:lineRule="auto"/>
        <w:jc w:val="both"/>
        <w:rPr>
          <w:rFonts w:ascii="Times New Roman" w:hAnsi="Times New Roman" w:cs="Times New Roman"/>
          <w:sz w:val="24"/>
          <w:szCs w:val="24"/>
        </w:rPr>
      </w:pPr>
    </w:p>
    <w:p w14:paraId="4B0A1145" w14:textId="77777777" w:rsidR="00F81D56" w:rsidRDefault="00F81D56" w:rsidP="00E70927">
      <w:pPr>
        <w:spacing w:line="360" w:lineRule="auto"/>
        <w:jc w:val="both"/>
        <w:rPr>
          <w:rFonts w:ascii="Times New Roman" w:hAnsi="Times New Roman" w:cs="Times New Roman"/>
          <w:sz w:val="24"/>
          <w:szCs w:val="24"/>
        </w:rPr>
      </w:pPr>
    </w:p>
    <w:p w14:paraId="6C24DF78" w14:textId="77777777" w:rsidR="00F81D56" w:rsidRDefault="00F81D56" w:rsidP="00E70927">
      <w:pPr>
        <w:spacing w:line="360" w:lineRule="auto"/>
        <w:jc w:val="both"/>
        <w:rPr>
          <w:rFonts w:ascii="Times New Roman" w:hAnsi="Times New Roman" w:cs="Times New Roman"/>
          <w:sz w:val="24"/>
          <w:szCs w:val="24"/>
        </w:rPr>
      </w:pPr>
    </w:p>
    <w:p w14:paraId="5D9DE877" w14:textId="464CCC45" w:rsidR="00401A76" w:rsidRDefault="00CF318F" w:rsidP="00E70927">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Figure 5</w:t>
      </w:r>
      <w:r w:rsidR="00EC498C">
        <w:rPr>
          <w:rFonts w:ascii="Times New Roman" w:hAnsi="Times New Roman" w:cs="Times New Roman"/>
          <w:sz w:val="24"/>
          <w:szCs w:val="24"/>
        </w:rPr>
        <w:t>.12</w:t>
      </w:r>
      <w:r w:rsidR="009A4D4F">
        <w:rPr>
          <w:rFonts w:ascii="Times New Roman" w:hAnsi="Times New Roman" w:cs="Times New Roman"/>
          <w:sz w:val="24"/>
          <w:szCs w:val="24"/>
        </w:rPr>
        <w:t xml:space="preserve"> The </w:t>
      </w:r>
      <w:r w:rsidR="009A4D4F" w:rsidRPr="00401A76">
        <w:rPr>
          <w:rFonts w:ascii="Times New Roman" w:hAnsi="Times New Roman" w:cs="Times New Roman"/>
          <w:sz w:val="24"/>
          <w:szCs w:val="24"/>
        </w:rPr>
        <w:t>Share of Public</w:t>
      </w:r>
      <w:r w:rsidR="009A4D4F">
        <w:rPr>
          <w:rFonts w:ascii="Times New Roman" w:hAnsi="Times New Roman" w:cs="Times New Roman"/>
          <w:sz w:val="24"/>
          <w:szCs w:val="24"/>
        </w:rPr>
        <w:t xml:space="preserve"> Expenditure of</w:t>
      </w:r>
      <w:r w:rsidR="009A4D4F" w:rsidRPr="00401A76">
        <w:rPr>
          <w:rFonts w:ascii="Times New Roman" w:hAnsi="Times New Roman" w:cs="Times New Roman"/>
          <w:sz w:val="24"/>
          <w:szCs w:val="24"/>
        </w:rPr>
        <w:t xml:space="preserve"> To</w:t>
      </w:r>
      <w:r w:rsidR="009A4D4F">
        <w:rPr>
          <w:rFonts w:ascii="Times New Roman" w:hAnsi="Times New Roman" w:cs="Times New Roman"/>
          <w:sz w:val="24"/>
          <w:szCs w:val="24"/>
        </w:rPr>
        <w:t xml:space="preserve">tal Health Expenditure </w:t>
      </w:r>
      <w:r w:rsidR="00401A76">
        <w:rPr>
          <w:rFonts w:ascii="Times New Roman" w:hAnsi="Times New Roman" w:cs="Times New Roman"/>
          <w:sz w:val="24"/>
          <w:szCs w:val="24"/>
        </w:rPr>
        <w:t>in Indonesia</w:t>
      </w:r>
      <w:r w:rsidR="00401A76" w:rsidRPr="00401A76">
        <w:rPr>
          <w:rFonts w:ascii="Times New Roman" w:hAnsi="Times New Roman" w:cs="Times New Roman"/>
          <w:sz w:val="24"/>
          <w:szCs w:val="24"/>
        </w:rPr>
        <w:t xml:space="preserve"> and Ot</w:t>
      </w:r>
      <w:r w:rsidR="00784162">
        <w:rPr>
          <w:rFonts w:ascii="Times New Roman" w:hAnsi="Times New Roman" w:cs="Times New Roman"/>
          <w:sz w:val="24"/>
          <w:szCs w:val="24"/>
        </w:rPr>
        <w:t>her Countries with Similar HDI</w:t>
      </w:r>
      <w:r w:rsidR="00735C24">
        <w:rPr>
          <w:rFonts w:ascii="Times New Roman" w:hAnsi="Times New Roman" w:cs="Times New Roman"/>
          <w:sz w:val="24"/>
          <w:szCs w:val="24"/>
        </w:rPr>
        <w:t>, 2013</w:t>
      </w:r>
      <w:r w:rsidR="00784162">
        <w:rPr>
          <w:rFonts w:ascii="Times New Roman" w:hAnsi="Times New Roman" w:cs="Times New Roman"/>
          <w:sz w:val="24"/>
          <w:szCs w:val="24"/>
        </w:rPr>
        <w:t xml:space="preserve"> (%)</w:t>
      </w:r>
    </w:p>
    <w:p w14:paraId="42E7A30D" w14:textId="340D28AE" w:rsidR="002857C7" w:rsidRDefault="00C73B94" w:rsidP="00205D69">
      <w:pPr>
        <w:spacing w:line="360" w:lineRule="auto"/>
        <w:jc w:val="both"/>
        <w:rPr>
          <w:rFonts w:ascii="Times New Roman" w:hAnsi="Times New Roman" w:cs="Times New Roman"/>
          <w:sz w:val="24"/>
          <w:szCs w:val="24"/>
        </w:rPr>
      </w:pPr>
      <w:r>
        <w:rPr>
          <w:noProof/>
          <w:lang w:eastAsia="en-GB"/>
        </w:rPr>
        <w:drawing>
          <wp:inline distT="0" distB="0" distL="0" distR="0" wp14:anchorId="77DE6B28" wp14:editId="1C25FF62">
            <wp:extent cx="5321935" cy="3657600"/>
            <wp:effectExtent l="0" t="0" r="12065" b="0"/>
            <wp:docPr id="360" name="Chart 360"/>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00205D69">
        <w:rPr>
          <w:rFonts w:ascii="Times New Roman" w:hAnsi="Times New Roman" w:cs="Times New Roman"/>
          <w:sz w:val="24"/>
          <w:szCs w:val="24"/>
        </w:rPr>
        <w:t>Source: WHO, 2014</w:t>
      </w:r>
    </w:p>
    <w:p w14:paraId="4B67037D" w14:textId="6841DBE8" w:rsidR="002857C7" w:rsidRPr="00523E1A" w:rsidRDefault="00CF318F" w:rsidP="00205D69">
      <w:pPr>
        <w:spacing w:before="480" w:after="360" w:line="360" w:lineRule="auto"/>
        <w:jc w:val="both"/>
        <w:rPr>
          <w:rFonts w:ascii="Times New Roman" w:hAnsi="Times New Roman" w:cs="Times New Roman"/>
          <w:b/>
          <w:sz w:val="24"/>
          <w:szCs w:val="24"/>
        </w:rPr>
      </w:pPr>
      <w:r w:rsidRPr="00523E1A">
        <w:rPr>
          <w:rFonts w:ascii="Times New Roman" w:hAnsi="Times New Roman" w:cs="Times New Roman"/>
          <w:b/>
          <w:sz w:val="24"/>
          <w:szCs w:val="24"/>
        </w:rPr>
        <w:t>5</w:t>
      </w:r>
      <w:r w:rsidR="00523E1A" w:rsidRPr="00523E1A">
        <w:rPr>
          <w:rFonts w:ascii="Times New Roman" w:hAnsi="Times New Roman" w:cs="Times New Roman"/>
          <w:b/>
          <w:sz w:val="24"/>
          <w:szCs w:val="24"/>
        </w:rPr>
        <w:t>.</w:t>
      </w:r>
      <w:r w:rsidR="00F81D56" w:rsidRPr="00523E1A">
        <w:rPr>
          <w:rFonts w:ascii="Times New Roman" w:hAnsi="Times New Roman" w:cs="Times New Roman"/>
          <w:b/>
          <w:sz w:val="24"/>
          <w:szCs w:val="24"/>
        </w:rPr>
        <w:t>1</w:t>
      </w:r>
      <w:r w:rsidR="002857C7" w:rsidRPr="00523E1A">
        <w:rPr>
          <w:rFonts w:ascii="Times New Roman" w:hAnsi="Times New Roman" w:cs="Times New Roman"/>
          <w:b/>
          <w:sz w:val="24"/>
          <w:szCs w:val="24"/>
        </w:rPr>
        <w:t xml:space="preserve">.4. </w:t>
      </w:r>
      <w:r w:rsidR="005F1910" w:rsidRPr="00523E1A">
        <w:rPr>
          <w:rFonts w:ascii="Times New Roman" w:hAnsi="Times New Roman" w:cs="Times New Roman"/>
          <w:b/>
          <w:sz w:val="24"/>
          <w:szCs w:val="24"/>
        </w:rPr>
        <w:t>Out-</w:t>
      </w:r>
      <w:r w:rsidR="00042226" w:rsidRPr="00523E1A">
        <w:rPr>
          <w:rFonts w:ascii="Times New Roman" w:hAnsi="Times New Roman" w:cs="Times New Roman"/>
          <w:b/>
          <w:sz w:val="24"/>
          <w:szCs w:val="24"/>
        </w:rPr>
        <w:t>of</w:t>
      </w:r>
      <w:r w:rsidR="005F1910" w:rsidRPr="00523E1A">
        <w:rPr>
          <w:rFonts w:ascii="Times New Roman" w:hAnsi="Times New Roman" w:cs="Times New Roman"/>
          <w:b/>
          <w:sz w:val="24"/>
          <w:szCs w:val="24"/>
        </w:rPr>
        <w:t>-</w:t>
      </w:r>
      <w:r w:rsidR="002857C7" w:rsidRPr="00523E1A">
        <w:rPr>
          <w:rFonts w:ascii="Times New Roman" w:hAnsi="Times New Roman" w:cs="Times New Roman"/>
          <w:b/>
          <w:sz w:val="24"/>
          <w:szCs w:val="24"/>
        </w:rPr>
        <w:t>Pocket Health Expenditures</w:t>
      </w:r>
    </w:p>
    <w:p w14:paraId="49FD9D1D" w14:textId="1516BB3E" w:rsidR="00E83632" w:rsidRDefault="00E83632" w:rsidP="00E7092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As would be expected from country whose public expenditure was low, vast out-of-pocket payment became undeniable. Despite the relatively decreasing trend, </w:t>
      </w:r>
      <w:r w:rsidR="00691533">
        <w:rPr>
          <w:rFonts w:ascii="Times New Roman" w:hAnsi="Times New Roman" w:cs="Times New Roman"/>
          <w:sz w:val="24"/>
          <w:szCs w:val="24"/>
        </w:rPr>
        <w:t>Indonesia’s out-of-pocket health expenditures were categorized high.</w:t>
      </w:r>
      <w:r w:rsidR="00205D69">
        <w:rPr>
          <w:rFonts w:ascii="Times New Roman" w:hAnsi="Times New Roman" w:cs="Times New Roman"/>
          <w:sz w:val="24"/>
          <w:szCs w:val="24"/>
        </w:rPr>
        <w:t xml:space="preserve"> They never went below 44%</w:t>
      </w:r>
      <w:r w:rsidR="005F5C8F">
        <w:rPr>
          <w:rFonts w:ascii="Times New Roman" w:hAnsi="Times New Roman" w:cs="Times New Roman"/>
          <w:sz w:val="24"/>
          <w:szCs w:val="24"/>
        </w:rPr>
        <w:t xml:space="preserve"> and reached more than 50% two times: in 2005 and 2006</w:t>
      </w:r>
      <w:r w:rsidR="00784162">
        <w:rPr>
          <w:rFonts w:ascii="Times New Roman" w:hAnsi="Times New Roman" w:cs="Times New Roman"/>
          <w:sz w:val="24"/>
          <w:szCs w:val="24"/>
        </w:rPr>
        <w:t xml:space="preserve"> (</w:t>
      </w:r>
      <w:r w:rsidR="00DA4B6F">
        <w:rPr>
          <w:rFonts w:ascii="Times New Roman" w:hAnsi="Times New Roman" w:cs="Times New Roman"/>
          <w:sz w:val="24"/>
          <w:szCs w:val="24"/>
        </w:rPr>
        <w:t>Figure</w:t>
      </w:r>
      <w:r w:rsidR="00784162">
        <w:rPr>
          <w:rFonts w:ascii="Times New Roman" w:hAnsi="Times New Roman" w:cs="Times New Roman"/>
          <w:sz w:val="24"/>
          <w:szCs w:val="24"/>
        </w:rPr>
        <w:t xml:space="preserve"> 5.13)</w:t>
      </w:r>
      <w:r w:rsidR="00205D69">
        <w:rPr>
          <w:rFonts w:ascii="Times New Roman" w:hAnsi="Times New Roman" w:cs="Times New Roman"/>
          <w:sz w:val="24"/>
          <w:szCs w:val="24"/>
        </w:rPr>
        <w:t>.</w:t>
      </w:r>
    </w:p>
    <w:p w14:paraId="21813F0C" w14:textId="77777777" w:rsidR="00F81D56" w:rsidRDefault="00F81D56" w:rsidP="00E70927">
      <w:pPr>
        <w:spacing w:line="360" w:lineRule="auto"/>
        <w:jc w:val="both"/>
        <w:rPr>
          <w:rFonts w:ascii="Times New Roman" w:hAnsi="Times New Roman" w:cs="Times New Roman"/>
          <w:sz w:val="24"/>
          <w:szCs w:val="24"/>
        </w:rPr>
      </w:pPr>
    </w:p>
    <w:p w14:paraId="765C7D35" w14:textId="77777777" w:rsidR="00F81D56" w:rsidRDefault="00F81D56" w:rsidP="00E70927">
      <w:pPr>
        <w:spacing w:line="360" w:lineRule="auto"/>
        <w:jc w:val="both"/>
        <w:rPr>
          <w:rFonts w:ascii="Times New Roman" w:hAnsi="Times New Roman" w:cs="Times New Roman"/>
          <w:sz w:val="24"/>
          <w:szCs w:val="24"/>
        </w:rPr>
      </w:pPr>
    </w:p>
    <w:p w14:paraId="553C4FE4" w14:textId="77777777" w:rsidR="00F81D56" w:rsidRDefault="00F81D56" w:rsidP="00E70927">
      <w:pPr>
        <w:spacing w:line="360" w:lineRule="auto"/>
        <w:jc w:val="both"/>
        <w:rPr>
          <w:rFonts w:ascii="Times New Roman" w:hAnsi="Times New Roman" w:cs="Times New Roman"/>
          <w:sz w:val="24"/>
          <w:szCs w:val="24"/>
        </w:rPr>
      </w:pPr>
    </w:p>
    <w:p w14:paraId="3262340C" w14:textId="77777777" w:rsidR="005F5C8F" w:rsidRDefault="005F5C8F" w:rsidP="00E70927">
      <w:pPr>
        <w:spacing w:line="360" w:lineRule="auto"/>
        <w:jc w:val="both"/>
        <w:rPr>
          <w:rFonts w:ascii="Times New Roman" w:hAnsi="Times New Roman" w:cs="Times New Roman"/>
          <w:sz w:val="24"/>
          <w:szCs w:val="24"/>
        </w:rPr>
      </w:pPr>
    </w:p>
    <w:p w14:paraId="1A70E3DB" w14:textId="77777777" w:rsidR="00205D69" w:rsidRDefault="00205D69" w:rsidP="00E70927">
      <w:pPr>
        <w:spacing w:line="360" w:lineRule="auto"/>
        <w:jc w:val="both"/>
        <w:rPr>
          <w:rFonts w:ascii="Times New Roman" w:hAnsi="Times New Roman" w:cs="Times New Roman"/>
          <w:sz w:val="24"/>
          <w:szCs w:val="24"/>
        </w:rPr>
      </w:pPr>
    </w:p>
    <w:p w14:paraId="05D1BE90" w14:textId="0386F183" w:rsidR="006A2AC1" w:rsidRDefault="00CF318F" w:rsidP="00E70927">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Figure 5</w:t>
      </w:r>
      <w:r w:rsidR="00EC498C">
        <w:rPr>
          <w:rFonts w:ascii="Times New Roman" w:hAnsi="Times New Roman" w:cs="Times New Roman"/>
          <w:sz w:val="24"/>
          <w:szCs w:val="24"/>
        </w:rPr>
        <w:t>.13</w:t>
      </w:r>
      <w:r w:rsidR="006A2AC1">
        <w:rPr>
          <w:rFonts w:ascii="Times New Roman" w:hAnsi="Times New Roman" w:cs="Times New Roman"/>
          <w:sz w:val="24"/>
          <w:szCs w:val="24"/>
        </w:rPr>
        <w:t xml:space="preserve"> </w:t>
      </w:r>
      <w:r w:rsidR="006A2AC1" w:rsidRPr="002857C7">
        <w:rPr>
          <w:rFonts w:ascii="Times New Roman" w:hAnsi="Times New Roman" w:cs="Times New Roman"/>
          <w:sz w:val="24"/>
          <w:szCs w:val="24"/>
        </w:rPr>
        <w:t>The Sh</w:t>
      </w:r>
      <w:r w:rsidR="006A2AC1">
        <w:rPr>
          <w:rFonts w:ascii="Times New Roman" w:hAnsi="Times New Roman" w:cs="Times New Roman"/>
          <w:sz w:val="24"/>
          <w:szCs w:val="24"/>
        </w:rPr>
        <w:t>are of Out-of-Pocket Payments of</w:t>
      </w:r>
      <w:r w:rsidR="006A2AC1" w:rsidRPr="002857C7">
        <w:rPr>
          <w:rFonts w:ascii="Times New Roman" w:hAnsi="Times New Roman" w:cs="Times New Roman"/>
          <w:sz w:val="24"/>
          <w:szCs w:val="24"/>
        </w:rPr>
        <w:t xml:space="preserve"> Total Health Expenditu</w:t>
      </w:r>
      <w:r w:rsidR="00784162">
        <w:rPr>
          <w:rFonts w:ascii="Times New Roman" w:hAnsi="Times New Roman" w:cs="Times New Roman"/>
          <w:sz w:val="24"/>
          <w:szCs w:val="24"/>
        </w:rPr>
        <w:t>res in Indonesia 2004-2013 (%)</w:t>
      </w:r>
    </w:p>
    <w:p w14:paraId="3CFA0F14" w14:textId="40F3FCAE" w:rsidR="00B368D8" w:rsidRDefault="00223773" w:rsidP="00223773">
      <w:pPr>
        <w:spacing w:line="360" w:lineRule="auto"/>
        <w:rPr>
          <w:rFonts w:ascii="Times New Roman" w:hAnsi="Times New Roman" w:cs="Times New Roman"/>
          <w:sz w:val="24"/>
          <w:szCs w:val="24"/>
        </w:rPr>
      </w:pPr>
      <w:r>
        <w:rPr>
          <w:noProof/>
          <w:lang w:eastAsia="en-GB"/>
        </w:rPr>
        <w:drawing>
          <wp:inline distT="0" distB="0" distL="0" distR="0" wp14:anchorId="58CBB119" wp14:editId="2E193701">
            <wp:extent cx="5286375" cy="2414016"/>
            <wp:effectExtent l="0" t="0" r="9525" b="5715"/>
            <wp:docPr id="241" name="Chart 241"/>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00B368D8">
        <w:rPr>
          <w:rFonts w:ascii="Times New Roman" w:hAnsi="Times New Roman" w:cs="Times New Roman"/>
          <w:sz w:val="24"/>
          <w:szCs w:val="24"/>
        </w:rPr>
        <w:t>Source: WHO, 2014</w:t>
      </w:r>
    </w:p>
    <w:p w14:paraId="60213C98" w14:textId="14A29F47" w:rsidR="0021436A" w:rsidRDefault="00B368D8" w:rsidP="00E7092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High share of Indonesia out-of-pocket expenditure was </w:t>
      </w:r>
      <w:r w:rsidR="006754D0">
        <w:rPr>
          <w:rFonts w:ascii="Times New Roman" w:hAnsi="Times New Roman" w:cs="Times New Roman"/>
          <w:sz w:val="24"/>
          <w:szCs w:val="24"/>
        </w:rPr>
        <w:t>exhibited</w:t>
      </w:r>
      <w:r w:rsidR="00CF318F">
        <w:rPr>
          <w:rFonts w:ascii="Times New Roman" w:hAnsi="Times New Roman" w:cs="Times New Roman"/>
          <w:sz w:val="24"/>
          <w:szCs w:val="24"/>
        </w:rPr>
        <w:t xml:space="preserve"> in </w:t>
      </w:r>
      <w:r w:rsidR="00DA4B6F">
        <w:rPr>
          <w:rFonts w:ascii="Times New Roman" w:hAnsi="Times New Roman" w:cs="Times New Roman"/>
          <w:sz w:val="24"/>
          <w:szCs w:val="24"/>
        </w:rPr>
        <w:t>Figure</w:t>
      </w:r>
      <w:r w:rsidR="00CF318F">
        <w:rPr>
          <w:rFonts w:ascii="Times New Roman" w:hAnsi="Times New Roman" w:cs="Times New Roman"/>
          <w:sz w:val="24"/>
          <w:szCs w:val="24"/>
        </w:rPr>
        <w:t xml:space="preserve"> 5</w:t>
      </w:r>
      <w:r w:rsidR="006C06BD">
        <w:rPr>
          <w:rFonts w:ascii="Times New Roman" w:hAnsi="Times New Roman" w:cs="Times New Roman"/>
          <w:sz w:val="24"/>
          <w:szCs w:val="24"/>
        </w:rPr>
        <w:t>.14</w:t>
      </w:r>
      <w:r>
        <w:rPr>
          <w:rFonts w:ascii="Times New Roman" w:hAnsi="Times New Roman" w:cs="Times New Roman"/>
          <w:sz w:val="24"/>
          <w:szCs w:val="24"/>
        </w:rPr>
        <w:t xml:space="preserve"> as it placed the upper fifth among APEC members.</w:t>
      </w:r>
    </w:p>
    <w:p w14:paraId="761E743F" w14:textId="7C737D3C" w:rsidR="002857C7" w:rsidRDefault="00CF318F" w:rsidP="00E70927">
      <w:pPr>
        <w:spacing w:line="360" w:lineRule="auto"/>
        <w:jc w:val="both"/>
        <w:rPr>
          <w:rFonts w:ascii="Times New Roman" w:hAnsi="Times New Roman" w:cs="Times New Roman"/>
          <w:sz w:val="24"/>
          <w:szCs w:val="24"/>
        </w:rPr>
      </w:pPr>
      <w:r>
        <w:rPr>
          <w:rFonts w:ascii="Times New Roman" w:hAnsi="Times New Roman" w:cs="Times New Roman"/>
          <w:sz w:val="24"/>
          <w:szCs w:val="24"/>
        </w:rPr>
        <w:t>Figure 5</w:t>
      </w:r>
      <w:r w:rsidR="002857C7" w:rsidRPr="002857C7">
        <w:rPr>
          <w:rFonts w:ascii="Times New Roman" w:hAnsi="Times New Roman" w:cs="Times New Roman"/>
          <w:sz w:val="24"/>
          <w:szCs w:val="24"/>
        </w:rPr>
        <w:t>.</w:t>
      </w:r>
      <w:r w:rsidR="00EC498C">
        <w:rPr>
          <w:rFonts w:ascii="Times New Roman" w:hAnsi="Times New Roman" w:cs="Times New Roman"/>
          <w:sz w:val="24"/>
          <w:szCs w:val="24"/>
        </w:rPr>
        <w:t>14</w:t>
      </w:r>
      <w:r w:rsidR="002857C7" w:rsidRPr="002857C7">
        <w:rPr>
          <w:rFonts w:ascii="Times New Roman" w:hAnsi="Times New Roman" w:cs="Times New Roman"/>
          <w:sz w:val="24"/>
          <w:szCs w:val="24"/>
        </w:rPr>
        <w:t xml:space="preserve"> The Sh</w:t>
      </w:r>
      <w:r w:rsidR="005F1910">
        <w:rPr>
          <w:rFonts w:ascii="Times New Roman" w:hAnsi="Times New Roman" w:cs="Times New Roman"/>
          <w:sz w:val="24"/>
          <w:szCs w:val="24"/>
        </w:rPr>
        <w:t>are of Out-of-</w:t>
      </w:r>
      <w:r w:rsidR="002857C7">
        <w:rPr>
          <w:rFonts w:ascii="Times New Roman" w:hAnsi="Times New Roman" w:cs="Times New Roman"/>
          <w:sz w:val="24"/>
          <w:szCs w:val="24"/>
        </w:rPr>
        <w:t>Pocket Payments of</w:t>
      </w:r>
      <w:r w:rsidR="002857C7" w:rsidRPr="002857C7">
        <w:rPr>
          <w:rFonts w:ascii="Times New Roman" w:hAnsi="Times New Roman" w:cs="Times New Roman"/>
          <w:sz w:val="24"/>
          <w:szCs w:val="24"/>
        </w:rPr>
        <w:t xml:space="preserve"> Total Health Expenditu</w:t>
      </w:r>
      <w:r w:rsidR="002857C7">
        <w:rPr>
          <w:rFonts w:ascii="Times New Roman" w:hAnsi="Times New Roman" w:cs="Times New Roman"/>
          <w:sz w:val="24"/>
          <w:szCs w:val="24"/>
        </w:rPr>
        <w:t>r</w:t>
      </w:r>
      <w:r w:rsidR="000B67CE">
        <w:rPr>
          <w:rFonts w:ascii="Times New Roman" w:hAnsi="Times New Roman" w:cs="Times New Roman"/>
          <w:sz w:val="24"/>
          <w:szCs w:val="24"/>
        </w:rPr>
        <w:t>es in Indonesia and APEC</w:t>
      </w:r>
      <w:r w:rsidR="005F5C8F">
        <w:rPr>
          <w:rFonts w:ascii="Times New Roman" w:hAnsi="Times New Roman" w:cs="Times New Roman"/>
          <w:sz w:val="24"/>
          <w:szCs w:val="24"/>
        </w:rPr>
        <w:t>, 2013</w:t>
      </w:r>
      <w:r w:rsidR="00784162">
        <w:rPr>
          <w:rFonts w:ascii="Times New Roman" w:hAnsi="Times New Roman" w:cs="Times New Roman"/>
          <w:sz w:val="24"/>
          <w:szCs w:val="24"/>
        </w:rPr>
        <w:t xml:space="preserve"> (%)</w:t>
      </w:r>
    </w:p>
    <w:p w14:paraId="0DD4F64F" w14:textId="779590AC" w:rsidR="00B368D8" w:rsidRDefault="006A2AC1" w:rsidP="00B13825">
      <w:pPr>
        <w:spacing w:line="360" w:lineRule="auto"/>
        <w:jc w:val="both"/>
        <w:rPr>
          <w:rFonts w:ascii="Times New Roman" w:hAnsi="Times New Roman" w:cs="Times New Roman"/>
          <w:sz w:val="24"/>
          <w:szCs w:val="24"/>
        </w:rPr>
      </w:pPr>
      <w:r>
        <w:rPr>
          <w:noProof/>
          <w:lang w:eastAsia="en-GB"/>
        </w:rPr>
        <w:drawing>
          <wp:inline distT="0" distB="0" distL="0" distR="0" wp14:anchorId="4A56559A" wp14:editId="2E9D71AB">
            <wp:extent cx="5300980" cy="2331720"/>
            <wp:effectExtent l="0" t="0" r="13970" b="1143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00B368D8">
        <w:rPr>
          <w:rFonts w:ascii="Times New Roman" w:hAnsi="Times New Roman" w:cs="Times New Roman"/>
          <w:sz w:val="24"/>
          <w:szCs w:val="24"/>
        </w:rPr>
        <w:t>Source: WHO, 2014</w:t>
      </w:r>
    </w:p>
    <w:p w14:paraId="3DF9E81A" w14:textId="4E932EF8" w:rsidR="006754D0" w:rsidRDefault="00963C65" w:rsidP="00E70927">
      <w:pPr>
        <w:spacing w:line="360" w:lineRule="auto"/>
        <w:jc w:val="both"/>
        <w:rPr>
          <w:rFonts w:ascii="Times New Roman" w:hAnsi="Times New Roman" w:cs="Times New Roman"/>
          <w:sz w:val="24"/>
          <w:szCs w:val="24"/>
        </w:rPr>
      </w:pPr>
      <w:r>
        <w:rPr>
          <w:rFonts w:ascii="Times New Roman" w:hAnsi="Times New Roman" w:cs="Times New Roman"/>
          <w:sz w:val="24"/>
          <w:szCs w:val="24"/>
        </w:rPr>
        <w:t>As</w:t>
      </w:r>
      <w:r w:rsidR="006C06BD">
        <w:rPr>
          <w:rFonts w:ascii="Times New Roman" w:hAnsi="Times New Roman" w:cs="Times New Roman"/>
          <w:sz w:val="24"/>
          <w:szCs w:val="24"/>
        </w:rPr>
        <w:t xml:space="preserve"> </w:t>
      </w:r>
      <w:r w:rsidR="00435030">
        <w:rPr>
          <w:rFonts w:ascii="Times New Roman" w:hAnsi="Times New Roman" w:cs="Times New Roman"/>
          <w:sz w:val="24"/>
          <w:szCs w:val="24"/>
        </w:rPr>
        <w:t xml:space="preserve">presented </w:t>
      </w:r>
      <w:r w:rsidR="00CF318F">
        <w:rPr>
          <w:rFonts w:ascii="Times New Roman" w:hAnsi="Times New Roman" w:cs="Times New Roman"/>
          <w:sz w:val="24"/>
          <w:szCs w:val="24"/>
        </w:rPr>
        <w:t xml:space="preserve">in </w:t>
      </w:r>
      <w:r w:rsidR="00DA4B6F">
        <w:rPr>
          <w:rFonts w:ascii="Times New Roman" w:hAnsi="Times New Roman" w:cs="Times New Roman"/>
          <w:sz w:val="24"/>
          <w:szCs w:val="24"/>
        </w:rPr>
        <w:t>Figure</w:t>
      </w:r>
      <w:r w:rsidR="00CF318F">
        <w:rPr>
          <w:rFonts w:ascii="Times New Roman" w:hAnsi="Times New Roman" w:cs="Times New Roman"/>
          <w:sz w:val="24"/>
          <w:szCs w:val="24"/>
        </w:rPr>
        <w:t xml:space="preserve"> 5</w:t>
      </w:r>
      <w:r w:rsidR="006C06BD">
        <w:rPr>
          <w:rFonts w:ascii="Times New Roman" w:hAnsi="Times New Roman" w:cs="Times New Roman"/>
          <w:sz w:val="24"/>
          <w:szCs w:val="24"/>
        </w:rPr>
        <w:t>.15</w:t>
      </w:r>
      <w:r>
        <w:rPr>
          <w:rFonts w:ascii="Times New Roman" w:hAnsi="Times New Roman" w:cs="Times New Roman"/>
          <w:sz w:val="24"/>
          <w:szCs w:val="24"/>
        </w:rPr>
        <w:t>, lower middle income countries tend to have high out-of-pocket health expenditure. Average had pass the 20% limit sugges</w:t>
      </w:r>
      <w:r w:rsidR="007C584D">
        <w:rPr>
          <w:rFonts w:ascii="Times New Roman" w:hAnsi="Times New Roman" w:cs="Times New Roman"/>
          <w:sz w:val="24"/>
          <w:szCs w:val="24"/>
        </w:rPr>
        <w:t>ted by 2010 World Health Report (WHO, 2010: 42)</w:t>
      </w:r>
      <w:r>
        <w:rPr>
          <w:rFonts w:ascii="Times New Roman" w:hAnsi="Times New Roman" w:cs="Times New Roman"/>
          <w:sz w:val="24"/>
          <w:szCs w:val="24"/>
        </w:rPr>
        <w:t>. Still and all, co</w:t>
      </w:r>
      <w:r w:rsidR="006754D0">
        <w:rPr>
          <w:rFonts w:ascii="Times New Roman" w:hAnsi="Times New Roman" w:cs="Times New Roman"/>
          <w:sz w:val="24"/>
          <w:szCs w:val="24"/>
        </w:rPr>
        <w:t xml:space="preserve">mpared to </w:t>
      </w:r>
      <w:r>
        <w:rPr>
          <w:rFonts w:ascii="Times New Roman" w:hAnsi="Times New Roman" w:cs="Times New Roman"/>
          <w:sz w:val="24"/>
          <w:szCs w:val="24"/>
        </w:rPr>
        <w:t xml:space="preserve">LMIC </w:t>
      </w:r>
      <w:r w:rsidR="006754D0">
        <w:rPr>
          <w:rFonts w:ascii="Times New Roman" w:hAnsi="Times New Roman" w:cs="Times New Roman"/>
          <w:sz w:val="24"/>
          <w:szCs w:val="24"/>
        </w:rPr>
        <w:t>average, direct outlays of households to health in I</w:t>
      </w:r>
      <w:r w:rsidR="00051AAA">
        <w:rPr>
          <w:rFonts w:ascii="Times New Roman" w:hAnsi="Times New Roman" w:cs="Times New Roman"/>
          <w:sz w:val="24"/>
          <w:szCs w:val="24"/>
        </w:rPr>
        <w:t>ndonesia had a</w:t>
      </w:r>
      <w:r>
        <w:rPr>
          <w:rFonts w:ascii="Times New Roman" w:hAnsi="Times New Roman" w:cs="Times New Roman"/>
          <w:sz w:val="24"/>
          <w:szCs w:val="24"/>
        </w:rPr>
        <w:t>lways been h</w:t>
      </w:r>
      <w:r w:rsidR="00CF318F">
        <w:rPr>
          <w:rFonts w:ascii="Times New Roman" w:hAnsi="Times New Roman" w:cs="Times New Roman"/>
          <w:sz w:val="24"/>
          <w:szCs w:val="24"/>
        </w:rPr>
        <w:t>igher during 2004-2013</w:t>
      </w:r>
      <w:r w:rsidR="00205D69">
        <w:rPr>
          <w:rFonts w:ascii="Times New Roman" w:hAnsi="Times New Roman" w:cs="Times New Roman"/>
          <w:sz w:val="24"/>
          <w:szCs w:val="24"/>
        </w:rPr>
        <w:t>.</w:t>
      </w:r>
    </w:p>
    <w:p w14:paraId="3749F826" w14:textId="6F11ADF7" w:rsidR="00D01049" w:rsidRDefault="00D01049" w:rsidP="00E70927">
      <w:pPr>
        <w:spacing w:line="360" w:lineRule="auto"/>
        <w:jc w:val="both"/>
        <w:rPr>
          <w:rFonts w:ascii="Times New Roman" w:hAnsi="Times New Roman" w:cs="Times New Roman"/>
          <w:sz w:val="24"/>
          <w:szCs w:val="24"/>
        </w:rPr>
      </w:pPr>
      <w:r w:rsidRPr="00D01049">
        <w:rPr>
          <w:rFonts w:ascii="Times New Roman" w:hAnsi="Times New Roman" w:cs="Times New Roman"/>
          <w:sz w:val="24"/>
          <w:szCs w:val="24"/>
        </w:rPr>
        <w:lastRenderedPageBreak/>
        <w:t>Figu</w:t>
      </w:r>
      <w:r w:rsidR="00CF318F">
        <w:rPr>
          <w:rFonts w:ascii="Times New Roman" w:hAnsi="Times New Roman" w:cs="Times New Roman"/>
          <w:sz w:val="24"/>
          <w:szCs w:val="24"/>
        </w:rPr>
        <w:t>re 5</w:t>
      </w:r>
      <w:r w:rsidR="00EC498C">
        <w:rPr>
          <w:rFonts w:ascii="Times New Roman" w:hAnsi="Times New Roman" w:cs="Times New Roman"/>
          <w:sz w:val="24"/>
          <w:szCs w:val="24"/>
        </w:rPr>
        <w:t>.15</w:t>
      </w:r>
      <w:r w:rsidRPr="00D01049">
        <w:rPr>
          <w:rFonts w:ascii="Times New Roman" w:hAnsi="Times New Roman" w:cs="Times New Roman"/>
          <w:sz w:val="24"/>
          <w:szCs w:val="24"/>
        </w:rPr>
        <w:t xml:space="preserve"> The Sh</w:t>
      </w:r>
      <w:r>
        <w:rPr>
          <w:rFonts w:ascii="Times New Roman" w:hAnsi="Times New Roman" w:cs="Times New Roman"/>
          <w:sz w:val="24"/>
          <w:szCs w:val="24"/>
        </w:rPr>
        <w:t>are of Out</w:t>
      </w:r>
      <w:r w:rsidR="005F1910">
        <w:rPr>
          <w:rFonts w:ascii="Times New Roman" w:hAnsi="Times New Roman" w:cs="Times New Roman"/>
          <w:sz w:val="24"/>
          <w:szCs w:val="24"/>
        </w:rPr>
        <w:t>-of-</w:t>
      </w:r>
      <w:r>
        <w:rPr>
          <w:rFonts w:ascii="Times New Roman" w:hAnsi="Times New Roman" w:cs="Times New Roman"/>
          <w:sz w:val="24"/>
          <w:szCs w:val="24"/>
        </w:rPr>
        <w:t>Pocket Payments of</w:t>
      </w:r>
      <w:r w:rsidRPr="00D01049">
        <w:rPr>
          <w:rFonts w:ascii="Times New Roman" w:hAnsi="Times New Roman" w:cs="Times New Roman"/>
          <w:sz w:val="24"/>
          <w:szCs w:val="24"/>
        </w:rPr>
        <w:t xml:space="preserve"> To</w:t>
      </w:r>
      <w:r>
        <w:rPr>
          <w:rFonts w:ascii="Times New Roman" w:hAnsi="Times New Roman" w:cs="Times New Roman"/>
          <w:sz w:val="24"/>
          <w:szCs w:val="24"/>
        </w:rPr>
        <w:t>tal Health Expenditures i</w:t>
      </w:r>
      <w:r w:rsidR="00784162">
        <w:rPr>
          <w:rFonts w:ascii="Times New Roman" w:hAnsi="Times New Roman" w:cs="Times New Roman"/>
          <w:sz w:val="24"/>
          <w:szCs w:val="24"/>
        </w:rPr>
        <w:t>n Indonesia and LMIC average (%)</w:t>
      </w:r>
    </w:p>
    <w:p w14:paraId="13441F12" w14:textId="25473F4B" w:rsidR="009A540B" w:rsidRDefault="005F1910" w:rsidP="00D01049">
      <w:pPr>
        <w:spacing w:line="360" w:lineRule="auto"/>
        <w:jc w:val="both"/>
        <w:rPr>
          <w:rFonts w:ascii="Times New Roman" w:hAnsi="Times New Roman" w:cs="Times New Roman"/>
          <w:sz w:val="24"/>
          <w:szCs w:val="24"/>
        </w:rPr>
      </w:pPr>
      <w:r>
        <w:rPr>
          <w:noProof/>
          <w:lang w:eastAsia="en-GB"/>
        </w:rPr>
        <w:drawing>
          <wp:inline distT="0" distB="0" distL="0" distR="0" wp14:anchorId="505D58CC" wp14:editId="46C7DDF4">
            <wp:extent cx="5390515" cy="2083982"/>
            <wp:effectExtent l="0" t="0" r="635" b="12065"/>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r w:rsidR="00205D69">
        <w:rPr>
          <w:rFonts w:ascii="Times New Roman" w:hAnsi="Times New Roman" w:cs="Times New Roman"/>
          <w:sz w:val="24"/>
          <w:szCs w:val="24"/>
        </w:rPr>
        <w:t>Source: WHO, 2014</w:t>
      </w:r>
    </w:p>
    <w:p w14:paraId="3768AFC2" w14:textId="168C2967" w:rsidR="002F5385" w:rsidRDefault="00435030" w:rsidP="00D0104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Nine </w:t>
      </w:r>
      <w:r w:rsidR="00C73B94">
        <w:rPr>
          <w:rFonts w:ascii="Times New Roman" w:hAnsi="Times New Roman" w:cs="Times New Roman"/>
          <w:sz w:val="24"/>
          <w:szCs w:val="24"/>
        </w:rPr>
        <w:t xml:space="preserve">countries with medium level of HDI were </w:t>
      </w:r>
      <w:r>
        <w:rPr>
          <w:rFonts w:ascii="Times New Roman" w:hAnsi="Times New Roman" w:cs="Times New Roman"/>
          <w:sz w:val="24"/>
          <w:szCs w:val="24"/>
        </w:rPr>
        <w:t>exceed the World Health Report 4</w:t>
      </w:r>
      <w:r w:rsidR="00955479">
        <w:rPr>
          <w:rFonts w:ascii="Times New Roman" w:hAnsi="Times New Roman" w:cs="Times New Roman"/>
          <w:sz w:val="24"/>
          <w:szCs w:val="24"/>
        </w:rPr>
        <w:t>0% limit out-of-pocket payment</w:t>
      </w:r>
      <w:r w:rsidR="00C73B94">
        <w:rPr>
          <w:rFonts w:ascii="Times New Roman" w:hAnsi="Times New Roman" w:cs="Times New Roman"/>
          <w:sz w:val="24"/>
          <w:szCs w:val="24"/>
        </w:rPr>
        <w:t xml:space="preserve"> including Indonesia</w:t>
      </w:r>
      <w:r w:rsidR="00955479">
        <w:rPr>
          <w:rFonts w:ascii="Times New Roman" w:hAnsi="Times New Roman" w:cs="Times New Roman"/>
          <w:sz w:val="24"/>
          <w:szCs w:val="24"/>
        </w:rPr>
        <w:t>. Indonesia placed seventh among the highest spend</w:t>
      </w:r>
      <w:r w:rsidR="00784162">
        <w:rPr>
          <w:rFonts w:ascii="Times New Roman" w:hAnsi="Times New Roman" w:cs="Times New Roman"/>
          <w:sz w:val="24"/>
          <w:szCs w:val="24"/>
        </w:rPr>
        <w:t>er</w:t>
      </w:r>
      <w:r w:rsidR="00C73B94">
        <w:rPr>
          <w:rFonts w:ascii="Times New Roman" w:hAnsi="Times New Roman" w:cs="Times New Roman"/>
          <w:sz w:val="24"/>
          <w:szCs w:val="24"/>
        </w:rPr>
        <w:t xml:space="preserve"> of out-of-pocket expenditure though its HDI was one of the highest. It reflects no correlation between HDI level and out-of-pocket expenditure share of total health expenditure </w:t>
      </w:r>
      <w:r w:rsidR="00784162">
        <w:rPr>
          <w:rFonts w:ascii="Times New Roman" w:hAnsi="Times New Roman" w:cs="Times New Roman"/>
          <w:sz w:val="24"/>
          <w:szCs w:val="24"/>
        </w:rPr>
        <w:t>(</w:t>
      </w:r>
      <w:r w:rsidR="00DA4B6F">
        <w:rPr>
          <w:rFonts w:ascii="Times New Roman" w:hAnsi="Times New Roman" w:cs="Times New Roman"/>
          <w:sz w:val="24"/>
          <w:szCs w:val="24"/>
        </w:rPr>
        <w:t>Figure</w:t>
      </w:r>
      <w:r w:rsidR="00784162">
        <w:rPr>
          <w:rFonts w:ascii="Times New Roman" w:hAnsi="Times New Roman" w:cs="Times New Roman"/>
          <w:sz w:val="24"/>
          <w:szCs w:val="24"/>
        </w:rPr>
        <w:t xml:space="preserve"> 5.16)</w:t>
      </w:r>
    </w:p>
    <w:p w14:paraId="5E0AE349" w14:textId="144BCF60" w:rsidR="00D01049" w:rsidRDefault="00D01049" w:rsidP="00D01049">
      <w:pPr>
        <w:spacing w:line="360" w:lineRule="auto"/>
        <w:jc w:val="both"/>
        <w:rPr>
          <w:rFonts w:ascii="Times New Roman" w:hAnsi="Times New Roman" w:cs="Times New Roman"/>
          <w:sz w:val="24"/>
          <w:szCs w:val="24"/>
        </w:rPr>
      </w:pPr>
      <w:r>
        <w:rPr>
          <w:rFonts w:ascii="Times New Roman" w:hAnsi="Times New Roman" w:cs="Times New Roman"/>
          <w:sz w:val="24"/>
          <w:szCs w:val="24"/>
        </w:rPr>
        <w:t>Fi</w:t>
      </w:r>
      <w:r w:rsidR="00CF318F">
        <w:rPr>
          <w:rFonts w:ascii="Times New Roman" w:hAnsi="Times New Roman" w:cs="Times New Roman"/>
          <w:sz w:val="24"/>
          <w:szCs w:val="24"/>
        </w:rPr>
        <w:t>gure 5</w:t>
      </w:r>
      <w:r w:rsidR="00EC498C">
        <w:rPr>
          <w:rFonts w:ascii="Times New Roman" w:hAnsi="Times New Roman" w:cs="Times New Roman"/>
          <w:sz w:val="24"/>
          <w:szCs w:val="24"/>
        </w:rPr>
        <w:t>.16</w:t>
      </w:r>
      <w:r>
        <w:rPr>
          <w:rFonts w:ascii="Times New Roman" w:hAnsi="Times New Roman" w:cs="Times New Roman"/>
          <w:sz w:val="24"/>
          <w:szCs w:val="24"/>
        </w:rPr>
        <w:t xml:space="preserve"> </w:t>
      </w:r>
      <w:r w:rsidRPr="00D01049">
        <w:rPr>
          <w:rFonts w:ascii="Times New Roman" w:hAnsi="Times New Roman" w:cs="Times New Roman"/>
          <w:sz w:val="24"/>
          <w:szCs w:val="24"/>
        </w:rPr>
        <w:t>The Sh</w:t>
      </w:r>
      <w:r w:rsidR="005F1910">
        <w:rPr>
          <w:rFonts w:ascii="Times New Roman" w:hAnsi="Times New Roman" w:cs="Times New Roman"/>
          <w:sz w:val="24"/>
          <w:szCs w:val="24"/>
        </w:rPr>
        <w:t>are of Out-of-</w:t>
      </w:r>
      <w:r>
        <w:rPr>
          <w:rFonts w:ascii="Times New Roman" w:hAnsi="Times New Roman" w:cs="Times New Roman"/>
          <w:sz w:val="24"/>
          <w:szCs w:val="24"/>
        </w:rPr>
        <w:t>Pocket Payments of</w:t>
      </w:r>
      <w:r w:rsidRPr="00D01049">
        <w:rPr>
          <w:rFonts w:ascii="Times New Roman" w:hAnsi="Times New Roman" w:cs="Times New Roman"/>
          <w:sz w:val="24"/>
          <w:szCs w:val="24"/>
        </w:rPr>
        <w:t xml:space="preserve"> To</w:t>
      </w:r>
      <w:r>
        <w:rPr>
          <w:rFonts w:ascii="Times New Roman" w:hAnsi="Times New Roman" w:cs="Times New Roman"/>
          <w:sz w:val="24"/>
          <w:szCs w:val="24"/>
        </w:rPr>
        <w:t>tal Health Expenditures in Indonesia a</w:t>
      </w:r>
      <w:r w:rsidR="000B67CE">
        <w:rPr>
          <w:rFonts w:ascii="Times New Roman" w:hAnsi="Times New Roman" w:cs="Times New Roman"/>
          <w:sz w:val="24"/>
          <w:szCs w:val="24"/>
        </w:rPr>
        <w:t>nd similar HDI countries</w:t>
      </w:r>
      <w:r w:rsidR="005F5C8F">
        <w:rPr>
          <w:rFonts w:ascii="Times New Roman" w:hAnsi="Times New Roman" w:cs="Times New Roman"/>
          <w:sz w:val="24"/>
          <w:szCs w:val="24"/>
        </w:rPr>
        <w:t>, 2013</w:t>
      </w:r>
      <w:r w:rsidR="00784162">
        <w:rPr>
          <w:rFonts w:ascii="Times New Roman" w:hAnsi="Times New Roman" w:cs="Times New Roman"/>
          <w:sz w:val="24"/>
          <w:szCs w:val="24"/>
        </w:rPr>
        <w:t xml:space="preserve"> (%)</w:t>
      </w:r>
    </w:p>
    <w:p w14:paraId="3560DD71" w14:textId="47E46D97" w:rsidR="008D1963" w:rsidRDefault="00435030" w:rsidP="009B27C5">
      <w:pPr>
        <w:spacing w:line="360" w:lineRule="auto"/>
        <w:jc w:val="both"/>
        <w:rPr>
          <w:rFonts w:ascii="Times New Roman" w:hAnsi="Times New Roman" w:cs="Times New Roman"/>
          <w:sz w:val="24"/>
          <w:szCs w:val="24"/>
        </w:rPr>
      </w:pPr>
      <w:r>
        <w:rPr>
          <w:noProof/>
          <w:lang w:eastAsia="en-GB"/>
        </w:rPr>
        <w:drawing>
          <wp:inline distT="0" distB="0" distL="0" distR="0" wp14:anchorId="20E0A546" wp14:editId="6CCDA86A">
            <wp:extent cx="5400040" cy="2897313"/>
            <wp:effectExtent l="0" t="0" r="10160" b="17780"/>
            <wp:docPr id="343" name="Chart 343"/>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009B27C5">
        <w:rPr>
          <w:rFonts w:ascii="Times New Roman" w:hAnsi="Times New Roman" w:cs="Times New Roman"/>
          <w:sz w:val="24"/>
          <w:szCs w:val="24"/>
        </w:rPr>
        <w:t>Source: WHO, 2014</w:t>
      </w:r>
    </w:p>
    <w:p w14:paraId="1A4264C6" w14:textId="77777777" w:rsidR="006B38FC" w:rsidRDefault="006B38FC" w:rsidP="006B38FC">
      <w:pPr>
        <w:spacing w:before="480" w:after="360" w:line="360" w:lineRule="auto"/>
        <w:ind w:left="425" w:hanging="425"/>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5.2. </w:t>
      </w:r>
      <w:r w:rsidRPr="002473DB">
        <w:rPr>
          <w:rFonts w:ascii="Times New Roman" w:hAnsi="Times New Roman" w:cs="Times New Roman"/>
          <w:b/>
          <w:sz w:val="24"/>
          <w:szCs w:val="24"/>
        </w:rPr>
        <w:t>GENERAL DESCRIPTIVE RESULTS OF VALUE FOR MONEY OF INDONESIAN HEALTH</w:t>
      </w:r>
      <w:r>
        <w:rPr>
          <w:rFonts w:ascii="Times New Roman" w:hAnsi="Times New Roman" w:cs="Times New Roman"/>
          <w:b/>
          <w:sz w:val="24"/>
          <w:szCs w:val="24"/>
        </w:rPr>
        <w:t>CARE</w:t>
      </w:r>
      <w:r w:rsidRPr="002473DB">
        <w:rPr>
          <w:rFonts w:ascii="Times New Roman" w:hAnsi="Times New Roman" w:cs="Times New Roman"/>
          <w:b/>
          <w:sz w:val="24"/>
          <w:szCs w:val="24"/>
        </w:rPr>
        <w:t xml:space="preserve"> SYSTEM</w:t>
      </w:r>
    </w:p>
    <w:p w14:paraId="6D6CB407" w14:textId="6817B65E" w:rsidR="009510EE" w:rsidRDefault="002A3A29" w:rsidP="002A3A29">
      <w:pPr>
        <w:spacing w:line="360" w:lineRule="auto"/>
        <w:jc w:val="both"/>
        <w:rPr>
          <w:rFonts w:ascii="Times New Roman" w:hAnsi="Times New Roman" w:cs="Times New Roman"/>
          <w:sz w:val="24"/>
          <w:szCs w:val="24"/>
        </w:rPr>
      </w:pPr>
      <w:r>
        <w:rPr>
          <w:rFonts w:ascii="Times New Roman" w:hAnsi="Times New Roman" w:cs="Times New Roman"/>
          <w:sz w:val="24"/>
          <w:szCs w:val="24"/>
        </w:rPr>
        <w:t>Meas</w:t>
      </w:r>
      <w:r w:rsidR="0046002E">
        <w:rPr>
          <w:rFonts w:ascii="Times New Roman" w:hAnsi="Times New Roman" w:cs="Times New Roman"/>
          <w:sz w:val="24"/>
          <w:szCs w:val="24"/>
        </w:rPr>
        <w:t>uring value of the resources had</w:t>
      </w:r>
      <w:r>
        <w:rPr>
          <w:rFonts w:ascii="Times New Roman" w:hAnsi="Times New Roman" w:cs="Times New Roman"/>
          <w:sz w:val="24"/>
          <w:szCs w:val="24"/>
        </w:rPr>
        <w:t xml:space="preserve"> been spent is not an easy task. There are number of aspects need to be considered such as what output is valued, input, possible external constraints, and what time horizon should be adopted</w:t>
      </w:r>
      <w:r w:rsidR="007C584D">
        <w:rPr>
          <w:rFonts w:ascii="Times New Roman" w:hAnsi="Times New Roman" w:cs="Times New Roman"/>
          <w:sz w:val="24"/>
          <w:szCs w:val="24"/>
        </w:rPr>
        <w:t xml:space="preserve"> (Smith, 2009: 8)</w:t>
      </w:r>
      <w:r w:rsidR="006A26F7">
        <w:rPr>
          <w:rFonts w:ascii="Times New Roman" w:hAnsi="Times New Roman" w:cs="Times New Roman"/>
          <w:sz w:val="24"/>
          <w:szCs w:val="24"/>
        </w:rPr>
        <w:t>.</w:t>
      </w:r>
      <w:r>
        <w:rPr>
          <w:rFonts w:ascii="Times New Roman" w:hAnsi="Times New Roman" w:cs="Times New Roman"/>
          <w:sz w:val="24"/>
          <w:szCs w:val="24"/>
        </w:rPr>
        <w:t xml:space="preserve"> After all these considerations, the result even </w:t>
      </w:r>
      <w:r w:rsidR="00423429">
        <w:rPr>
          <w:rFonts w:ascii="Times New Roman" w:hAnsi="Times New Roman" w:cs="Times New Roman"/>
          <w:sz w:val="24"/>
          <w:szCs w:val="24"/>
        </w:rPr>
        <w:t xml:space="preserve">could not been stated as the most right answer as it </w:t>
      </w:r>
      <w:r>
        <w:rPr>
          <w:rFonts w:ascii="Times New Roman" w:hAnsi="Times New Roman" w:cs="Times New Roman"/>
          <w:sz w:val="24"/>
          <w:szCs w:val="24"/>
        </w:rPr>
        <w:t>depend</w:t>
      </w:r>
      <w:r w:rsidR="00423429">
        <w:rPr>
          <w:rFonts w:ascii="Times New Roman" w:hAnsi="Times New Roman" w:cs="Times New Roman"/>
          <w:sz w:val="24"/>
          <w:szCs w:val="24"/>
        </w:rPr>
        <w:t>s</w:t>
      </w:r>
      <w:r w:rsidR="007C584D">
        <w:rPr>
          <w:rFonts w:ascii="Times New Roman" w:hAnsi="Times New Roman" w:cs="Times New Roman"/>
          <w:sz w:val="24"/>
          <w:szCs w:val="24"/>
        </w:rPr>
        <w:t xml:space="preserve"> on the perspective adopted, for</w:t>
      </w:r>
      <w:r w:rsidR="00055E59">
        <w:rPr>
          <w:rFonts w:ascii="Times New Roman" w:hAnsi="Times New Roman" w:cs="Times New Roman"/>
          <w:sz w:val="24"/>
          <w:szCs w:val="24"/>
        </w:rPr>
        <w:t xml:space="preserve"> example, c</w:t>
      </w:r>
      <w:r w:rsidR="00423429">
        <w:rPr>
          <w:rFonts w:ascii="Times New Roman" w:hAnsi="Times New Roman" w:cs="Times New Roman"/>
          <w:sz w:val="24"/>
          <w:szCs w:val="24"/>
        </w:rPr>
        <w:t>itizens</w:t>
      </w:r>
      <w:r w:rsidR="00055E59">
        <w:rPr>
          <w:rFonts w:ascii="Times New Roman" w:hAnsi="Times New Roman" w:cs="Times New Roman"/>
          <w:sz w:val="24"/>
          <w:szCs w:val="24"/>
        </w:rPr>
        <w:t>’</w:t>
      </w:r>
      <w:r w:rsidR="00423429">
        <w:rPr>
          <w:rFonts w:ascii="Times New Roman" w:hAnsi="Times New Roman" w:cs="Times New Roman"/>
          <w:sz w:val="24"/>
          <w:szCs w:val="24"/>
        </w:rPr>
        <w:t xml:space="preserve"> vie</w:t>
      </w:r>
      <w:r w:rsidR="007C584D">
        <w:rPr>
          <w:rFonts w:ascii="Times New Roman" w:hAnsi="Times New Roman" w:cs="Times New Roman"/>
          <w:sz w:val="24"/>
          <w:szCs w:val="24"/>
        </w:rPr>
        <w:t>w might different from those of</w:t>
      </w:r>
      <w:r w:rsidR="00423429">
        <w:rPr>
          <w:rFonts w:ascii="Times New Roman" w:hAnsi="Times New Roman" w:cs="Times New Roman"/>
          <w:sz w:val="24"/>
          <w:szCs w:val="24"/>
        </w:rPr>
        <w:t xml:space="preserve"> economist’s or health personnel’s</w:t>
      </w:r>
      <w:r w:rsidR="007C584D">
        <w:rPr>
          <w:rFonts w:ascii="Times New Roman" w:hAnsi="Times New Roman" w:cs="Times New Roman"/>
          <w:sz w:val="24"/>
          <w:szCs w:val="24"/>
        </w:rPr>
        <w:t xml:space="preserve"> (Tatar and Çelik, 201</w:t>
      </w:r>
      <w:r w:rsidR="009161B3">
        <w:rPr>
          <w:rFonts w:ascii="Times New Roman" w:hAnsi="Times New Roman" w:cs="Times New Roman"/>
          <w:sz w:val="24"/>
          <w:szCs w:val="24"/>
        </w:rPr>
        <w:t>3</w:t>
      </w:r>
      <w:r w:rsidR="007C584D">
        <w:rPr>
          <w:rFonts w:ascii="Times New Roman" w:hAnsi="Times New Roman" w:cs="Times New Roman"/>
          <w:sz w:val="24"/>
          <w:szCs w:val="24"/>
        </w:rPr>
        <w:t>: 42)</w:t>
      </w:r>
      <w:r w:rsidR="00205D69">
        <w:rPr>
          <w:rFonts w:ascii="Times New Roman" w:hAnsi="Times New Roman" w:cs="Times New Roman"/>
          <w:sz w:val="24"/>
          <w:szCs w:val="24"/>
        </w:rPr>
        <w:t>.</w:t>
      </w:r>
    </w:p>
    <w:p w14:paraId="7E43637B" w14:textId="05581CD3" w:rsidR="00611242" w:rsidRDefault="00800D90" w:rsidP="002A3A29">
      <w:pPr>
        <w:spacing w:line="360" w:lineRule="auto"/>
        <w:jc w:val="both"/>
        <w:rPr>
          <w:rFonts w:ascii="Times New Roman" w:hAnsi="Times New Roman" w:cs="Times New Roman"/>
          <w:sz w:val="24"/>
          <w:szCs w:val="24"/>
        </w:rPr>
      </w:pPr>
      <w:r>
        <w:rPr>
          <w:rFonts w:ascii="Times New Roman" w:hAnsi="Times New Roman" w:cs="Times New Roman"/>
          <w:sz w:val="24"/>
          <w:szCs w:val="24"/>
        </w:rPr>
        <w:t>This study</w:t>
      </w:r>
      <w:r w:rsidR="00611242">
        <w:rPr>
          <w:rFonts w:ascii="Times New Roman" w:hAnsi="Times New Roman" w:cs="Times New Roman"/>
          <w:sz w:val="24"/>
          <w:szCs w:val="24"/>
        </w:rPr>
        <w:t xml:space="preserve"> inquiries the extent to which Indonesia got back the money allocated to health sector by </w:t>
      </w:r>
      <w:r w:rsidR="00EE1F54">
        <w:rPr>
          <w:rFonts w:ascii="Times New Roman" w:hAnsi="Times New Roman" w:cs="Times New Roman"/>
          <w:sz w:val="24"/>
          <w:szCs w:val="24"/>
        </w:rPr>
        <w:t>comparin</w:t>
      </w:r>
      <w:r w:rsidR="00EE1F54" w:rsidRPr="00F70DC3">
        <w:rPr>
          <w:rFonts w:ascii="Times New Roman" w:hAnsi="Times New Roman" w:cs="Times New Roman"/>
          <w:sz w:val="24"/>
          <w:szCs w:val="24"/>
        </w:rPr>
        <w:t>g its health expenditures relative to the improvements of health status indicators</w:t>
      </w:r>
      <w:r w:rsidR="00EE1F54">
        <w:rPr>
          <w:rFonts w:ascii="Times New Roman" w:hAnsi="Times New Roman" w:cs="Times New Roman"/>
          <w:sz w:val="24"/>
          <w:szCs w:val="24"/>
        </w:rPr>
        <w:t xml:space="preserve"> with benchmark countries’</w:t>
      </w:r>
      <w:r>
        <w:rPr>
          <w:rFonts w:ascii="Times New Roman" w:hAnsi="Times New Roman" w:cs="Times New Roman"/>
          <w:sz w:val="24"/>
          <w:szCs w:val="24"/>
        </w:rPr>
        <w:t xml:space="preserve">. The </w:t>
      </w:r>
      <w:r w:rsidR="00EE1F54" w:rsidRPr="00F70DC3">
        <w:rPr>
          <w:rFonts w:ascii="Times New Roman" w:hAnsi="Times New Roman" w:cs="Times New Roman"/>
          <w:sz w:val="24"/>
          <w:szCs w:val="24"/>
        </w:rPr>
        <w:t>health status</w:t>
      </w:r>
      <w:r w:rsidR="006E3AA1">
        <w:rPr>
          <w:rFonts w:ascii="Times New Roman" w:hAnsi="Times New Roman" w:cs="Times New Roman"/>
          <w:sz w:val="24"/>
          <w:szCs w:val="24"/>
        </w:rPr>
        <w:t xml:space="preserve"> indicators used in this study we</w:t>
      </w:r>
      <w:r>
        <w:rPr>
          <w:rFonts w:ascii="Times New Roman" w:hAnsi="Times New Roman" w:cs="Times New Roman"/>
          <w:sz w:val="24"/>
          <w:szCs w:val="24"/>
        </w:rPr>
        <w:t xml:space="preserve">re </w:t>
      </w:r>
      <w:r w:rsidRPr="00F70DC3">
        <w:rPr>
          <w:rFonts w:ascii="Times New Roman" w:hAnsi="Times New Roman" w:cs="Times New Roman"/>
          <w:sz w:val="24"/>
          <w:szCs w:val="24"/>
        </w:rPr>
        <w:t>(1) Life expectancy at birth; (2) Probability of dying under age five years (under-five mortality rate) per 1000 live births; (3) Infant Mortality Rate per 1000 live births; (4) Maternal Mortality Ratio per 100 000 live births.</w:t>
      </w:r>
    </w:p>
    <w:p w14:paraId="7A4C5819" w14:textId="5CDAA08D" w:rsidR="009510EE" w:rsidRPr="00523E1A" w:rsidRDefault="00CF318F" w:rsidP="00205D69">
      <w:pPr>
        <w:spacing w:before="480" w:after="360" w:line="360" w:lineRule="auto"/>
        <w:ind w:left="709" w:hanging="709"/>
        <w:jc w:val="both"/>
        <w:rPr>
          <w:rFonts w:ascii="Times New Roman" w:hAnsi="Times New Roman" w:cs="Times New Roman"/>
          <w:b/>
          <w:sz w:val="24"/>
          <w:szCs w:val="24"/>
        </w:rPr>
      </w:pPr>
      <w:r w:rsidRPr="00523E1A">
        <w:rPr>
          <w:rFonts w:ascii="Times New Roman" w:hAnsi="Times New Roman" w:cs="Times New Roman"/>
          <w:b/>
          <w:sz w:val="24"/>
          <w:szCs w:val="24"/>
        </w:rPr>
        <w:t>5</w:t>
      </w:r>
      <w:r w:rsidR="00523E1A" w:rsidRPr="00523E1A">
        <w:rPr>
          <w:rFonts w:ascii="Times New Roman" w:hAnsi="Times New Roman" w:cs="Times New Roman"/>
          <w:b/>
          <w:sz w:val="24"/>
          <w:szCs w:val="24"/>
        </w:rPr>
        <w:t>.2.1.</w:t>
      </w:r>
      <w:r w:rsidR="009510EE" w:rsidRPr="00523E1A">
        <w:rPr>
          <w:rFonts w:ascii="Times New Roman" w:hAnsi="Times New Roman" w:cs="Times New Roman"/>
          <w:b/>
          <w:sz w:val="24"/>
          <w:szCs w:val="24"/>
        </w:rPr>
        <w:t xml:space="preserve"> Health Expenditure and Health Status Improvements: Indonesia and Selected APEC Countries</w:t>
      </w:r>
    </w:p>
    <w:p w14:paraId="5DDC9F02" w14:textId="6AB3F53B" w:rsidR="009510EE" w:rsidRDefault="00453F29" w:rsidP="00453F29">
      <w:pPr>
        <w:spacing w:line="360" w:lineRule="auto"/>
        <w:jc w:val="both"/>
        <w:rPr>
          <w:rFonts w:ascii="Times New Roman" w:hAnsi="Times New Roman" w:cs="Times New Roman"/>
          <w:sz w:val="24"/>
          <w:szCs w:val="24"/>
        </w:rPr>
      </w:pPr>
      <w:r>
        <w:rPr>
          <w:rFonts w:ascii="Times New Roman" w:hAnsi="Times New Roman" w:cs="Times New Roman"/>
          <w:sz w:val="24"/>
          <w:szCs w:val="24"/>
        </w:rPr>
        <w:t>Data on Indonesia and selected APEC countries’ health expenditure growth</w:t>
      </w:r>
      <w:r w:rsidR="00782A64">
        <w:rPr>
          <w:rFonts w:ascii="Times New Roman" w:hAnsi="Times New Roman" w:cs="Times New Roman"/>
          <w:sz w:val="24"/>
          <w:szCs w:val="24"/>
        </w:rPr>
        <w:t xml:space="preserve"> and health indicators</w:t>
      </w:r>
      <w:r>
        <w:rPr>
          <w:rFonts w:ascii="Times New Roman" w:hAnsi="Times New Roman" w:cs="Times New Roman"/>
          <w:sz w:val="24"/>
          <w:szCs w:val="24"/>
        </w:rPr>
        <w:t xml:space="preserve"> are obtained from WHO</w:t>
      </w:r>
      <w:r w:rsidR="00782A64">
        <w:rPr>
          <w:rFonts w:ascii="Times New Roman" w:hAnsi="Times New Roman" w:cs="Times New Roman"/>
          <w:sz w:val="24"/>
          <w:szCs w:val="24"/>
        </w:rPr>
        <w:t xml:space="preserve"> and </w:t>
      </w:r>
      <w:r w:rsidR="00303950">
        <w:rPr>
          <w:rFonts w:ascii="Times New Roman" w:hAnsi="Times New Roman" w:cs="Times New Roman"/>
          <w:sz w:val="24"/>
          <w:szCs w:val="24"/>
        </w:rPr>
        <w:t>World Bank</w:t>
      </w:r>
      <w:r>
        <w:rPr>
          <w:rFonts w:ascii="Times New Roman" w:hAnsi="Times New Roman" w:cs="Times New Roman"/>
          <w:sz w:val="24"/>
          <w:szCs w:val="24"/>
        </w:rPr>
        <w:t>.</w:t>
      </w:r>
    </w:p>
    <w:p w14:paraId="73CCE72A" w14:textId="69143A54" w:rsidR="009510EE" w:rsidRDefault="00CF318F" w:rsidP="009510EE">
      <w:pPr>
        <w:spacing w:line="360" w:lineRule="auto"/>
        <w:jc w:val="both"/>
        <w:rPr>
          <w:rFonts w:ascii="Times New Roman" w:hAnsi="Times New Roman" w:cs="Times New Roman"/>
          <w:sz w:val="24"/>
          <w:szCs w:val="24"/>
        </w:rPr>
      </w:pPr>
      <w:r>
        <w:rPr>
          <w:rFonts w:ascii="Times New Roman" w:hAnsi="Times New Roman" w:cs="Times New Roman"/>
          <w:sz w:val="24"/>
          <w:szCs w:val="24"/>
        </w:rPr>
        <w:t>5</w:t>
      </w:r>
      <w:r w:rsidR="00523E1A">
        <w:rPr>
          <w:rFonts w:ascii="Times New Roman" w:hAnsi="Times New Roman" w:cs="Times New Roman"/>
          <w:sz w:val="24"/>
          <w:szCs w:val="24"/>
        </w:rPr>
        <w:t>.</w:t>
      </w:r>
      <w:r w:rsidR="009510EE" w:rsidRPr="009510EE">
        <w:rPr>
          <w:rFonts w:ascii="Times New Roman" w:hAnsi="Times New Roman" w:cs="Times New Roman"/>
          <w:sz w:val="24"/>
          <w:szCs w:val="24"/>
        </w:rPr>
        <w:t>2.1</w:t>
      </w:r>
      <w:r w:rsidR="00523E1A">
        <w:rPr>
          <w:rFonts w:ascii="Times New Roman" w:hAnsi="Times New Roman" w:cs="Times New Roman"/>
          <w:sz w:val="24"/>
          <w:szCs w:val="24"/>
        </w:rPr>
        <w:t>.1.</w:t>
      </w:r>
      <w:r w:rsidR="009510EE" w:rsidRPr="009510EE">
        <w:rPr>
          <w:rFonts w:ascii="Times New Roman" w:hAnsi="Times New Roman" w:cs="Times New Roman"/>
          <w:sz w:val="24"/>
          <w:szCs w:val="24"/>
        </w:rPr>
        <w:t xml:space="preserve"> Health Expenditure</w:t>
      </w:r>
      <w:r w:rsidR="009510EE">
        <w:rPr>
          <w:rFonts w:ascii="Times New Roman" w:hAnsi="Times New Roman" w:cs="Times New Roman"/>
          <w:sz w:val="24"/>
          <w:szCs w:val="24"/>
        </w:rPr>
        <w:t xml:space="preserve"> Growth</w:t>
      </w:r>
    </w:p>
    <w:p w14:paraId="16CD357D" w14:textId="17289022" w:rsidR="000C19CF" w:rsidRDefault="00F639BF" w:rsidP="009510EE">
      <w:pPr>
        <w:spacing w:line="360" w:lineRule="auto"/>
        <w:jc w:val="both"/>
        <w:rPr>
          <w:rFonts w:ascii="Times New Roman" w:hAnsi="Times New Roman" w:cs="Times New Roman"/>
          <w:color w:val="FF0000"/>
          <w:sz w:val="24"/>
          <w:szCs w:val="24"/>
        </w:rPr>
      </w:pPr>
      <w:r>
        <w:rPr>
          <w:rFonts w:ascii="Times New Roman" w:hAnsi="Times New Roman" w:cs="Times New Roman"/>
          <w:sz w:val="24"/>
          <w:szCs w:val="24"/>
        </w:rPr>
        <w:t>Gains of per capita health expenditure</w:t>
      </w:r>
      <w:r w:rsidR="000C19CF">
        <w:rPr>
          <w:rFonts w:ascii="Times New Roman" w:hAnsi="Times New Roman" w:cs="Times New Roman"/>
          <w:sz w:val="24"/>
          <w:szCs w:val="24"/>
        </w:rPr>
        <w:t xml:space="preserve"> of Indonesia and selected APEC countries </w:t>
      </w:r>
      <w:r w:rsidR="000C19CF" w:rsidRPr="000C19CF">
        <w:rPr>
          <w:rFonts w:ascii="Times New Roman" w:hAnsi="Times New Roman" w:cs="Times New Roman"/>
          <w:sz w:val="24"/>
          <w:szCs w:val="24"/>
        </w:rPr>
        <w:t xml:space="preserve">in terms of purchasing power parity, share of health expenditure in GDP and share of out-of-pocket payments for health in total health expenditure are </w:t>
      </w:r>
      <w:r w:rsidR="000C19CF" w:rsidRPr="00A35230">
        <w:rPr>
          <w:rFonts w:ascii="Times New Roman" w:hAnsi="Times New Roman" w:cs="Times New Roman"/>
          <w:sz w:val="24"/>
          <w:szCs w:val="24"/>
        </w:rPr>
        <w:t xml:space="preserve">compared in the Figures </w:t>
      </w:r>
      <w:r w:rsidR="00DC2A81">
        <w:rPr>
          <w:rFonts w:ascii="Times New Roman" w:hAnsi="Times New Roman" w:cs="Times New Roman"/>
          <w:sz w:val="24"/>
          <w:szCs w:val="24"/>
        </w:rPr>
        <w:t>5.18, 5.19</w:t>
      </w:r>
      <w:r w:rsidR="00CF318F">
        <w:rPr>
          <w:rFonts w:ascii="Times New Roman" w:hAnsi="Times New Roman" w:cs="Times New Roman"/>
          <w:sz w:val="24"/>
          <w:szCs w:val="24"/>
        </w:rPr>
        <w:t>, and 5</w:t>
      </w:r>
      <w:r w:rsidR="00DC2A81">
        <w:rPr>
          <w:rFonts w:ascii="Times New Roman" w:hAnsi="Times New Roman" w:cs="Times New Roman"/>
          <w:sz w:val="24"/>
          <w:szCs w:val="24"/>
        </w:rPr>
        <w:t>.20</w:t>
      </w:r>
      <w:r w:rsidR="00A35230" w:rsidRPr="00A35230">
        <w:rPr>
          <w:rFonts w:ascii="Times New Roman" w:hAnsi="Times New Roman" w:cs="Times New Roman"/>
          <w:sz w:val="24"/>
          <w:szCs w:val="24"/>
        </w:rPr>
        <w:t>.</w:t>
      </w:r>
    </w:p>
    <w:p w14:paraId="5989C05E" w14:textId="68629B3D" w:rsidR="00E65231" w:rsidRPr="00E65231" w:rsidRDefault="00E65231" w:rsidP="009510EE">
      <w:pPr>
        <w:spacing w:line="360" w:lineRule="auto"/>
        <w:jc w:val="both"/>
        <w:rPr>
          <w:rFonts w:ascii="Times New Roman" w:hAnsi="Times New Roman" w:cs="Times New Roman"/>
          <w:sz w:val="24"/>
          <w:szCs w:val="24"/>
        </w:rPr>
      </w:pPr>
      <w:r>
        <w:rPr>
          <w:rFonts w:ascii="Times New Roman" w:hAnsi="Times New Roman" w:cs="Times New Roman"/>
          <w:sz w:val="24"/>
          <w:szCs w:val="24"/>
        </w:rPr>
        <w:t>Although all of these Asian countries placed far away below Australia and The United States’ amount of per capita health expenditure, Indonesia had spent the lowest among these selected APEC countries</w:t>
      </w:r>
      <w:r w:rsidR="00CF318F">
        <w:rPr>
          <w:rFonts w:ascii="Times New Roman" w:hAnsi="Times New Roman" w:cs="Times New Roman"/>
          <w:sz w:val="24"/>
          <w:szCs w:val="24"/>
        </w:rPr>
        <w:t xml:space="preserve"> (</w:t>
      </w:r>
      <w:r w:rsidR="003E075F">
        <w:rPr>
          <w:rFonts w:ascii="Times New Roman" w:hAnsi="Times New Roman" w:cs="Times New Roman"/>
          <w:sz w:val="24"/>
          <w:szCs w:val="24"/>
        </w:rPr>
        <w:t>Table 5.2</w:t>
      </w:r>
      <w:r w:rsidR="00A35230">
        <w:rPr>
          <w:rFonts w:ascii="Times New Roman" w:hAnsi="Times New Roman" w:cs="Times New Roman"/>
          <w:sz w:val="24"/>
          <w:szCs w:val="24"/>
        </w:rPr>
        <w:t>)</w:t>
      </w:r>
      <w:r>
        <w:rPr>
          <w:rFonts w:ascii="Times New Roman" w:hAnsi="Times New Roman" w:cs="Times New Roman"/>
          <w:sz w:val="24"/>
          <w:szCs w:val="24"/>
        </w:rPr>
        <w:t xml:space="preserve">. </w:t>
      </w:r>
      <w:r w:rsidR="00271FE6">
        <w:rPr>
          <w:rFonts w:ascii="Times New Roman" w:hAnsi="Times New Roman" w:cs="Times New Roman"/>
          <w:sz w:val="24"/>
          <w:szCs w:val="24"/>
        </w:rPr>
        <w:t xml:space="preserve">China took a lead as the fastest growing </w:t>
      </w:r>
      <w:r w:rsidR="00B3093F">
        <w:rPr>
          <w:rFonts w:ascii="Times New Roman" w:hAnsi="Times New Roman" w:cs="Times New Roman"/>
          <w:sz w:val="24"/>
          <w:szCs w:val="24"/>
        </w:rPr>
        <w:t>per capita health expenditure with growth rate 214.42%</w:t>
      </w:r>
      <w:r w:rsidR="00E11613">
        <w:rPr>
          <w:rFonts w:ascii="Times New Roman" w:hAnsi="Times New Roman" w:cs="Times New Roman"/>
          <w:sz w:val="24"/>
          <w:szCs w:val="24"/>
        </w:rPr>
        <w:t xml:space="preserve"> in </w:t>
      </w:r>
      <w:r w:rsidR="00CF318F">
        <w:rPr>
          <w:rFonts w:ascii="Times New Roman" w:hAnsi="Times New Roman" w:cs="Times New Roman"/>
          <w:sz w:val="24"/>
          <w:szCs w:val="24"/>
        </w:rPr>
        <w:t>this past ten years (</w:t>
      </w:r>
      <w:r w:rsidR="00DA4B6F">
        <w:rPr>
          <w:rFonts w:ascii="Times New Roman" w:hAnsi="Times New Roman" w:cs="Times New Roman"/>
          <w:sz w:val="24"/>
          <w:szCs w:val="24"/>
        </w:rPr>
        <w:t>Figure</w:t>
      </w:r>
      <w:r w:rsidR="00CF318F">
        <w:rPr>
          <w:rFonts w:ascii="Times New Roman" w:hAnsi="Times New Roman" w:cs="Times New Roman"/>
          <w:sz w:val="24"/>
          <w:szCs w:val="24"/>
        </w:rPr>
        <w:t xml:space="preserve"> 5</w:t>
      </w:r>
      <w:r w:rsidR="006E484D">
        <w:rPr>
          <w:rFonts w:ascii="Times New Roman" w:hAnsi="Times New Roman" w:cs="Times New Roman"/>
          <w:sz w:val="24"/>
          <w:szCs w:val="24"/>
        </w:rPr>
        <w:t>.17</w:t>
      </w:r>
      <w:r w:rsidR="00E11613">
        <w:rPr>
          <w:rFonts w:ascii="Times New Roman" w:hAnsi="Times New Roman" w:cs="Times New Roman"/>
          <w:sz w:val="24"/>
          <w:szCs w:val="24"/>
        </w:rPr>
        <w:t xml:space="preserve">). </w:t>
      </w:r>
      <w:r w:rsidR="00B3093F">
        <w:rPr>
          <w:rFonts w:ascii="Times New Roman" w:hAnsi="Times New Roman" w:cs="Times New Roman"/>
          <w:sz w:val="24"/>
          <w:szCs w:val="24"/>
        </w:rPr>
        <w:t xml:space="preserve"> Far below</w:t>
      </w:r>
      <w:r w:rsidR="00D8617A">
        <w:rPr>
          <w:rFonts w:ascii="Times New Roman" w:hAnsi="Times New Roman" w:cs="Times New Roman"/>
          <w:sz w:val="24"/>
          <w:szCs w:val="24"/>
        </w:rPr>
        <w:t>, it’s</w:t>
      </w:r>
      <w:r w:rsidR="00B3093F">
        <w:rPr>
          <w:rFonts w:ascii="Times New Roman" w:hAnsi="Times New Roman" w:cs="Times New Roman"/>
          <w:sz w:val="24"/>
          <w:szCs w:val="24"/>
        </w:rPr>
        <w:t xml:space="preserve"> </w:t>
      </w:r>
      <w:r w:rsidR="00271FE6">
        <w:rPr>
          <w:rFonts w:ascii="Times New Roman" w:hAnsi="Times New Roman" w:cs="Times New Roman"/>
          <w:sz w:val="24"/>
          <w:szCs w:val="24"/>
        </w:rPr>
        <w:t>followed by Indonesia and Thailand at the similar rate</w:t>
      </w:r>
      <w:r w:rsidR="00E11613">
        <w:rPr>
          <w:rFonts w:ascii="Times New Roman" w:hAnsi="Times New Roman" w:cs="Times New Roman"/>
          <w:sz w:val="24"/>
          <w:szCs w:val="24"/>
        </w:rPr>
        <w:t xml:space="preserve">. All selected </w:t>
      </w:r>
      <w:r w:rsidR="00E11613">
        <w:rPr>
          <w:rFonts w:ascii="Times New Roman" w:hAnsi="Times New Roman" w:cs="Times New Roman"/>
          <w:sz w:val="24"/>
          <w:szCs w:val="24"/>
        </w:rPr>
        <w:lastRenderedPageBreak/>
        <w:t>countries showed an increasing trend albeit Australia and The United States, as the greatest spenders in per capita health expenditure, had lower rates.</w:t>
      </w:r>
    </w:p>
    <w:tbl>
      <w:tblPr>
        <w:tblStyle w:val="TableGrid"/>
        <w:tblpPr w:leftFromText="180" w:rightFromText="180" w:vertAnchor="text" w:horzAnchor="margin" w:tblpXSpec="center" w:tblpY="865"/>
        <w:tblW w:w="5000" w:type="pct"/>
        <w:tblLook w:val="04A0" w:firstRow="1" w:lastRow="0" w:firstColumn="1" w:lastColumn="0" w:noHBand="0" w:noVBand="1"/>
      </w:tblPr>
      <w:tblGrid>
        <w:gridCol w:w="872"/>
        <w:gridCol w:w="1259"/>
        <w:gridCol w:w="902"/>
        <w:gridCol w:w="1303"/>
        <w:gridCol w:w="1232"/>
        <w:gridCol w:w="1232"/>
        <w:gridCol w:w="1694"/>
      </w:tblGrid>
      <w:tr w:rsidR="001B4114" w:rsidRPr="00EF7A7E" w14:paraId="7CCA65B4" w14:textId="77777777" w:rsidTr="00EF7A7E">
        <w:trPr>
          <w:trHeight w:val="570"/>
        </w:trPr>
        <w:tc>
          <w:tcPr>
            <w:tcW w:w="514" w:type="pct"/>
            <w:vAlign w:val="center"/>
            <w:hideMark/>
          </w:tcPr>
          <w:p w14:paraId="14A5CCB0" w14:textId="77777777" w:rsidR="001B4114" w:rsidRPr="00EF7A7E" w:rsidRDefault="001B4114" w:rsidP="00EF7A7E">
            <w:pPr>
              <w:spacing w:line="360" w:lineRule="auto"/>
              <w:jc w:val="center"/>
              <w:rPr>
                <w:rFonts w:ascii="Times New Roman" w:hAnsi="Times New Roman" w:cs="Times New Roman"/>
                <w:b/>
              </w:rPr>
            </w:pPr>
            <w:r w:rsidRPr="00EF7A7E">
              <w:rPr>
                <w:rFonts w:ascii="Times New Roman" w:hAnsi="Times New Roman" w:cs="Times New Roman"/>
                <w:b/>
              </w:rPr>
              <w:t>Years</w:t>
            </w:r>
          </w:p>
        </w:tc>
        <w:tc>
          <w:tcPr>
            <w:tcW w:w="741" w:type="pct"/>
            <w:vAlign w:val="center"/>
            <w:hideMark/>
          </w:tcPr>
          <w:p w14:paraId="37AA3D0D" w14:textId="77777777" w:rsidR="001B4114" w:rsidRPr="00EF7A7E" w:rsidRDefault="001B4114" w:rsidP="00EF7A7E">
            <w:pPr>
              <w:spacing w:line="360" w:lineRule="auto"/>
              <w:jc w:val="center"/>
              <w:rPr>
                <w:rFonts w:ascii="Times New Roman" w:hAnsi="Times New Roman" w:cs="Times New Roman"/>
                <w:b/>
              </w:rPr>
            </w:pPr>
            <w:r w:rsidRPr="00EF7A7E">
              <w:rPr>
                <w:rFonts w:ascii="Times New Roman" w:hAnsi="Times New Roman" w:cs="Times New Roman"/>
                <w:b/>
              </w:rPr>
              <w:t>Australia</w:t>
            </w:r>
          </w:p>
        </w:tc>
        <w:tc>
          <w:tcPr>
            <w:tcW w:w="531" w:type="pct"/>
            <w:vAlign w:val="center"/>
            <w:hideMark/>
          </w:tcPr>
          <w:p w14:paraId="18F4EFA5" w14:textId="77777777" w:rsidR="001B4114" w:rsidRPr="00EF7A7E" w:rsidRDefault="001B4114" w:rsidP="00EF7A7E">
            <w:pPr>
              <w:spacing w:line="360" w:lineRule="auto"/>
              <w:jc w:val="center"/>
              <w:rPr>
                <w:rFonts w:ascii="Times New Roman" w:hAnsi="Times New Roman" w:cs="Times New Roman"/>
                <w:b/>
              </w:rPr>
            </w:pPr>
            <w:r w:rsidRPr="00EF7A7E">
              <w:rPr>
                <w:rFonts w:ascii="Times New Roman" w:hAnsi="Times New Roman" w:cs="Times New Roman"/>
                <w:b/>
              </w:rPr>
              <w:t>China</w:t>
            </w:r>
          </w:p>
        </w:tc>
        <w:tc>
          <w:tcPr>
            <w:tcW w:w="767" w:type="pct"/>
            <w:vAlign w:val="center"/>
            <w:hideMark/>
          </w:tcPr>
          <w:p w14:paraId="079A5134" w14:textId="77777777" w:rsidR="001B4114" w:rsidRPr="00EF7A7E" w:rsidRDefault="001B4114" w:rsidP="00EF7A7E">
            <w:pPr>
              <w:spacing w:line="360" w:lineRule="auto"/>
              <w:jc w:val="center"/>
              <w:rPr>
                <w:rFonts w:ascii="Times New Roman" w:hAnsi="Times New Roman" w:cs="Times New Roman"/>
                <w:b/>
              </w:rPr>
            </w:pPr>
            <w:r w:rsidRPr="00EF7A7E">
              <w:rPr>
                <w:rFonts w:ascii="Times New Roman" w:hAnsi="Times New Roman" w:cs="Times New Roman"/>
                <w:b/>
              </w:rPr>
              <w:t>Indonesia</w:t>
            </w:r>
          </w:p>
        </w:tc>
        <w:tc>
          <w:tcPr>
            <w:tcW w:w="725" w:type="pct"/>
            <w:vAlign w:val="center"/>
            <w:hideMark/>
          </w:tcPr>
          <w:p w14:paraId="4629FD93" w14:textId="77777777" w:rsidR="001B4114" w:rsidRPr="00EF7A7E" w:rsidRDefault="001B4114" w:rsidP="00EF7A7E">
            <w:pPr>
              <w:spacing w:line="360" w:lineRule="auto"/>
              <w:jc w:val="center"/>
              <w:rPr>
                <w:rFonts w:ascii="Times New Roman" w:hAnsi="Times New Roman" w:cs="Times New Roman"/>
                <w:b/>
              </w:rPr>
            </w:pPr>
            <w:r w:rsidRPr="00EF7A7E">
              <w:rPr>
                <w:rFonts w:ascii="Times New Roman" w:hAnsi="Times New Roman" w:cs="Times New Roman"/>
                <w:b/>
              </w:rPr>
              <w:t>Malaysia</w:t>
            </w:r>
          </w:p>
        </w:tc>
        <w:tc>
          <w:tcPr>
            <w:tcW w:w="725" w:type="pct"/>
            <w:vAlign w:val="center"/>
            <w:hideMark/>
          </w:tcPr>
          <w:p w14:paraId="53F1C765" w14:textId="77777777" w:rsidR="001B4114" w:rsidRPr="00EF7A7E" w:rsidRDefault="001B4114" w:rsidP="00EF7A7E">
            <w:pPr>
              <w:spacing w:line="360" w:lineRule="auto"/>
              <w:jc w:val="center"/>
              <w:rPr>
                <w:rFonts w:ascii="Times New Roman" w:hAnsi="Times New Roman" w:cs="Times New Roman"/>
                <w:b/>
              </w:rPr>
            </w:pPr>
            <w:r w:rsidRPr="00EF7A7E">
              <w:rPr>
                <w:rFonts w:ascii="Times New Roman" w:hAnsi="Times New Roman" w:cs="Times New Roman"/>
                <w:b/>
              </w:rPr>
              <w:t>Thailand</w:t>
            </w:r>
          </w:p>
        </w:tc>
        <w:tc>
          <w:tcPr>
            <w:tcW w:w="997" w:type="pct"/>
            <w:vAlign w:val="center"/>
            <w:hideMark/>
          </w:tcPr>
          <w:p w14:paraId="7D7B431B" w14:textId="77777777" w:rsidR="001B4114" w:rsidRPr="00EF7A7E" w:rsidRDefault="001B4114" w:rsidP="00EF7A7E">
            <w:pPr>
              <w:spacing w:line="360" w:lineRule="auto"/>
              <w:jc w:val="center"/>
              <w:rPr>
                <w:rFonts w:ascii="Times New Roman" w:hAnsi="Times New Roman" w:cs="Times New Roman"/>
                <w:b/>
              </w:rPr>
            </w:pPr>
            <w:r w:rsidRPr="00EF7A7E">
              <w:rPr>
                <w:rFonts w:ascii="Times New Roman" w:hAnsi="Times New Roman" w:cs="Times New Roman"/>
                <w:b/>
              </w:rPr>
              <w:t>United States</w:t>
            </w:r>
          </w:p>
        </w:tc>
      </w:tr>
      <w:tr w:rsidR="001B4114" w:rsidRPr="00EF7A7E" w14:paraId="5FC9FBE8" w14:textId="77777777" w:rsidTr="00EF7A7E">
        <w:trPr>
          <w:trHeight w:val="285"/>
        </w:trPr>
        <w:tc>
          <w:tcPr>
            <w:tcW w:w="514" w:type="pct"/>
            <w:vAlign w:val="center"/>
            <w:hideMark/>
          </w:tcPr>
          <w:p w14:paraId="7BACB72D" w14:textId="77777777" w:rsidR="001B4114" w:rsidRPr="00EF7A7E" w:rsidRDefault="001B4114" w:rsidP="00EF7A7E">
            <w:pPr>
              <w:spacing w:line="360" w:lineRule="auto"/>
              <w:jc w:val="center"/>
              <w:rPr>
                <w:rFonts w:ascii="Times New Roman" w:hAnsi="Times New Roman" w:cs="Times New Roman"/>
              </w:rPr>
            </w:pPr>
            <w:r w:rsidRPr="00EF7A7E">
              <w:rPr>
                <w:rFonts w:ascii="Times New Roman" w:hAnsi="Times New Roman" w:cs="Times New Roman"/>
              </w:rPr>
              <w:t>2004</w:t>
            </w:r>
          </w:p>
        </w:tc>
        <w:tc>
          <w:tcPr>
            <w:tcW w:w="741" w:type="pct"/>
            <w:vAlign w:val="center"/>
            <w:hideMark/>
          </w:tcPr>
          <w:p w14:paraId="2BFC453E" w14:textId="77777777" w:rsidR="001B4114" w:rsidRPr="00EF7A7E" w:rsidRDefault="001B4114" w:rsidP="00EF7A7E">
            <w:pPr>
              <w:spacing w:line="360" w:lineRule="auto"/>
              <w:jc w:val="center"/>
              <w:rPr>
                <w:rFonts w:ascii="Times New Roman" w:hAnsi="Times New Roman" w:cs="Times New Roman"/>
              </w:rPr>
            </w:pPr>
            <w:r w:rsidRPr="00EF7A7E">
              <w:rPr>
                <w:rFonts w:ascii="Times New Roman" w:hAnsi="Times New Roman" w:cs="Times New Roman"/>
              </w:rPr>
              <w:t>2,918</w:t>
            </w:r>
          </w:p>
        </w:tc>
        <w:tc>
          <w:tcPr>
            <w:tcW w:w="531" w:type="pct"/>
            <w:vAlign w:val="center"/>
            <w:hideMark/>
          </w:tcPr>
          <w:p w14:paraId="07F913CC" w14:textId="77777777" w:rsidR="001B4114" w:rsidRPr="00EF7A7E" w:rsidRDefault="001B4114" w:rsidP="00EF7A7E">
            <w:pPr>
              <w:spacing w:line="360" w:lineRule="auto"/>
              <w:jc w:val="center"/>
              <w:rPr>
                <w:rFonts w:ascii="Times New Roman" w:hAnsi="Times New Roman" w:cs="Times New Roman"/>
              </w:rPr>
            </w:pPr>
            <w:r w:rsidRPr="00EF7A7E">
              <w:rPr>
                <w:rFonts w:ascii="Times New Roman" w:hAnsi="Times New Roman" w:cs="Times New Roman"/>
              </w:rPr>
              <w:t>208</w:t>
            </w:r>
          </w:p>
        </w:tc>
        <w:tc>
          <w:tcPr>
            <w:tcW w:w="767" w:type="pct"/>
            <w:vAlign w:val="center"/>
            <w:hideMark/>
          </w:tcPr>
          <w:p w14:paraId="79793C64" w14:textId="77777777" w:rsidR="001B4114" w:rsidRPr="00EF7A7E" w:rsidRDefault="001B4114" w:rsidP="00EF7A7E">
            <w:pPr>
              <w:spacing w:line="360" w:lineRule="auto"/>
              <w:jc w:val="center"/>
              <w:rPr>
                <w:rFonts w:ascii="Times New Roman" w:hAnsi="Times New Roman" w:cs="Times New Roman"/>
              </w:rPr>
            </w:pPr>
            <w:r w:rsidRPr="00EF7A7E">
              <w:rPr>
                <w:rFonts w:ascii="Times New Roman" w:hAnsi="Times New Roman" w:cs="Times New Roman"/>
              </w:rPr>
              <w:t>134</w:t>
            </w:r>
          </w:p>
        </w:tc>
        <w:tc>
          <w:tcPr>
            <w:tcW w:w="725" w:type="pct"/>
            <w:vAlign w:val="center"/>
            <w:hideMark/>
          </w:tcPr>
          <w:p w14:paraId="3B0ECCE0" w14:textId="77777777" w:rsidR="001B4114" w:rsidRPr="00EF7A7E" w:rsidRDefault="001B4114" w:rsidP="00EF7A7E">
            <w:pPr>
              <w:spacing w:line="360" w:lineRule="auto"/>
              <w:jc w:val="center"/>
              <w:rPr>
                <w:rFonts w:ascii="Times New Roman" w:hAnsi="Times New Roman" w:cs="Times New Roman"/>
              </w:rPr>
            </w:pPr>
            <w:r w:rsidRPr="00EF7A7E">
              <w:rPr>
                <w:rFonts w:ascii="Times New Roman" w:hAnsi="Times New Roman" w:cs="Times New Roman"/>
              </w:rPr>
              <w:t>561</w:t>
            </w:r>
          </w:p>
        </w:tc>
        <w:tc>
          <w:tcPr>
            <w:tcW w:w="725" w:type="pct"/>
            <w:vAlign w:val="center"/>
            <w:hideMark/>
          </w:tcPr>
          <w:p w14:paraId="41D693A7" w14:textId="77777777" w:rsidR="001B4114" w:rsidRPr="00EF7A7E" w:rsidRDefault="001B4114" w:rsidP="00EF7A7E">
            <w:pPr>
              <w:spacing w:line="360" w:lineRule="auto"/>
              <w:jc w:val="center"/>
              <w:rPr>
                <w:rFonts w:ascii="Times New Roman" w:hAnsi="Times New Roman" w:cs="Times New Roman"/>
              </w:rPr>
            </w:pPr>
            <w:r w:rsidRPr="00EF7A7E">
              <w:rPr>
                <w:rFonts w:ascii="Times New Roman" w:hAnsi="Times New Roman" w:cs="Times New Roman"/>
              </w:rPr>
              <w:t>412</w:t>
            </w:r>
          </w:p>
        </w:tc>
        <w:tc>
          <w:tcPr>
            <w:tcW w:w="997" w:type="pct"/>
            <w:vAlign w:val="center"/>
            <w:hideMark/>
          </w:tcPr>
          <w:p w14:paraId="5FEB452F" w14:textId="77777777" w:rsidR="001B4114" w:rsidRPr="00EF7A7E" w:rsidRDefault="001B4114" w:rsidP="00EF7A7E">
            <w:pPr>
              <w:spacing w:line="360" w:lineRule="auto"/>
              <w:jc w:val="center"/>
              <w:rPr>
                <w:rFonts w:ascii="Times New Roman" w:hAnsi="Times New Roman" w:cs="Times New Roman"/>
              </w:rPr>
            </w:pPr>
            <w:r w:rsidRPr="00EF7A7E">
              <w:rPr>
                <w:rFonts w:ascii="Times New Roman" w:hAnsi="Times New Roman" w:cs="Times New Roman"/>
              </w:rPr>
              <w:t>6,369</w:t>
            </w:r>
          </w:p>
        </w:tc>
      </w:tr>
      <w:tr w:rsidR="001B4114" w:rsidRPr="00EF7A7E" w14:paraId="04EDAC6B" w14:textId="77777777" w:rsidTr="00EF7A7E">
        <w:trPr>
          <w:trHeight w:val="285"/>
        </w:trPr>
        <w:tc>
          <w:tcPr>
            <w:tcW w:w="514" w:type="pct"/>
            <w:vAlign w:val="center"/>
            <w:hideMark/>
          </w:tcPr>
          <w:p w14:paraId="62D1D955" w14:textId="77777777" w:rsidR="001B4114" w:rsidRPr="00EF7A7E" w:rsidRDefault="001B4114" w:rsidP="00EF7A7E">
            <w:pPr>
              <w:spacing w:line="360" w:lineRule="auto"/>
              <w:jc w:val="center"/>
              <w:rPr>
                <w:rFonts w:ascii="Times New Roman" w:hAnsi="Times New Roman" w:cs="Times New Roman"/>
              </w:rPr>
            </w:pPr>
            <w:r w:rsidRPr="00EF7A7E">
              <w:rPr>
                <w:rFonts w:ascii="Times New Roman" w:hAnsi="Times New Roman" w:cs="Times New Roman"/>
              </w:rPr>
              <w:t>2005</w:t>
            </w:r>
          </w:p>
        </w:tc>
        <w:tc>
          <w:tcPr>
            <w:tcW w:w="741" w:type="pct"/>
            <w:vAlign w:val="center"/>
            <w:hideMark/>
          </w:tcPr>
          <w:p w14:paraId="278B7ADB" w14:textId="77777777" w:rsidR="001B4114" w:rsidRPr="00EF7A7E" w:rsidRDefault="001B4114" w:rsidP="00EF7A7E">
            <w:pPr>
              <w:spacing w:line="360" w:lineRule="auto"/>
              <w:jc w:val="center"/>
              <w:rPr>
                <w:rFonts w:ascii="Times New Roman" w:hAnsi="Times New Roman" w:cs="Times New Roman"/>
              </w:rPr>
            </w:pPr>
            <w:r w:rsidRPr="00EF7A7E">
              <w:rPr>
                <w:rFonts w:ascii="Times New Roman" w:hAnsi="Times New Roman" w:cs="Times New Roman"/>
              </w:rPr>
              <w:t>3,031</w:t>
            </w:r>
          </w:p>
        </w:tc>
        <w:tc>
          <w:tcPr>
            <w:tcW w:w="531" w:type="pct"/>
            <w:vAlign w:val="center"/>
            <w:hideMark/>
          </w:tcPr>
          <w:p w14:paraId="2CF4E965" w14:textId="77777777" w:rsidR="001B4114" w:rsidRPr="00EF7A7E" w:rsidRDefault="001B4114" w:rsidP="00EF7A7E">
            <w:pPr>
              <w:spacing w:line="360" w:lineRule="auto"/>
              <w:jc w:val="center"/>
              <w:rPr>
                <w:rFonts w:ascii="Times New Roman" w:hAnsi="Times New Roman" w:cs="Times New Roman"/>
              </w:rPr>
            </w:pPr>
            <w:r w:rsidRPr="00EF7A7E">
              <w:rPr>
                <w:rFonts w:ascii="Times New Roman" w:hAnsi="Times New Roman" w:cs="Times New Roman"/>
              </w:rPr>
              <w:t>235</w:t>
            </w:r>
          </w:p>
        </w:tc>
        <w:tc>
          <w:tcPr>
            <w:tcW w:w="767" w:type="pct"/>
            <w:vAlign w:val="center"/>
            <w:hideMark/>
          </w:tcPr>
          <w:p w14:paraId="4AAA8642" w14:textId="77777777" w:rsidR="001B4114" w:rsidRPr="00EF7A7E" w:rsidRDefault="001B4114" w:rsidP="00EF7A7E">
            <w:pPr>
              <w:spacing w:line="360" w:lineRule="auto"/>
              <w:jc w:val="center"/>
              <w:rPr>
                <w:rFonts w:ascii="Times New Roman" w:hAnsi="Times New Roman" w:cs="Times New Roman"/>
              </w:rPr>
            </w:pPr>
            <w:r w:rsidRPr="00EF7A7E">
              <w:rPr>
                <w:rFonts w:ascii="Times New Roman" w:hAnsi="Times New Roman" w:cs="Times New Roman"/>
              </w:rPr>
              <w:t>170</w:t>
            </w:r>
          </w:p>
        </w:tc>
        <w:tc>
          <w:tcPr>
            <w:tcW w:w="725" w:type="pct"/>
            <w:vAlign w:val="center"/>
            <w:hideMark/>
          </w:tcPr>
          <w:p w14:paraId="0AED5F28" w14:textId="77777777" w:rsidR="001B4114" w:rsidRPr="00EF7A7E" w:rsidRDefault="001B4114" w:rsidP="00EF7A7E">
            <w:pPr>
              <w:spacing w:line="360" w:lineRule="auto"/>
              <w:jc w:val="center"/>
              <w:rPr>
                <w:rFonts w:ascii="Times New Roman" w:hAnsi="Times New Roman" w:cs="Times New Roman"/>
              </w:rPr>
            </w:pPr>
            <w:r w:rsidRPr="00EF7A7E">
              <w:rPr>
                <w:rFonts w:ascii="Times New Roman" w:hAnsi="Times New Roman" w:cs="Times New Roman"/>
              </w:rPr>
              <w:t>526</w:t>
            </w:r>
          </w:p>
        </w:tc>
        <w:tc>
          <w:tcPr>
            <w:tcW w:w="725" w:type="pct"/>
            <w:vAlign w:val="center"/>
            <w:hideMark/>
          </w:tcPr>
          <w:p w14:paraId="4F683874" w14:textId="77777777" w:rsidR="001B4114" w:rsidRPr="00EF7A7E" w:rsidRDefault="001B4114" w:rsidP="00EF7A7E">
            <w:pPr>
              <w:spacing w:line="360" w:lineRule="auto"/>
              <w:jc w:val="center"/>
              <w:rPr>
                <w:rFonts w:ascii="Times New Roman" w:hAnsi="Times New Roman" w:cs="Times New Roman"/>
              </w:rPr>
            </w:pPr>
            <w:r w:rsidRPr="00EF7A7E">
              <w:rPr>
                <w:rFonts w:ascii="Times New Roman" w:hAnsi="Times New Roman" w:cs="Times New Roman"/>
              </w:rPr>
              <w:t>449</w:t>
            </w:r>
          </w:p>
        </w:tc>
        <w:tc>
          <w:tcPr>
            <w:tcW w:w="997" w:type="pct"/>
            <w:vAlign w:val="center"/>
            <w:hideMark/>
          </w:tcPr>
          <w:p w14:paraId="6C4A9972" w14:textId="77777777" w:rsidR="001B4114" w:rsidRPr="00EF7A7E" w:rsidRDefault="001B4114" w:rsidP="00EF7A7E">
            <w:pPr>
              <w:spacing w:line="360" w:lineRule="auto"/>
              <w:jc w:val="center"/>
              <w:rPr>
                <w:rFonts w:ascii="Times New Roman" w:hAnsi="Times New Roman" w:cs="Times New Roman"/>
              </w:rPr>
            </w:pPr>
            <w:r w:rsidRPr="00EF7A7E">
              <w:rPr>
                <w:rFonts w:ascii="Times New Roman" w:hAnsi="Times New Roman" w:cs="Times New Roman"/>
              </w:rPr>
              <w:t>6,741</w:t>
            </w:r>
          </w:p>
        </w:tc>
      </w:tr>
      <w:tr w:rsidR="001B4114" w:rsidRPr="00EF7A7E" w14:paraId="162B99DE" w14:textId="77777777" w:rsidTr="00EF7A7E">
        <w:trPr>
          <w:trHeight w:val="285"/>
        </w:trPr>
        <w:tc>
          <w:tcPr>
            <w:tcW w:w="514" w:type="pct"/>
            <w:vAlign w:val="center"/>
            <w:hideMark/>
          </w:tcPr>
          <w:p w14:paraId="2CFC3E0B" w14:textId="77777777" w:rsidR="001B4114" w:rsidRPr="00EF7A7E" w:rsidRDefault="001B4114" w:rsidP="00EF7A7E">
            <w:pPr>
              <w:spacing w:line="360" w:lineRule="auto"/>
              <w:jc w:val="center"/>
              <w:rPr>
                <w:rFonts w:ascii="Times New Roman" w:hAnsi="Times New Roman" w:cs="Times New Roman"/>
              </w:rPr>
            </w:pPr>
            <w:r w:rsidRPr="00EF7A7E">
              <w:rPr>
                <w:rFonts w:ascii="Times New Roman" w:hAnsi="Times New Roman" w:cs="Times New Roman"/>
              </w:rPr>
              <w:t>2006</w:t>
            </w:r>
          </w:p>
        </w:tc>
        <w:tc>
          <w:tcPr>
            <w:tcW w:w="741" w:type="pct"/>
            <w:vAlign w:val="center"/>
            <w:hideMark/>
          </w:tcPr>
          <w:p w14:paraId="63E4F62C" w14:textId="77777777" w:rsidR="001B4114" w:rsidRPr="00EF7A7E" w:rsidRDefault="001B4114" w:rsidP="00EF7A7E">
            <w:pPr>
              <w:spacing w:line="360" w:lineRule="auto"/>
              <w:jc w:val="center"/>
              <w:rPr>
                <w:rFonts w:ascii="Times New Roman" w:hAnsi="Times New Roman" w:cs="Times New Roman"/>
              </w:rPr>
            </w:pPr>
            <w:r w:rsidRPr="00EF7A7E">
              <w:rPr>
                <w:rFonts w:ascii="Times New Roman" w:hAnsi="Times New Roman" w:cs="Times New Roman"/>
              </w:rPr>
              <w:t>3,235</w:t>
            </w:r>
          </w:p>
        </w:tc>
        <w:tc>
          <w:tcPr>
            <w:tcW w:w="531" w:type="pct"/>
            <w:vAlign w:val="center"/>
            <w:hideMark/>
          </w:tcPr>
          <w:p w14:paraId="61C4EF71" w14:textId="77777777" w:rsidR="001B4114" w:rsidRPr="00EF7A7E" w:rsidRDefault="001B4114" w:rsidP="00EF7A7E">
            <w:pPr>
              <w:spacing w:line="360" w:lineRule="auto"/>
              <w:jc w:val="center"/>
              <w:rPr>
                <w:rFonts w:ascii="Times New Roman" w:hAnsi="Times New Roman" w:cs="Times New Roman"/>
              </w:rPr>
            </w:pPr>
            <w:r w:rsidRPr="00EF7A7E">
              <w:rPr>
                <w:rFonts w:ascii="Times New Roman" w:hAnsi="Times New Roman" w:cs="Times New Roman"/>
              </w:rPr>
              <w:t>264</w:t>
            </w:r>
          </w:p>
        </w:tc>
        <w:tc>
          <w:tcPr>
            <w:tcW w:w="767" w:type="pct"/>
            <w:vAlign w:val="center"/>
            <w:hideMark/>
          </w:tcPr>
          <w:p w14:paraId="5B22ACBF" w14:textId="77777777" w:rsidR="001B4114" w:rsidRPr="00EF7A7E" w:rsidRDefault="001B4114" w:rsidP="00EF7A7E">
            <w:pPr>
              <w:spacing w:line="360" w:lineRule="auto"/>
              <w:jc w:val="center"/>
              <w:rPr>
                <w:rFonts w:ascii="Times New Roman" w:hAnsi="Times New Roman" w:cs="Times New Roman"/>
              </w:rPr>
            </w:pPr>
            <w:r w:rsidRPr="00EF7A7E">
              <w:rPr>
                <w:rFonts w:ascii="Times New Roman" w:hAnsi="Times New Roman" w:cs="Times New Roman"/>
              </w:rPr>
              <w:t>190</w:t>
            </w:r>
          </w:p>
        </w:tc>
        <w:tc>
          <w:tcPr>
            <w:tcW w:w="725" w:type="pct"/>
            <w:vAlign w:val="center"/>
            <w:hideMark/>
          </w:tcPr>
          <w:p w14:paraId="5C4A0E66" w14:textId="77777777" w:rsidR="001B4114" w:rsidRPr="00EF7A7E" w:rsidRDefault="001B4114" w:rsidP="00EF7A7E">
            <w:pPr>
              <w:spacing w:line="360" w:lineRule="auto"/>
              <w:jc w:val="center"/>
              <w:rPr>
                <w:rFonts w:ascii="Times New Roman" w:hAnsi="Times New Roman" w:cs="Times New Roman"/>
              </w:rPr>
            </w:pPr>
            <w:r w:rsidRPr="00EF7A7E">
              <w:rPr>
                <w:rFonts w:ascii="Times New Roman" w:hAnsi="Times New Roman" w:cs="Times New Roman"/>
              </w:rPr>
              <w:t>625</w:t>
            </w:r>
          </w:p>
        </w:tc>
        <w:tc>
          <w:tcPr>
            <w:tcW w:w="725" w:type="pct"/>
            <w:vAlign w:val="center"/>
            <w:hideMark/>
          </w:tcPr>
          <w:p w14:paraId="2017584A" w14:textId="77777777" w:rsidR="001B4114" w:rsidRPr="00EF7A7E" w:rsidRDefault="001B4114" w:rsidP="00EF7A7E">
            <w:pPr>
              <w:spacing w:line="360" w:lineRule="auto"/>
              <w:jc w:val="center"/>
              <w:rPr>
                <w:rFonts w:ascii="Times New Roman" w:hAnsi="Times New Roman" w:cs="Times New Roman"/>
              </w:rPr>
            </w:pPr>
            <w:r w:rsidRPr="00EF7A7E">
              <w:rPr>
                <w:rFonts w:ascii="Times New Roman" w:hAnsi="Times New Roman" w:cs="Times New Roman"/>
              </w:rPr>
              <w:t>506</w:t>
            </w:r>
          </w:p>
        </w:tc>
        <w:tc>
          <w:tcPr>
            <w:tcW w:w="997" w:type="pct"/>
            <w:vAlign w:val="center"/>
            <w:hideMark/>
          </w:tcPr>
          <w:p w14:paraId="3AA2E4AD" w14:textId="77777777" w:rsidR="001B4114" w:rsidRPr="00EF7A7E" w:rsidRDefault="001B4114" w:rsidP="00EF7A7E">
            <w:pPr>
              <w:spacing w:line="360" w:lineRule="auto"/>
              <w:jc w:val="center"/>
              <w:rPr>
                <w:rFonts w:ascii="Times New Roman" w:hAnsi="Times New Roman" w:cs="Times New Roman"/>
              </w:rPr>
            </w:pPr>
            <w:r w:rsidRPr="00EF7A7E">
              <w:rPr>
                <w:rFonts w:ascii="Times New Roman" w:hAnsi="Times New Roman" w:cs="Times New Roman"/>
              </w:rPr>
              <w:t>7,122</w:t>
            </w:r>
          </w:p>
        </w:tc>
      </w:tr>
      <w:tr w:rsidR="001B4114" w:rsidRPr="00EF7A7E" w14:paraId="352DAD56" w14:textId="77777777" w:rsidTr="00EF7A7E">
        <w:trPr>
          <w:trHeight w:val="285"/>
        </w:trPr>
        <w:tc>
          <w:tcPr>
            <w:tcW w:w="514" w:type="pct"/>
            <w:vAlign w:val="center"/>
            <w:hideMark/>
          </w:tcPr>
          <w:p w14:paraId="21BA8509" w14:textId="77777777" w:rsidR="001B4114" w:rsidRPr="00EF7A7E" w:rsidRDefault="001B4114" w:rsidP="00EF7A7E">
            <w:pPr>
              <w:spacing w:line="360" w:lineRule="auto"/>
              <w:jc w:val="center"/>
              <w:rPr>
                <w:rFonts w:ascii="Times New Roman" w:hAnsi="Times New Roman" w:cs="Times New Roman"/>
              </w:rPr>
            </w:pPr>
            <w:r w:rsidRPr="00EF7A7E">
              <w:rPr>
                <w:rFonts w:ascii="Times New Roman" w:hAnsi="Times New Roman" w:cs="Times New Roman"/>
              </w:rPr>
              <w:t>2007</w:t>
            </w:r>
          </w:p>
        </w:tc>
        <w:tc>
          <w:tcPr>
            <w:tcW w:w="741" w:type="pct"/>
            <w:vAlign w:val="center"/>
            <w:hideMark/>
          </w:tcPr>
          <w:p w14:paraId="0B8E6444" w14:textId="77777777" w:rsidR="001B4114" w:rsidRPr="00EF7A7E" w:rsidRDefault="001B4114" w:rsidP="00EF7A7E">
            <w:pPr>
              <w:spacing w:line="360" w:lineRule="auto"/>
              <w:jc w:val="center"/>
              <w:rPr>
                <w:rFonts w:ascii="Times New Roman" w:hAnsi="Times New Roman" w:cs="Times New Roman"/>
              </w:rPr>
            </w:pPr>
            <w:r w:rsidRPr="00EF7A7E">
              <w:rPr>
                <w:rFonts w:ascii="Times New Roman" w:hAnsi="Times New Roman" w:cs="Times New Roman"/>
              </w:rPr>
              <w:t>3,413</w:t>
            </w:r>
          </w:p>
        </w:tc>
        <w:tc>
          <w:tcPr>
            <w:tcW w:w="531" w:type="pct"/>
            <w:vAlign w:val="center"/>
            <w:hideMark/>
          </w:tcPr>
          <w:p w14:paraId="70A94ECE" w14:textId="77777777" w:rsidR="001B4114" w:rsidRPr="00EF7A7E" w:rsidRDefault="001B4114" w:rsidP="00EF7A7E">
            <w:pPr>
              <w:spacing w:line="360" w:lineRule="auto"/>
              <w:jc w:val="center"/>
              <w:rPr>
                <w:rFonts w:ascii="Times New Roman" w:hAnsi="Times New Roman" w:cs="Times New Roman"/>
              </w:rPr>
            </w:pPr>
            <w:r w:rsidRPr="00EF7A7E">
              <w:rPr>
                <w:rFonts w:ascii="Times New Roman" w:hAnsi="Times New Roman" w:cs="Times New Roman"/>
              </w:rPr>
              <w:t>294</w:t>
            </w:r>
          </w:p>
        </w:tc>
        <w:tc>
          <w:tcPr>
            <w:tcW w:w="767" w:type="pct"/>
            <w:vAlign w:val="center"/>
            <w:hideMark/>
          </w:tcPr>
          <w:p w14:paraId="2A412754" w14:textId="77777777" w:rsidR="001B4114" w:rsidRPr="00EF7A7E" w:rsidRDefault="001B4114" w:rsidP="00EF7A7E">
            <w:pPr>
              <w:spacing w:line="360" w:lineRule="auto"/>
              <w:jc w:val="center"/>
              <w:rPr>
                <w:rFonts w:ascii="Times New Roman" w:hAnsi="Times New Roman" w:cs="Times New Roman"/>
              </w:rPr>
            </w:pPr>
            <w:r w:rsidRPr="00EF7A7E">
              <w:rPr>
                <w:rFonts w:ascii="Times New Roman" w:hAnsi="Times New Roman" w:cs="Times New Roman"/>
              </w:rPr>
              <w:t>218</w:t>
            </w:r>
          </w:p>
        </w:tc>
        <w:tc>
          <w:tcPr>
            <w:tcW w:w="725" w:type="pct"/>
            <w:vAlign w:val="center"/>
            <w:hideMark/>
          </w:tcPr>
          <w:p w14:paraId="208E89F9" w14:textId="77777777" w:rsidR="001B4114" w:rsidRPr="00EF7A7E" w:rsidRDefault="001B4114" w:rsidP="00EF7A7E">
            <w:pPr>
              <w:spacing w:line="360" w:lineRule="auto"/>
              <w:jc w:val="center"/>
              <w:rPr>
                <w:rFonts w:ascii="Times New Roman" w:hAnsi="Times New Roman" w:cs="Times New Roman"/>
              </w:rPr>
            </w:pPr>
            <w:r w:rsidRPr="00EF7A7E">
              <w:rPr>
                <w:rFonts w:ascii="Times New Roman" w:hAnsi="Times New Roman" w:cs="Times New Roman"/>
              </w:rPr>
              <w:t>661</w:t>
            </w:r>
          </w:p>
        </w:tc>
        <w:tc>
          <w:tcPr>
            <w:tcW w:w="725" w:type="pct"/>
            <w:vAlign w:val="center"/>
            <w:hideMark/>
          </w:tcPr>
          <w:p w14:paraId="174FE1BD" w14:textId="77777777" w:rsidR="001B4114" w:rsidRPr="00EF7A7E" w:rsidRDefault="001B4114" w:rsidP="00EF7A7E">
            <w:pPr>
              <w:spacing w:line="360" w:lineRule="auto"/>
              <w:jc w:val="center"/>
              <w:rPr>
                <w:rFonts w:ascii="Times New Roman" w:hAnsi="Times New Roman" w:cs="Times New Roman"/>
              </w:rPr>
            </w:pPr>
            <w:r w:rsidRPr="00EF7A7E">
              <w:rPr>
                <w:rFonts w:ascii="Times New Roman" w:hAnsi="Times New Roman" w:cs="Times New Roman"/>
              </w:rPr>
              <w:t>611</w:t>
            </w:r>
          </w:p>
        </w:tc>
        <w:tc>
          <w:tcPr>
            <w:tcW w:w="997" w:type="pct"/>
            <w:vAlign w:val="center"/>
            <w:hideMark/>
          </w:tcPr>
          <w:p w14:paraId="6E93BFB0" w14:textId="77777777" w:rsidR="001B4114" w:rsidRPr="00EF7A7E" w:rsidRDefault="001B4114" w:rsidP="00EF7A7E">
            <w:pPr>
              <w:spacing w:line="360" w:lineRule="auto"/>
              <w:jc w:val="center"/>
              <w:rPr>
                <w:rFonts w:ascii="Times New Roman" w:hAnsi="Times New Roman" w:cs="Times New Roman"/>
              </w:rPr>
            </w:pPr>
            <w:r w:rsidRPr="00EF7A7E">
              <w:rPr>
                <w:rFonts w:ascii="Times New Roman" w:hAnsi="Times New Roman" w:cs="Times New Roman"/>
              </w:rPr>
              <w:t>7,512</w:t>
            </w:r>
          </w:p>
        </w:tc>
      </w:tr>
      <w:tr w:rsidR="001B4114" w:rsidRPr="00EF7A7E" w14:paraId="7E63A6E5" w14:textId="77777777" w:rsidTr="00EF7A7E">
        <w:trPr>
          <w:trHeight w:val="285"/>
        </w:trPr>
        <w:tc>
          <w:tcPr>
            <w:tcW w:w="514" w:type="pct"/>
            <w:vAlign w:val="center"/>
            <w:hideMark/>
          </w:tcPr>
          <w:p w14:paraId="345F9363" w14:textId="77777777" w:rsidR="001B4114" w:rsidRPr="00EF7A7E" w:rsidRDefault="001B4114" w:rsidP="00EF7A7E">
            <w:pPr>
              <w:spacing w:line="360" w:lineRule="auto"/>
              <w:jc w:val="center"/>
              <w:rPr>
                <w:rFonts w:ascii="Times New Roman" w:hAnsi="Times New Roman" w:cs="Times New Roman"/>
              </w:rPr>
            </w:pPr>
            <w:r w:rsidRPr="00EF7A7E">
              <w:rPr>
                <w:rFonts w:ascii="Times New Roman" w:hAnsi="Times New Roman" w:cs="Times New Roman"/>
              </w:rPr>
              <w:t>2008</w:t>
            </w:r>
          </w:p>
        </w:tc>
        <w:tc>
          <w:tcPr>
            <w:tcW w:w="741" w:type="pct"/>
            <w:vAlign w:val="center"/>
            <w:hideMark/>
          </w:tcPr>
          <w:p w14:paraId="51A5F9F5" w14:textId="77777777" w:rsidR="001B4114" w:rsidRPr="00EF7A7E" w:rsidRDefault="001B4114" w:rsidP="00EF7A7E">
            <w:pPr>
              <w:spacing w:line="360" w:lineRule="auto"/>
              <w:jc w:val="center"/>
              <w:rPr>
                <w:rFonts w:ascii="Times New Roman" w:hAnsi="Times New Roman" w:cs="Times New Roman"/>
              </w:rPr>
            </w:pPr>
            <w:r w:rsidRPr="00EF7A7E">
              <w:rPr>
                <w:rFonts w:ascii="Times New Roman" w:hAnsi="Times New Roman" w:cs="Times New Roman"/>
              </w:rPr>
              <w:t>3,555</w:t>
            </w:r>
          </w:p>
        </w:tc>
        <w:tc>
          <w:tcPr>
            <w:tcW w:w="531" w:type="pct"/>
            <w:vAlign w:val="center"/>
            <w:hideMark/>
          </w:tcPr>
          <w:p w14:paraId="6773004C" w14:textId="77777777" w:rsidR="001B4114" w:rsidRPr="00EF7A7E" w:rsidRDefault="001B4114" w:rsidP="00EF7A7E">
            <w:pPr>
              <w:spacing w:line="360" w:lineRule="auto"/>
              <w:jc w:val="center"/>
              <w:rPr>
                <w:rFonts w:ascii="Times New Roman" w:hAnsi="Times New Roman" w:cs="Times New Roman"/>
              </w:rPr>
            </w:pPr>
            <w:r w:rsidRPr="00EF7A7E">
              <w:rPr>
                <w:rFonts w:ascii="Times New Roman" w:hAnsi="Times New Roman" w:cs="Times New Roman"/>
              </w:rPr>
              <w:t>347</w:t>
            </w:r>
          </w:p>
        </w:tc>
        <w:tc>
          <w:tcPr>
            <w:tcW w:w="767" w:type="pct"/>
            <w:vAlign w:val="center"/>
            <w:hideMark/>
          </w:tcPr>
          <w:p w14:paraId="41DF4AB6" w14:textId="77777777" w:rsidR="001B4114" w:rsidRPr="00EF7A7E" w:rsidRDefault="001B4114" w:rsidP="00EF7A7E">
            <w:pPr>
              <w:spacing w:line="360" w:lineRule="auto"/>
              <w:jc w:val="center"/>
              <w:rPr>
                <w:rFonts w:ascii="Times New Roman" w:hAnsi="Times New Roman" w:cs="Times New Roman"/>
              </w:rPr>
            </w:pPr>
            <w:r w:rsidRPr="00EF7A7E">
              <w:rPr>
                <w:rFonts w:ascii="Times New Roman" w:hAnsi="Times New Roman" w:cs="Times New Roman"/>
              </w:rPr>
              <w:t>211</w:t>
            </w:r>
          </w:p>
        </w:tc>
        <w:tc>
          <w:tcPr>
            <w:tcW w:w="725" w:type="pct"/>
            <w:vAlign w:val="center"/>
            <w:hideMark/>
          </w:tcPr>
          <w:p w14:paraId="2E41FF8F" w14:textId="77777777" w:rsidR="001B4114" w:rsidRPr="00EF7A7E" w:rsidRDefault="001B4114" w:rsidP="00EF7A7E">
            <w:pPr>
              <w:spacing w:line="360" w:lineRule="auto"/>
              <w:jc w:val="center"/>
              <w:rPr>
                <w:rFonts w:ascii="Times New Roman" w:hAnsi="Times New Roman" w:cs="Times New Roman"/>
              </w:rPr>
            </w:pPr>
            <w:r w:rsidRPr="00EF7A7E">
              <w:rPr>
                <w:rFonts w:ascii="Times New Roman" w:hAnsi="Times New Roman" w:cs="Times New Roman"/>
              </w:rPr>
              <w:t>668</w:t>
            </w:r>
          </w:p>
        </w:tc>
        <w:tc>
          <w:tcPr>
            <w:tcW w:w="725" w:type="pct"/>
            <w:vAlign w:val="center"/>
            <w:hideMark/>
          </w:tcPr>
          <w:p w14:paraId="34F5E9D1" w14:textId="77777777" w:rsidR="001B4114" w:rsidRPr="00EF7A7E" w:rsidRDefault="001B4114" w:rsidP="00EF7A7E">
            <w:pPr>
              <w:spacing w:line="360" w:lineRule="auto"/>
              <w:jc w:val="center"/>
              <w:rPr>
                <w:rFonts w:ascii="Times New Roman" w:hAnsi="Times New Roman" w:cs="Times New Roman"/>
              </w:rPr>
            </w:pPr>
            <w:r w:rsidRPr="00EF7A7E">
              <w:rPr>
                <w:rFonts w:ascii="Times New Roman" w:hAnsi="Times New Roman" w:cs="Times New Roman"/>
              </w:rPr>
              <w:t>662</w:t>
            </w:r>
          </w:p>
        </w:tc>
        <w:tc>
          <w:tcPr>
            <w:tcW w:w="997" w:type="pct"/>
            <w:vAlign w:val="center"/>
            <w:hideMark/>
          </w:tcPr>
          <w:p w14:paraId="5917BABC" w14:textId="77777777" w:rsidR="001B4114" w:rsidRPr="00EF7A7E" w:rsidRDefault="001B4114" w:rsidP="00EF7A7E">
            <w:pPr>
              <w:spacing w:line="360" w:lineRule="auto"/>
              <w:jc w:val="center"/>
              <w:rPr>
                <w:rFonts w:ascii="Times New Roman" w:hAnsi="Times New Roman" w:cs="Times New Roman"/>
              </w:rPr>
            </w:pPr>
            <w:r w:rsidRPr="00EF7A7E">
              <w:rPr>
                <w:rFonts w:ascii="Times New Roman" w:hAnsi="Times New Roman" w:cs="Times New Roman"/>
              </w:rPr>
              <w:t>7,786</w:t>
            </w:r>
          </w:p>
        </w:tc>
      </w:tr>
      <w:tr w:rsidR="001B4114" w:rsidRPr="00EF7A7E" w14:paraId="4EC790C3" w14:textId="77777777" w:rsidTr="00EF7A7E">
        <w:trPr>
          <w:trHeight w:val="285"/>
        </w:trPr>
        <w:tc>
          <w:tcPr>
            <w:tcW w:w="514" w:type="pct"/>
            <w:vAlign w:val="center"/>
            <w:hideMark/>
          </w:tcPr>
          <w:p w14:paraId="50068EE9" w14:textId="77777777" w:rsidR="001B4114" w:rsidRPr="00EF7A7E" w:rsidRDefault="001B4114" w:rsidP="00EF7A7E">
            <w:pPr>
              <w:spacing w:line="360" w:lineRule="auto"/>
              <w:jc w:val="center"/>
              <w:rPr>
                <w:rFonts w:ascii="Times New Roman" w:hAnsi="Times New Roman" w:cs="Times New Roman"/>
              </w:rPr>
            </w:pPr>
            <w:r w:rsidRPr="00EF7A7E">
              <w:rPr>
                <w:rFonts w:ascii="Times New Roman" w:hAnsi="Times New Roman" w:cs="Times New Roman"/>
              </w:rPr>
              <w:t>2009</w:t>
            </w:r>
          </w:p>
        </w:tc>
        <w:tc>
          <w:tcPr>
            <w:tcW w:w="741" w:type="pct"/>
            <w:vAlign w:val="center"/>
            <w:hideMark/>
          </w:tcPr>
          <w:p w14:paraId="26A553E4" w14:textId="77777777" w:rsidR="001B4114" w:rsidRPr="00EF7A7E" w:rsidRDefault="001B4114" w:rsidP="00EF7A7E">
            <w:pPr>
              <w:spacing w:line="360" w:lineRule="auto"/>
              <w:jc w:val="center"/>
              <w:rPr>
                <w:rFonts w:ascii="Times New Roman" w:hAnsi="Times New Roman" w:cs="Times New Roman"/>
              </w:rPr>
            </w:pPr>
            <w:r w:rsidRPr="00EF7A7E">
              <w:rPr>
                <w:rFonts w:ascii="Times New Roman" w:hAnsi="Times New Roman" w:cs="Times New Roman"/>
              </w:rPr>
              <w:t>3,782</w:t>
            </w:r>
          </w:p>
        </w:tc>
        <w:tc>
          <w:tcPr>
            <w:tcW w:w="531" w:type="pct"/>
            <w:vAlign w:val="center"/>
            <w:hideMark/>
          </w:tcPr>
          <w:p w14:paraId="2F90241A" w14:textId="77777777" w:rsidR="001B4114" w:rsidRPr="00EF7A7E" w:rsidRDefault="001B4114" w:rsidP="00EF7A7E">
            <w:pPr>
              <w:spacing w:line="360" w:lineRule="auto"/>
              <w:jc w:val="center"/>
              <w:rPr>
                <w:rFonts w:ascii="Times New Roman" w:hAnsi="Times New Roman" w:cs="Times New Roman"/>
              </w:rPr>
            </w:pPr>
            <w:r w:rsidRPr="00EF7A7E">
              <w:rPr>
                <w:rFonts w:ascii="Times New Roman" w:hAnsi="Times New Roman" w:cs="Times New Roman"/>
              </w:rPr>
              <w:t>420</w:t>
            </w:r>
          </w:p>
        </w:tc>
        <w:tc>
          <w:tcPr>
            <w:tcW w:w="767" w:type="pct"/>
            <w:vAlign w:val="center"/>
            <w:hideMark/>
          </w:tcPr>
          <w:p w14:paraId="47C5BDDB" w14:textId="77777777" w:rsidR="001B4114" w:rsidRPr="00EF7A7E" w:rsidRDefault="001B4114" w:rsidP="00EF7A7E">
            <w:pPr>
              <w:spacing w:line="360" w:lineRule="auto"/>
              <w:jc w:val="center"/>
              <w:rPr>
                <w:rFonts w:ascii="Times New Roman" w:hAnsi="Times New Roman" w:cs="Times New Roman"/>
              </w:rPr>
            </w:pPr>
            <w:r w:rsidRPr="00EF7A7E">
              <w:rPr>
                <w:rFonts w:ascii="Times New Roman" w:hAnsi="Times New Roman" w:cs="Times New Roman"/>
              </w:rPr>
              <w:t>221</w:t>
            </w:r>
          </w:p>
        </w:tc>
        <w:tc>
          <w:tcPr>
            <w:tcW w:w="725" w:type="pct"/>
            <w:vAlign w:val="center"/>
            <w:hideMark/>
          </w:tcPr>
          <w:p w14:paraId="08114E2F" w14:textId="77777777" w:rsidR="001B4114" w:rsidRPr="00EF7A7E" w:rsidRDefault="001B4114" w:rsidP="00EF7A7E">
            <w:pPr>
              <w:spacing w:line="360" w:lineRule="auto"/>
              <w:jc w:val="center"/>
              <w:rPr>
                <w:rFonts w:ascii="Times New Roman" w:hAnsi="Times New Roman" w:cs="Times New Roman"/>
              </w:rPr>
            </w:pPr>
            <w:r w:rsidRPr="00EF7A7E">
              <w:rPr>
                <w:rFonts w:ascii="Times New Roman" w:hAnsi="Times New Roman" w:cs="Times New Roman"/>
              </w:rPr>
              <w:t>747</w:t>
            </w:r>
          </w:p>
        </w:tc>
        <w:tc>
          <w:tcPr>
            <w:tcW w:w="725" w:type="pct"/>
            <w:vAlign w:val="center"/>
            <w:hideMark/>
          </w:tcPr>
          <w:p w14:paraId="1AF10977" w14:textId="77777777" w:rsidR="001B4114" w:rsidRPr="00EF7A7E" w:rsidRDefault="001B4114" w:rsidP="00EF7A7E">
            <w:pPr>
              <w:spacing w:line="360" w:lineRule="auto"/>
              <w:jc w:val="center"/>
              <w:rPr>
                <w:rFonts w:ascii="Times New Roman" w:hAnsi="Times New Roman" w:cs="Times New Roman"/>
              </w:rPr>
            </w:pPr>
            <w:r w:rsidRPr="00EF7A7E">
              <w:rPr>
                <w:rFonts w:ascii="Times New Roman" w:hAnsi="Times New Roman" w:cs="Times New Roman"/>
              </w:rPr>
              <w:t>666</w:t>
            </w:r>
          </w:p>
        </w:tc>
        <w:tc>
          <w:tcPr>
            <w:tcW w:w="997" w:type="pct"/>
            <w:vAlign w:val="center"/>
            <w:hideMark/>
          </w:tcPr>
          <w:p w14:paraId="2C04CA09" w14:textId="77777777" w:rsidR="001B4114" w:rsidRPr="00EF7A7E" w:rsidRDefault="001B4114" w:rsidP="00EF7A7E">
            <w:pPr>
              <w:spacing w:line="360" w:lineRule="auto"/>
              <w:jc w:val="center"/>
              <w:rPr>
                <w:rFonts w:ascii="Times New Roman" w:hAnsi="Times New Roman" w:cs="Times New Roman"/>
              </w:rPr>
            </w:pPr>
            <w:r w:rsidRPr="00EF7A7E">
              <w:rPr>
                <w:rFonts w:ascii="Times New Roman" w:hAnsi="Times New Roman" w:cs="Times New Roman"/>
              </w:rPr>
              <w:t>8,023</w:t>
            </w:r>
          </w:p>
        </w:tc>
      </w:tr>
      <w:tr w:rsidR="001B4114" w:rsidRPr="00EF7A7E" w14:paraId="1511FAB5" w14:textId="77777777" w:rsidTr="00EF7A7E">
        <w:trPr>
          <w:trHeight w:val="285"/>
        </w:trPr>
        <w:tc>
          <w:tcPr>
            <w:tcW w:w="514" w:type="pct"/>
            <w:vAlign w:val="center"/>
            <w:hideMark/>
          </w:tcPr>
          <w:p w14:paraId="59096C58" w14:textId="77777777" w:rsidR="001B4114" w:rsidRPr="00EF7A7E" w:rsidRDefault="001B4114" w:rsidP="00EF7A7E">
            <w:pPr>
              <w:spacing w:line="360" w:lineRule="auto"/>
              <w:jc w:val="center"/>
              <w:rPr>
                <w:rFonts w:ascii="Times New Roman" w:hAnsi="Times New Roman" w:cs="Times New Roman"/>
              </w:rPr>
            </w:pPr>
            <w:r w:rsidRPr="00EF7A7E">
              <w:rPr>
                <w:rFonts w:ascii="Times New Roman" w:hAnsi="Times New Roman" w:cs="Times New Roman"/>
              </w:rPr>
              <w:t>2010</w:t>
            </w:r>
          </w:p>
        </w:tc>
        <w:tc>
          <w:tcPr>
            <w:tcW w:w="741" w:type="pct"/>
            <w:vAlign w:val="center"/>
            <w:hideMark/>
          </w:tcPr>
          <w:p w14:paraId="598E4E33" w14:textId="77777777" w:rsidR="001B4114" w:rsidRPr="00EF7A7E" w:rsidRDefault="001B4114" w:rsidP="00EF7A7E">
            <w:pPr>
              <w:spacing w:line="360" w:lineRule="auto"/>
              <w:jc w:val="center"/>
              <w:rPr>
                <w:rFonts w:ascii="Times New Roman" w:hAnsi="Times New Roman" w:cs="Times New Roman"/>
              </w:rPr>
            </w:pPr>
            <w:r w:rsidRPr="00EF7A7E">
              <w:rPr>
                <w:rFonts w:ascii="Times New Roman" w:hAnsi="Times New Roman" w:cs="Times New Roman"/>
              </w:rPr>
              <w:t>3,858</w:t>
            </w:r>
          </w:p>
        </w:tc>
        <w:tc>
          <w:tcPr>
            <w:tcW w:w="531" w:type="pct"/>
            <w:vAlign w:val="center"/>
            <w:hideMark/>
          </w:tcPr>
          <w:p w14:paraId="435AD963" w14:textId="77777777" w:rsidR="001B4114" w:rsidRPr="00EF7A7E" w:rsidRDefault="001B4114" w:rsidP="00EF7A7E">
            <w:pPr>
              <w:spacing w:line="360" w:lineRule="auto"/>
              <w:jc w:val="center"/>
              <w:rPr>
                <w:rFonts w:ascii="Times New Roman" w:hAnsi="Times New Roman" w:cs="Times New Roman"/>
              </w:rPr>
            </w:pPr>
            <w:r w:rsidRPr="00EF7A7E">
              <w:rPr>
                <w:rFonts w:ascii="Times New Roman" w:hAnsi="Times New Roman" w:cs="Times New Roman"/>
              </w:rPr>
              <w:t>450</w:t>
            </w:r>
          </w:p>
        </w:tc>
        <w:tc>
          <w:tcPr>
            <w:tcW w:w="767" w:type="pct"/>
            <w:vAlign w:val="center"/>
            <w:hideMark/>
          </w:tcPr>
          <w:p w14:paraId="0F528329" w14:textId="77777777" w:rsidR="001B4114" w:rsidRPr="00EF7A7E" w:rsidRDefault="001B4114" w:rsidP="00EF7A7E">
            <w:pPr>
              <w:spacing w:line="360" w:lineRule="auto"/>
              <w:jc w:val="center"/>
              <w:rPr>
                <w:rFonts w:ascii="Times New Roman" w:hAnsi="Times New Roman" w:cs="Times New Roman"/>
              </w:rPr>
            </w:pPr>
            <w:r w:rsidRPr="00EF7A7E">
              <w:rPr>
                <w:rFonts w:ascii="Times New Roman" w:hAnsi="Times New Roman" w:cs="Times New Roman"/>
              </w:rPr>
              <w:t>227</w:t>
            </w:r>
          </w:p>
        </w:tc>
        <w:tc>
          <w:tcPr>
            <w:tcW w:w="725" w:type="pct"/>
            <w:vAlign w:val="center"/>
            <w:hideMark/>
          </w:tcPr>
          <w:p w14:paraId="6B7E675A" w14:textId="77777777" w:rsidR="001B4114" w:rsidRPr="00EF7A7E" w:rsidRDefault="001B4114" w:rsidP="00EF7A7E">
            <w:pPr>
              <w:spacing w:line="360" w:lineRule="auto"/>
              <w:jc w:val="center"/>
              <w:rPr>
                <w:rFonts w:ascii="Times New Roman" w:hAnsi="Times New Roman" w:cs="Times New Roman"/>
              </w:rPr>
            </w:pPr>
            <w:r w:rsidRPr="00EF7A7E">
              <w:rPr>
                <w:rFonts w:ascii="Times New Roman" w:hAnsi="Times New Roman" w:cs="Times New Roman"/>
              </w:rPr>
              <w:t>802</w:t>
            </w:r>
          </w:p>
        </w:tc>
        <w:tc>
          <w:tcPr>
            <w:tcW w:w="725" w:type="pct"/>
            <w:vAlign w:val="center"/>
            <w:hideMark/>
          </w:tcPr>
          <w:p w14:paraId="6B4FCF05" w14:textId="77777777" w:rsidR="001B4114" w:rsidRPr="00EF7A7E" w:rsidRDefault="001B4114" w:rsidP="00EF7A7E">
            <w:pPr>
              <w:spacing w:line="360" w:lineRule="auto"/>
              <w:jc w:val="center"/>
              <w:rPr>
                <w:rFonts w:ascii="Times New Roman" w:hAnsi="Times New Roman" w:cs="Times New Roman"/>
              </w:rPr>
            </w:pPr>
            <w:r w:rsidRPr="00EF7A7E">
              <w:rPr>
                <w:rFonts w:ascii="Times New Roman" w:hAnsi="Times New Roman" w:cs="Times New Roman"/>
              </w:rPr>
              <w:t>677</w:t>
            </w:r>
          </w:p>
        </w:tc>
        <w:tc>
          <w:tcPr>
            <w:tcW w:w="997" w:type="pct"/>
            <w:vAlign w:val="center"/>
            <w:hideMark/>
          </w:tcPr>
          <w:p w14:paraId="6FC5DF3C" w14:textId="77777777" w:rsidR="001B4114" w:rsidRPr="00EF7A7E" w:rsidRDefault="001B4114" w:rsidP="00EF7A7E">
            <w:pPr>
              <w:spacing w:line="360" w:lineRule="auto"/>
              <w:jc w:val="center"/>
              <w:rPr>
                <w:rFonts w:ascii="Times New Roman" w:hAnsi="Times New Roman" w:cs="Times New Roman"/>
              </w:rPr>
            </w:pPr>
            <w:r w:rsidRPr="00EF7A7E">
              <w:rPr>
                <w:rFonts w:ascii="Times New Roman" w:hAnsi="Times New Roman" w:cs="Times New Roman"/>
              </w:rPr>
              <w:t>8,269</w:t>
            </w:r>
          </w:p>
        </w:tc>
      </w:tr>
      <w:tr w:rsidR="001B4114" w:rsidRPr="00EF7A7E" w14:paraId="1C2ED18D" w14:textId="77777777" w:rsidTr="00EF7A7E">
        <w:trPr>
          <w:trHeight w:val="285"/>
        </w:trPr>
        <w:tc>
          <w:tcPr>
            <w:tcW w:w="514" w:type="pct"/>
            <w:vAlign w:val="center"/>
            <w:hideMark/>
          </w:tcPr>
          <w:p w14:paraId="6DCBB99C" w14:textId="77777777" w:rsidR="001B4114" w:rsidRPr="00EF7A7E" w:rsidRDefault="001B4114" w:rsidP="00EF7A7E">
            <w:pPr>
              <w:spacing w:line="360" w:lineRule="auto"/>
              <w:jc w:val="center"/>
              <w:rPr>
                <w:rFonts w:ascii="Times New Roman" w:hAnsi="Times New Roman" w:cs="Times New Roman"/>
              </w:rPr>
            </w:pPr>
            <w:r w:rsidRPr="00EF7A7E">
              <w:rPr>
                <w:rFonts w:ascii="Times New Roman" w:hAnsi="Times New Roman" w:cs="Times New Roman"/>
              </w:rPr>
              <w:t>2011</w:t>
            </w:r>
          </w:p>
        </w:tc>
        <w:tc>
          <w:tcPr>
            <w:tcW w:w="741" w:type="pct"/>
            <w:vAlign w:val="center"/>
            <w:hideMark/>
          </w:tcPr>
          <w:p w14:paraId="3B9C76EE" w14:textId="77777777" w:rsidR="001B4114" w:rsidRPr="00EF7A7E" w:rsidRDefault="001B4114" w:rsidP="00EF7A7E">
            <w:pPr>
              <w:spacing w:line="360" w:lineRule="auto"/>
              <w:jc w:val="center"/>
              <w:rPr>
                <w:rFonts w:ascii="Times New Roman" w:hAnsi="Times New Roman" w:cs="Times New Roman"/>
              </w:rPr>
            </w:pPr>
            <w:r w:rsidRPr="00EF7A7E">
              <w:rPr>
                <w:rFonts w:ascii="Times New Roman" w:hAnsi="Times New Roman" w:cs="Times New Roman"/>
              </w:rPr>
              <w:t>4,086</w:t>
            </w:r>
          </w:p>
        </w:tc>
        <w:tc>
          <w:tcPr>
            <w:tcW w:w="531" w:type="pct"/>
            <w:vAlign w:val="center"/>
            <w:hideMark/>
          </w:tcPr>
          <w:p w14:paraId="7C8B599B" w14:textId="77777777" w:rsidR="001B4114" w:rsidRPr="00EF7A7E" w:rsidRDefault="001B4114" w:rsidP="00EF7A7E">
            <w:pPr>
              <w:spacing w:line="360" w:lineRule="auto"/>
              <w:jc w:val="center"/>
              <w:rPr>
                <w:rFonts w:ascii="Times New Roman" w:hAnsi="Times New Roman" w:cs="Times New Roman"/>
              </w:rPr>
            </w:pPr>
            <w:r w:rsidRPr="00EF7A7E">
              <w:rPr>
                <w:rFonts w:ascii="Times New Roman" w:hAnsi="Times New Roman" w:cs="Times New Roman"/>
              </w:rPr>
              <w:t>515</w:t>
            </w:r>
          </w:p>
        </w:tc>
        <w:tc>
          <w:tcPr>
            <w:tcW w:w="767" w:type="pct"/>
            <w:vAlign w:val="center"/>
            <w:hideMark/>
          </w:tcPr>
          <w:p w14:paraId="08F984A6" w14:textId="77777777" w:rsidR="001B4114" w:rsidRPr="00EF7A7E" w:rsidRDefault="001B4114" w:rsidP="00EF7A7E">
            <w:pPr>
              <w:spacing w:line="360" w:lineRule="auto"/>
              <w:jc w:val="center"/>
              <w:rPr>
                <w:rFonts w:ascii="Times New Roman" w:hAnsi="Times New Roman" w:cs="Times New Roman"/>
              </w:rPr>
            </w:pPr>
            <w:r w:rsidRPr="00EF7A7E">
              <w:rPr>
                <w:rFonts w:ascii="Times New Roman" w:hAnsi="Times New Roman" w:cs="Times New Roman"/>
              </w:rPr>
              <w:t>241</w:t>
            </w:r>
          </w:p>
        </w:tc>
        <w:tc>
          <w:tcPr>
            <w:tcW w:w="725" w:type="pct"/>
            <w:vAlign w:val="center"/>
            <w:hideMark/>
          </w:tcPr>
          <w:p w14:paraId="67629929" w14:textId="77777777" w:rsidR="001B4114" w:rsidRPr="00EF7A7E" w:rsidRDefault="001B4114" w:rsidP="00EF7A7E">
            <w:pPr>
              <w:spacing w:line="360" w:lineRule="auto"/>
              <w:jc w:val="center"/>
              <w:rPr>
                <w:rFonts w:ascii="Times New Roman" w:hAnsi="Times New Roman" w:cs="Times New Roman"/>
              </w:rPr>
            </w:pPr>
            <w:r w:rsidRPr="00EF7A7E">
              <w:rPr>
                <w:rFonts w:ascii="Times New Roman" w:hAnsi="Times New Roman" w:cs="Times New Roman"/>
              </w:rPr>
              <w:t>826</w:t>
            </w:r>
          </w:p>
        </w:tc>
        <w:tc>
          <w:tcPr>
            <w:tcW w:w="725" w:type="pct"/>
            <w:vAlign w:val="center"/>
            <w:hideMark/>
          </w:tcPr>
          <w:p w14:paraId="4C9AB753" w14:textId="77777777" w:rsidR="001B4114" w:rsidRPr="00EF7A7E" w:rsidRDefault="001B4114" w:rsidP="00EF7A7E">
            <w:pPr>
              <w:spacing w:line="360" w:lineRule="auto"/>
              <w:jc w:val="center"/>
              <w:rPr>
                <w:rFonts w:ascii="Times New Roman" w:hAnsi="Times New Roman" w:cs="Times New Roman"/>
              </w:rPr>
            </w:pPr>
            <w:r w:rsidRPr="00EF7A7E">
              <w:rPr>
                <w:rFonts w:ascii="Times New Roman" w:hAnsi="Times New Roman" w:cs="Times New Roman"/>
              </w:rPr>
              <w:t>753</w:t>
            </w:r>
          </w:p>
        </w:tc>
        <w:tc>
          <w:tcPr>
            <w:tcW w:w="997" w:type="pct"/>
            <w:vAlign w:val="center"/>
            <w:hideMark/>
          </w:tcPr>
          <w:p w14:paraId="6677C789" w14:textId="77777777" w:rsidR="001B4114" w:rsidRPr="00EF7A7E" w:rsidRDefault="001B4114" w:rsidP="00EF7A7E">
            <w:pPr>
              <w:spacing w:line="360" w:lineRule="auto"/>
              <w:jc w:val="center"/>
              <w:rPr>
                <w:rFonts w:ascii="Times New Roman" w:hAnsi="Times New Roman" w:cs="Times New Roman"/>
              </w:rPr>
            </w:pPr>
            <w:r w:rsidRPr="00EF7A7E">
              <w:rPr>
                <w:rFonts w:ascii="Times New Roman" w:hAnsi="Times New Roman" w:cs="Times New Roman"/>
              </w:rPr>
              <w:t>8,524</w:t>
            </w:r>
          </w:p>
        </w:tc>
      </w:tr>
      <w:tr w:rsidR="001B4114" w:rsidRPr="00EF7A7E" w14:paraId="5A2B7CDD" w14:textId="77777777" w:rsidTr="00EF7A7E">
        <w:trPr>
          <w:trHeight w:val="285"/>
        </w:trPr>
        <w:tc>
          <w:tcPr>
            <w:tcW w:w="514" w:type="pct"/>
            <w:vAlign w:val="center"/>
            <w:hideMark/>
          </w:tcPr>
          <w:p w14:paraId="4B29CE96" w14:textId="77777777" w:rsidR="001B4114" w:rsidRPr="00EF7A7E" w:rsidRDefault="001B4114" w:rsidP="00EF7A7E">
            <w:pPr>
              <w:spacing w:line="360" w:lineRule="auto"/>
              <w:jc w:val="center"/>
              <w:rPr>
                <w:rFonts w:ascii="Times New Roman" w:hAnsi="Times New Roman" w:cs="Times New Roman"/>
              </w:rPr>
            </w:pPr>
            <w:r w:rsidRPr="00EF7A7E">
              <w:rPr>
                <w:rFonts w:ascii="Times New Roman" w:hAnsi="Times New Roman" w:cs="Times New Roman"/>
              </w:rPr>
              <w:t>2012</w:t>
            </w:r>
          </w:p>
        </w:tc>
        <w:tc>
          <w:tcPr>
            <w:tcW w:w="741" w:type="pct"/>
            <w:vAlign w:val="center"/>
            <w:hideMark/>
          </w:tcPr>
          <w:p w14:paraId="1DE72B75" w14:textId="77777777" w:rsidR="001B4114" w:rsidRPr="00EF7A7E" w:rsidRDefault="001B4114" w:rsidP="00EF7A7E">
            <w:pPr>
              <w:spacing w:line="360" w:lineRule="auto"/>
              <w:jc w:val="center"/>
              <w:rPr>
                <w:rFonts w:ascii="Times New Roman" w:hAnsi="Times New Roman" w:cs="Times New Roman"/>
              </w:rPr>
            </w:pPr>
            <w:r w:rsidRPr="00EF7A7E">
              <w:rPr>
                <w:rFonts w:ascii="Times New Roman" w:hAnsi="Times New Roman" w:cs="Times New Roman"/>
              </w:rPr>
              <w:t>4,152</w:t>
            </w:r>
          </w:p>
        </w:tc>
        <w:tc>
          <w:tcPr>
            <w:tcW w:w="531" w:type="pct"/>
            <w:vAlign w:val="center"/>
            <w:hideMark/>
          </w:tcPr>
          <w:p w14:paraId="487AEE9C" w14:textId="77777777" w:rsidR="001B4114" w:rsidRPr="00EF7A7E" w:rsidRDefault="001B4114" w:rsidP="00EF7A7E">
            <w:pPr>
              <w:spacing w:line="360" w:lineRule="auto"/>
              <w:jc w:val="center"/>
              <w:rPr>
                <w:rFonts w:ascii="Times New Roman" w:hAnsi="Times New Roman" w:cs="Times New Roman"/>
              </w:rPr>
            </w:pPr>
            <w:r w:rsidRPr="00EF7A7E">
              <w:rPr>
                <w:rFonts w:ascii="Times New Roman" w:hAnsi="Times New Roman" w:cs="Times New Roman"/>
              </w:rPr>
              <w:t>588</w:t>
            </w:r>
          </w:p>
        </w:tc>
        <w:tc>
          <w:tcPr>
            <w:tcW w:w="767" w:type="pct"/>
            <w:vAlign w:val="center"/>
            <w:hideMark/>
          </w:tcPr>
          <w:p w14:paraId="2F20BEF9" w14:textId="77777777" w:rsidR="001B4114" w:rsidRPr="00EF7A7E" w:rsidRDefault="001B4114" w:rsidP="00EF7A7E">
            <w:pPr>
              <w:spacing w:line="360" w:lineRule="auto"/>
              <w:jc w:val="center"/>
              <w:rPr>
                <w:rFonts w:ascii="Times New Roman" w:hAnsi="Times New Roman" w:cs="Times New Roman"/>
              </w:rPr>
            </w:pPr>
            <w:r w:rsidRPr="00EF7A7E">
              <w:rPr>
                <w:rFonts w:ascii="Times New Roman" w:hAnsi="Times New Roman" w:cs="Times New Roman"/>
              </w:rPr>
              <w:t>274</w:t>
            </w:r>
          </w:p>
        </w:tc>
        <w:tc>
          <w:tcPr>
            <w:tcW w:w="725" w:type="pct"/>
            <w:vAlign w:val="center"/>
            <w:hideMark/>
          </w:tcPr>
          <w:p w14:paraId="164B2A4E" w14:textId="77777777" w:rsidR="001B4114" w:rsidRPr="00EF7A7E" w:rsidRDefault="001B4114" w:rsidP="00EF7A7E">
            <w:pPr>
              <w:spacing w:line="360" w:lineRule="auto"/>
              <w:jc w:val="center"/>
              <w:rPr>
                <w:rFonts w:ascii="Times New Roman" w:hAnsi="Times New Roman" w:cs="Times New Roman"/>
              </w:rPr>
            </w:pPr>
            <w:r w:rsidRPr="00EF7A7E">
              <w:rPr>
                <w:rFonts w:ascii="Times New Roman" w:hAnsi="Times New Roman" w:cs="Times New Roman"/>
              </w:rPr>
              <w:t>902</w:t>
            </w:r>
          </w:p>
        </w:tc>
        <w:tc>
          <w:tcPr>
            <w:tcW w:w="725" w:type="pct"/>
            <w:vAlign w:val="center"/>
            <w:hideMark/>
          </w:tcPr>
          <w:p w14:paraId="5CA2AFA0" w14:textId="77777777" w:rsidR="001B4114" w:rsidRPr="00EF7A7E" w:rsidRDefault="001B4114" w:rsidP="00EF7A7E">
            <w:pPr>
              <w:spacing w:line="360" w:lineRule="auto"/>
              <w:jc w:val="center"/>
              <w:rPr>
                <w:rFonts w:ascii="Times New Roman" w:hAnsi="Times New Roman" w:cs="Times New Roman"/>
              </w:rPr>
            </w:pPr>
            <w:r w:rsidRPr="00EF7A7E">
              <w:rPr>
                <w:rFonts w:ascii="Times New Roman" w:hAnsi="Times New Roman" w:cs="Times New Roman"/>
              </w:rPr>
              <w:t>847</w:t>
            </w:r>
          </w:p>
        </w:tc>
        <w:tc>
          <w:tcPr>
            <w:tcW w:w="997" w:type="pct"/>
            <w:vAlign w:val="center"/>
            <w:hideMark/>
          </w:tcPr>
          <w:p w14:paraId="68387D4A" w14:textId="77777777" w:rsidR="001B4114" w:rsidRPr="00EF7A7E" w:rsidRDefault="001B4114" w:rsidP="00EF7A7E">
            <w:pPr>
              <w:spacing w:line="360" w:lineRule="auto"/>
              <w:jc w:val="center"/>
              <w:rPr>
                <w:rFonts w:ascii="Times New Roman" w:hAnsi="Times New Roman" w:cs="Times New Roman"/>
              </w:rPr>
            </w:pPr>
            <w:r w:rsidRPr="00EF7A7E">
              <w:rPr>
                <w:rFonts w:ascii="Times New Roman" w:hAnsi="Times New Roman" w:cs="Times New Roman"/>
              </w:rPr>
              <w:t>8,790</w:t>
            </w:r>
          </w:p>
        </w:tc>
      </w:tr>
      <w:tr w:rsidR="001B4114" w:rsidRPr="00EF7A7E" w14:paraId="718448F3" w14:textId="77777777" w:rsidTr="00EF7A7E">
        <w:trPr>
          <w:trHeight w:val="285"/>
        </w:trPr>
        <w:tc>
          <w:tcPr>
            <w:tcW w:w="514" w:type="pct"/>
            <w:vAlign w:val="center"/>
            <w:hideMark/>
          </w:tcPr>
          <w:p w14:paraId="51620339" w14:textId="77777777" w:rsidR="001B4114" w:rsidRPr="00EF7A7E" w:rsidRDefault="001B4114" w:rsidP="00EF7A7E">
            <w:pPr>
              <w:spacing w:line="360" w:lineRule="auto"/>
              <w:jc w:val="center"/>
              <w:rPr>
                <w:rFonts w:ascii="Times New Roman" w:hAnsi="Times New Roman" w:cs="Times New Roman"/>
              </w:rPr>
            </w:pPr>
            <w:r w:rsidRPr="00EF7A7E">
              <w:rPr>
                <w:rFonts w:ascii="Times New Roman" w:hAnsi="Times New Roman" w:cs="Times New Roman"/>
              </w:rPr>
              <w:t>2013</w:t>
            </w:r>
          </w:p>
        </w:tc>
        <w:tc>
          <w:tcPr>
            <w:tcW w:w="741" w:type="pct"/>
            <w:vAlign w:val="center"/>
            <w:hideMark/>
          </w:tcPr>
          <w:p w14:paraId="382292D9" w14:textId="77777777" w:rsidR="001B4114" w:rsidRPr="00EF7A7E" w:rsidRDefault="001B4114" w:rsidP="00EF7A7E">
            <w:pPr>
              <w:spacing w:line="360" w:lineRule="auto"/>
              <w:jc w:val="center"/>
              <w:rPr>
                <w:rFonts w:ascii="Times New Roman" w:hAnsi="Times New Roman" w:cs="Times New Roman"/>
              </w:rPr>
            </w:pPr>
            <w:r w:rsidRPr="00EF7A7E">
              <w:rPr>
                <w:rFonts w:ascii="Times New Roman" w:hAnsi="Times New Roman" w:cs="Times New Roman"/>
              </w:rPr>
              <w:t>4,259</w:t>
            </w:r>
          </w:p>
        </w:tc>
        <w:tc>
          <w:tcPr>
            <w:tcW w:w="531" w:type="pct"/>
            <w:vAlign w:val="center"/>
            <w:hideMark/>
          </w:tcPr>
          <w:p w14:paraId="21687350" w14:textId="77777777" w:rsidR="001B4114" w:rsidRPr="00EF7A7E" w:rsidRDefault="001B4114" w:rsidP="00EF7A7E">
            <w:pPr>
              <w:spacing w:line="360" w:lineRule="auto"/>
              <w:jc w:val="center"/>
              <w:rPr>
                <w:rFonts w:ascii="Times New Roman" w:hAnsi="Times New Roman" w:cs="Times New Roman"/>
              </w:rPr>
            </w:pPr>
            <w:r w:rsidRPr="00EF7A7E">
              <w:rPr>
                <w:rFonts w:ascii="Times New Roman" w:hAnsi="Times New Roman" w:cs="Times New Roman"/>
              </w:rPr>
              <w:t>654</w:t>
            </w:r>
          </w:p>
        </w:tc>
        <w:tc>
          <w:tcPr>
            <w:tcW w:w="767" w:type="pct"/>
            <w:vAlign w:val="center"/>
            <w:hideMark/>
          </w:tcPr>
          <w:p w14:paraId="3F1C8DCB" w14:textId="77777777" w:rsidR="001B4114" w:rsidRPr="00EF7A7E" w:rsidRDefault="001B4114" w:rsidP="00EF7A7E">
            <w:pPr>
              <w:spacing w:line="360" w:lineRule="auto"/>
              <w:jc w:val="center"/>
              <w:rPr>
                <w:rFonts w:ascii="Times New Roman" w:hAnsi="Times New Roman" w:cs="Times New Roman"/>
              </w:rPr>
            </w:pPr>
            <w:r w:rsidRPr="00EF7A7E">
              <w:rPr>
                <w:rFonts w:ascii="Times New Roman" w:hAnsi="Times New Roman" w:cs="Times New Roman"/>
              </w:rPr>
              <w:t>292</w:t>
            </w:r>
          </w:p>
        </w:tc>
        <w:tc>
          <w:tcPr>
            <w:tcW w:w="725" w:type="pct"/>
            <w:vAlign w:val="center"/>
            <w:hideMark/>
          </w:tcPr>
          <w:p w14:paraId="45787465" w14:textId="77777777" w:rsidR="001B4114" w:rsidRPr="00EF7A7E" w:rsidRDefault="001B4114" w:rsidP="00EF7A7E">
            <w:pPr>
              <w:spacing w:line="360" w:lineRule="auto"/>
              <w:jc w:val="center"/>
              <w:rPr>
                <w:rFonts w:ascii="Times New Roman" w:hAnsi="Times New Roman" w:cs="Times New Roman"/>
              </w:rPr>
            </w:pPr>
            <w:r w:rsidRPr="00EF7A7E">
              <w:rPr>
                <w:rFonts w:ascii="Times New Roman" w:hAnsi="Times New Roman" w:cs="Times New Roman"/>
              </w:rPr>
              <w:t>946</w:t>
            </w:r>
          </w:p>
        </w:tc>
        <w:tc>
          <w:tcPr>
            <w:tcW w:w="725" w:type="pct"/>
            <w:vAlign w:val="center"/>
            <w:hideMark/>
          </w:tcPr>
          <w:p w14:paraId="391623C1" w14:textId="77777777" w:rsidR="001B4114" w:rsidRPr="00EF7A7E" w:rsidRDefault="001B4114" w:rsidP="00EF7A7E">
            <w:pPr>
              <w:spacing w:line="360" w:lineRule="auto"/>
              <w:jc w:val="center"/>
              <w:rPr>
                <w:rFonts w:ascii="Times New Roman" w:hAnsi="Times New Roman" w:cs="Times New Roman"/>
              </w:rPr>
            </w:pPr>
            <w:r w:rsidRPr="00EF7A7E">
              <w:rPr>
                <w:rFonts w:ascii="Times New Roman" w:hAnsi="Times New Roman" w:cs="Times New Roman"/>
              </w:rPr>
              <w:t>883</w:t>
            </w:r>
          </w:p>
        </w:tc>
        <w:tc>
          <w:tcPr>
            <w:tcW w:w="997" w:type="pct"/>
            <w:vAlign w:val="center"/>
            <w:hideMark/>
          </w:tcPr>
          <w:p w14:paraId="21666D85" w14:textId="77777777" w:rsidR="001B4114" w:rsidRPr="00EF7A7E" w:rsidRDefault="001B4114" w:rsidP="00EF7A7E">
            <w:pPr>
              <w:spacing w:line="360" w:lineRule="auto"/>
              <w:jc w:val="center"/>
              <w:rPr>
                <w:rFonts w:ascii="Times New Roman" w:hAnsi="Times New Roman" w:cs="Times New Roman"/>
              </w:rPr>
            </w:pPr>
            <w:r w:rsidRPr="00EF7A7E">
              <w:rPr>
                <w:rFonts w:ascii="Times New Roman" w:hAnsi="Times New Roman" w:cs="Times New Roman"/>
              </w:rPr>
              <w:t>8,988</w:t>
            </w:r>
          </w:p>
        </w:tc>
      </w:tr>
    </w:tbl>
    <w:p w14:paraId="7AEF96F9" w14:textId="1BB3DC5E" w:rsidR="008D4A66" w:rsidRDefault="00CF318F" w:rsidP="008D4A66">
      <w:pPr>
        <w:spacing w:line="360" w:lineRule="auto"/>
        <w:jc w:val="both"/>
        <w:rPr>
          <w:rFonts w:ascii="Times New Roman" w:hAnsi="Times New Roman" w:cs="Times New Roman"/>
          <w:sz w:val="24"/>
          <w:szCs w:val="24"/>
        </w:rPr>
      </w:pPr>
      <w:r>
        <w:rPr>
          <w:rFonts w:ascii="Times New Roman" w:hAnsi="Times New Roman" w:cs="Times New Roman"/>
          <w:sz w:val="24"/>
          <w:szCs w:val="24"/>
        </w:rPr>
        <w:t>Table 5</w:t>
      </w:r>
      <w:r w:rsidR="00367538">
        <w:rPr>
          <w:rFonts w:ascii="Times New Roman" w:hAnsi="Times New Roman" w:cs="Times New Roman"/>
          <w:sz w:val="24"/>
          <w:szCs w:val="24"/>
        </w:rPr>
        <w:t>. 2</w:t>
      </w:r>
      <w:r w:rsidR="00F4365B">
        <w:rPr>
          <w:rFonts w:ascii="Times New Roman" w:hAnsi="Times New Roman" w:cs="Times New Roman"/>
          <w:sz w:val="24"/>
          <w:szCs w:val="24"/>
        </w:rPr>
        <w:t xml:space="preserve"> </w:t>
      </w:r>
      <w:r w:rsidR="009552F8">
        <w:rPr>
          <w:rFonts w:ascii="Times New Roman" w:hAnsi="Times New Roman" w:cs="Times New Roman"/>
          <w:sz w:val="24"/>
          <w:szCs w:val="24"/>
        </w:rPr>
        <w:t xml:space="preserve">The Growth in </w:t>
      </w:r>
      <w:r w:rsidR="008D4A66">
        <w:rPr>
          <w:rFonts w:ascii="Times New Roman" w:hAnsi="Times New Roman" w:cs="Times New Roman"/>
          <w:sz w:val="24"/>
          <w:szCs w:val="24"/>
        </w:rPr>
        <w:t>Per Capita Health Expenditure of Indonesia and Selected APEC Countries, PPP</w:t>
      </w:r>
    </w:p>
    <w:p w14:paraId="547FC2AB" w14:textId="77777777" w:rsidR="008D4A66" w:rsidRDefault="008D4A66" w:rsidP="008D4A66">
      <w:pPr>
        <w:spacing w:line="360" w:lineRule="auto"/>
        <w:jc w:val="both"/>
        <w:rPr>
          <w:rFonts w:ascii="Times New Roman" w:hAnsi="Times New Roman" w:cs="Times New Roman"/>
          <w:sz w:val="24"/>
          <w:szCs w:val="24"/>
        </w:rPr>
      </w:pPr>
      <w:r>
        <w:rPr>
          <w:rFonts w:ascii="Times New Roman" w:hAnsi="Times New Roman" w:cs="Times New Roman"/>
          <w:sz w:val="24"/>
          <w:szCs w:val="24"/>
        </w:rPr>
        <w:t>Source: WHO, 2014</w:t>
      </w:r>
    </w:p>
    <w:p w14:paraId="6937BAD5" w14:textId="0F319D0E" w:rsidR="001B4114" w:rsidRDefault="00CF318F" w:rsidP="001B4114">
      <w:pPr>
        <w:spacing w:line="360" w:lineRule="auto"/>
        <w:jc w:val="both"/>
        <w:rPr>
          <w:rFonts w:ascii="Times New Roman" w:hAnsi="Times New Roman" w:cs="Times New Roman"/>
          <w:sz w:val="24"/>
          <w:szCs w:val="24"/>
        </w:rPr>
      </w:pPr>
      <w:r>
        <w:rPr>
          <w:rFonts w:ascii="Times New Roman" w:hAnsi="Times New Roman" w:cs="Times New Roman"/>
          <w:sz w:val="24"/>
          <w:szCs w:val="24"/>
        </w:rPr>
        <w:t>Figure 5</w:t>
      </w:r>
      <w:r w:rsidR="002C04BC">
        <w:rPr>
          <w:rFonts w:ascii="Times New Roman" w:hAnsi="Times New Roman" w:cs="Times New Roman"/>
          <w:sz w:val="24"/>
          <w:szCs w:val="24"/>
        </w:rPr>
        <w:t>.</w:t>
      </w:r>
      <w:r w:rsidR="003E075F">
        <w:rPr>
          <w:rFonts w:ascii="Times New Roman" w:hAnsi="Times New Roman" w:cs="Times New Roman"/>
          <w:sz w:val="24"/>
          <w:szCs w:val="24"/>
        </w:rPr>
        <w:t>17</w:t>
      </w:r>
      <w:r w:rsidR="00D75849">
        <w:rPr>
          <w:rFonts w:ascii="Times New Roman" w:hAnsi="Times New Roman" w:cs="Times New Roman"/>
          <w:sz w:val="24"/>
          <w:szCs w:val="24"/>
        </w:rPr>
        <w:t xml:space="preserve"> </w:t>
      </w:r>
      <w:r w:rsidR="00A35230">
        <w:rPr>
          <w:rFonts w:ascii="Times New Roman" w:hAnsi="Times New Roman" w:cs="Times New Roman"/>
          <w:sz w:val="24"/>
          <w:szCs w:val="24"/>
        </w:rPr>
        <w:t>The Rate</w:t>
      </w:r>
      <w:r w:rsidR="001B4114">
        <w:rPr>
          <w:rFonts w:ascii="Times New Roman" w:hAnsi="Times New Roman" w:cs="Times New Roman"/>
          <w:sz w:val="24"/>
          <w:szCs w:val="24"/>
        </w:rPr>
        <w:t xml:space="preserve"> of </w:t>
      </w:r>
      <w:r w:rsidR="001B4114" w:rsidRPr="001B4114">
        <w:rPr>
          <w:rFonts w:ascii="Times New Roman" w:hAnsi="Times New Roman" w:cs="Times New Roman"/>
          <w:sz w:val="24"/>
          <w:szCs w:val="24"/>
        </w:rPr>
        <w:t>C</w:t>
      </w:r>
      <w:r w:rsidR="001B4114">
        <w:rPr>
          <w:rFonts w:ascii="Times New Roman" w:hAnsi="Times New Roman" w:cs="Times New Roman"/>
          <w:sz w:val="24"/>
          <w:szCs w:val="24"/>
        </w:rPr>
        <w:t>hange</w:t>
      </w:r>
      <w:r w:rsidR="001B4114" w:rsidRPr="001B4114">
        <w:rPr>
          <w:rFonts w:ascii="Times New Roman" w:hAnsi="Times New Roman" w:cs="Times New Roman"/>
          <w:sz w:val="24"/>
          <w:szCs w:val="24"/>
        </w:rPr>
        <w:t xml:space="preserve"> in Per Capita Health Ex</w:t>
      </w:r>
      <w:r w:rsidR="001B4114">
        <w:rPr>
          <w:rFonts w:ascii="Times New Roman" w:hAnsi="Times New Roman" w:cs="Times New Roman"/>
          <w:sz w:val="24"/>
          <w:szCs w:val="24"/>
        </w:rPr>
        <w:t>penditure</w:t>
      </w:r>
      <w:r w:rsidR="00092AC2">
        <w:rPr>
          <w:rFonts w:ascii="Times New Roman" w:hAnsi="Times New Roman" w:cs="Times New Roman"/>
          <w:sz w:val="24"/>
          <w:szCs w:val="24"/>
        </w:rPr>
        <w:t xml:space="preserve"> of Indonesia and Selected APEC Countries</w:t>
      </w:r>
      <w:r w:rsidR="001B4114">
        <w:rPr>
          <w:rFonts w:ascii="Times New Roman" w:hAnsi="Times New Roman" w:cs="Times New Roman"/>
          <w:sz w:val="24"/>
          <w:szCs w:val="24"/>
        </w:rPr>
        <w:t>, PPP, (Base Year: 2004</w:t>
      </w:r>
      <w:r w:rsidR="001B4114" w:rsidRPr="001B4114">
        <w:rPr>
          <w:rFonts w:ascii="Times New Roman" w:hAnsi="Times New Roman" w:cs="Times New Roman"/>
          <w:sz w:val="24"/>
          <w:szCs w:val="24"/>
        </w:rPr>
        <w:t>)</w:t>
      </w:r>
    </w:p>
    <w:p w14:paraId="2972B0F2" w14:textId="1A6ADCFA" w:rsidR="001B4114" w:rsidRDefault="001B4114" w:rsidP="009510EE">
      <w:pPr>
        <w:spacing w:line="360" w:lineRule="auto"/>
        <w:jc w:val="both"/>
        <w:rPr>
          <w:rFonts w:ascii="Times New Roman" w:hAnsi="Times New Roman" w:cs="Times New Roman"/>
          <w:sz w:val="24"/>
          <w:szCs w:val="24"/>
        </w:rPr>
      </w:pPr>
      <w:r>
        <w:rPr>
          <w:noProof/>
          <w:lang w:eastAsia="en-GB"/>
        </w:rPr>
        <w:drawing>
          <wp:inline distT="0" distB="0" distL="0" distR="0" wp14:anchorId="69011F78" wp14:editId="63BDD26A">
            <wp:extent cx="5400040" cy="3174715"/>
            <wp:effectExtent l="0" t="0" r="10160" b="6985"/>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r>
        <w:rPr>
          <w:rFonts w:ascii="Times New Roman" w:hAnsi="Times New Roman" w:cs="Times New Roman"/>
          <w:sz w:val="24"/>
          <w:szCs w:val="24"/>
        </w:rPr>
        <w:t>Source: WHO, 2014</w:t>
      </w:r>
    </w:p>
    <w:p w14:paraId="05551DAC" w14:textId="1F956846" w:rsidR="00DC51A5" w:rsidRDefault="00412502" w:rsidP="009510EE">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Indonesia had </w:t>
      </w:r>
      <w:r w:rsidR="006E484D">
        <w:rPr>
          <w:rFonts w:ascii="Times New Roman" w:hAnsi="Times New Roman" w:cs="Times New Roman"/>
          <w:sz w:val="24"/>
          <w:szCs w:val="24"/>
        </w:rPr>
        <w:t xml:space="preserve">the lowest total health expenditure shared from GDP over the past ten years, ranged from 2.4 – 3.1 %. The highest share </w:t>
      </w:r>
      <w:r w:rsidR="006954BC">
        <w:rPr>
          <w:rFonts w:ascii="Times New Roman" w:hAnsi="Times New Roman" w:cs="Times New Roman"/>
          <w:sz w:val="24"/>
          <w:szCs w:val="24"/>
        </w:rPr>
        <w:t>(3.1) was reached in 2007 and had never been higher in the following years (Table 5.3).</w:t>
      </w:r>
      <w:r w:rsidR="006E484D">
        <w:rPr>
          <w:rFonts w:ascii="Times New Roman" w:hAnsi="Times New Roman" w:cs="Times New Roman"/>
          <w:sz w:val="24"/>
          <w:szCs w:val="24"/>
        </w:rPr>
        <w:t xml:space="preserve"> The gain </w:t>
      </w:r>
      <w:r>
        <w:rPr>
          <w:rFonts w:ascii="Times New Roman" w:hAnsi="Times New Roman" w:cs="Times New Roman"/>
          <w:sz w:val="24"/>
          <w:szCs w:val="24"/>
        </w:rPr>
        <w:t xml:space="preserve">increased nearly 30% of its GDP share into health sector in 2007 but the decreasing trend followed after and had not been higher than 21% until </w:t>
      </w:r>
      <w:r w:rsidR="006E613F">
        <w:rPr>
          <w:rFonts w:ascii="Times New Roman" w:hAnsi="Times New Roman" w:cs="Times New Roman"/>
          <w:sz w:val="24"/>
          <w:szCs w:val="24"/>
        </w:rPr>
        <w:t xml:space="preserve">the last year before </w:t>
      </w:r>
      <w:r w:rsidR="00EC7E34">
        <w:rPr>
          <w:rFonts w:ascii="Times New Roman" w:hAnsi="Times New Roman" w:cs="Times New Roman"/>
          <w:sz w:val="24"/>
          <w:szCs w:val="24"/>
        </w:rPr>
        <w:t>JKN had been commenced</w:t>
      </w:r>
      <w:r w:rsidR="006E484D">
        <w:rPr>
          <w:rFonts w:ascii="Times New Roman" w:hAnsi="Times New Roman" w:cs="Times New Roman"/>
          <w:sz w:val="24"/>
          <w:szCs w:val="24"/>
        </w:rPr>
        <w:t xml:space="preserve"> (</w:t>
      </w:r>
      <w:r w:rsidR="00DA4B6F">
        <w:rPr>
          <w:rFonts w:ascii="Times New Roman" w:hAnsi="Times New Roman" w:cs="Times New Roman"/>
          <w:sz w:val="24"/>
          <w:szCs w:val="24"/>
        </w:rPr>
        <w:t>Figure</w:t>
      </w:r>
      <w:r w:rsidR="006E484D">
        <w:rPr>
          <w:rFonts w:ascii="Times New Roman" w:hAnsi="Times New Roman" w:cs="Times New Roman"/>
          <w:sz w:val="24"/>
          <w:szCs w:val="24"/>
        </w:rPr>
        <w:t xml:space="preserve"> 5.18)</w:t>
      </w:r>
      <w:r w:rsidR="00EC7E34">
        <w:rPr>
          <w:rFonts w:ascii="Times New Roman" w:hAnsi="Times New Roman" w:cs="Times New Roman"/>
          <w:sz w:val="24"/>
          <w:szCs w:val="24"/>
        </w:rPr>
        <w:t>. Thailand shared the highest portion of its GDP with an increasing trend. It reached 34.8% in 2013.</w:t>
      </w:r>
      <w:r w:rsidR="003B0C0B">
        <w:rPr>
          <w:rFonts w:ascii="Times New Roman" w:hAnsi="Times New Roman" w:cs="Times New Roman"/>
          <w:sz w:val="24"/>
          <w:szCs w:val="24"/>
        </w:rPr>
        <w:t xml:space="preserve"> At low rate of change, China and Malaysia showed fluctuate trend, whilst The United States and Australia had more stable increasing trend. </w:t>
      </w:r>
    </w:p>
    <w:p w14:paraId="498B61FB" w14:textId="08591F40" w:rsidR="001B4114" w:rsidRDefault="009552F8" w:rsidP="009510EE">
      <w:pPr>
        <w:spacing w:line="360" w:lineRule="auto"/>
        <w:jc w:val="both"/>
        <w:rPr>
          <w:rFonts w:ascii="Times New Roman" w:hAnsi="Times New Roman" w:cs="Times New Roman"/>
          <w:sz w:val="24"/>
          <w:szCs w:val="24"/>
        </w:rPr>
      </w:pPr>
      <w:r>
        <w:rPr>
          <w:rFonts w:ascii="Times New Roman" w:hAnsi="Times New Roman" w:cs="Times New Roman"/>
          <w:sz w:val="24"/>
          <w:szCs w:val="24"/>
        </w:rPr>
        <w:t>Tab</w:t>
      </w:r>
      <w:r w:rsidR="00CF318F">
        <w:rPr>
          <w:rFonts w:ascii="Times New Roman" w:hAnsi="Times New Roman" w:cs="Times New Roman"/>
          <w:sz w:val="24"/>
          <w:szCs w:val="24"/>
        </w:rPr>
        <w:t>le 5</w:t>
      </w:r>
      <w:r w:rsidR="00EF7A7E">
        <w:rPr>
          <w:rFonts w:ascii="Times New Roman" w:hAnsi="Times New Roman" w:cs="Times New Roman"/>
          <w:sz w:val="24"/>
          <w:szCs w:val="24"/>
        </w:rPr>
        <w:t>.</w:t>
      </w:r>
      <w:r w:rsidR="00835C48">
        <w:rPr>
          <w:rFonts w:ascii="Times New Roman" w:hAnsi="Times New Roman" w:cs="Times New Roman"/>
          <w:sz w:val="24"/>
          <w:szCs w:val="24"/>
        </w:rPr>
        <w:t>3 The Growth in Total</w:t>
      </w:r>
      <w:r>
        <w:rPr>
          <w:rFonts w:ascii="Times New Roman" w:hAnsi="Times New Roman" w:cs="Times New Roman"/>
          <w:sz w:val="24"/>
          <w:szCs w:val="24"/>
        </w:rPr>
        <w:t xml:space="preserve"> Health Expenditure of Indonesia and Selected APEC Countries, % of Gross Domestic Product</w:t>
      </w:r>
    </w:p>
    <w:tbl>
      <w:tblPr>
        <w:tblStyle w:val="TableGrid"/>
        <w:tblW w:w="5000" w:type="pct"/>
        <w:jc w:val="center"/>
        <w:tblLook w:val="04A0" w:firstRow="1" w:lastRow="0" w:firstColumn="1" w:lastColumn="0" w:noHBand="0" w:noVBand="1"/>
      </w:tblPr>
      <w:tblGrid>
        <w:gridCol w:w="873"/>
        <w:gridCol w:w="1259"/>
        <w:gridCol w:w="902"/>
        <w:gridCol w:w="1328"/>
        <w:gridCol w:w="1232"/>
        <w:gridCol w:w="1232"/>
        <w:gridCol w:w="1668"/>
      </w:tblGrid>
      <w:tr w:rsidR="002833C7" w:rsidRPr="00EF7A7E" w14:paraId="37072369" w14:textId="77777777" w:rsidTr="00EF7A7E">
        <w:trPr>
          <w:trHeight w:val="570"/>
          <w:jc w:val="center"/>
        </w:trPr>
        <w:tc>
          <w:tcPr>
            <w:tcW w:w="514" w:type="pct"/>
            <w:vAlign w:val="center"/>
            <w:hideMark/>
          </w:tcPr>
          <w:p w14:paraId="033AAEEE" w14:textId="77777777" w:rsidR="002833C7" w:rsidRPr="00EF7A7E" w:rsidRDefault="002833C7" w:rsidP="00EF7A7E">
            <w:pPr>
              <w:spacing w:line="360" w:lineRule="auto"/>
              <w:jc w:val="center"/>
              <w:rPr>
                <w:rFonts w:ascii="Times New Roman" w:eastAsia="Times New Roman" w:hAnsi="Times New Roman" w:cs="Times New Roman"/>
                <w:b/>
                <w:lang w:eastAsia="en-GB"/>
              </w:rPr>
            </w:pPr>
            <w:r w:rsidRPr="00EF7A7E">
              <w:rPr>
                <w:rFonts w:ascii="Times New Roman" w:eastAsia="Times New Roman" w:hAnsi="Times New Roman" w:cs="Times New Roman"/>
                <w:b/>
                <w:lang w:eastAsia="en-GB"/>
              </w:rPr>
              <w:t>Years</w:t>
            </w:r>
          </w:p>
        </w:tc>
        <w:tc>
          <w:tcPr>
            <w:tcW w:w="741" w:type="pct"/>
            <w:vAlign w:val="center"/>
            <w:hideMark/>
          </w:tcPr>
          <w:p w14:paraId="7D55A4A4" w14:textId="77777777" w:rsidR="002833C7" w:rsidRPr="00EF7A7E" w:rsidRDefault="002833C7" w:rsidP="00EF7A7E">
            <w:pPr>
              <w:spacing w:line="360" w:lineRule="auto"/>
              <w:jc w:val="center"/>
              <w:rPr>
                <w:rFonts w:ascii="Times New Roman" w:eastAsia="Times New Roman" w:hAnsi="Times New Roman" w:cs="Times New Roman"/>
                <w:b/>
                <w:lang w:eastAsia="en-GB"/>
              </w:rPr>
            </w:pPr>
            <w:r w:rsidRPr="00EF7A7E">
              <w:rPr>
                <w:rFonts w:ascii="Times New Roman" w:eastAsia="Times New Roman" w:hAnsi="Times New Roman" w:cs="Times New Roman"/>
                <w:b/>
                <w:lang w:eastAsia="en-GB"/>
              </w:rPr>
              <w:t>Australia</w:t>
            </w:r>
          </w:p>
        </w:tc>
        <w:tc>
          <w:tcPr>
            <w:tcW w:w="531" w:type="pct"/>
            <w:vAlign w:val="center"/>
            <w:hideMark/>
          </w:tcPr>
          <w:p w14:paraId="599A3305" w14:textId="77777777" w:rsidR="002833C7" w:rsidRPr="00EF7A7E" w:rsidRDefault="002833C7" w:rsidP="00EF7A7E">
            <w:pPr>
              <w:spacing w:line="360" w:lineRule="auto"/>
              <w:jc w:val="center"/>
              <w:rPr>
                <w:rFonts w:ascii="Times New Roman" w:eastAsia="Times New Roman" w:hAnsi="Times New Roman" w:cs="Times New Roman"/>
                <w:b/>
                <w:lang w:eastAsia="en-GB"/>
              </w:rPr>
            </w:pPr>
            <w:r w:rsidRPr="00EF7A7E">
              <w:rPr>
                <w:rFonts w:ascii="Times New Roman" w:eastAsia="Times New Roman" w:hAnsi="Times New Roman" w:cs="Times New Roman"/>
                <w:b/>
                <w:lang w:eastAsia="en-GB"/>
              </w:rPr>
              <w:t>China</w:t>
            </w:r>
          </w:p>
        </w:tc>
        <w:tc>
          <w:tcPr>
            <w:tcW w:w="782" w:type="pct"/>
            <w:vAlign w:val="center"/>
            <w:hideMark/>
          </w:tcPr>
          <w:p w14:paraId="0BA438F0" w14:textId="77777777" w:rsidR="002833C7" w:rsidRPr="00EF7A7E" w:rsidRDefault="002833C7" w:rsidP="00EF7A7E">
            <w:pPr>
              <w:spacing w:line="360" w:lineRule="auto"/>
              <w:jc w:val="center"/>
              <w:rPr>
                <w:rFonts w:ascii="Times New Roman" w:eastAsia="Times New Roman" w:hAnsi="Times New Roman" w:cs="Times New Roman"/>
                <w:b/>
                <w:lang w:eastAsia="en-GB"/>
              </w:rPr>
            </w:pPr>
            <w:r w:rsidRPr="00EF7A7E">
              <w:rPr>
                <w:rFonts w:ascii="Times New Roman" w:eastAsia="Times New Roman" w:hAnsi="Times New Roman" w:cs="Times New Roman"/>
                <w:b/>
                <w:lang w:eastAsia="en-GB"/>
              </w:rPr>
              <w:t>Indonesia</w:t>
            </w:r>
          </w:p>
        </w:tc>
        <w:tc>
          <w:tcPr>
            <w:tcW w:w="725" w:type="pct"/>
            <w:vAlign w:val="center"/>
            <w:hideMark/>
          </w:tcPr>
          <w:p w14:paraId="3628F4CD" w14:textId="77777777" w:rsidR="002833C7" w:rsidRPr="00EF7A7E" w:rsidRDefault="002833C7" w:rsidP="00EF7A7E">
            <w:pPr>
              <w:spacing w:line="360" w:lineRule="auto"/>
              <w:jc w:val="center"/>
              <w:rPr>
                <w:rFonts w:ascii="Times New Roman" w:eastAsia="Times New Roman" w:hAnsi="Times New Roman" w:cs="Times New Roman"/>
                <w:b/>
                <w:lang w:eastAsia="en-GB"/>
              </w:rPr>
            </w:pPr>
            <w:r w:rsidRPr="00EF7A7E">
              <w:rPr>
                <w:rFonts w:ascii="Times New Roman" w:eastAsia="Times New Roman" w:hAnsi="Times New Roman" w:cs="Times New Roman"/>
                <w:b/>
                <w:lang w:eastAsia="en-GB"/>
              </w:rPr>
              <w:t>Malaysia</w:t>
            </w:r>
          </w:p>
        </w:tc>
        <w:tc>
          <w:tcPr>
            <w:tcW w:w="725" w:type="pct"/>
            <w:vAlign w:val="center"/>
            <w:hideMark/>
          </w:tcPr>
          <w:p w14:paraId="5C443D5B" w14:textId="77777777" w:rsidR="002833C7" w:rsidRPr="00EF7A7E" w:rsidRDefault="002833C7" w:rsidP="00EF7A7E">
            <w:pPr>
              <w:spacing w:line="360" w:lineRule="auto"/>
              <w:jc w:val="center"/>
              <w:rPr>
                <w:rFonts w:ascii="Times New Roman" w:eastAsia="Times New Roman" w:hAnsi="Times New Roman" w:cs="Times New Roman"/>
                <w:b/>
                <w:lang w:eastAsia="en-GB"/>
              </w:rPr>
            </w:pPr>
            <w:r w:rsidRPr="00EF7A7E">
              <w:rPr>
                <w:rFonts w:ascii="Times New Roman" w:eastAsia="Times New Roman" w:hAnsi="Times New Roman" w:cs="Times New Roman"/>
                <w:b/>
                <w:lang w:eastAsia="en-GB"/>
              </w:rPr>
              <w:t>Thailand</w:t>
            </w:r>
          </w:p>
        </w:tc>
        <w:tc>
          <w:tcPr>
            <w:tcW w:w="982" w:type="pct"/>
            <w:vAlign w:val="center"/>
            <w:hideMark/>
          </w:tcPr>
          <w:p w14:paraId="40F2A094" w14:textId="77777777" w:rsidR="002833C7" w:rsidRPr="00EF7A7E" w:rsidRDefault="002833C7" w:rsidP="00EF7A7E">
            <w:pPr>
              <w:spacing w:line="360" w:lineRule="auto"/>
              <w:jc w:val="center"/>
              <w:rPr>
                <w:rFonts w:ascii="Times New Roman" w:eastAsia="Times New Roman" w:hAnsi="Times New Roman" w:cs="Times New Roman"/>
                <w:b/>
                <w:lang w:eastAsia="en-GB"/>
              </w:rPr>
            </w:pPr>
            <w:r w:rsidRPr="00EF7A7E">
              <w:rPr>
                <w:rFonts w:ascii="Times New Roman" w:eastAsia="Times New Roman" w:hAnsi="Times New Roman" w:cs="Times New Roman"/>
                <w:b/>
                <w:lang w:eastAsia="en-GB"/>
              </w:rPr>
              <w:t>United States</w:t>
            </w:r>
          </w:p>
        </w:tc>
      </w:tr>
      <w:tr w:rsidR="002833C7" w:rsidRPr="00EF7A7E" w14:paraId="48863DE2" w14:textId="77777777" w:rsidTr="00EF7A7E">
        <w:trPr>
          <w:trHeight w:val="285"/>
          <w:jc w:val="center"/>
        </w:trPr>
        <w:tc>
          <w:tcPr>
            <w:tcW w:w="514" w:type="pct"/>
            <w:vAlign w:val="center"/>
            <w:hideMark/>
          </w:tcPr>
          <w:p w14:paraId="27E63E39" w14:textId="77777777" w:rsidR="002833C7" w:rsidRPr="00EF7A7E" w:rsidRDefault="002833C7"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2004</w:t>
            </w:r>
          </w:p>
        </w:tc>
        <w:tc>
          <w:tcPr>
            <w:tcW w:w="741" w:type="pct"/>
            <w:vAlign w:val="center"/>
            <w:hideMark/>
          </w:tcPr>
          <w:p w14:paraId="46EDEAB2" w14:textId="77777777" w:rsidR="002833C7" w:rsidRPr="00EF7A7E" w:rsidRDefault="002833C7"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8.6</w:t>
            </w:r>
          </w:p>
        </w:tc>
        <w:tc>
          <w:tcPr>
            <w:tcW w:w="531" w:type="pct"/>
            <w:vAlign w:val="center"/>
            <w:hideMark/>
          </w:tcPr>
          <w:p w14:paraId="30518E46" w14:textId="77777777" w:rsidR="002833C7" w:rsidRPr="00EF7A7E" w:rsidRDefault="002833C7"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4.7</w:t>
            </w:r>
          </w:p>
        </w:tc>
        <w:tc>
          <w:tcPr>
            <w:tcW w:w="782" w:type="pct"/>
            <w:vAlign w:val="center"/>
            <w:hideMark/>
          </w:tcPr>
          <w:p w14:paraId="43CBE494" w14:textId="77777777" w:rsidR="002833C7" w:rsidRPr="00EF7A7E" w:rsidRDefault="002833C7"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2.4</w:t>
            </w:r>
          </w:p>
        </w:tc>
        <w:tc>
          <w:tcPr>
            <w:tcW w:w="725" w:type="pct"/>
            <w:vAlign w:val="center"/>
            <w:hideMark/>
          </w:tcPr>
          <w:p w14:paraId="000CD0BF" w14:textId="77777777" w:rsidR="002833C7" w:rsidRPr="00EF7A7E" w:rsidRDefault="002833C7"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3.7</w:t>
            </w:r>
          </w:p>
        </w:tc>
        <w:tc>
          <w:tcPr>
            <w:tcW w:w="725" w:type="pct"/>
            <w:vAlign w:val="center"/>
            <w:hideMark/>
          </w:tcPr>
          <w:p w14:paraId="06B0CDBD" w14:textId="77777777" w:rsidR="002833C7" w:rsidRPr="00EF7A7E" w:rsidRDefault="002833C7"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4.6</w:t>
            </w:r>
          </w:p>
        </w:tc>
        <w:tc>
          <w:tcPr>
            <w:tcW w:w="982" w:type="pct"/>
            <w:vAlign w:val="center"/>
            <w:hideMark/>
          </w:tcPr>
          <w:p w14:paraId="47D16E6E" w14:textId="77777777" w:rsidR="002833C7" w:rsidRPr="00EF7A7E" w:rsidRDefault="002833C7"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15.1</w:t>
            </w:r>
          </w:p>
        </w:tc>
      </w:tr>
      <w:tr w:rsidR="002833C7" w:rsidRPr="00EF7A7E" w14:paraId="2E2F978B" w14:textId="77777777" w:rsidTr="00EF7A7E">
        <w:trPr>
          <w:trHeight w:val="285"/>
          <w:jc w:val="center"/>
        </w:trPr>
        <w:tc>
          <w:tcPr>
            <w:tcW w:w="514" w:type="pct"/>
            <w:vAlign w:val="center"/>
            <w:hideMark/>
          </w:tcPr>
          <w:p w14:paraId="6100D925" w14:textId="77777777" w:rsidR="002833C7" w:rsidRPr="00EF7A7E" w:rsidRDefault="002833C7"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2005</w:t>
            </w:r>
          </w:p>
        </w:tc>
        <w:tc>
          <w:tcPr>
            <w:tcW w:w="741" w:type="pct"/>
            <w:vAlign w:val="center"/>
            <w:hideMark/>
          </w:tcPr>
          <w:p w14:paraId="78975CAB" w14:textId="77777777" w:rsidR="002833C7" w:rsidRPr="00EF7A7E" w:rsidRDefault="002833C7"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8.5</w:t>
            </w:r>
          </w:p>
        </w:tc>
        <w:tc>
          <w:tcPr>
            <w:tcW w:w="531" w:type="pct"/>
            <w:vAlign w:val="center"/>
            <w:hideMark/>
          </w:tcPr>
          <w:p w14:paraId="61CB1277" w14:textId="77777777" w:rsidR="002833C7" w:rsidRPr="00EF7A7E" w:rsidRDefault="002833C7"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4.7</w:t>
            </w:r>
          </w:p>
        </w:tc>
        <w:tc>
          <w:tcPr>
            <w:tcW w:w="782" w:type="pct"/>
            <w:vAlign w:val="center"/>
            <w:hideMark/>
          </w:tcPr>
          <w:p w14:paraId="4690534B" w14:textId="77777777" w:rsidR="002833C7" w:rsidRPr="00EF7A7E" w:rsidRDefault="002833C7"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2.8</w:t>
            </w:r>
          </w:p>
        </w:tc>
        <w:tc>
          <w:tcPr>
            <w:tcW w:w="725" w:type="pct"/>
            <w:vAlign w:val="center"/>
            <w:hideMark/>
          </w:tcPr>
          <w:p w14:paraId="29D84BF3" w14:textId="77777777" w:rsidR="002833C7" w:rsidRPr="00EF7A7E" w:rsidRDefault="002833C7"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3.3</w:t>
            </w:r>
          </w:p>
        </w:tc>
        <w:tc>
          <w:tcPr>
            <w:tcW w:w="725" w:type="pct"/>
            <w:vAlign w:val="center"/>
            <w:hideMark/>
          </w:tcPr>
          <w:p w14:paraId="69E66BBD" w14:textId="77777777" w:rsidR="002833C7" w:rsidRPr="00EF7A7E" w:rsidRDefault="002833C7"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4.6</w:t>
            </w:r>
          </w:p>
        </w:tc>
        <w:tc>
          <w:tcPr>
            <w:tcW w:w="982" w:type="pct"/>
            <w:vAlign w:val="center"/>
            <w:hideMark/>
          </w:tcPr>
          <w:p w14:paraId="47C00FEB" w14:textId="77777777" w:rsidR="002833C7" w:rsidRPr="00EF7A7E" w:rsidRDefault="002833C7"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15.2</w:t>
            </w:r>
          </w:p>
        </w:tc>
      </w:tr>
      <w:tr w:rsidR="002833C7" w:rsidRPr="00EF7A7E" w14:paraId="5CCD6340" w14:textId="77777777" w:rsidTr="00EF7A7E">
        <w:trPr>
          <w:trHeight w:val="285"/>
          <w:jc w:val="center"/>
        </w:trPr>
        <w:tc>
          <w:tcPr>
            <w:tcW w:w="514" w:type="pct"/>
            <w:vAlign w:val="center"/>
            <w:hideMark/>
          </w:tcPr>
          <w:p w14:paraId="72D57BEC" w14:textId="77777777" w:rsidR="002833C7" w:rsidRPr="00EF7A7E" w:rsidRDefault="002833C7"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2006</w:t>
            </w:r>
          </w:p>
        </w:tc>
        <w:tc>
          <w:tcPr>
            <w:tcW w:w="741" w:type="pct"/>
            <w:vAlign w:val="center"/>
            <w:hideMark/>
          </w:tcPr>
          <w:p w14:paraId="02FFF111" w14:textId="77777777" w:rsidR="002833C7" w:rsidRPr="00EF7A7E" w:rsidRDefault="002833C7"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8.5</w:t>
            </w:r>
          </w:p>
        </w:tc>
        <w:tc>
          <w:tcPr>
            <w:tcW w:w="531" w:type="pct"/>
            <w:vAlign w:val="center"/>
            <w:hideMark/>
          </w:tcPr>
          <w:p w14:paraId="2FCFD50B" w14:textId="77777777" w:rsidR="002833C7" w:rsidRPr="00EF7A7E" w:rsidRDefault="002833C7"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4.5</w:t>
            </w:r>
          </w:p>
        </w:tc>
        <w:tc>
          <w:tcPr>
            <w:tcW w:w="782" w:type="pct"/>
            <w:vAlign w:val="center"/>
            <w:hideMark/>
          </w:tcPr>
          <w:p w14:paraId="532CE5DB" w14:textId="77777777" w:rsidR="002833C7" w:rsidRPr="00EF7A7E" w:rsidRDefault="002833C7"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2.9</w:t>
            </w:r>
          </w:p>
        </w:tc>
        <w:tc>
          <w:tcPr>
            <w:tcW w:w="725" w:type="pct"/>
            <w:vAlign w:val="center"/>
            <w:hideMark/>
          </w:tcPr>
          <w:p w14:paraId="7C7AF1C0" w14:textId="77777777" w:rsidR="002833C7" w:rsidRPr="00EF7A7E" w:rsidRDefault="002833C7"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3.7</w:t>
            </w:r>
          </w:p>
        </w:tc>
        <w:tc>
          <w:tcPr>
            <w:tcW w:w="725" w:type="pct"/>
            <w:vAlign w:val="center"/>
            <w:hideMark/>
          </w:tcPr>
          <w:p w14:paraId="139941DF" w14:textId="77777777" w:rsidR="002833C7" w:rsidRPr="00EF7A7E" w:rsidRDefault="002833C7"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4.9</w:t>
            </w:r>
          </w:p>
        </w:tc>
        <w:tc>
          <w:tcPr>
            <w:tcW w:w="982" w:type="pct"/>
            <w:vAlign w:val="center"/>
            <w:hideMark/>
          </w:tcPr>
          <w:p w14:paraId="7980C9DF" w14:textId="77777777" w:rsidR="002833C7" w:rsidRPr="00EF7A7E" w:rsidRDefault="002833C7"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15.3</w:t>
            </w:r>
          </w:p>
        </w:tc>
      </w:tr>
      <w:tr w:rsidR="002833C7" w:rsidRPr="00EF7A7E" w14:paraId="6D63E4D6" w14:textId="77777777" w:rsidTr="00EF7A7E">
        <w:trPr>
          <w:trHeight w:val="285"/>
          <w:jc w:val="center"/>
        </w:trPr>
        <w:tc>
          <w:tcPr>
            <w:tcW w:w="514" w:type="pct"/>
            <w:vAlign w:val="center"/>
            <w:hideMark/>
          </w:tcPr>
          <w:p w14:paraId="4E65762D" w14:textId="77777777" w:rsidR="002833C7" w:rsidRPr="00EF7A7E" w:rsidRDefault="002833C7"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2007</w:t>
            </w:r>
          </w:p>
        </w:tc>
        <w:tc>
          <w:tcPr>
            <w:tcW w:w="741" w:type="pct"/>
            <w:vAlign w:val="center"/>
            <w:hideMark/>
          </w:tcPr>
          <w:p w14:paraId="257373B7" w14:textId="77777777" w:rsidR="002833C7" w:rsidRPr="00EF7A7E" w:rsidRDefault="002833C7"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8.5</w:t>
            </w:r>
          </w:p>
        </w:tc>
        <w:tc>
          <w:tcPr>
            <w:tcW w:w="531" w:type="pct"/>
            <w:vAlign w:val="center"/>
            <w:hideMark/>
          </w:tcPr>
          <w:p w14:paraId="592B0560" w14:textId="77777777" w:rsidR="002833C7" w:rsidRPr="00EF7A7E" w:rsidRDefault="002833C7"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4.3</w:t>
            </w:r>
          </w:p>
        </w:tc>
        <w:tc>
          <w:tcPr>
            <w:tcW w:w="782" w:type="pct"/>
            <w:vAlign w:val="center"/>
            <w:hideMark/>
          </w:tcPr>
          <w:p w14:paraId="627A222B" w14:textId="77777777" w:rsidR="002833C7" w:rsidRPr="00EF7A7E" w:rsidRDefault="002833C7"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3.1</w:t>
            </w:r>
          </w:p>
        </w:tc>
        <w:tc>
          <w:tcPr>
            <w:tcW w:w="725" w:type="pct"/>
            <w:vAlign w:val="center"/>
            <w:hideMark/>
          </w:tcPr>
          <w:p w14:paraId="027DB3DA" w14:textId="77777777" w:rsidR="002833C7" w:rsidRPr="00EF7A7E" w:rsidRDefault="002833C7"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3.6</w:t>
            </w:r>
          </w:p>
        </w:tc>
        <w:tc>
          <w:tcPr>
            <w:tcW w:w="725" w:type="pct"/>
            <w:vAlign w:val="center"/>
            <w:hideMark/>
          </w:tcPr>
          <w:p w14:paraId="2B6958B6" w14:textId="77777777" w:rsidR="002833C7" w:rsidRPr="00EF7A7E" w:rsidRDefault="002833C7"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5.5</w:t>
            </w:r>
          </w:p>
        </w:tc>
        <w:tc>
          <w:tcPr>
            <w:tcW w:w="982" w:type="pct"/>
            <w:vAlign w:val="center"/>
            <w:hideMark/>
          </w:tcPr>
          <w:p w14:paraId="037CFF89" w14:textId="77777777" w:rsidR="002833C7" w:rsidRPr="00EF7A7E" w:rsidRDefault="002833C7"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15.6</w:t>
            </w:r>
          </w:p>
        </w:tc>
      </w:tr>
      <w:tr w:rsidR="002833C7" w:rsidRPr="00EF7A7E" w14:paraId="3861106F" w14:textId="77777777" w:rsidTr="00EF7A7E">
        <w:trPr>
          <w:trHeight w:val="285"/>
          <w:jc w:val="center"/>
        </w:trPr>
        <w:tc>
          <w:tcPr>
            <w:tcW w:w="514" w:type="pct"/>
            <w:vAlign w:val="center"/>
            <w:hideMark/>
          </w:tcPr>
          <w:p w14:paraId="2C4EDD2E" w14:textId="77777777" w:rsidR="002833C7" w:rsidRPr="00EF7A7E" w:rsidRDefault="002833C7"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2008</w:t>
            </w:r>
          </w:p>
        </w:tc>
        <w:tc>
          <w:tcPr>
            <w:tcW w:w="741" w:type="pct"/>
            <w:vAlign w:val="center"/>
            <w:hideMark/>
          </w:tcPr>
          <w:p w14:paraId="6887F5DD" w14:textId="77777777" w:rsidR="002833C7" w:rsidRPr="00EF7A7E" w:rsidRDefault="002833C7"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8.8</w:t>
            </w:r>
          </w:p>
        </w:tc>
        <w:tc>
          <w:tcPr>
            <w:tcW w:w="531" w:type="pct"/>
            <w:vAlign w:val="center"/>
            <w:hideMark/>
          </w:tcPr>
          <w:p w14:paraId="42F01C6A" w14:textId="77777777" w:rsidR="002833C7" w:rsidRPr="00EF7A7E" w:rsidRDefault="002833C7"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4.6</w:t>
            </w:r>
          </w:p>
        </w:tc>
        <w:tc>
          <w:tcPr>
            <w:tcW w:w="782" w:type="pct"/>
            <w:vAlign w:val="center"/>
            <w:hideMark/>
          </w:tcPr>
          <w:p w14:paraId="107EF563" w14:textId="77777777" w:rsidR="002833C7" w:rsidRPr="00EF7A7E" w:rsidRDefault="002833C7"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2.8</w:t>
            </w:r>
          </w:p>
        </w:tc>
        <w:tc>
          <w:tcPr>
            <w:tcW w:w="725" w:type="pct"/>
            <w:vAlign w:val="center"/>
            <w:hideMark/>
          </w:tcPr>
          <w:p w14:paraId="71989980" w14:textId="77777777" w:rsidR="002833C7" w:rsidRPr="00EF7A7E" w:rsidRDefault="002833C7"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3.5</w:t>
            </w:r>
          </w:p>
        </w:tc>
        <w:tc>
          <w:tcPr>
            <w:tcW w:w="725" w:type="pct"/>
            <w:vAlign w:val="center"/>
            <w:hideMark/>
          </w:tcPr>
          <w:p w14:paraId="0645A8BB" w14:textId="77777777" w:rsidR="002833C7" w:rsidRPr="00EF7A7E" w:rsidRDefault="002833C7"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5.7</w:t>
            </w:r>
          </w:p>
        </w:tc>
        <w:tc>
          <w:tcPr>
            <w:tcW w:w="982" w:type="pct"/>
            <w:vAlign w:val="center"/>
            <w:hideMark/>
          </w:tcPr>
          <w:p w14:paraId="3966D0B2" w14:textId="77777777" w:rsidR="002833C7" w:rsidRPr="00EF7A7E" w:rsidRDefault="002833C7"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16.0</w:t>
            </w:r>
          </w:p>
        </w:tc>
      </w:tr>
      <w:tr w:rsidR="002833C7" w:rsidRPr="00EF7A7E" w14:paraId="0A8B1B92" w14:textId="77777777" w:rsidTr="00EF7A7E">
        <w:trPr>
          <w:trHeight w:val="285"/>
          <w:jc w:val="center"/>
        </w:trPr>
        <w:tc>
          <w:tcPr>
            <w:tcW w:w="514" w:type="pct"/>
            <w:vAlign w:val="center"/>
            <w:hideMark/>
          </w:tcPr>
          <w:p w14:paraId="7EC04F02" w14:textId="77777777" w:rsidR="002833C7" w:rsidRPr="00EF7A7E" w:rsidRDefault="002833C7"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2009</w:t>
            </w:r>
          </w:p>
        </w:tc>
        <w:tc>
          <w:tcPr>
            <w:tcW w:w="741" w:type="pct"/>
            <w:vAlign w:val="center"/>
            <w:hideMark/>
          </w:tcPr>
          <w:p w14:paraId="32A3F404" w14:textId="77777777" w:rsidR="002833C7" w:rsidRPr="00EF7A7E" w:rsidRDefault="002833C7"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9.0</w:t>
            </w:r>
          </w:p>
        </w:tc>
        <w:tc>
          <w:tcPr>
            <w:tcW w:w="531" w:type="pct"/>
            <w:vAlign w:val="center"/>
            <w:hideMark/>
          </w:tcPr>
          <w:p w14:paraId="56D513B2" w14:textId="77777777" w:rsidR="002833C7" w:rsidRPr="00EF7A7E" w:rsidRDefault="002833C7"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5.1</w:t>
            </w:r>
          </w:p>
        </w:tc>
        <w:tc>
          <w:tcPr>
            <w:tcW w:w="782" w:type="pct"/>
            <w:vAlign w:val="center"/>
            <w:hideMark/>
          </w:tcPr>
          <w:p w14:paraId="47617020" w14:textId="77777777" w:rsidR="002833C7" w:rsidRPr="00EF7A7E" w:rsidRDefault="002833C7"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2.8</w:t>
            </w:r>
          </w:p>
        </w:tc>
        <w:tc>
          <w:tcPr>
            <w:tcW w:w="725" w:type="pct"/>
            <w:vAlign w:val="center"/>
            <w:hideMark/>
          </w:tcPr>
          <w:p w14:paraId="00175B03" w14:textId="77777777" w:rsidR="002833C7" w:rsidRPr="00EF7A7E" w:rsidRDefault="002833C7"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4.0</w:t>
            </w:r>
          </w:p>
        </w:tc>
        <w:tc>
          <w:tcPr>
            <w:tcW w:w="725" w:type="pct"/>
            <w:vAlign w:val="center"/>
            <w:hideMark/>
          </w:tcPr>
          <w:p w14:paraId="1B0B3E56" w14:textId="77777777" w:rsidR="002833C7" w:rsidRPr="00EF7A7E" w:rsidRDefault="002833C7"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5.8</w:t>
            </w:r>
          </w:p>
        </w:tc>
        <w:tc>
          <w:tcPr>
            <w:tcW w:w="982" w:type="pct"/>
            <w:vAlign w:val="center"/>
            <w:hideMark/>
          </w:tcPr>
          <w:p w14:paraId="19631E38" w14:textId="77777777" w:rsidR="002833C7" w:rsidRPr="00EF7A7E" w:rsidRDefault="002833C7"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17.0</w:t>
            </w:r>
          </w:p>
        </w:tc>
      </w:tr>
      <w:tr w:rsidR="002833C7" w:rsidRPr="00EF7A7E" w14:paraId="49AFF33B" w14:textId="77777777" w:rsidTr="00EF7A7E">
        <w:trPr>
          <w:trHeight w:val="285"/>
          <w:jc w:val="center"/>
        </w:trPr>
        <w:tc>
          <w:tcPr>
            <w:tcW w:w="514" w:type="pct"/>
            <w:vAlign w:val="center"/>
            <w:hideMark/>
          </w:tcPr>
          <w:p w14:paraId="15AD5F9F" w14:textId="77777777" w:rsidR="002833C7" w:rsidRPr="00EF7A7E" w:rsidRDefault="002833C7"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2010</w:t>
            </w:r>
          </w:p>
        </w:tc>
        <w:tc>
          <w:tcPr>
            <w:tcW w:w="741" w:type="pct"/>
            <w:vAlign w:val="center"/>
            <w:hideMark/>
          </w:tcPr>
          <w:p w14:paraId="373A175A" w14:textId="77777777" w:rsidR="002833C7" w:rsidRPr="00EF7A7E" w:rsidRDefault="002833C7"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9.0</w:t>
            </w:r>
          </w:p>
        </w:tc>
        <w:tc>
          <w:tcPr>
            <w:tcW w:w="531" w:type="pct"/>
            <w:vAlign w:val="center"/>
            <w:hideMark/>
          </w:tcPr>
          <w:p w14:paraId="4A9EA133" w14:textId="77777777" w:rsidR="002833C7" w:rsidRPr="00EF7A7E" w:rsidRDefault="002833C7"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4.9</w:t>
            </w:r>
          </w:p>
        </w:tc>
        <w:tc>
          <w:tcPr>
            <w:tcW w:w="782" w:type="pct"/>
            <w:vAlign w:val="center"/>
            <w:hideMark/>
          </w:tcPr>
          <w:p w14:paraId="429B02A2" w14:textId="77777777" w:rsidR="002833C7" w:rsidRPr="00EF7A7E" w:rsidRDefault="002833C7"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2.7</w:t>
            </w:r>
          </w:p>
        </w:tc>
        <w:tc>
          <w:tcPr>
            <w:tcW w:w="725" w:type="pct"/>
            <w:vAlign w:val="center"/>
            <w:hideMark/>
          </w:tcPr>
          <w:p w14:paraId="4FC0EA46" w14:textId="77777777" w:rsidR="002833C7" w:rsidRPr="00EF7A7E" w:rsidRDefault="002833C7"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4.0</w:t>
            </w:r>
          </w:p>
        </w:tc>
        <w:tc>
          <w:tcPr>
            <w:tcW w:w="725" w:type="pct"/>
            <w:vAlign w:val="center"/>
            <w:hideMark/>
          </w:tcPr>
          <w:p w14:paraId="36E86F13" w14:textId="77777777" w:rsidR="002833C7" w:rsidRPr="00EF7A7E" w:rsidRDefault="002833C7"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5.4</w:t>
            </w:r>
          </w:p>
        </w:tc>
        <w:tc>
          <w:tcPr>
            <w:tcW w:w="982" w:type="pct"/>
            <w:vAlign w:val="center"/>
            <w:hideMark/>
          </w:tcPr>
          <w:p w14:paraId="0DF9F81C" w14:textId="77777777" w:rsidR="002833C7" w:rsidRPr="00EF7A7E" w:rsidRDefault="002833C7"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17.0</w:t>
            </w:r>
          </w:p>
        </w:tc>
      </w:tr>
      <w:tr w:rsidR="002833C7" w:rsidRPr="00EF7A7E" w14:paraId="62CF19BC" w14:textId="77777777" w:rsidTr="00EF7A7E">
        <w:trPr>
          <w:trHeight w:val="285"/>
          <w:jc w:val="center"/>
        </w:trPr>
        <w:tc>
          <w:tcPr>
            <w:tcW w:w="514" w:type="pct"/>
            <w:vAlign w:val="center"/>
            <w:hideMark/>
          </w:tcPr>
          <w:p w14:paraId="7E130CF3" w14:textId="77777777" w:rsidR="002833C7" w:rsidRPr="00EF7A7E" w:rsidRDefault="002833C7"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2011</w:t>
            </w:r>
          </w:p>
        </w:tc>
        <w:tc>
          <w:tcPr>
            <w:tcW w:w="741" w:type="pct"/>
            <w:vAlign w:val="center"/>
            <w:hideMark/>
          </w:tcPr>
          <w:p w14:paraId="3BE4C368" w14:textId="77777777" w:rsidR="002833C7" w:rsidRPr="00EF7A7E" w:rsidRDefault="002833C7"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9.2</w:t>
            </w:r>
          </w:p>
        </w:tc>
        <w:tc>
          <w:tcPr>
            <w:tcW w:w="531" w:type="pct"/>
            <w:vAlign w:val="center"/>
            <w:hideMark/>
          </w:tcPr>
          <w:p w14:paraId="522953CF" w14:textId="77777777" w:rsidR="002833C7" w:rsidRPr="00EF7A7E" w:rsidRDefault="002833C7"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5.0</w:t>
            </w:r>
          </w:p>
        </w:tc>
        <w:tc>
          <w:tcPr>
            <w:tcW w:w="782" w:type="pct"/>
            <w:vAlign w:val="center"/>
            <w:hideMark/>
          </w:tcPr>
          <w:p w14:paraId="1680FCAD" w14:textId="77777777" w:rsidR="002833C7" w:rsidRPr="00EF7A7E" w:rsidRDefault="002833C7"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2.7</w:t>
            </w:r>
          </w:p>
        </w:tc>
        <w:tc>
          <w:tcPr>
            <w:tcW w:w="725" w:type="pct"/>
            <w:vAlign w:val="center"/>
            <w:hideMark/>
          </w:tcPr>
          <w:p w14:paraId="6D6A2F78" w14:textId="77777777" w:rsidR="002833C7" w:rsidRPr="00EF7A7E" w:rsidRDefault="002833C7"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3.9</w:t>
            </w:r>
          </w:p>
        </w:tc>
        <w:tc>
          <w:tcPr>
            <w:tcW w:w="725" w:type="pct"/>
            <w:vAlign w:val="center"/>
            <w:hideMark/>
          </w:tcPr>
          <w:p w14:paraId="1DABF865" w14:textId="77777777" w:rsidR="002833C7" w:rsidRPr="00EF7A7E" w:rsidRDefault="002833C7"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5.9</w:t>
            </w:r>
          </w:p>
        </w:tc>
        <w:tc>
          <w:tcPr>
            <w:tcW w:w="982" w:type="pct"/>
            <w:vAlign w:val="center"/>
            <w:hideMark/>
          </w:tcPr>
          <w:p w14:paraId="69650073" w14:textId="77777777" w:rsidR="002833C7" w:rsidRPr="00EF7A7E" w:rsidRDefault="002833C7"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17.1</w:t>
            </w:r>
          </w:p>
        </w:tc>
      </w:tr>
      <w:tr w:rsidR="002833C7" w:rsidRPr="00EF7A7E" w14:paraId="3500AC14" w14:textId="77777777" w:rsidTr="00EF7A7E">
        <w:trPr>
          <w:trHeight w:val="285"/>
          <w:jc w:val="center"/>
        </w:trPr>
        <w:tc>
          <w:tcPr>
            <w:tcW w:w="514" w:type="pct"/>
            <w:vAlign w:val="center"/>
            <w:hideMark/>
          </w:tcPr>
          <w:p w14:paraId="3E1B38F5" w14:textId="77777777" w:rsidR="002833C7" w:rsidRPr="00EF7A7E" w:rsidRDefault="002833C7"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2012</w:t>
            </w:r>
          </w:p>
        </w:tc>
        <w:tc>
          <w:tcPr>
            <w:tcW w:w="741" w:type="pct"/>
            <w:vAlign w:val="center"/>
            <w:hideMark/>
          </w:tcPr>
          <w:p w14:paraId="3564EBEA" w14:textId="77777777" w:rsidR="002833C7" w:rsidRPr="00EF7A7E" w:rsidRDefault="002833C7"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9.4</w:t>
            </w:r>
          </w:p>
        </w:tc>
        <w:tc>
          <w:tcPr>
            <w:tcW w:w="531" w:type="pct"/>
            <w:vAlign w:val="center"/>
            <w:hideMark/>
          </w:tcPr>
          <w:p w14:paraId="7BBB52D6" w14:textId="77777777" w:rsidR="002833C7" w:rsidRPr="00EF7A7E" w:rsidRDefault="002833C7"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5.3</w:t>
            </w:r>
          </w:p>
        </w:tc>
        <w:tc>
          <w:tcPr>
            <w:tcW w:w="782" w:type="pct"/>
            <w:vAlign w:val="center"/>
            <w:hideMark/>
          </w:tcPr>
          <w:p w14:paraId="5C65CBFC" w14:textId="77777777" w:rsidR="002833C7" w:rsidRPr="00EF7A7E" w:rsidRDefault="002833C7"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2.9</w:t>
            </w:r>
          </w:p>
        </w:tc>
        <w:tc>
          <w:tcPr>
            <w:tcW w:w="725" w:type="pct"/>
            <w:vAlign w:val="center"/>
            <w:hideMark/>
          </w:tcPr>
          <w:p w14:paraId="484F6048" w14:textId="77777777" w:rsidR="002833C7" w:rsidRPr="00EF7A7E" w:rsidRDefault="002833C7"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4.0</w:t>
            </w:r>
          </w:p>
        </w:tc>
        <w:tc>
          <w:tcPr>
            <w:tcW w:w="725" w:type="pct"/>
            <w:vAlign w:val="center"/>
            <w:hideMark/>
          </w:tcPr>
          <w:p w14:paraId="282D8CEA" w14:textId="77777777" w:rsidR="002833C7" w:rsidRPr="00EF7A7E" w:rsidRDefault="002833C7"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6.2</w:t>
            </w:r>
          </w:p>
        </w:tc>
        <w:tc>
          <w:tcPr>
            <w:tcW w:w="982" w:type="pct"/>
            <w:vAlign w:val="center"/>
            <w:hideMark/>
          </w:tcPr>
          <w:p w14:paraId="7683AFEA" w14:textId="77777777" w:rsidR="002833C7" w:rsidRPr="00EF7A7E" w:rsidRDefault="002833C7"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17.0</w:t>
            </w:r>
          </w:p>
        </w:tc>
      </w:tr>
      <w:tr w:rsidR="002833C7" w:rsidRPr="00EF7A7E" w14:paraId="7DAC60F7" w14:textId="77777777" w:rsidTr="00EF7A7E">
        <w:trPr>
          <w:trHeight w:val="285"/>
          <w:jc w:val="center"/>
        </w:trPr>
        <w:tc>
          <w:tcPr>
            <w:tcW w:w="514" w:type="pct"/>
            <w:vAlign w:val="center"/>
            <w:hideMark/>
          </w:tcPr>
          <w:p w14:paraId="75D64FB5" w14:textId="77777777" w:rsidR="002833C7" w:rsidRPr="00EF7A7E" w:rsidRDefault="002833C7"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2013</w:t>
            </w:r>
          </w:p>
        </w:tc>
        <w:tc>
          <w:tcPr>
            <w:tcW w:w="741" w:type="pct"/>
            <w:vAlign w:val="center"/>
            <w:hideMark/>
          </w:tcPr>
          <w:p w14:paraId="39BCC7CB" w14:textId="77777777" w:rsidR="002833C7" w:rsidRPr="00EF7A7E" w:rsidRDefault="002833C7"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9.4</w:t>
            </w:r>
          </w:p>
        </w:tc>
        <w:tc>
          <w:tcPr>
            <w:tcW w:w="531" w:type="pct"/>
            <w:vAlign w:val="center"/>
            <w:hideMark/>
          </w:tcPr>
          <w:p w14:paraId="1A498619" w14:textId="77777777" w:rsidR="002833C7" w:rsidRPr="00EF7A7E" w:rsidRDefault="002833C7"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5.4</w:t>
            </w:r>
          </w:p>
        </w:tc>
        <w:tc>
          <w:tcPr>
            <w:tcW w:w="782" w:type="pct"/>
            <w:vAlign w:val="center"/>
            <w:hideMark/>
          </w:tcPr>
          <w:p w14:paraId="11AA2E46" w14:textId="77777777" w:rsidR="002833C7" w:rsidRPr="00EF7A7E" w:rsidRDefault="002833C7"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2.9</w:t>
            </w:r>
          </w:p>
        </w:tc>
        <w:tc>
          <w:tcPr>
            <w:tcW w:w="725" w:type="pct"/>
            <w:vAlign w:val="center"/>
            <w:hideMark/>
          </w:tcPr>
          <w:p w14:paraId="48BDE7F4" w14:textId="77777777" w:rsidR="002833C7" w:rsidRPr="00EF7A7E" w:rsidRDefault="002833C7"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4.0</w:t>
            </w:r>
          </w:p>
        </w:tc>
        <w:tc>
          <w:tcPr>
            <w:tcW w:w="725" w:type="pct"/>
            <w:vAlign w:val="center"/>
            <w:hideMark/>
          </w:tcPr>
          <w:p w14:paraId="38786225" w14:textId="77777777" w:rsidR="002833C7" w:rsidRPr="00EF7A7E" w:rsidRDefault="002833C7"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6.2</w:t>
            </w:r>
          </w:p>
        </w:tc>
        <w:tc>
          <w:tcPr>
            <w:tcW w:w="982" w:type="pct"/>
            <w:vAlign w:val="center"/>
            <w:hideMark/>
          </w:tcPr>
          <w:p w14:paraId="7D59EB7F" w14:textId="77777777" w:rsidR="002833C7" w:rsidRPr="00EF7A7E" w:rsidRDefault="002833C7"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16.9</w:t>
            </w:r>
          </w:p>
        </w:tc>
      </w:tr>
    </w:tbl>
    <w:p w14:paraId="523B396E" w14:textId="35E9F0E7" w:rsidR="00EF7A7E" w:rsidRDefault="00205D69" w:rsidP="009510EE">
      <w:pPr>
        <w:spacing w:line="360" w:lineRule="auto"/>
        <w:jc w:val="both"/>
        <w:rPr>
          <w:rFonts w:ascii="Times New Roman" w:hAnsi="Times New Roman" w:cs="Times New Roman"/>
          <w:sz w:val="24"/>
          <w:szCs w:val="24"/>
        </w:rPr>
      </w:pPr>
      <w:r>
        <w:rPr>
          <w:rFonts w:ascii="Times New Roman" w:hAnsi="Times New Roman" w:cs="Times New Roman"/>
          <w:sz w:val="24"/>
          <w:szCs w:val="24"/>
        </w:rPr>
        <w:t>Source: WHO, 20</w:t>
      </w:r>
    </w:p>
    <w:p w14:paraId="303A69B1" w14:textId="77777777" w:rsidR="006954BC" w:rsidRDefault="006954BC" w:rsidP="009510EE">
      <w:pPr>
        <w:spacing w:line="360" w:lineRule="auto"/>
        <w:jc w:val="both"/>
        <w:rPr>
          <w:rFonts w:ascii="Times New Roman" w:hAnsi="Times New Roman" w:cs="Times New Roman"/>
          <w:sz w:val="24"/>
          <w:szCs w:val="24"/>
        </w:rPr>
      </w:pPr>
    </w:p>
    <w:p w14:paraId="4BF58630" w14:textId="77777777" w:rsidR="006954BC" w:rsidRDefault="006954BC" w:rsidP="009510EE">
      <w:pPr>
        <w:spacing w:line="360" w:lineRule="auto"/>
        <w:jc w:val="both"/>
        <w:rPr>
          <w:rFonts w:ascii="Times New Roman" w:hAnsi="Times New Roman" w:cs="Times New Roman"/>
          <w:sz w:val="24"/>
          <w:szCs w:val="24"/>
        </w:rPr>
      </w:pPr>
    </w:p>
    <w:p w14:paraId="2529C5F1" w14:textId="77777777" w:rsidR="006954BC" w:rsidRDefault="006954BC" w:rsidP="009510EE">
      <w:pPr>
        <w:spacing w:line="360" w:lineRule="auto"/>
        <w:jc w:val="both"/>
        <w:rPr>
          <w:rFonts w:ascii="Times New Roman" w:hAnsi="Times New Roman" w:cs="Times New Roman"/>
          <w:sz w:val="24"/>
          <w:szCs w:val="24"/>
        </w:rPr>
      </w:pPr>
    </w:p>
    <w:p w14:paraId="4E9B749C" w14:textId="77777777" w:rsidR="006954BC" w:rsidRDefault="006954BC" w:rsidP="009510EE">
      <w:pPr>
        <w:spacing w:line="360" w:lineRule="auto"/>
        <w:jc w:val="both"/>
        <w:rPr>
          <w:rFonts w:ascii="Times New Roman" w:hAnsi="Times New Roman" w:cs="Times New Roman"/>
          <w:sz w:val="24"/>
          <w:szCs w:val="24"/>
        </w:rPr>
      </w:pPr>
    </w:p>
    <w:p w14:paraId="3CD55824" w14:textId="77777777" w:rsidR="006954BC" w:rsidRDefault="006954BC" w:rsidP="009510EE">
      <w:pPr>
        <w:spacing w:line="360" w:lineRule="auto"/>
        <w:jc w:val="both"/>
        <w:rPr>
          <w:rFonts w:ascii="Times New Roman" w:hAnsi="Times New Roman" w:cs="Times New Roman"/>
          <w:sz w:val="24"/>
          <w:szCs w:val="24"/>
        </w:rPr>
      </w:pPr>
    </w:p>
    <w:p w14:paraId="5FA34441" w14:textId="77777777" w:rsidR="006954BC" w:rsidRDefault="006954BC" w:rsidP="009510EE">
      <w:pPr>
        <w:spacing w:line="360" w:lineRule="auto"/>
        <w:jc w:val="both"/>
        <w:rPr>
          <w:rFonts w:ascii="Times New Roman" w:hAnsi="Times New Roman" w:cs="Times New Roman"/>
          <w:sz w:val="24"/>
          <w:szCs w:val="24"/>
        </w:rPr>
      </w:pPr>
    </w:p>
    <w:p w14:paraId="4517191C" w14:textId="705BA141" w:rsidR="002833C7" w:rsidRDefault="00CF318F" w:rsidP="009510EE">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Figure 5</w:t>
      </w:r>
      <w:r w:rsidR="003E075F">
        <w:rPr>
          <w:rFonts w:ascii="Times New Roman" w:hAnsi="Times New Roman" w:cs="Times New Roman"/>
          <w:sz w:val="24"/>
          <w:szCs w:val="24"/>
        </w:rPr>
        <w:t>.18</w:t>
      </w:r>
      <w:r w:rsidR="002833C7">
        <w:rPr>
          <w:rFonts w:ascii="Times New Roman" w:hAnsi="Times New Roman" w:cs="Times New Roman"/>
          <w:sz w:val="24"/>
          <w:szCs w:val="24"/>
        </w:rPr>
        <w:t xml:space="preserve"> The Rate of </w:t>
      </w:r>
      <w:r w:rsidR="002833C7" w:rsidRPr="001B4114">
        <w:rPr>
          <w:rFonts w:ascii="Times New Roman" w:hAnsi="Times New Roman" w:cs="Times New Roman"/>
          <w:sz w:val="24"/>
          <w:szCs w:val="24"/>
        </w:rPr>
        <w:t>C</w:t>
      </w:r>
      <w:r w:rsidR="002833C7">
        <w:rPr>
          <w:rFonts w:ascii="Times New Roman" w:hAnsi="Times New Roman" w:cs="Times New Roman"/>
          <w:sz w:val="24"/>
          <w:szCs w:val="24"/>
        </w:rPr>
        <w:t>hange</w:t>
      </w:r>
      <w:r w:rsidR="002833C7" w:rsidRPr="001B4114">
        <w:rPr>
          <w:rFonts w:ascii="Times New Roman" w:hAnsi="Times New Roman" w:cs="Times New Roman"/>
          <w:sz w:val="24"/>
          <w:szCs w:val="24"/>
        </w:rPr>
        <w:t xml:space="preserve"> in Per Capita Health Ex</w:t>
      </w:r>
      <w:r w:rsidR="00602737">
        <w:rPr>
          <w:rFonts w:ascii="Times New Roman" w:hAnsi="Times New Roman" w:cs="Times New Roman"/>
          <w:sz w:val="24"/>
          <w:szCs w:val="24"/>
        </w:rPr>
        <w:t>penditure</w:t>
      </w:r>
      <w:r w:rsidR="00092AC2">
        <w:rPr>
          <w:rFonts w:ascii="Times New Roman" w:hAnsi="Times New Roman" w:cs="Times New Roman"/>
          <w:sz w:val="24"/>
          <w:szCs w:val="24"/>
        </w:rPr>
        <w:t xml:space="preserve"> of Indonesia and Selected APEC Countries</w:t>
      </w:r>
      <w:r w:rsidR="00602737">
        <w:rPr>
          <w:rFonts w:ascii="Times New Roman" w:hAnsi="Times New Roman" w:cs="Times New Roman"/>
          <w:sz w:val="24"/>
          <w:szCs w:val="24"/>
        </w:rPr>
        <w:t>, % of Gross Domestic Product</w:t>
      </w:r>
      <w:r w:rsidR="002833C7">
        <w:rPr>
          <w:rFonts w:ascii="Times New Roman" w:hAnsi="Times New Roman" w:cs="Times New Roman"/>
          <w:sz w:val="24"/>
          <w:szCs w:val="24"/>
        </w:rPr>
        <w:t>, (Base Year: 2004)</w:t>
      </w:r>
    </w:p>
    <w:p w14:paraId="0607A53D" w14:textId="2224BCB8" w:rsidR="00B13825" w:rsidRDefault="006C54A4" w:rsidP="00E23DE9">
      <w:pPr>
        <w:spacing w:line="360" w:lineRule="auto"/>
        <w:jc w:val="both"/>
        <w:rPr>
          <w:rFonts w:ascii="Times New Roman" w:hAnsi="Times New Roman" w:cs="Times New Roman"/>
          <w:sz w:val="24"/>
          <w:szCs w:val="24"/>
        </w:rPr>
      </w:pPr>
      <w:r>
        <w:rPr>
          <w:noProof/>
          <w:lang w:eastAsia="en-GB"/>
        </w:rPr>
        <w:drawing>
          <wp:inline distT="0" distB="0" distL="0" distR="0" wp14:anchorId="753F2C1B" wp14:editId="7877D4CE">
            <wp:extent cx="5486400" cy="3195263"/>
            <wp:effectExtent l="0" t="0" r="0" b="5715"/>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00205D69">
        <w:rPr>
          <w:rFonts w:ascii="Times New Roman" w:hAnsi="Times New Roman" w:cs="Times New Roman"/>
          <w:sz w:val="24"/>
          <w:szCs w:val="24"/>
        </w:rPr>
        <w:t>Source: WHO, 2014</w:t>
      </w:r>
    </w:p>
    <w:p w14:paraId="78133364" w14:textId="1834128A" w:rsidR="006954BC" w:rsidRDefault="00C4495B" w:rsidP="00E23DE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Catastrophic </w:t>
      </w:r>
      <w:r w:rsidR="00C516D8">
        <w:rPr>
          <w:rFonts w:ascii="Times New Roman" w:hAnsi="Times New Roman" w:cs="Times New Roman"/>
          <w:sz w:val="24"/>
          <w:szCs w:val="24"/>
        </w:rPr>
        <w:t>health spending can occur to all countries regardless their stage of development. Nevertheless, countries with lower out-of-pocket payments offer better protection for the poor against catastrophic expenditure</w:t>
      </w:r>
      <w:r w:rsidR="001F7FBC">
        <w:rPr>
          <w:rFonts w:ascii="Times New Roman" w:hAnsi="Times New Roman" w:cs="Times New Roman"/>
          <w:sz w:val="24"/>
          <w:szCs w:val="24"/>
        </w:rPr>
        <w:t xml:space="preserve"> (Xu, et al</w:t>
      </w:r>
      <w:r w:rsidR="00C516D8">
        <w:rPr>
          <w:rFonts w:ascii="Times New Roman" w:hAnsi="Times New Roman" w:cs="Times New Roman"/>
          <w:sz w:val="24"/>
          <w:szCs w:val="24"/>
        </w:rPr>
        <w:t>.</w:t>
      </w:r>
      <w:r w:rsidR="001F7FBC">
        <w:rPr>
          <w:rFonts w:ascii="Times New Roman" w:hAnsi="Times New Roman" w:cs="Times New Roman"/>
          <w:sz w:val="24"/>
          <w:szCs w:val="24"/>
        </w:rPr>
        <w:t>, 2005: 3).</w:t>
      </w:r>
      <w:r w:rsidR="00C516D8">
        <w:rPr>
          <w:rFonts w:ascii="Times New Roman" w:hAnsi="Times New Roman" w:cs="Times New Roman"/>
          <w:sz w:val="24"/>
          <w:szCs w:val="24"/>
        </w:rPr>
        <w:t xml:space="preserve"> </w:t>
      </w:r>
      <w:r w:rsidR="006954BC">
        <w:rPr>
          <w:rFonts w:ascii="Times New Roman" w:hAnsi="Times New Roman" w:cs="Times New Roman"/>
          <w:sz w:val="24"/>
          <w:szCs w:val="24"/>
        </w:rPr>
        <w:t>Table 5.4 shows that i</w:t>
      </w:r>
      <w:r w:rsidR="007C584D">
        <w:rPr>
          <w:rFonts w:ascii="Times New Roman" w:hAnsi="Times New Roman" w:cs="Times New Roman"/>
          <w:sz w:val="24"/>
          <w:szCs w:val="24"/>
        </w:rPr>
        <w:t>n spite of</w:t>
      </w:r>
      <w:r w:rsidR="0077277C">
        <w:rPr>
          <w:rFonts w:ascii="Times New Roman" w:hAnsi="Times New Roman" w:cs="Times New Roman"/>
          <w:sz w:val="24"/>
          <w:szCs w:val="24"/>
        </w:rPr>
        <w:t xml:space="preserve"> its </w:t>
      </w:r>
      <w:r w:rsidR="00A55EA4">
        <w:rPr>
          <w:rFonts w:ascii="Times New Roman" w:hAnsi="Times New Roman" w:cs="Times New Roman"/>
          <w:sz w:val="24"/>
          <w:szCs w:val="24"/>
        </w:rPr>
        <w:t>decreasing trend,</w:t>
      </w:r>
      <w:r w:rsidR="0077277C">
        <w:rPr>
          <w:rFonts w:ascii="Times New Roman" w:hAnsi="Times New Roman" w:cs="Times New Roman"/>
          <w:sz w:val="24"/>
          <w:szCs w:val="24"/>
        </w:rPr>
        <w:t xml:space="preserve"> Indonesia was still the highest spender of out-of-pocket payments amo</w:t>
      </w:r>
      <w:r w:rsidR="006954BC">
        <w:rPr>
          <w:rFonts w:ascii="Times New Roman" w:hAnsi="Times New Roman" w:cs="Times New Roman"/>
          <w:sz w:val="24"/>
          <w:szCs w:val="24"/>
        </w:rPr>
        <w:t>ng these selected APEC countries</w:t>
      </w:r>
      <w:r w:rsidR="0077277C">
        <w:rPr>
          <w:rFonts w:ascii="Times New Roman" w:hAnsi="Times New Roman" w:cs="Times New Roman"/>
          <w:sz w:val="24"/>
          <w:szCs w:val="24"/>
        </w:rPr>
        <w:t>. It dragged Indonesia as the only country with out-of-pocket payments greater than 40% which is concluded as catastrophic health expenditure according to WHO</w:t>
      </w:r>
      <w:r w:rsidR="006978AC">
        <w:rPr>
          <w:rFonts w:ascii="Times New Roman" w:hAnsi="Times New Roman" w:cs="Times New Roman"/>
          <w:sz w:val="24"/>
          <w:szCs w:val="24"/>
        </w:rPr>
        <w:t xml:space="preserve"> (Xu, et al., 2005: 2)</w:t>
      </w:r>
      <w:r w:rsidR="0077277C">
        <w:rPr>
          <w:rFonts w:ascii="Times New Roman" w:hAnsi="Times New Roman" w:cs="Times New Roman"/>
          <w:sz w:val="24"/>
          <w:szCs w:val="24"/>
        </w:rPr>
        <w:t>.</w:t>
      </w:r>
      <w:r w:rsidR="000472C7">
        <w:rPr>
          <w:rFonts w:ascii="Times New Roman" w:hAnsi="Times New Roman" w:cs="Times New Roman"/>
          <w:sz w:val="24"/>
          <w:szCs w:val="24"/>
        </w:rPr>
        <w:t xml:space="preserve"> </w:t>
      </w:r>
      <w:r w:rsidR="006954BC">
        <w:rPr>
          <w:rFonts w:ascii="Times New Roman" w:hAnsi="Times New Roman" w:cs="Times New Roman"/>
          <w:sz w:val="24"/>
          <w:szCs w:val="24"/>
        </w:rPr>
        <w:t xml:space="preserve">After steeply climbing up with 22.16% in 2005, the number were getting lower in the following years. However, they were still higher than out of pocket amount in 2004. Whereas, among these countries, </w:t>
      </w:r>
      <w:r w:rsidR="000472C7">
        <w:rPr>
          <w:rFonts w:ascii="Times New Roman" w:hAnsi="Times New Roman" w:cs="Times New Roman"/>
          <w:sz w:val="24"/>
          <w:szCs w:val="24"/>
        </w:rPr>
        <w:t>Thailand succeed</w:t>
      </w:r>
      <w:r w:rsidR="006954BC">
        <w:rPr>
          <w:rFonts w:ascii="Times New Roman" w:hAnsi="Times New Roman" w:cs="Times New Roman"/>
          <w:sz w:val="24"/>
          <w:szCs w:val="24"/>
        </w:rPr>
        <w:t>ed to minimize</w:t>
      </w:r>
      <w:r w:rsidR="000472C7">
        <w:rPr>
          <w:rFonts w:ascii="Times New Roman" w:hAnsi="Times New Roman" w:cs="Times New Roman"/>
          <w:sz w:val="24"/>
          <w:szCs w:val="24"/>
        </w:rPr>
        <w:t xml:space="preserve"> their out-of-pocket spending until 58.41% in 2013</w:t>
      </w:r>
      <w:r w:rsidR="00F639BF">
        <w:rPr>
          <w:rFonts w:ascii="Times New Roman" w:hAnsi="Times New Roman" w:cs="Times New Roman"/>
          <w:sz w:val="24"/>
          <w:szCs w:val="24"/>
        </w:rPr>
        <w:t xml:space="preserve"> (</w:t>
      </w:r>
      <w:r w:rsidR="00DA4B6F">
        <w:rPr>
          <w:rFonts w:ascii="Times New Roman" w:hAnsi="Times New Roman" w:cs="Times New Roman"/>
          <w:sz w:val="24"/>
          <w:szCs w:val="24"/>
        </w:rPr>
        <w:t>Figure</w:t>
      </w:r>
      <w:r w:rsidR="00F639BF">
        <w:rPr>
          <w:rFonts w:ascii="Times New Roman" w:hAnsi="Times New Roman" w:cs="Times New Roman"/>
          <w:sz w:val="24"/>
          <w:szCs w:val="24"/>
        </w:rPr>
        <w:t xml:space="preserve"> 5</w:t>
      </w:r>
      <w:r w:rsidR="00BE1B26">
        <w:rPr>
          <w:rFonts w:ascii="Times New Roman" w:hAnsi="Times New Roman" w:cs="Times New Roman"/>
          <w:sz w:val="24"/>
          <w:szCs w:val="24"/>
        </w:rPr>
        <w:t>.19</w:t>
      </w:r>
      <w:r w:rsidR="006E3DB7">
        <w:rPr>
          <w:rFonts w:ascii="Times New Roman" w:hAnsi="Times New Roman" w:cs="Times New Roman"/>
          <w:sz w:val="24"/>
          <w:szCs w:val="24"/>
        </w:rPr>
        <w:t>)</w:t>
      </w:r>
      <w:r w:rsidR="000472C7">
        <w:rPr>
          <w:rFonts w:ascii="Times New Roman" w:hAnsi="Times New Roman" w:cs="Times New Roman"/>
          <w:sz w:val="24"/>
          <w:szCs w:val="24"/>
        </w:rPr>
        <w:t>. The amount even became the lowest with 8.3% of total health expenditure.</w:t>
      </w:r>
    </w:p>
    <w:p w14:paraId="1977E910" w14:textId="77777777" w:rsidR="006954BC" w:rsidRDefault="006954BC" w:rsidP="00E23DE9">
      <w:pPr>
        <w:spacing w:line="360" w:lineRule="auto"/>
        <w:jc w:val="both"/>
        <w:rPr>
          <w:rFonts w:ascii="Times New Roman" w:hAnsi="Times New Roman" w:cs="Times New Roman"/>
          <w:sz w:val="24"/>
          <w:szCs w:val="24"/>
        </w:rPr>
      </w:pPr>
    </w:p>
    <w:p w14:paraId="13A785A2" w14:textId="77777777" w:rsidR="006954BC" w:rsidRDefault="006954BC" w:rsidP="00E23DE9">
      <w:pPr>
        <w:spacing w:line="360" w:lineRule="auto"/>
        <w:jc w:val="both"/>
        <w:rPr>
          <w:rFonts w:ascii="Times New Roman" w:hAnsi="Times New Roman" w:cs="Times New Roman"/>
          <w:sz w:val="24"/>
          <w:szCs w:val="24"/>
        </w:rPr>
      </w:pPr>
    </w:p>
    <w:p w14:paraId="57BB247B" w14:textId="0B51A3E5" w:rsidR="00E23DE9" w:rsidRDefault="00CF318F" w:rsidP="00E23DE9">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Table 5</w:t>
      </w:r>
      <w:r w:rsidR="001D6B9E">
        <w:rPr>
          <w:rFonts w:ascii="Times New Roman" w:hAnsi="Times New Roman" w:cs="Times New Roman"/>
          <w:sz w:val="24"/>
          <w:szCs w:val="24"/>
        </w:rPr>
        <w:t xml:space="preserve">.4 </w:t>
      </w:r>
      <w:r w:rsidR="001F7FBC">
        <w:rPr>
          <w:rFonts w:ascii="Times New Roman" w:hAnsi="Times New Roman" w:cs="Times New Roman"/>
          <w:sz w:val="24"/>
          <w:szCs w:val="24"/>
        </w:rPr>
        <w:t>the</w:t>
      </w:r>
      <w:r w:rsidR="001D6B9E">
        <w:rPr>
          <w:rFonts w:ascii="Times New Roman" w:hAnsi="Times New Roman" w:cs="Times New Roman"/>
          <w:sz w:val="24"/>
          <w:szCs w:val="24"/>
        </w:rPr>
        <w:t xml:space="preserve"> Growth in</w:t>
      </w:r>
      <w:r w:rsidR="001D6B9E" w:rsidRPr="001D6B9E">
        <w:rPr>
          <w:rFonts w:ascii="Times New Roman" w:hAnsi="Times New Roman" w:cs="Times New Roman"/>
          <w:sz w:val="24"/>
          <w:szCs w:val="24"/>
        </w:rPr>
        <w:t xml:space="preserve"> Out-Of-Pocke</w:t>
      </w:r>
      <w:r w:rsidR="0063772D">
        <w:rPr>
          <w:rFonts w:ascii="Times New Roman" w:hAnsi="Times New Roman" w:cs="Times New Roman"/>
          <w:sz w:val="24"/>
          <w:szCs w:val="24"/>
        </w:rPr>
        <w:t>t Payments for Health</w:t>
      </w:r>
      <w:r w:rsidR="00092AC2">
        <w:rPr>
          <w:rFonts w:ascii="Times New Roman" w:hAnsi="Times New Roman" w:cs="Times New Roman"/>
          <w:sz w:val="24"/>
          <w:szCs w:val="24"/>
        </w:rPr>
        <w:t xml:space="preserve"> of Indonesia and Selected APEC Countries</w:t>
      </w:r>
      <w:r w:rsidR="0063772D">
        <w:rPr>
          <w:rFonts w:ascii="Times New Roman" w:hAnsi="Times New Roman" w:cs="Times New Roman"/>
          <w:sz w:val="24"/>
          <w:szCs w:val="24"/>
        </w:rPr>
        <w:t xml:space="preserve">, % Total </w:t>
      </w:r>
      <w:r w:rsidR="001D6B9E" w:rsidRPr="001D6B9E">
        <w:rPr>
          <w:rFonts w:ascii="Times New Roman" w:hAnsi="Times New Roman" w:cs="Times New Roman"/>
          <w:sz w:val="24"/>
          <w:szCs w:val="24"/>
        </w:rPr>
        <w:t>Health Expenditure</w:t>
      </w:r>
    </w:p>
    <w:tbl>
      <w:tblPr>
        <w:tblStyle w:val="TableGrid"/>
        <w:tblW w:w="5000" w:type="pct"/>
        <w:jc w:val="center"/>
        <w:tblLook w:val="04A0" w:firstRow="1" w:lastRow="0" w:firstColumn="1" w:lastColumn="0" w:noHBand="0" w:noVBand="1"/>
      </w:tblPr>
      <w:tblGrid>
        <w:gridCol w:w="879"/>
        <w:gridCol w:w="1237"/>
        <w:gridCol w:w="890"/>
        <w:gridCol w:w="1281"/>
        <w:gridCol w:w="1210"/>
        <w:gridCol w:w="1210"/>
        <w:gridCol w:w="1787"/>
      </w:tblGrid>
      <w:tr w:rsidR="0046156E" w:rsidRPr="00EF7A7E" w14:paraId="0E3A6C19" w14:textId="77777777" w:rsidTr="00EF7A7E">
        <w:trPr>
          <w:trHeight w:val="570"/>
          <w:jc w:val="center"/>
        </w:trPr>
        <w:tc>
          <w:tcPr>
            <w:tcW w:w="517" w:type="pct"/>
            <w:vAlign w:val="center"/>
            <w:hideMark/>
          </w:tcPr>
          <w:p w14:paraId="4173783F" w14:textId="77777777" w:rsidR="0046156E" w:rsidRPr="00EF7A7E" w:rsidRDefault="0046156E" w:rsidP="00EF7A7E">
            <w:pPr>
              <w:spacing w:line="360" w:lineRule="auto"/>
              <w:jc w:val="center"/>
              <w:rPr>
                <w:rFonts w:ascii="Times New Roman" w:eastAsia="Times New Roman" w:hAnsi="Times New Roman" w:cs="Times New Roman"/>
                <w:b/>
                <w:lang w:eastAsia="en-GB"/>
              </w:rPr>
            </w:pPr>
            <w:r w:rsidRPr="00EF7A7E">
              <w:rPr>
                <w:rFonts w:ascii="Times New Roman" w:eastAsia="Times New Roman" w:hAnsi="Times New Roman" w:cs="Times New Roman"/>
                <w:b/>
                <w:lang w:eastAsia="en-GB"/>
              </w:rPr>
              <w:t>Years</w:t>
            </w:r>
          </w:p>
        </w:tc>
        <w:tc>
          <w:tcPr>
            <w:tcW w:w="728" w:type="pct"/>
            <w:vAlign w:val="center"/>
            <w:hideMark/>
          </w:tcPr>
          <w:p w14:paraId="05D8E281" w14:textId="77777777" w:rsidR="0046156E" w:rsidRPr="00EF7A7E" w:rsidRDefault="0046156E" w:rsidP="00EF7A7E">
            <w:pPr>
              <w:spacing w:line="360" w:lineRule="auto"/>
              <w:jc w:val="center"/>
              <w:rPr>
                <w:rFonts w:ascii="Times New Roman" w:eastAsia="Times New Roman" w:hAnsi="Times New Roman" w:cs="Times New Roman"/>
                <w:b/>
                <w:lang w:eastAsia="en-GB"/>
              </w:rPr>
            </w:pPr>
            <w:r w:rsidRPr="00EF7A7E">
              <w:rPr>
                <w:rFonts w:ascii="Times New Roman" w:eastAsia="Times New Roman" w:hAnsi="Times New Roman" w:cs="Times New Roman"/>
                <w:b/>
                <w:lang w:eastAsia="en-GB"/>
              </w:rPr>
              <w:t>Australia</w:t>
            </w:r>
          </w:p>
        </w:tc>
        <w:tc>
          <w:tcPr>
            <w:tcW w:w="524" w:type="pct"/>
            <w:vAlign w:val="center"/>
            <w:hideMark/>
          </w:tcPr>
          <w:p w14:paraId="6C762BA1" w14:textId="77777777" w:rsidR="0046156E" w:rsidRPr="00EF7A7E" w:rsidRDefault="0046156E" w:rsidP="00EF7A7E">
            <w:pPr>
              <w:spacing w:line="360" w:lineRule="auto"/>
              <w:jc w:val="center"/>
              <w:rPr>
                <w:rFonts w:ascii="Times New Roman" w:eastAsia="Times New Roman" w:hAnsi="Times New Roman" w:cs="Times New Roman"/>
                <w:b/>
                <w:lang w:eastAsia="en-GB"/>
              </w:rPr>
            </w:pPr>
            <w:r w:rsidRPr="00EF7A7E">
              <w:rPr>
                <w:rFonts w:ascii="Times New Roman" w:eastAsia="Times New Roman" w:hAnsi="Times New Roman" w:cs="Times New Roman"/>
                <w:b/>
                <w:lang w:eastAsia="en-GB"/>
              </w:rPr>
              <w:t>China</w:t>
            </w:r>
          </w:p>
        </w:tc>
        <w:tc>
          <w:tcPr>
            <w:tcW w:w="754" w:type="pct"/>
            <w:vAlign w:val="center"/>
            <w:hideMark/>
          </w:tcPr>
          <w:p w14:paraId="0C74A53F" w14:textId="77777777" w:rsidR="0046156E" w:rsidRPr="00EF7A7E" w:rsidRDefault="0046156E" w:rsidP="00EF7A7E">
            <w:pPr>
              <w:spacing w:line="360" w:lineRule="auto"/>
              <w:jc w:val="center"/>
              <w:rPr>
                <w:rFonts w:ascii="Times New Roman" w:eastAsia="Times New Roman" w:hAnsi="Times New Roman" w:cs="Times New Roman"/>
                <w:b/>
                <w:lang w:eastAsia="en-GB"/>
              </w:rPr>
            </w:pPr>
            <w:r w:rsidRPr="00EF7A7E">
              <w:rPr>
                <w:rFonts w:ascii="Times New Roman" w:eastAsia="Times New Roman" w:hAnsi="Times New Roman" w:cs="Times New Roman"/>
                <w:b/>
                <w:lang w:eastAsia="en-GB"/>
              </w:rPr>
              <w:t>Indonesia</w:t>
            </w:r>
          </w:p>
        </w:tc>
        <w:tc>
          <w:tcPr>
            <w:tcW w:w="712" w:type="pct"/>
            <w:vAlign w:val="center"/>
            <w:hideMark/>
          </w:tcPr>
          <w:p w14:paraId="71F408C6" w14:textId="77777777" w:rsidR="0046156E" w:rsidRPr="00EF7A7E" w:rsidRDefault="0046156E" w:rsidP="00EF7A7E">
            <w:pPr>
              <w:spacing w:line="360" w:lineRule="auto"/>
              <w:jc w:val="center"/>
              <w:rPr>
                <w:rFonts w:ascii="Times New Roman" w:eastAsia="Times New Roman" w:hAnsi="Times New Roman" w:cs="Times New Roman"/>
                <w:b/>
                <w:lang w:eastAsia="en-GB"/>
              </w:rPr>
            </w:pPr>
            <w:r w:rsidRPr="00EF7A7E">
              <w:rPr>
                <w:rFonts w:ascii="Times New Roman" w:eastAsia="Times New Roman" w:hAnsi="Times New Roman" w:cs="Times New Roman"/>
                <w:b/>
                <w:lang w:eastAsia="en-GB"/>
              </w:rPr>
              <w:t>Malaysia</w:t>
            </w:r>
          </w:p>
        </w:tc>
        <w:tc>
          <w:tcPr>
            <w:tcW w:w="712" w:type="pct"/>
            <w:vAlign w:val="center"/>
            <w:hideMark/>
          </w:tcPr>
          <w:p w14:paraId="3A01782F" w14:textId="77777777" w:rsidR="0046156E" w:rsidRPr="00EF7A7E" w:rsidRDefault="0046156E" w:rsidP="00EF7A7E">
            <w:pPr>
              <w:spacing w:line="360" w:lineRule="auto"/>
              <w:jc w:val="center"/>
              <w:rPr>
                <w:rFonts w:ascii="Times New Roman" w:eastAsia="Times New Roman" w:hAnsi="Times New Roman" w:cs="Times New Roman"/>
                <w:b/>
                <w:lang w:eastAsia="en-GB"/>
              </w:rPr>
            </w:pPr>
            <w:r w:rsidRPr="00EF7A7E">
              <w:rPr>
                <w:rFonts w:ascii="Times New Roman" w:eastAsia="Times New Roman" w:hAnsi="Times New Roman" w:cs="Times New Roman"/>
                <w:b/>
                <w:lang w:eastAsia="en-GB"/>
              </w:rPr>
              <w:t>Thailand</w:t>
            </w:r>
          </w:p>
        </w:tc>
        <w:tc>
          <w:tcPr>
            <w:tcW w:w="1052" w:type="pct"/>
            <w:vAlign w:val="center"/>
            <w:hideMark/>
          </w:tcPr>
          <w:p w14:paraId="656C7E69" w14:textId="77777777" w:rsidR="0046156E" w:rsidRPr="00EF7A7E" w:rsidRDefault="0046156E" w:rsidP="00EF7A7E">
            <w:pPr>
              <w:spacing w:line="360" w:lineRule="auto"/>
              <w:jc w:val="center"/>
              <w:rPr>
                <w:rFonts w:ascii="Times New Roman" w:eastAsia="Times New Roman" w:hAnsi="Times New Roman" w:cs="Times New Roman"/>
                <w:b/>
                <w:lang w:eastAsia="en-GB"/>
              </w:rPr>
            </w:pPr>
            <w:r w:rsidRPr="00EF7A7E">
              <w:rPr>
                <w:rFonts w:ascii="Times New Roman" w:eastAsia="Times New Roman" w:hAnsi="Times New Roman" w:cs="Times New Roman"/>
                <w:b/>
                <w:lang w:eastAsia="en-GB"/>
              </w:rPr>
              <w:t>United States</w:t>
            </w:r>
          </w:p>
        </w:tc>
      </w:tr>
      <w:tr w:rsidR="0046156E" w:rsidRPr="00EF7A7E" w14:paraId="12FC3C85" w14:textId="77777777" w:rsidTr="00EF7A7E">
        <w:trPr>
          <w:trHeight w:val="285"/>
          <w:jc w:val="center"/>
        </w:trPr>
        <w:tc>
          <w:tcPr>
            <w:tcW w:w="517" w:type="pct"/>
            <w:vAlign w:val="center"/>
            <w:hideMark/>
          </w:tcPr>
          <w:p w14:paraId="7251A869" w14:textId="77777777" w:rsidR="0046156E" w:rsidRPr="00EF7A7E" w:rsidRDefault="0046156E"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2004</w:t>
            </w:r>
          </w:p>
        </w:tc>
        <w:tc>
          <w:tcPr>
            <w:tcW w:w="728" w:type="pct"/>
            <w:vAlign w:val="center"/>
            <w:hideMark/>
          </w:tcPr>
          <w:p w14:paraId="41B6C03A" w14:textId="77777777" w:rsidR="0046156E" w:rsidRPr="00EF7A7E" w:rsidRDefault="0046156E"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18.2</w:t>
            </w:r>
          </w:p>
        </w:tc>
        <w:tc>
          <w:tcPr>
            <w:tcW w:w="524" w:type="pct"/>
            <w:vAlign w:val="center"/>
            <w:hideMark/>
          </w:tcPr>
          <w:p w14:paraId="1AF9431F" w14:textId="77777777" w:rsidR="0046156E" w:rsidRPr="00EF7A7E" w:rsidRDefault="0046156E"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53.6</w:t>
            </w:r>
          </w:p>
        </w:tc>
        <w:tc>
          <w:tcPr>
            <w:tcW w:w="754" w:type="pct"/>
            <w:vAlign w:val="center"/>
            <w:hideMark/>
          </w:tcPr>
          <w:p w14:paraId="6790ABC4" w14:textId="77777777" w:rsidR="0046156E" w:rsidRPr="00EF7A7E" w:rsidRDefault="0046156E"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44.7</w:t>
            </w:r>
          </w:p>
        </w:tc>
        <w:tc>
          <w:tcPr>
            <w:tcW w:w="712" w:type="pct"/>
            <w:vAlign w:val="center"/>
            <w:hideMark/>
          </w:tcPr>
          <w:p w14:paraId="341A5E30" w14:textId="77777777" w:rsidR="0046156E" w:rsidRPr="00EF7A7E" w:rsidRDefault="0046156E"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33.6</w:t>
            </w:r>
          </w:p>
        </w:tc>
        <w:tc>
          <w:tcPr>
            <w:tcW w:w="712" w:type="pct"/>
            <w:vAlign w:val="center"/>
            <w:hideMark/>
          </w:tcPr>
          <w:p w14:paraId="729C250F" w14:textId="77777777" w:rsidR="0046156E" w:rsidRPr="00EF7A7E" w:rsidRDefault="0046156E"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20.1</w:t>
            </w:r>
          </w:p>
        </w:tc>
        <w:tc>
          <w:tcPr>
            <w:tcW w:w="1052" w:type="pct"/>
            <w:vAlign w:val="center"/>
            <w:hideMark/>
          </w:tcPr>
          <w:p w14:paraId="6B46B78B" w14:textId="77777777" w:rsidR="0046156E" w:rsidRPr="00EF7A7E" w:rsidRDefault="0046156E"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13.4</w:t>
            </w:r>
          </w:p>
        </w:tc>
      </w:tr>
      <w:tr w:rsidR="0046156E" w:rsidRPr="00EF7A7E" w14:paraId="2329527E" w14:textId="77777777" w:rsidTr="00EF7A7E">
        <w:trPr>
          <w:trHeight w:val="285"/>
          <w:jc w:val="center"/>
        </w:trPr>
        <w:tc>
          <w:tcPr>
            <w:tcW w:w="517" w:type="pct"/>
            <w:vAlign w:val="center"/>
            <w:hideMark/>
          </w:tcPr>
          <w:p w14:paraId="71AA78E1" w14:textId="77777777" w:rsidR="0046156E" w:rsidRPr="00EF7A7E" w:rsidRDefault="0046156E"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2005</w:t>
            </w:r>
          </w:p>
        </w:tc>
        <w:tc>
          <w:tcPr>
            <w:tcW w:w="728" w:type="pct"/>
            <w:vAlign w:val="center"/>
            <w:hideMark/>
          </w:tcPr>
          <w:p w14:paraId="33EC4347" w14:textId="77777777" w:rsidR="0046156E" w:rsidRPr="00EF7A7E" w:rsidRDefault="0046156E"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18.5</w:t>
            </w:r>
          </w:p>
        </w:tc>
        <w:tc>
          <w:tcPr>
            <w:tcW w:w="524" w:type="pct"/>
            <w:vAlign w:val="center"/>
            <w:hideMark/>
          </w:tcPr>
          <w:p w14:paraId="09DDD83B" w14:textId="77777777" w:rsidR="0046156E" w:rsidRPr="00EF7A7E" w:rsidRDefault="0046156E"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52.2</w:t>
            </w:r>
          </w:p>
        </w:tc>
        <w:tc>
          <w:tcPr>
            <w:tcW w:w="754" w:type="pct"/>
            <w:vAlign w:val="center"/>
            <w:hideMark/>
          </w:tcPr>
          <w:p w14:paraId="1EBD1651" w14:textId="77777777" w:rsidR="0046156E" w:rsidRPr="00EF7A7E" w:rsidRDefault="0046156E"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54.6</w:t>
            </w:r>
          </w:p>
        </w:tc>
        <w:tc>
          <w:tcPr>
            <w:tcW w:w="712" w:type="pct"/>
            <w:vAlign w:val="center"/>
            <w:hideMark/>
          </w:tcPr>
          <w:p w14:paraId="570DF4D2" w14:textId="77777777" w:rsidR="0046156E" w:rsidRPr="00EF7A7E" w:rsidRDefault="0046156E"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38.1</w:t>
            </w:r>
          </w:p>
        </w:tc>
        <w:tc>
          <w:tcPr>
            <w:tcW w:w="712" w:type="pct"/>
            <w:vAlign w:val="center"/>
            <w:hideMark/>
          </w:tcPr>
          <w:p w14:paraId="4D75FC7F" w14:textId="77777777" w:rsidR="0046156E" w:rsidRPr="00EF7A7E" w:rsidRDefault="0046156E"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20.8</w:t>
            </w:r>
          </w:p>
        </w:tc>
        <w:tc>
          <w:tcPr>
            <w:tcW w:w="1052" w:type="pct"/>
            <w:vAlign w:val="center"/>
            <w:hideMark/>
          </w:tcPr>
          <w:p w14:paraId="426476AB" w14:textId="77777777" w:rsidR="0046156E" w:rsidRPr="00EF7A7E" w:rsidRDefault="0046156E"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13.3</w:t>
            </w:r>
          </w:p>
        </w:tc>
      </w:tr>
      <w:tr w:rsidR="0046156E" w:rsidRPr="00EF7A7E" w14:paraId="4C2D652D" w14:textId="77777777" w:rsidTr="00EF7A7E">
        <w:trPr>
          <w:trHeight w:val="285"/>
          <w:jc w:val="center"/>
        </w:trPr>
        <w:tc>
          <w:tcPr>
            <w:tcW w:w="517" w:type="pct"/>
            <w:vAlign w:val="center"/>
            <w:hideMark/>
          </w:tcPr>
          <w:p w14:paraId="034E737C" w14:textId="77777777" w:rsidR="0046156E" w:rsidRPr="00EF7A7E" w:rsidRDefault="0046156E"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2006</w:t>
            </w:r>
          </w:p>
        </w:tc>
        <w:tc>
          <w:tcPr>
            <w:tcW w:w="728" w:type="pct"/>
            <w:vAlign w:val="center"/>
            <w:hideMark/>
          </w:tcPr>
          <w:p w14:paraId="73B10900" w14:textId="77777777" w:rsidR="0046156E" w:rsidRPr="00EF7A7E" w:rsidRDefault="0046156E"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18.6</w:t>
            </w:r>
          </w:p>
        </w:tc>
        <w:tc>
          <w:tcPr>
            <w:tcW w:w="524" w:type="pct"/>
            <w:vAlign w:val="center"/>
            <w:hideMark/>
          </w:tcPr>
          <w:p w14:paraId="69B3449A" w14:textId="77777777" w:rsidR="0046156E" w:rsidRPr="00EF7A7E" w:rsidRDefault="0046156E"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49.3</w:t>
            </w:r>
          </w:p>
        </w:tc>
        <w:tc>
          <w:tcPr>
            <w:tcW w:w="754" w:type="pct"/>
            <w:vAlign w:val="center"/>
            <w:hideMark/>
          </w:tcPr>
          <w:p w14:paraId="1D5BC59A" w14:textId="77777777" w:rsidR="0046156E" w:rsidRPr="00EF7A7E" w:rsidRDefault="0046156E"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52.3</w:t>
            </w:r>
          </w:p>
        </w:tc>
        <w:tc>
          <w:tcPr>
            <w:tcW w:w="712" w:type="pct"/>
            <w:vAlign w:val="center"/>
            <w:hideMark/>
          </w:tcPr>
          <w:p w14:paraId="64B86FDF" w14:textId="77777777" w:rsidR="0046156E" w:rsidRPr="00EF7A7E" w:rsidRDefault="0046156E"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35.6</w:t>
            </w:r>
          </w:p>
        </w:tc>
        <w:tc>
          <w:tcPr>
            <w:tcW w:w="712" w:type="pct"/>
            <w:vAlign w:val="center"/>
            <w:hideMark/>
          </w:tcPr>
          <w:p w14:paraId="12A8B06E" w14:textId="77777777" w:rsidR="0046156E" w:rsidRPr="00EF7A7E" w:rsidRDefault="0046156E"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12.5</w:t>
            </w:r>
          </w:p>
        </w:tc>
        <w:tc>
          <w:tcPr>
            <w:tcW w:w="1052" w:type="pct"/>
            <w:vAlign w:val="center"/>
            <w:hideMark/>
          </w:tcPr>
          <w:p w14:paraId="6C852D72" w14:textId="77777777" w:rsidR="0046156E" w:rsidRPr="00EF7A7E" w:rsidRDefault="0046156E"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12.9</w:t>
            </w:r>
          </w:p>
        </w:tc>
      </w:tr>
      <w:tr w:rsidR="0046156E" w:rsidRPr="00EF7A7E" w14:paraId="10373831" w14:textId="77777777" w:rsidTr="00EF7A7E">
        <w:trPr>
          <w:trHeight w:val="285"/>
          <w:jc w:val="center"/>
        </w:trPr>
        <w:tc>
          <w:tcPr>
            <w:tcW w:w="517" w:type="pct"/>
            <w:vAlign w:val="center"/>
            <w:hideMark/>
          </w:tcPr>
          <w:p w14:paraId="048F4572" w14:textId="77777777" w:rsidR="0046156E" w:rsidRPr="00EF7A7E" w:rsidRDefault="0046156E"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2007</w:t>
            </w:r>
          </w:p>
        </w:tc>
        <w:tc>
          <w:tcPr>
            <w:tcW w:w="728" w:type="pct"/>
            <w:vAlign w:val="center"/>
            <w:hideMark/>
          </w:tcPr>
          <w:p w14:paraId="0767CE94" w14:textId="77777777" w:rsidR="0046156E" w:rsidRPr="00EF7A7E" w:rsidRDefault="0046156E"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18.0</w:t>
            </w:r>
          </w:p>
        </w:tc>
        <w:tc>
          <w:tcPr>
            <w:tcW w:w="524" w:type="pct"/>
            <w:vAlign w:val="center"/>
            <w:hideMark/>
          </w:tcPr>
          <w:p w14:paraId="346CC507" w14:textId="77777777" w:rsidR="0046156E" w:rsidRPr="00EF7A7E" w:rsidRDefault="0046156E"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44.1</w:t>
            </w:r>
          </w:p>
        </w:tc>
        <w:tc>
          <w:tcPr>
            <w:tcW w:w="754" w:type="pct"/>
            <w:vAlign w:val="center"/>
            <w:hideMark/>
          </w:tcPr>
          <w:p w14:paraId="4BCF7F66" w14:textId="77777777" w:rsidR="0046156E" w:rsidRPr="00EF7A7E" w:rsidRDefault="0046156E"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49.1</w:t>
            </w:r>
          </w:p>
        </w:tc>
        <w:tc>
          <w:tcPr>
            <w:tcW w:w="712" w:type="pct"/>
            <w:vAlign w:val="center"/>
            <w:hideMark/>
          </w:tcPr>
          <w:p w14:paraId="72574E6F" w14:textId="77777777" w:rsidR="0046156E" w:rsidRPr="00EF7A7E" w:rsidRDefault="0046156E"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35.8</w:t>
            </w:r>
          </w:p>
        </w:tc>
        <w:tc>
          <w:tcPr>
            <w:tcW w:w="712" w:type="pct"/>
            <w:vAlign w:val="center"/>
            <w:hideMark/>
          </w:tcPr>
          <w:p w14:paraId="1A68E51F" w14:textId="77777777" w:rsidR="0046156E" w:rsidRPr="00EF7A7E" w:rsidRDefault="0046156E"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9.5</w:t>
            </w:r>
          </w:p>
        </w:tc>
        <w:tc>
          <w:tcPr>
            <w:tcW w:w="1052" w:type="pct"/>
            <w:vAlign w:val="center"/>
            <w:hideMark/>
          </w:tcPr>
          <w:p w14:paraId="452AA636" w14:textId="77777777" w:rsidR="0046156E" w:rsidRPr="00EF7A7E" w:rsidRDefault="0046156E"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12.9</w:t>
            </w:r>
          </w:p>
        </w:tc>
      </w:tr>
      <w:tr w:rsidR="0046156E" w:rsidRPr="00EF7A7E" w14:paraId="3DCE529E" w14:textId="77777777" w:rsidTr="00EF7A7E">
        <w:trPr>
          <w:trHeight w:val="285"/>
          <w:jc w:val="center"/>
        </w:trPr>
        <w:tc>
          <w:tcPr>
            <w:tcW w:w="517" w:type="pct"/>
            <w:vAlign w:val="center"/>
            <w:hideMark/>
          </w:tcPr>
          <w:p w14:paraId="317369B9" w14:textId="77777777" w:rsidR="0046156E" w:rsidRPr="00EF7A7E" w:rsidRDefault="0046156E"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2008</w:t>
            </w:r>
          </w:p>
        </w:tc>
        <w:tc>
          <w:tcPr>
            <w:tcW w:w="728" w:type="pct"/>
            <w:vAlign w:val="center"/>
            <w:hideMark/>
          </w:tcPr>
          <w:p w14:paraId="33ABA158" w14:textId="77777777" w:rsidR="0046156E" w:rsidRPr="00EF7A7E" w:rsidRDefault="0046156E"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17.9</w:t>
            </w:r>
          </w:p>
        </w:tc>
        <w:tc>
          <w:tcPr>
            <w:tcW w:w="524" w:type="pct"/>
            <w:vAlign w:val="center"/>
            <w:hideMark/>
          </w:tcPr>
          <w:p w14:paraId="5A597D37" w14:textId="77777777" w:rsidR="0046156E" w:rsidRPr="00EF7A7E" w:rsidRDefault="0046156E"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40.4</w:t>
            </w:r>
          </w:p>
        </w:tc>
        <w:tc>
          <w:tcPr>
            <w:tcW w:w="754" w:type="pct"/>
            <w:vAlign w:val="center"/>
            <w:hideMark/>
          </w:tcPr>
          <w:p w14:paraId="3625956D" w14:textId="77777777" w:rsidR="0046156E" w:rsidRPr="00EF7A7E" w:rsidRDefault="0046156E"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49.1</w:t>
            </w:r>
          </w:p>
        </w:tc>
        <w:tc>
          <w:tcPr>
            <w:tcW w:w="712" w:type="pct"/>
            <w:vAlign w:val="center"/>
            <w:hideMark/>
          </w:tcPr>
          <w:p w14:paraId="5AE24665" w14:textId="77777777" w:rsidR="0046156E" w:rsidRPr="00EF7A7E" w:rsidRDefault="0046156E"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34.7</w:t>
            </w:r>
          </w:p>
        </w:tc>
        <w:tc>
          <w:tcPr>
            <w:tcW w:w="712" w:type="pct"/>
            <w:vAlign w:val="center"/>
            <w:hideMark/>
          </w:tcPr>
          <w:p w14:paraId="35B37BB1" w14:textId="77777777" w:rsidR="0046156E" w:rsidRPr="00EF7A7E" w:rsidRDefault="0046156E"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10.2</w:t>
            </w:r>
          </w:p>
        </w:tc>
        <w:tc>
          <w:tcPr>
            <w:tcW w:w="1052" w:type="pct"/>
            <w:vAlign w:val="center"/>
            <w:hideMark/>
          </w:tcPr>
          <w:p w14:paraId="419CF776" w14:textId="77777777" w:rsidR="0046156E" w:rsidRPr="00EF7A7E" w:rsidRDefault="0046156E"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12.5</w:t>
            </w:r>
          </w:p>
        </w:tc>
      </w:tr>
      <w:tr w:rsidR="0046156E" w:rsidRPr="00EF7A7E" w14:paraId="3E7A2B52" w14:textId="77777777" w:rsidTr="00EF7A7E">
        <w:trPr>
          <w:trHeight w:val="285"/>
          <w:jc w:val="center"/>
        </w:trPr>
        <w:tc>
          <w:tcPr>
            <w:tcW w:w="517" w:type="pct"/>
            <w:vAlign w:val="center"/>
            <w:hideMark/>
          </w:tcPr>
          <w:p w14:paraId="2F444EB1" w14:textId="77777777" w:rsidR="0046156E" w:rsidRPr="00EF7A7E" w:rsidRDefault="0046156E"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2009</w:t>
            </w:r>
          </w:p>
        </w:tc>
        <w:tc>
          <w:tcPr>
            <w:tcW w:w="728" w:type="pct"/>
            <w:vAlign w:val="center"/>
            <w:hideMark/>
          </w:tcPr>
          <w:p w14:paraId="6A8BA73A" w14:textId="77777777" w:rsidR="0046156E" w:rsidRPr="00EF7A7E" w:rsidRDefault="0046156E"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18.1</w:t>
            </w:r>
          </w:p>
        </w:tc>
        <w:tc>
          <w:tcPr>
            <w:tcW w:w="524" w:type="pct"/>
            <w:vAlign w:val="center"/>
            <w:hideMark/>
          </w:tcPr>
          <w:p w14:paraId="0A9B4E7D" w14:textId="77777777" w:rsidR="0046156E" w:rsidRPr="00EF7A7E" w:rsidRDefault="0046156E"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37.5</w:t>
            </w:r>
          </w:p>
        </w:tc>
        <w:tc>
          <w:tcPr>
            <w:tcW w:w="754" w:type="pct"/>
            <w:vAlign w:val="center"/>
            <w:hideMark/>
          </w:tcPr>
          <w:p w14:paraId="031ED2E7" w14:textId="77777777" w:rsidR="0046156E" w:rsidRPr="00EF7A7E" w:rsidRDefault="0046156E"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49.0</w:t>
            </w:r>
          </w:p>
        </w:tc>
        <w:tc>
          <w:tcPr>
            <w:tcW w:w="712" w:type="pct"/>
            <w:vAlign w:val="center"/>
            <w:hideMark/>
          </w:tcPr>
          <w:p w14:paraId="508D91F4" w14:textId="77777777" w:rsidR="0046156E" w:rsidRPr="00EF7A7E" w:rsidRDefault="0046156E"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31.5</w:t>
            </w:r>
          </w:p>
        </w:tc>
        <w:tc>
          <w:tcPr>
            <w:tcW w:w="712" w:type="pct"/>
            <w:vAlign w:val="center"/>
            <w:hideMark/>
          </w:tcPr>
          <w:p w14:paraId="622513A9" w14:textId="77777777" w:rsidR="0046156E" w:rsidRPr="00EF7A7E" w:rsidRDefault="0046156E"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10.9</w:t>
            </w:r>
          </w:p>
        </w:tc>
        <w:tc>
          <w:tcPr>
            <w:tcW w:w="1052" w:type="pct"/>
            <w:vAlign w:val="center"/>
            <w:hideMark/>
          </w:tcPr>
          <w:p w14:paraId="437018F4" w14:textId="77777777" w:rsidR="0046156E" w:rsidRPr="00EF7A7E" w:rsidRDefault="0046156E"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12.0</w:t>
            </w:r>
          </w:p>
        </w:tc>
      </w:tr>
      <w:tr w:rsidR="0046156E" w:rsidRPr="00EF7A7E" w14:paraId="2AED6AD5" w14:textId="77777777" w:rsidTr="00EF7A7E">
        <w:trPr>
          <w:trHeight w:val="285"/>
          <w:jc w:val="center"/>
        </w:trPr>
        <w:tc>
          <w:tcPr>
            <w:tcW w:w="517" w:type="pct"/>
            <w:vAlign w:val="center"/>
            <w:hideMark/>
          </w:tcPr>
          <w:p w14:paraId="6FDCCB18" w14:textId="77777777" w:rsidR="0046156E" w:rsidRPr="00EF7A7E" w:rsidRDefault="0046156E"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2010</w:t>
            </w:r>
          </w:p>
        </w:tc>
        <w:tc>
          <w:tcPr>
            <w:tcW w:w="728" w:type="pct"/>
            <w:vAlign w:val="center"/>
            <w:hideMark/>
          </w:tcPr>
          <w:p w14:paraId="04683D8D" w14:textId="77777777" w:rsidR="0046156E" w:rsidRPr="00EF7A7E" w:rsidRDefault="0046156E"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18.6</w:t>
            </w:r>
          </w:p>
        </w:tc>
        <w:tc>
          <w:tcPr>
            <w:tcW w:w="524" w:type="pct"/>
            <w:vAlign w:val="center"/>
            <w:hideMark/>
          </w:tcPr>
          <w:p w14:paraId="2E0DF801" w14:textId="77777777" w:rsidR="0046156E" w:rsidRPr="00EF7A7E" w:rsidRDefault="0046156E"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35.3</w:t>
            </w:r>
          </w:p>
        </w:tc>
        <w:tc>
          <w:tcPr>
            <w:tcW w:w="754" w:type="pct"/>
            <w:vAlign w:val="center"/>
            <w:hideMark/>
          </w:tcPr>
          <w:p w14:paraId="68F01787" w14:textId="77777777" w:rsidR="0046156E" w:rsidRPr="00EF7A7E" w:rsidRDefault="0046156E"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47.2</w:t>
            </w:r>
          </w:p>
        </w:tc>
        <w:tc>
          <w:tcPr>
            <w:tcW w:w="712" w:type="pct"/>
            <w:vAlign w:val="center"/>
            <w:hideMark/>
          </w:tcPr>
          <w:p w14:paraId="5DC375BA" w14:textId="77777777" w:rsidR="0046156E" w:rsidRPr="00EF7A7E" w:rsidRDefault="0046156E"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32.8</w:t>
            </w:r>
          </w:p>
        </w:tc>
        <w:tc>
          <w:tcPr>
            <w:tcW w:w="712" w:type="pct"/>
            <w:vAlign w:val="center"/>
            <w:hideMark/>
          </w:tcPr>
          <w:p w14:paraId="2E8838B0" w14:textId="77777777" w:rsidR="0046156E" w:rsidRPr="00EF7A7E" w:rsidRDefault="0046156E"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10.0</w:t>
            </w:r>
          </w:p>
        </w:tc>
        <w:tc>
          <w:tcPr>
            <w:tcW w:w="1052" w:type="pct"/>
            <w:vAlign w:val="center"/>
            <w:hideMark/>
          </w:tcPr>
          <w:p w14:paraId="3AF382CB" w14:textId="77777777" w:rsidR="0046156E" w:rsidRPr="00EF7A7E" w:rsidRDefault="0046156E"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11.8</w:t>
            </w:r>
          </w:p>
        </w:tc>
      </w:tr>
      <w:tr w:rsidR="0046156E" w:rsidRPr="00EF7A7E" w14:paraId="79AFEBD5" w14:textId="77777777" w:rsidTr="00EF7A7E">
        <w:trPr>
          <w:trHeight w:val="285"/>
          <w:jc w:val="center"/>
        </w:trPr>
        <w:tc>
          <w:tcPr>
            <w:tcW w:w="517" w:type="pct"/>
            <w:vAlign w:val="center"/>
            <w:hideMark/>
          </w:tcPr>
          <w:p w14:paraId="712832FC" w14:textId="77777777" w:rsidR="0046156E" w:rsidRPr="00EF7A7E" w:rsidRDefault="0046156E"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2011</w:t>
            </w:r>
          </w:p>
        </w:tc>
        <w:tc>
          <w:tcPr>
            <w:tcW w:w="728" w:type="pct"/>
            <w:vAlign w:val="center"/>
            <w:hideMark/>
          </w:tcPr>
          <w:p w14:paraId="2E38E3EF" w14:textId="77777777" w:rsidR="0046156E" w:rsidRPr="00EF7A7E" w:rsidRDefault="0046156E"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17.9</w:t>
            </w:r>
          </w:p>
        </w:tc>
        <w:tc>
          <w:tcPr>
            <w:tcW w:w="524" w:type="pct"/>
            <w:vAlign w:val="center"/>
            <w:hideMark/>
          </w:tcPr>
          <w:p w14:paraId="578D215D" w14:textId="77777777" w:rsidR="0046156E" w:rsidRPr="00EF7A7E" w:rsidRDefault="0046156E"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34.8</w:t>
            </w:r>
          </w:p>
        </w:tc>
        <w:tc>
          <w:tcPr>
            <w:tcW w:w="754" w:type="pct"/>
            <w:vAlign w:val="center"/>
            <w:hideMark/>
          </w:tcPr>
          <w:p w14:paraId="5C45C8F2" w14:textId="77777777" w:rsidR="0046156E" w:rsidRPr="00EF7A7E" w:rsidRDefault="0046156E"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47.4</w:t>
            </w:r>
          </w:p>
        </w:tc>
        <w:tc>
          <w:tcPr>
            <w:tcW w:w="712" w:type="pct"/>
            <w:vAlign w:val="center"/>
            <w:hideMark/>
          </w:tcPr>
          <w:p w14:paraId="7C3AD5C9" w14:textId="77777777" w:rsidR="0046156E" w:rsidRPr="00EF7A7E" w:rsidRDefault="0046156E"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35.1</w:t>
            </w:r>
          </w:p>
        </w:tc>
        <w:tc>
          <w:tcPr>
            <w:tcW w:w="712" w:type="pct"/>
            <w:vAlign w:val="center"/>
            <w:hideMark/>
          </w:tcPr>
          <w:p w14:paraId="7828731B" w14:textId="77777777" w:rsidR="0046156E" w:rsidRPr="00EF7A7E" w:rsidRDefault="0046156E"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8.7</w:t>
            </w:r>
          </w:p>
        </w:tc>
        <w:tc>
          <w:tcPr>
            <w:tcW w:w="1052" w:type="pct"/>
            <w:vAlign w:val="center"/>
            <w:hideMark/>
          </w:tcPr>
          <w:p w14:paraId="42D4D303" w14:textId="77777777" w:rsidR="0046156E" w:rsidRPr="00EF7A7E" w:rsidRDefault="0046156E"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11.7</w:t>
            </w:r>
          </w:p>
        </w:tc>
      </w:tr>
      <w:tr w:rsidR="0046156E" w:rsidRPr="00EF7A7E" w14:paraId="09396E90" w14:textId="77777777" w:rsidTr="00EF7A7E">
        <w:trPr>
          <w:trHeight w:val="285"/>
          <w:jc w:val="center"/>
        </w:trPr>
        <w:tc>
          <w:tcPr>
            <w:tcW w:w="517" w:type="pct"/>
            <w:vAlign w:val="center"/>
            <w:hideMark/>
          </w:tcPr>
          <w:p w14:paraId="6CF75119" w14:textId="77777777" w:rsidR="0046156E" w:rsidRPr="00EF7A7E" w:rsidRDefault="0046156E"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2012</w:t>
            </w:r>
          </w:p>
        </w:tc>
        <w:tc>
          <w:tcPr>
            <w:tcW w:w="728" w:type="pct"/>
            <w:vAlign w:val="center"/>
            <w:hideMark/>
          </w:tcPr>
          <w:p w14:paraId="66EF1CB2" w14:textId="77777777" w:rsidR="0046156E" w:rsidRPr="00EF7A7E" w:rsidRDefault="0046156E"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18.7</w:t>
            </w:r>
          </w:p>
        </w:tc>
        <w:tc>
          <w:tcPr>
            <w:tcW w:w="524" w:type="pct"/>
            <w:vAlign w:val="center"/>
            <w:hideMark/>
          </w:tcPr>
          <w:p w14:paraId="7E2CD92A" w14:textId="77777777" w:rsidR="0046156E" w:rsidRPr="00EF7A7E" w:rsidRDefault="0046156E"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34.3</w:t>
            </w:r>
          </w:p>
        </w:tc>
        <w:tc>
          <w:tcPr>
            <w:tcW w:w="754" w:type="pct"/>
            <w:vAlign w:val="center"/>
            <w:hideMark/>
          </w:tcPr>
          <w:p w14:paraId="19940DCE" w14:textId="77777777" w:rsidR="0046156E" w:rsidRPr="00EF7A7E" w:rsidRDefault="0046156E"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45.3</w:t>
            </w:r>
          </w:p>
        </w:tc>
        <w:tc>
          <w:tcPr>
            <w:tcW w:w="712" w:type="pct"/>
            <w:vAlign w:val="center"/>
            <w:hideMark/>
          </w:tcPr>
          <w:p w14:paraId="5FE260E4" w14:textId="77777777" w:rsidR="0046156E" w:rsidRPr="00EF7A7E" w:rsidRDefault="0046156E"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34.9</w:t>
            </w:r>
          </w:p>
        </w:tc>
        <w:tc>
          <w:tcPr>
            <w:tcW w:w="712" w:type="pct"/>
            <w:vAlign w:val="center"/>
            <w:hideMark/>
          </w:tcPr>
          <w:p w14:paraId="0AABE87E" w14:textId="77777777" w:rsidR="0046156E" w:rsidRPr="00EF7A7E" w:rsidRDefault="0046156E"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8.5</w:t>
            </w:r>
          </w:p>
        </w:tc>
        <w:tc>
          <w:tcPr>
            <w:tcW w:w="1052" w:type="pct"/>
            <w:vAlign w:val="center"/>
            <w:hideMark/>
          </w:tcPr>
          <w:p w14:paraId="0002DF34" w14:textId="77777777" w:rsidR="0046156E" w:rsidRPr="00EF7A7E" w:rsidRDefault="0046156E"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11.6</w:t>
            </w:r>
          </w:p>
        </w:tc>
      </w:tr>
      <w:tr w:rsidR="0046156E" w:rsidRPr="00EF7A7E" w14:paraId="12D25D25" w14:textId="77777777" w:rsidTr="00EF7A7E">
        <w:trPr>
          <w:trHeight w:val="285"/>
          <w:jc w:val="center"/>
        </w:trPr>
        <w:tc>
          <w:tcPr>
            <w:tcW w:w="517" w:type="pct"/>
            <w:vAlign w:val="center"/>
            <w:hideMark/>
          </w:tcPr>
          <w:p w14:paraId="7B534547" w14:textId="77777777" w:rsidR="0046156E" w:rsidRPr="00EF7A7E" w:rsidRDefault="0046156E"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2013</w:t>
            </w:r>
          </w:p>
        </w:tc>
        <w:tc>
          <w:tcPr>
            <w:tcW w:w="728" w:type="pct"/>
            <w:vAlign w:val="center"/>
            <w:hideMark/>
          </w:tcPr>
          <w:p w14:paraId="4495C0F5" w14:textId="77777777" w:rsidR="0046156E" w:rsidRPr="00EF7A7E" w:rsidRDefault="0046156E"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18.8</w:t>
            </w:r>
          </w:p>
        </w:tc>
        <w:tc>
          <w:tcPr>
            <w:tcW w:w="524" w:type="pct"/>
            <w:vAlign w:val="center"/>
            <w:hideMark/>
          </w:tcPr>
          <w:p w14:paraId="401843CE" w14:textId="77777777" w:rsidR="0046156E" w:rsidRPr="00EF7A7E" w:rsidRDefault="0046156E"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33.9</w:t>
            </w:r>
          </w:p>
        </w:tc>
        <w:tc>
          <w:tcPr>
            <w:tcW w:w="754" w:type="pct"/>
            <w:vAlign w:val="center"/>
            <w:hideMark/>
          </w:tcPr>
          <w:p w14:paraId="7DEE16A4" w14:textId="77777777" w:rsidR="0046156E" w:rsidRPr="00EF7A7E" w:rsidRDefault="0046156E"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45.6</w:t>
            </w:r>
          </w:p>
        </w:tc>
        <w:tc>
          <w:tcPr>
            <w:tcW w:w="712" w:type="pct"/>
            <w:vAlign w:val="center"/>
            <w:hideMark/>
          </w:tcPr>
          <w:p w14:paraId="31E7857E" w14:textId="77777777" w:rsidR="0046156E" w:rsidRPr="00EF7A7E" w:rsidRDefault="0046156E"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36.1</w:t>
            </w:r>
          </w:p>
        </w:tc>
        <w:tc>
          <w:tcPr>
            <w:tcW w:w="712" w:type="pct"/>
            <w:vAlign w:val="center"/>
            <w:hideMark/>
          </w:tcPr>
          <w:p w14:paraId="19F90C9D" w14:textId="77777777" w:rsidR="0046156E" w:rsidRPr="00EF7A7E" w:rsidRDefault="0046156E"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8.3</w:t>
            </w:r>
          </w:p>
        </w:tc>
        <w:tc>
          <w:tcPr>
            <w:tcW w:w="1052" w:type="pct"/>
            <w:vAlign w:val="center"/>
            <w:hideMark/>
          </w:tcPr>
          <w:p w14:paraId="0265B4B6" w14:textId="77777777" w:rsidR="0046156E" w:rsidRPr="00EF7A7E" w:rsidRDefault="0046156E" w:rsidP="00EF7A7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11.5</w:t>
            </w:r>
          </w:p>
        </w:tc>
      </w:tr>
    </w:tbl>
    <w:p w14:paraId="6E5AB8E6" w14:textId="6C168ED0" w:rsidR="00B13825" w:rsidRDefault="0046156E" w:rsidP="00E23DE9">
      <w:pPr>
        <w:spacing w:line="360" w:lineRule="auto"/>
        <w:jc w:val="both"/>
        <w:rPr>
          <w:rFonts w:ascii="Times New Roman" w:hAnsi="Times New Roman" w:cs="Times New Roman"/>
          <w:sz w:val="24"/>
          <w:szCs w:val="24"/>
        </w:rPr>
      </w:pPr>
      <w:r>
        <w:rPr>
          <w:rFonts w:ascii="Times New Roman" w:hAnsi="Times New Roman" w:cs="Times New Roman"/>
          <w:sz w:val="24"/>
          <w:szCs w:val="24"/>
        </w:rPr>
        <w:t>Source: WHO, 2014</w:t>
      </w:r>
    </w:p>
    <w:p w14:paraId="22DADCE1" w14:textId="4FCBD68F" w:rsidR="0063772D" w:rsidRDefault="00CF318F" w:rsidP="00E23DE9">
      <w:pPr>
        <w:spacing w:line="360" w:lineRule="auto"/>
        <w:jc w:val="both"/>
        <w:rPr>
          <w:rFonts w:ascii="Times New Roman" w:hAnsi="Times New Roman" w:cs="Times New Roman"/>
          <w:sz w:val="24"/>
          <w:szCs w:val="24"/>
        </w:rPr>
      </w:pPr>
      <w:r>
        <w:rPr>
          <w:rFonts w:ascii="Times New Roman" w:hAnsi="Times New Roman" w:cs="Times New Roman"/>
          <w:sz w:val="24"/>
          <w:szCs w:val="24"/>
        </w:rPr>
        <w:t>Figure 5</w:t>
      </w:r>
      <w:r w:rsidR="003E075F">
        <w:rPr>
          <w:rFonts w:ascii="Times New Roman" w:hAnsi="Times New Roman" w:cs="Times New Roman"/>
          <w:sz w:val="24"/>
          <w:szCs w:val="24"/>
        </w:rPr>
        <w:t>.19</w:t>
      </w:r>
      <w:r w:rsidR="001F7FBC">
        <w:rPr>
          <w:rFonts w:ascii="Times New Roman" w:hAnsi="Times New Roman" w:cs="Times New Roman"/>
          <w:sz w:val="24"/>
          <w:szCs w:val="24"/>
        </w:rPr>
        <w:t xml:space="preserve"> t</w:t>
      </w:r>
      <w:r w:rsidR="0063772D">
        <w:rPr>
          <w:rFonts w:ascii="Times New Roman" w:hAnsi="Times New Roman" w:cs="Times New Roman"/>
          <w:sz w:val="24"/>
          <w:szCs w:val="24"/>
        </w:rPr>
        <w:t xml:space="preserve">he Rate of </w:t>
      </w:r>
      <w:r w:rsidR="0063772D" w:rsidRPr="0063772D">
        <w:rPr>
          <w:rFonts w:ascii="Times New Roman" w:hAnsi="Times New Roman" w:cs="Times New Roman"/>
          <w:sz w:val="24"/>
          <w:szCs w:val="24"/>
        </w:rPr>
        <w:t>Change in Out-Of-Pocket Payments for Health</w:t>
      </w:r>
      <w:r w:rsidR="00092AC2">
        <w:rPr>
          <w:rFonts w:ascii="Times New Roman" w:hAnsi="Times New Roman" w:cs="Times New Roman"/>
          <w:sz w:val="24"/>
          <w:szCs w:val="24"/>
        </w:rPr>
        <w:t xml:space="preserve"> of Indonesia and Selected APEC Countries</w:t>
      </w:r>
      <w:r w:rsidR="0063772D" w:rsidRPr="0063772D">
        <w:rPr>
          <w:rFonts w:ascii="Times New Roman" w:hAnsi="Times New Roman" w:cs="Times New Roman"/>
          <w:sz w:val="24"/>
          <w:szCs w:val="24"/>
        </w:rPr>
        <w:t>, % Total Expendi</w:t>
      </w:r>
      <w:r w:rsidR="001F7FBC">
        <w:rPr>
          <w:rFonts w:ascii="Times New Roman" w:hAnsi="Times New Roman" w:cs="Times New Roman"/>
          <w:sz w:val="24"/>
          <w:szCs w:val="24"/>
        </w:rPr>
        <w:t>ture o</w:t>
      </w:r>
      <w:r w:rsidR="00F639BF">
        <w:rPr>
          <w:rFonts w:ascii="Times New Roman" w:hAnsi="Times New Roman" w:cs="Times New Roman"/>
          <w:sz w:val="24"/>
          <w:szCs w:val="24"/>
        </w:rPr>
        <w:t>n Health</w:t>
      </w:r>
      <w:r w:rsidR="0063772D">
        <w:rPr>
          <w:rFonts w:ascii="Times New Roman" w:hAnsi="Times New Roman" w:cs="Times New Roman"/>
          <w:sz w:val="24"/>
          <w:szCs w:val="24"/>
        </w:rPr>
        <w:t xml:space="preserve"> (Base Year: 2004</w:t>
      </w:r>
      <w:r w:rsidR="0063772D" w:rsidRPr="0063772D">
        <w:rPr>
          <w:rFonts w:ascii="Times New Roman" w:hAnsi="Times New Roman" w:cs="Times New Roman"/>
          <w:sz w:val="24"/>
          <w:szCs w:val="24"/>
        </w:rPr>
        <w:t>)</w:t>
      </w:r>
    </w:p>
    <w:p w14:paraId="3E46D789" w14:textId="2974420C" w:rsidR="0046156E" w:rsidRDefault="0063772D" w:rsidP="00E23DE9">
      <w:pPr>
        <w:spacing w:line="360" w:lineRule="auto"/>
        <w:jc w:val="both"/>
        <w:rPr>
          <w:rFonts w:ascii="Times New Roman" w:hAnsi="Times New Roman" w:cs="Times New Roman"/>
          <w:sz w:val="24"/>
          <w:szCs w:val="24"/>
        </w:rPr>
      </w:pPr>
      <w:r>
        <w:rPr>
          <w:noProof/>
          <w:lang w:eastAsia="en-GB"/>
        </w:rPr>
        <w:drawing>
          <wp:inline distT="0" distB="0" distL="0" distR="0" wp14:anchorId="7DA93202" wp14:editId="0C3807C1">
            <wp:extent cx="5465445" cy="3657600"/>
            <wp:effectExtent l="0" t="0" r="1905" b="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0046156E">
        <w:rPr>
          <w:rFonts w:ascii="Times New Roman" w:hAnsi="Times New Roman" w:cs="Times New Roman"/>
          <w:sz w:val="24"/>
          <w:szCs w:val="24"/>
        </w:rPr>
        <w:t>Source: WHO, 2014</w:t>
      </w:r>
    </w:p>
    <w:p w14:paraId="3EC77185" w14:textId="480EA62C" w:rsidR="003F3D43" w:rsidRDefault="00CF318F" w:rsidP="009510EE">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5</w:t>
      </w:r>
      <w:r w:rsidR="003F3D43">
        <w:rPr>
          <w:rFonts w:ascii="Times New Roman" w:hAnsi="Times New Roman" w:cs="Times New Roman"/>
          <w:sz w:val="24"/>
          <w:szCs w:val="24"/>
        </w:rPr>
        <w:t>.2.1.2 Improvements in Health Status Indicators</w:t>
      </w:r>
    </w:p>
    <w:p w14:paraId="045AD17D" w14:textId="4C12C31E" w:rsidR="00643607" w:rsidRDefault="00DB5947" w:rsidP="009510EE">
      <w:pPr>
        <w:spacing w:line="360" w:lineRule="auto"/>
        <w:jc w:val="both"/>
        <w:rPr>
          <w:rFonts w:ascii="Times New Roman" w:hAnsi="Times New Roman" w:cs="Times New Roman"/>
          <w:sz w:val="24"/>
          <w:szCs w:val="24"/>
        </w:rPr>
      </w:pPr>
      <w:r>
        <w:rPr>
          <w:rFonts w:ascii="Times New Roman" w:hAnsi="Times New Roman" w:cs="Times New Roman"/>
          <w:sz w:val="24"/>
          <w:szCs w:val="24"/>
        </w:rPr>
        <w:t>In 2013,</w:t>
      </w:r>
      <w:r w:rsidR="00556996">
        <w:rPr>
          <w:rFonts w:ascii="Times New Roman" w:hAnsi="Times New Roman" w:cs="Times New Roman"/>
          <w:sz w:val="24"/>
          <w:szCs w:val="24"/>
        </w:rPr>
        <w:t xml:space="preserve"> each </w:t>
      </w:r>
      <w:r w:rsidR="001F7FBC">
        <w:rPr>
          <w:rFonts w:ascii="Times New Roman" w:hAnsi="Times New Roman" w:cs="Times New Roman"/>
          <w:sz w:val="24"/>
          <w:szCs w:val="24"/>
        </w:rPr>
        <w:t>newborn</w:t>
      </w:r>
      <w:r w:rsidR="00556996">
        <w:rPr>
          <w:rFonts w:ascii="Times New Roman" w:hAnsi="Times New Roman" w:cs="Times New Roman"/>
          <w:sz w:val="24"/>
          <w:szCs w:val="24"/>
        </w:rPr>
        <w:t xml:space="preserve"> in Indon</w:t>
      </w:r>
      <w:r w:rsidR="00315EC3">
        <w:rPr>
          <w:rFonts w:ascii="Times New Roman" w:hAnsi="Times New Roman" w:cs="Times New Roman"/>
          <w:sz w:val="24"/>
          <w:szCs w:val="24"/>
        </w:rPr>
        <w:t>esia had opportunity to life 1.7</w:t>
      </w:r>
      <w:r w:rsidR="00556996">
        <w:rPr>
          <w:rFonts w:ascii="Times New Roman" w:hAnsi="Times New Roman" w:cs="Times New Roman"/>
          <w:sz w:val="24"/>
          <w:szCs w:val="24"/>
        </w:rPr>
        <w:t xml:space="preserve"> year longer than it had </w:t>
      </w:r>
      <w:r>
        <w:rPr>
          <w:rFonts w:ascii="Times New Roman" w:hAnsi="Times New Roman" w:cs="Times New Roman"/>
          <w:sz w:val="24"/>
          <w:szCs w:val="24"/>
        </w:rPr>
        <w:t xml:space="preserve">in </w:t>
      </w:r>
      <w:r w:rsidR="00315EC3">
        <w:rPr>
          <w:rFonts w:ascii="Times New Roman" w:hAnsi="Times New Roman" w:cs="Times New Roman"/>
          <w:sz w:val="24"/>
          <w:szCs w:val="24"/>
        </w:rPr>
        <w:t>2004</w:t>
      </w:r>
      <w:r w:rsidR="00BE1B26">
        <w:rPr>
          <w:rFonts w:ascii="Times New Roman" w:hAnsi="Times New Roman" w:cs="Times New Roman"/>
          <w:sz w:val="24"/>
          <w:szCs w:val="24"/>
        </w:rPr>
        <w:t xml:space="preserve"> (</w:t>
      </w:r>
      <w:r w:rsidR="00DA4B6F">
        <w:rPr>
          <w:rFonts w:ascii="Times New Roman" w:hAnsi="Times New Roman" w:cs="Times New Roman"/>
          <w:sz w:val="24"/>
          <w:szCs w:val="24"/>
        </w:rPr>
        <w:t>Figure</w:t>
      </w:r>
      <w:r w:rsidR="00BE1B26">
        <w:rPr>
          <w:rFonts w:ascii="Times New Roman" w:hAnsi="Times New Roman" w:cs="Times New Roman"/>
          <w:sz w:val="24"/>
          <w:szCs w:val="24"/>
        </w:rPr>
        <w:t xml:space="preserve"> 5.20</w:t>
      </w:r>
      <w:r w:rsidR="00F639BF">
        <w:rPr>
          <w:rFonts w:ascii="Times New Roman" w:hAnsi="Times New Roman" w:cs="Times New Roman"/>
          <w:sz w:val="24"/>
          <w:szCs w:val="24"/>
        </w:rPr>
        <w:t>)</w:t>
      </w:r>
      <w:r w:rsidR="00643607">
        <w:rPr>
          <w:rFonts w:ascii="Times New Roman" w:hAnsi="Times New Roman" w:cs="Times New Roman"/>
          <w:sz w:val="24"/>
          <w:szCs w:val="24"/>
        </w:rPr>
        <w:t>.</w:t>
      </w:r>
      <w:r w:rsidR="007745CA">
        <w:rPr>
          <w:rFonts w:ascii="Times New Roman" w:hAnsi="Times New Roman" w:cs="Times New Roman"/>
          <w:sz w:val="24"/>
          <w:szCs w:val="24"/>
        </w:rPr>
        <w:t xml:space="preserve"> </w:t>
      </w:r>
      <w:r w:rsidR="00FF664C">
        <w:rPr>
          <w:rFonts w:ascii="Times New Roman" w:hAnsi="Times New Roman" w:cs="Times New Roman"/>
          <w:sz w:val="24"/>
          <w:szCs w:val="24"/>
        </w:rPr>
        <w:t xml:space="preserve">Though </w:t>
      </w:r>
      <w:r w:rsidR="00F639BF">
        <w:rPr>
          <w:rFonts w:ascii="Times New Roman" w:hAnsi="Times New Roman" w:cs="Times New Roman"/>
          <w:sz w:val="24"/>
          <w:szCs w:val="24"/>
        </w:rPr>
        <w:t>Australia</w:t>
      </w:r>
      <w:r w:rsidR="00315EC3">
        <w:rPr>
          <w:rFonts w:ascii="Times New Roman" w:hAnsi="Times New Roman" w:cs="Times New Roman"/>
          <w:sz w:val="24"/>
          <w:szCs w:val="24"/>
        </w:rPr>
        <w:t xml:space="preserve"> had the longest life expectancy, </w:t>
      </w:r>
      <w:r w:rsidR="007745CA">
        <w:rPr>
          <w:rFonts w:ascii="Times New Roman" w:hAnsi="Times New Roman" w:cs="Times New Roman"/>
          <w:sz w:val="24"/>
          <w:szCs w:val="24"/>
        </w:rPr>
        <w:t xml:space="preserve">Thailand </w:t>
      </w:r>
      <w:r w:rsidR="00F43997">
        <w:rPr>
          <w:rFonts w:ascii="Times New Roman" w:hAnsi="Times New Roman" w:cs="Times New Roman"/>
          <w:sz w:val="24"/>
          <w:szCs w:val="24"/>
        </w:rPr>
        <w:t xml:space="preserve">added </w:t>
      </w:r>
      <w:r w:rsidR="00315EC3">
        <w:rPr>
          <w:rFonts w:ascii="Times New Roman" w:hAnsi="Times New Roman" w:cs="Times New Roman"/>
          <w:sz w:val="24"/>
          <w:szCs w:val="24"/>
        </w:rPr>
        <w:t xml:space="preserve">more number of years </w:t>
      </w:r>
      <w:r w:rsidR="00D43480">
        <w:rPr>
          <w:rFonts w:ascii="Times New Roman" w:hAnsi="Times New Roman" w:cs="Times New Roman"/>
          <w:sz w:val="24"/>
          <w:szCs w:val="24"/>
        </w:rPr>
        <w:t>to their life expectancy between</w:t>
      </w:r>
      <w:r w:rsidR="00315EC3">
        <w:rPr>
          <w:rFonts w:ascii="Times New Roman" w:hAnsi="Times New Roman" w:cs="Times New Roman"/>
          <w:sz w:val="24"/>
          <w:szCs w:val="24"/>
        </w:rPr>
        <w:t xml:space="preserve"> 2004</w:t>
      </w:r>
      <w:r w:rsidR="004C3DF9">
        <w:rPr>
          <w:rFonts w:ascii="Times New Roman" w:hAnsi="Times New Roman" w:cs="Times New Roman"/>
          <w:sz w:val="24"/>
          <w:szCs w:val="24"/>
        </w:rPr>
        <w:t xml:space="preserve"> </w:t>
      </w:r>
      <w:r w:rsidR="00315EC3">
        <w:rPr>
          <w:rFonts w:ascii="Times New Roman" w:hAnsi="Times New Roman" w:cs="Times New Roman"/>
          <w:sz w:val="24"/>
          <w:szCs w:val="24"/>
        </w:rPr>
        <w:t>and 2013 with 74.2 years from 71.8</w:t>
      </w:r>
      <w:r w:rsidR="00BE1B26">
        <w:rPr>
          <w:rFonts w:ascii="Times New Roman" w:hAnsi="Times New Roman" w:cs="Times New Roman"/>
          <w:sz w:val="24"/>
          <w:szCs w:val="24"/>
        </w:rPr>
        <w:t xml:space="preserve"> (Table 5.5)</w:t>
      </w:r>
      <w:r w:rsidR="004C3DF9">
        <w:rPr>
          <w:rFonts w:ascii="Times New Roman" w:hAnsi="Times New Roman" w:cs="Times New Roman"/>
          <w:sz w:val="24"/>
          <w:szCs w:val="24"/>
        </w:rPr>
        <w:t>.</w:t>
      </w:r>
    </w:p>
    <w:p w14:paraId="2B23578B" w14:textId="362C5427" w:rsidR="003F3D43" w:rsidRDefault="00CF318F" w:rsidP="00F639BF">
      <w:pPr>
        <w:spacing w:line="276" w:lineRule="auto"/>
        <w:jc w:val="both"/>
        <w:rPr>
          <w:rFonts w:ascii="Times New Roman" w:hAnsi="Times New Roman" w:cs="Times New Roman"/>
          <w:sz w:val="24"/>
          <w:szCs w:val="24"/>
        </w:rPr>
      </w:pPr>
      <w:r>
        <w:rPr>
          <w:rFonts w:ascii="Times New Roman" w:hAnsi="Times New Roman" w:cs="Times New Roman"/>
          <w:sz w:val="24"/>
          <w:szCs w:val="24"/>
        </w:rPr>
        <w:t>Table 5</w:t>
      </w:r>
      <w:r w:rsidR="00B36E97">
        <w:rPr>
          <w:rFonts w:ascii="Times New Roman" w:hAnsi="Times New Roman" w:cs="Times New Roman"/>
          <w:sz w:val="24"/>
          <w:szCs w:val="24"/>
        </w:rPr>
        <w:t xml:space="preserve">.5 </w:t>
      </w:r>
      <w:r w:rsidR="00B36E97" w:rsidRPr="00B36E97">
        <w:rPr>
          <w:rFonts w:ascii="Times New Roman" w:hAnsi="Times New Roman" w:cs="Times New Roman"/>
          <w:sz w:val="24"/>
          <w:szCs w:val="24"/>
        </w:rPr>
        <w:t>The Growth in Li</w:t>
      </w:r>
      <w:r w:rsidR="00B36E97">
        <w:rPr>
          <w:rFonts w:ascii="Times New Roman" w:hAnsi="Times New Roman" w:cs="Times New Roman"/>
          <w:sz w:val="24"/>
          <w:szCs w:val="24"/>
        </w:rPr>
        <w:t>fe Expectancy at Birth in Indonesia and Selected AP</w:t>
      </w:r>
      <w:r w:rsidR="00315EC3">
        <w:rPr>
          <w:rFonts w:ascii="Times New Roman" w:hAnsi="Times New Roman" w:cs="Times New Roman"/>
          <w:sz w:val="24"/>
          <w:szCs w:val="24"/>
        </w:rPr>
        <w:t>EC Countries between 2004</w:t>
      </w:r>
      <w:r w:rsidR="00B36E97">
        <w:rPr>
          <w:rFonts w:ascii="Times New Roman" w:hAnsi="Times New Roman" w:cs="Times New Roman"/>
          <w:sz w:val="24"/>
          <w:szCs w:val="24"/>
        </w:rPr>
        <w:t xml:space="preserve"> and 2013</w:t>
      </w:r>
      <w:r w:rsidR="00F639BF">
        <w:rPr>
          <w:rFonts w:ascii="Times New Roman" w:hAnsi="Times New Roman" w:cs="Times New Roman"/>
          <w:sz w:val="24"/>
          <w:szCs w:val="24"/>
        </w:rPr>
        <w:t xml:space="preserve"> (year)</w:t>
      </w:r>
      <w:r w:rsidR="00643607">
        <w:rPr>
          <w:rFonts w:ascii="Times New Roman" w:hAnsi="Times New Roman" w:cs="Times New Roman"/>
          <w:sz w:val="24"/>
          <w:szCs w:val="24"/>
        </w:rPr>
        <w:t xml:space="preserve"> </w:t>
      </w:r>
    </w:p>
    <w:tbl>
      <w:tblPr>
        <w:tblStyle w:val="TableGrid"/>
        <w:tblW w:w="5000" w:type="pct"/>
        <w:jc w:val="center"/>
        <w:tblLook w:val="04A0" w:firstRow="1" w:lastRow="0" w:firstColumn="1" w:lastColumn="0" w:noHBand="0" w:noVBand="1"/>
      </w:tblPr>
      <w:tblGrid>
        <w:gridCol w:w="766"/>
        <w:gridCol w:w="1096"/>
        <w:gridCol w:w="791"/>
        <w:gridCol w:w="1134"/>
        <w:gridCol w:w="1072"/>
        <w:gridCol w:w="1073"/>
        <w:gridCol w:w="1283"/>
        <w:gridCol w:w="1279"/>
      </w:tblGrid>
      <w:tr w:rsidR="0027278E" w:rsidRPr="00EF7A7E" w14:paraId="51FA561D" w14:textId="26512DDC" w:rsidTr="0027278E">
        <w:trPr>
          <w:trHeight w:val="570"/>
          <w:jc w:val="center"/>
        </w:trPr>
        <w:tc>
          <w:tcPr>
            <w:tcW w:w="451" w:type="pct"/>
            <w:vAlign w:val="center"/>
            <w:hideMark/>
          </w:tcPr>
          <w:p w14:paraId="05E22CA4" w14:textId="77777777" w:rsidR="0027278E" w:rsidRPr="00EF7A7E" w:rsidRDefault="0027278E" w:rsidP="00F639BF">
            <w:pPr>
              <w:spacing w:line="276" w:lineRule="auto"/>
              <w:jc w:val="center"/>
              <w:rPr>
                <w:rFonts w:ascii="Times New Roman" w:eastAsia="Times New Roman" w:hAnsi="Times New Roman" w:cs="Times New Roman"/>
                <w:b/>
                <w:lang w:eastAsia="en-GB"/>
              </w:rPr>
            </w:pPr>
            <w:r w:rsidRPr="00EF7A7E">
              <w:rPr>
                <w:rFonts w:ascii="Times New Roman" w:eastAsia="Times New Roman" w:hAnsi="Times New Roman" w:cs="Times New Roman"/>
                <w:b/>
                <w:lang w:eastAsia="en-GB"/>
              </w:rPr>
              <w:t>Years</w:t>
            </w:r>
          </w:p>
        </w:tc>
        <w:tc>
          <w:tcPr>
            <w:tcW w:w="645" w:type="pct"/>
            <w:vAlign w:val="center"/>
            <w:hideMark/>
          </w:tcPr>
          <w:p w14:paraId="50D74B72" w14:textId="77777777" w:rsidR="0027278E" w:rsidRPr="00EF7A7E" w:rsidRDefault="0027278E" w:rsidP="00F639BF">
            <w:pPr>
              <w:spacing w:line="276" w:lineRule="auto"/>
              <w:jc w:val="center"/>
              <w:rPr>
                <w:rFonts w:ascii="Times New Roman" w:eastAsia="Times New Roman" w:hAnsi="Times New Roman" w:cs="Times New Roman"/>
                <w:b/>
                <w:lang w:eastAsia="en-GB"/>
              </w:rPr>
            </w:pPr>
            <w:r w:rsidRPr="00EF7A7E">
              <w:rPr>
                <w:rFonts w:ascii="Times New Roman" w:eastAsia="Times New Roman" w:hAnsi="Times New Roman" w:cs="Times New Roman"/>
                <w:b/>
                <w:lang w:eastAsia="en-GB"/>
              </w:rPr>
              <w:t>Australia</w:t>
            </w:r>
          </w:p>
        </w:tc>
        <w:tc>
          <w:tcPr>
            <w:tcW w:w="466" w:type="pct"/>
            <w:vAlign w:val="center"/>
            <w:hideMark/>
          </w:tcPr>
          <w:p w14:paraId="6E763345" w14:textId="77777777" w:rsidR="0027278E" w:rsidRPr="00EF7A7E" w:rsidRDefault="0027278E" w:rsidP="00F639BF">
            <w:pPr>
              <w:spacing w:line="276" w:lineRule="auto"/>
              <w:jc w:val="center"/>
              <w:rPr>
                <w:rFonts w:ascii="Times New Roman" w:eastAsia="Times New Roman" w:hAnsi="Times New Roman" w:cs="Times New Roman"/>
                <w:b/>
                <w:lang w:eastAsia="en-GB"/>
              </w:rPr>
            </w:pPr>
            <w:r w:rsidRPr="00EF7A7E">
              <w:rPr>
                <w:rFonts w:ascii="Times New Roman" w:eastAsia="Times New Roman" w:hAnsi="Times New Roman" w:cs="Times New Roman"/>
                <w:b/>
                <w:lang w:eastAsia="en-GB"/>
              </w:rPr>
              <w:t>China</w:t>
            </w:r>
          </w:p>
        </w:tc>
        <w:tc>
          <w:tcPr>
            <w:tcW w:w="667" w:type="pct"/>
            <w:vAlign w:val="center"/>
            <w:hideMark/>
          </w:tcPr>
          <w:p w14:paraId="4799DC9F" w14:textId="77777777" w:rsidR="0027278E" w:rsidRPr="00EF7A7E" w:rsidRDefault="0027278E" w:rsidP="00F639BF">
            <w:pPr>
              <w:spacing w:line="276" w:lineRule="auto"/>
              <w:jc w:val="center"/>
              <w:rPr>
                <w:rFonts w:ascii="Times New Roman" w:eastAsia="Times New Roman" w:hAnsi="Times New Roman" w:cs="Times New Roman"/>
                <w:b/>
                <w:lang w:eastAsia="en-GB"/>
              </w:rPr>
            </w:pPr>
            <w:r w:rsidRPr="00EF7A7E">
              <w:rPr>
                <w:rFonts w:ascii="Times New Roman" w:eastAsia="Times New Roman" w:hAnsi="Times New Roman" w:cs="Times New Roman"/>
                <w:b/>
                <w:lang w:eastAsia="en-GB"/>
              </w:rPr>
              <w:t>Indonesia</w:t>
            </w:r>
          </w:p>
        </w:tc>
        <w:tc>
          <w:tcPr>
            <w:tcW w:w="631" w:type="pct"/>
            <w:vAlign w:val="center"/>
            <w:hideMark/>
          </w:tcPr>
          <w:p w14:paraId="74B191A8" w14:textId="77777777" w:rsidR="0027278E" w:rsidRPr="00EF7A7E" w:rsidRDefault="0027278E" w:rsidP="00F639BF">
            <w:pPr>
              <w:spacing w:line="276" w:lineRule="auto"/>
              <w:jc w:val="center"/>
              <w:rPr>
                <w:rFonts w:ascii="Times New Roman" w:eastAsia="Times New Roman" w:hAnsi="Times New Roman" w:cs="Times New Roman"/>
                <w:b/>
                <w:lang w:eastAsia="en-GB"/>
              </w:rPr>
            </w:pPr>
            <w:r w:rsidRPr="00EF7A7E">
              <w:rPr>
                <w:rFonts w:ascii="Times New Roman" w:eastAsia="Times New Roman" w:hAnsi="Times New Roman" w:cs="Times New Roman"/>
                <w:b/>
                <w:lang w:eastAsia="en-GB"/>
              </w:rPr>
              <w:t>Malaysia</w:t>
            </w:r>
          </w:p>
        </w:tc>
        <w:tc>
          <w:tcPr>
            <w:tcW w:w="632" w:type="pct"/>
            <w:vAlign w:val="center"/>
            <w:hideMark/>
          </w:tcPr>
          <w:p w14:paraId="5B2DC853" w14:textId="77777777" w:rsidR="0027278E" w:rsidRPr="00EF7A7E" w:rsidRDefault="0027278E" w:rsidP="00F639BF">
            <w:pPr>
              <w:spacing w:line="276" w:lineRule="auto"/>
              <w:jc w:val="center"/>
              <w:rPr>
                <w:rFonts w:ascii="Times New Roman" w:eastAsia="Times New Roman" w:hAnsi="Times New Roman" w:cs="Times New Roman"/>
                <w:b/>
                <w:lang w:eastAsia="en-GB"/>
              </w:rPr>
            </w:pPr>
            <w:r w:rsidRPr="00EF7A7E">
              <w:rPr>
                <w:rFonts w:ascii="Times New Roman" w:eastAsia="Times New Roman" w:hAnsi="Times New Roman" w:cs="Times New Roman"/>
                <w:b/>
                <w:lang w:eastAsia="en-GB"/>
              </w:rPr>
              <w:t>Thailand</w:t>
            </w:r>
          </w:p>
        </w:tc>
        <w:tc>
          <w:tcPr>
            <w:tcW w:w="755" w:type="pct"/>
            <w:vAlign w:val="center"/>
            <w:hideMark/>
          </w:tcPr>
          <w:p w14:paraId="066B0062" w14:textId="77777777" w:rsidR="0027278E" w:rsidRPr="00EF7A7E" w:rsidRDefault="0027278E" w:rsidP="00F639BF">
            <w:pPr>
              <w:spacing w:line="276" w:lineRule="auto"/>
              <w:jc w:val="center"/>
              <w:rPr>
                <w:rFonts w:ascii="Times New Roman" w:eastAsia="Times New Roman" w:hAnsi="Times New Roman" w:cs="Times New Roman"/>
                <w:b/>
                <w:lang w:eastAsia="en-GB"/>
              </w:rPr>
            </w:pPr>
            <w:r w:rsidRPr="00EF7A7E">
              <w:rPr>
                <w:rFonts w:ascii="Times New Roman" w:eastAsia="Times New Roman" w:hAnsi="Times New Roman" w:cs="Times New Roman"/>
                <w:b/>
                <w:lang w:eastAsia="en-GB"/>
              </w:rPr>
              <w:t>United States</w:t>
            </w:r>
          </w:p>
        </w:tc>
        <w:tc>
          <w:tcPr>
            <w:tcW w:w="753" w:type="pct"/>
          </w:tcPr>
          <w:p w14:paraId="1359146F" w14:textId="1DDDADD1" w:rsidR="0027278E" w:rsidRPr="00EF7A7E" w:rsidRDefault="0027278E" w:rsidP="00F639BF">
            <w:pPr>
              <w:spacing w:line="276" w:lineRule="auto"/>
              <w:jc w:val="center"/>
              <w:rPr>
                <w:rFonts w:ascii="Times New Roman" w:eastAsia="Times New Roman" w:hAnsi="Times New Roman" w:cs="Times New Roman"/>
                <w:b/>
                <w:lang w:eastAsia="en-GB"/>
              </w:rPr>
            </w:pPr>
            <w:r>
              <w:rPr>
                <w:rFonts w:ascii="Times New Roman" w:eastAsia="Times New Roman" w:hAnsi="Times New Roman" w:cs="Times New Roman"/>
                <w:b/>
                <w:lang w:eastAsia="en-GB"/>
              </w:rPr>
              <w:t>APEC Averages</w:t>
            </w:r>
          </w:p>
        </w:tc>
      </w:tr>
      <w:tr w:rsidR="0027278E" w:rsidRPr="00EF7A7E" w14:paraId="2DE14963" w14:textId="5B71B30D" w:rsidTr="00ED426F">
        <w:trPr>
          <w:trHeight w:val="300"/>
          <w:jc w:val="center"/>
        </w:trPr>
        <w:tc>
          <w:tcPr>
            <w:tcW w:w="451" w:type="pct"/>
            <w:vAlign w:val="center"/>
          </w:tcPr>
          <w:p w14:paraId="0BC67E50" w14:textId="5CDF1884" w:rsidR="0027278E" w:rsidRPr="00EF7A7E" w:rsidRDefault="0027278E" w:rsidP="0027278E">
            <w:pPr>
              <w:spacing w:line="360" w:lineRule="auto"/>
              <w:jc w:val="center"/>
              <w:rPr>
                <w:rFonts w:ascii="Times New Roman" w:eastAsia="Times New Roman" w:hAnsi="Times New Roman" w:cs="Times New Roman"/>
                <w:lang w:eastAsia="en-GB"/>
              </w:rPr>
            </w:pPr>
            <w:r>
              <w:rPr>
                <w:rFonts w:ascii="Times New Roman" w:eastAsia="Times New Roman" w:hAnsi="Times New Roman" w:cs="Times New Roman"/>
                <w:lang w:eastAsia="en-GB"/>
              </w:rPr>
              <w:t>2004</w:t>
            </w:r>
          </w:p>
        </w:tc>
        <w:tc>
          <w:tcPr>
            <w:tcW w:w="645" w:type="pct"/>
            <w:vAlign w:val="center"/>
          </w:tcPr>
          <w:p w14:paraId="58E88C7E" w14:textId="6BA18B5E" w:rsidR="0027278E" w:rsidRPr="00EF7A7E" w:rsidRDefault="0027278E" w:rsidP="0027278E">
            <w:pPr>
              <w:spacing w:line="360" w:lineRule="auto"/>
              <w:jc w:val="center"/>
              <w:rPr>
                <w:rFonts w:ascii="Times New Roman" w:eastAsia="Times New Roman" w:hAnsi="Times New Roman" w:cs="Times New Roman"/>
                <w:lang w:eastAsia="en-GB"/>
              </w:rPr>
            </w:pPr>
            <w:r>
              <w:rPr>
                <w:rFonts w:ascii="Times New Roman" w:eastAsia="Times New Roman" w:hAnsi="Times New Roman" w:cs="Times New Roman"/>
                <w:lang w:eastAsia="en-GB"/>
              </w:rPr>
              <w:t>80.5</w:t>
            </w:r>
          </w:p>
        </w:tc>
        <w:tc>
          <w:tcPr>
            <w:tcW w:w="466" w:type="pct"/>
            <w:vAlign w:val="center"/>
          </w:tcPr>
          <w:p w14:paraId="6C6297E9" w14:textId="2F6C8DC9" w:rsidR="0027278E" w:rsidRPr="00EF7A7E" w:rsidRDefault="0027278E" w:rsidP="0027278E">
            <w:pPr>
              <w:spacing w:line="360" w:lineRule="auto"/>
              <w:jc w:val="center"/>
              <w:rPr>
                <w:rFonts w:ascii="Times New Roman" w:eastAsia="Times New Roman" w:hAnsi="Times New Roman" w:cs="Times New Roman"/>
                <w:lang w:eastAsia="en-GB"/>
              </w:rPr>
            </w:pPr>
            <w:r>
              <w:rPr>
                <w:rFonts w:ascii="Times New Roman" w:eastAsia="Times New Roman" w:hAnsi="Times New Roman" w:cs="Times New Roman"/>
                <w:lang w:eastAsia="en-GB"/>
              </w:rPr>
              <w:t>73.4</w:t>
            </w:r>
          </w:p>
        </w:tc>
        <w:tc>
          <w:tcPr>
            <w:tcW w:w="667" w:type="pct"/>
            <w:vAlign w:val="center"/>
          </w:tcPr>
          <w:p w14:paraId="1D6AB331" w14:textId="775E6903" w:rsidR="0027278E" w:rsidRPr="00EF7A7E" w:rsidRDefault="0027278E" w:rsidP="0027278E">
            <w:pPr>
              <w:spacing w:line="360" w:lineRule="auto"/>
              <w:jc w:val="center"/>
              <w:rPr>
                <w:rFonts w:ascii="Times New Roman" w:eastAsia="Times New Roman" w:hAnsi="Times New Roman" w:cs="Times New Roman"/>
                <w:lang w:eastAsia="en-GB"/>
              </w:rPr>
            </w:pPr>
            <w:r>
              <w:rPr>
                <w:rFonts w:ascii="Times New Roman" w:eastAsia="Times New Roman" w:hAnsi="Times New Roman" w:cs="Times New Roman"/>
                <w:lang w:eastAsia="en-GB"/>
              </w:rPr>
              <w:t>67.0</w:t>
            </w:r>
          </w:p>
        </w:tc>
        <w:tc>
          <w:tcPr>
            <w:tcW w:w="631" w:type="pct"/>
            <w:vAlign w:val="center"/>
          </w:tcPr>
          <w:p w14:paraId="216927DC" w14:textId="6ABD3B52" w:rsidR="0027278E" w:rsidRPr="00EF7A7E" w:rsidRDefault="0027278E" w:rsidP="0027278E">
            <w:pPr>
              <w:spacing w:line="360" w:lineRule="auto"/>
              <w:jc w:val="center"/>
              <w:rPr>
                <w:rFonts w:ascii="Times New Roman" w:eastAsia="Times New Roman" w:hAnsi="Times New Roman" w:cs="Times New Roman"/>
                <w:lang w:eastAsia="en-GB"/>
              </w:rPr>
            </w:pPr>
            <w:r>
              <w:rPr>
                <w:rFonts w:ascii="Times New Roman" w:eastAsia="Times New Roman" w:hAnsi="Times New Roman" w:cs="Times New Roman"/>
                <w:lang w:eastAsia="en-GB"/>
              </w:rPr>
              <w:t>73.5</w:t>
            </w:r>
          </w:p>
        </w:tc>
        <w:tc>
          <w:tcPr>
            <w:tcW w:w="632" w:type="pct"/>
            <w:vAlign w:val="center"/>
          </w:tcPr>
          <w:p w14:paraId="5A2ADA38" w14:textId="7899A5CE" w:rsidR="0027278E" w:rsidRPr="00EF7A7E" w:rsidRDefault="0027278E" w:rsidP="0027278E">
            <w:pPr>
              <w:spacing w:line="360" w:lineRule="auto"/>
              <w:jc w:val="center"/>
              <w:rPr>
                <w:rFonts w:ascii="Times New Roman" w:eastAsia="Times New Roman" w:hAnsi="Times New Roman" w:cs="Times New Roman"/>
                <w:lang w:eastAsia="en-GB"/>
              </w:rPr>
            </w:pPr>
            <w:r>
              <w:rPr>
                <w:rFonts w:ascii="Times New Roman" w:eastAsia="Times New Roman" w:hAnsi="Times New Roman" w:cs="Times New Roman"/>
                <w:lang w:eastAsia="en-GB"/>
              </w:rPr>
              <w:t>71.8</w:t>
            </w:r>
          </w:p>
        </w:tc>
        <w:tc>
          <w:tcPr>
            <w:tcW w:w="755" w:type="pct"/>
            <w:vAlign w:val="center"/>
          </w:tcPr>
          <w:p w14:paraId="39027222" w14:textId="397ADB0E" w:rsidR="0027278E" w:rsidRPr="00EF7A7E" w:rsidRDefault="0027278E" w:rsidP="0027278E">
            <w:pPr>
              <w:spacing w:line="360" w:lineRule="auto"/>
              <w:jc w:val="center"/>
              <w:rPr>
                <w:rFonts w:ascii="Times New Roman" w:eastAsia="Times New Roman" w:hAnsi="Times New Roman" w:cs="Times New Roman"/>
                <w:lang w:eastAsia="en-GB"/>
              </w:rPr>
            </w:pPr>
            <w:r>
              <w:rPr>
                <w:rFonts w:ascii="Times New Roman" w:eastAsia="Times New Roman" w:hAnsi="Times New Roman" w:cs="Times New Roman"/>
                <w:lang w:eastAsia="en-GB"/>
              </w:rPr>
              <w:t>77.5</w:t>
            </w:r>
          </w:p>
        </w:tc>
        <w:tc>
          <w:tcPr>
            <w:tcW w:w="754" w:type="pct"/>
            <w:vAlign w:val="bottom"/>
          </w:tcPr>
          <w:p w14:paraId="33EED390" w14:textId="04AEDE31" w:rsidR="0027278E" w:rsidRPr="0027278E" w:rsidRDefault="0027278E" w:rsidP="0027278E">
            <w:pPr>
              <w:spacing w:line="360" w:lineRule="auto"/>
              <w:jc w:val="center"/>
              <w:rPr>
                <w:rFonts w:ascii="Times New Roman" w:eastAsia="Times New Roman" w:hAnsi="Times New Roman" w:cs="Times New Roman"/>
                <w:lang w:eastAsia="en-GB"/>
              </w:rPr>
            </w:pPr>
            <w:r w:rsidRPr="0027278E">
              <w:rPr>
                <w:rFonts w:ascii="Times New Roman" w:hAnsi="Times New Roman" w:cs="Times New Roman"/>
                <w:color w:val="000000"/>
              </w:rPr>
              <w:t>74.3</w:t>
            </w:r>
          </w:p>
        </w:tc>
      </w:tr>
      <w:tr w:rsidR="0027278E" w:rsidRPr="00EF7A7E" w14:paraId="372CA5FD" w14:textId="6C370CFB" w:rsidTr="0027278E">
        <w:trPr>
          <w:trHeight w:val="300"/>
          <w:jc w:val="center"/>
        </w:trPr>
        <w:tc>
          <w:tcPr>
            <w:tcW w:w="451" w:type="pct"/>
            <w:vAlign w:val="center"/>
          </w:tcPr>
          <w:p w14:paraId="5F3F609F" w14:textId="7A78B830" w:rsidR="0027278E" w:rsidRPr="00EF7A7E" w:rsidRDefault="0027278E" w:rsidP="0027278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2005</w:t>
            </w:r>
          </w:p>
        </w:tc>
        <w:tc>
          <w:tcPr>
            <w:tcW w:w="645" w:type="pct"/>
            <w:vAlign w:val="center"/>
          </w:tcPr>
          <w:p w14:paraId="1D6AA1D5" w14:textId="043EF39D" w:rsidR="0027278E" w:rsidRPr="00EF7A7E" w:rsidRDefault="0027278E" w:rsidP="0027278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80.8</w:t>
            </w:r>
          </w:p>
        </w:tc>
        <w:tc>
          <w:tcPr>
            <w:tcW w:w="466" w:type="pct"/>
            <w:vAlign w:val="center"/>
          </w:tcPr>
          <w:p w14:paraId="1ECF3BB4" w14:textId="7E149058" w:rsidR="0027278E" w:rsidRPr="00EF7A7E" w:rsidRDefault="0027278E" w:rsidP="0027278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73.8</w:t>
            </w:r>
          </w:p>
        </w:tc>
        <w:tc>
          <w:tcPr>
            <w:tcW w:w="667" w:type="pct"/>
            <w:vAlign w:val="center"/>
          </w:tcPr>
          <w:p w14:paraId="0F321B45" w14:textId="75F276A7" w:rsidR="0027278E" w:rsidRPr="00EF7A7E" w:rsidRDefault="0027278E" w:rsidP="0027278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67.2</w:t>
            </w:r>
          </w:p>
        </w:tc>
        <w:tc>
          <w:tcPr>
            <w:tcW w:w="631" w:type="pct"/>
            <w:vAlign w:val="center"/>
          </w:tcPr>
          <w:p w14:paraId="104CE65C" w14:textId="71BEDA14" w:rsidR="0027278E" w:rsidRPr="00EF7A7E" w:rsidRDefault="0027278E" w:rsidP="0027278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73.6</w:t>
            </w:r>
          </w:p>
        </w:tc>
        <w:tc>
          <w:tcPr>
            <w:tcW w:w="632" w:type="pct"/>
            <w:vAlign w:val="center"/>
          </w:tcPr>
          <w:p w14:paraId="712E050D" w14:textId="41C12362" w:rsidR="0027278E" w:rsidRPr="00EF7A7E" w:rsidRDefault="0027278E" w:rsidP="0027278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72.2</w:t>
            </w:r>
          </w:p>
        </w:tc>
        <w:tc>
          <w:tcPr>
            <w:tcW w:w="755" w:type="pct"/>
            <w:vAlign w:val="center"/>
          </w:tcPr>
          <w:p w14:paraId="0D84B551" w14:textId="297732A8" w:rsidR="0027278E" w:rsidRPr="00EF7A7E" w:rsidRDefault="0027278E" w:rsidP="0027278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77.5</w:t>
            </w:r>
          </w:p>
        </w:tc>
        <w:tc>
          <w:tcPr>
            <w:tcW w:w="753" w:type="pct"/>
            <w:vAlign w:val="bottom"/>
          </w:tcPr>
          <w:p w14:paraId="16F9F8F0" w14:textId="438EA716" w:rsidR="0027278E" w:rsidRPr="0027278E" w:rsidRDefault="0027278E" w:rsidP="0027278E">
            <w:pPr>
              <w:spacing w:line="360" w:lineRule="auto"/>
              <w:jc w:val="center"/>
              <w:rPr>
                <w:rFonts w:ascii="Times New Roman" w:eastAsia="Times New Roman" w:hAnsi="Times New Roman" w:cs="Times New Roman"/>
                <w:lang w:eastAsia="en-GB"/>
              </w:rPr>
            </w:pPr>
            <w:r w:rsidRPr="0027278E">
              <w:rPr>
                <w:rFonts w:ascii="Times New Roman" w:hAnsi="Times New Roman" w:cs="Times New Roman"/>
                <w:color w:val="000000"/>
              </w:rPr>
              <w:t>74.5</w:t>
            </w:r>
          </w:p>
        </w:tc>
      </w:tr>
      <w:tr w:rsidR="0027278E" w:rsidRPr="00EF7A7E" w14:paraId="75CC11BE" w14:textId="0ECFDD7E" w:rsidTr="0027278E">
        <w:trPr>
          <w:trHeight w:val="300"/>
          <w:jc w:val="center"/>
        </w:trPr>
        <w:tc>
          <w:tcPr>
            <w:tcW w:w="451" w:type="pct"/>
            <w:vAlign w:val="center"/>
            <w:hideMark/>
          </w:tcPr>
          <w:p w14:paraId="36C915EF" w14:textId="77777777" w:rsidR="0027278E" w:rsidRPr="00EF7A7E" w:rsidRDefault="0027278E" w:rsidP="0027278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2006</w:t>
            </w:r>
          </w:p>
        </w:tc>
        <w:tc>
          <w:tcPr>
            <w:tcW w:w="645" w:type="pct"/>
            <w:vAlign w:val="center"/>
            <w:hideMark/>
          </w:tcPr>
          <w:p w14:paraId="5B5B49CA" w14:textId="77777777" w:rsidR="0027278E" w:rsidRPr="00EF7A7E" w:rsidRDefault="0027278E" w:rsidP="0027278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81.0</w:t>
            </w:r>
          </w:p>
        </w:tc>
        <w:tc>
          <w:tcPr>
            <w:tcW w:w="466" w:type="pct"/>
            <w:vAlign w:val="center"/>
            <w:hideMark/>
          </w:tcPr>
          <w:p w14:paraId="582AADA9" w14:textId="77777777" w:rsidR="0027278E" w:rsidRPr="00EF7A7E" w:rsidRDefault="0027278E" w:rsidP="0027278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74.1</w:t>
            </w:r>
          </w:p>
        </w:tc>
        <w:tc>
          <w:tcPr>
            <w:tcW w:w="667" w:type="pct"/>
            <w:vAlign w:val="center"/>
            <w:hideMark/>
          </w:tcPr>
          <w:p w14:paraId="78552015" w14:textId="77777777" w:rsidR="0027278E" w:rsidRPr="00EF7A7E" w:rsidRDefault="0027278E" w:rsidP="0027278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67.4</w:t>
            </w:r>
          </w:p>
        </w:tc>
        <w:tc>
          <w:tcPr>
            <w:tcW w:w="631" w:type="pct"/>
            <w:vAlign w:val="center"/>
            <w:hideMark/>
          </w:tcPr>
          <w:p w14:paraId="74BCB0D9" w14:textId="77777777" w:rsidR="0027278E" w:rsidRPr="00EF7A7E" w:rsidRDefault="0027278E" w:rsidP="0027278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73.7</w:t>
            </w:r>
          </w:p>
        </w:tc>
        <w:tc>
          <w:tcPr>
            <w:tcW w:w="632" w:type="pct"/>
            <w:vAlign w:val="center"/>
            <w:hideMark/>
          </w:tcPr>
          <w:p w14:paraId="05D97257" w14:textId="77777777" w:rsidR="0027278E" w:rsidRPr="00EF7A7E" w:rsidRDefault="0027278E" w:rsidP="0027278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72.5</w:t>
            </w:r>
          </w:p>
        </w:tc>
        <w:tc>
          <w:tcPr>
            <w:tcW w:w="755" w:type="pct"/>
            <w:vAlign w:val="center"/>
            <w:hideMark/>
          </w:tcPr>
          <w:p w14:paraId="020430AD" w14:textId="77777777" w:rsidR="0027278E" w:rsidRPr="00EF7A7E" w:rsidRDefault="0027278E" w:rsidP="0027278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77.7</w:t>
            </w:r>
          </w:p>
        </w:tc>
        <w:tc>
          <w:tcPr>
            <w:tcW w:w="753" w:type="pct"/>
            <w:vAlign w:val="bottom"/>
          </w:tcPr>
          <w:p w14:paraId="5770D721" w14:textId="52ACD40D" w:rsidR="0027278E" w:rsidRPr="0027278E" w:rsidRDefault="0027278E" w:rsidP="0027278E">
            <w:pPr>
              <w:spacing w:line="360" w:lineRule="auto"/>
              <w:jc w:val="center"/>
              <w:rPr>
                <w:rFonts w:ascii="Times New Roman" w:eastAsia="Times New Roman" w:hAnsi="Times New Roman" w:cs="Times New Roman"/>
                <w:lang w:eastAsia="en-GB"/>
              </w:rPr>
            </w:pPr>
            <w:r w:rsidRPr="0027278E">
              <w:rPr>
                <w:rFonts w:ascii="Times New Roman" w:hAnsi="Times New Roman" w:cs="Times New Roman"/>
                <w:color w:val="000000"/>
              </w:rPr>
              <w:t>74.8</w:t>
            </w:r>
          </w:p>
        </w:tc>
      </w:tr>
      <w:tr w:rsidR="0027278E" w:rsidRPr="00EF7A7E" w14:paraId="610B3CF0" w14:textId="1EF9FB36" w:rsidTr="0027278E">
        <w:trPr>
          <w:trHeight w:val="300"/>
          <w:jc w:val="center"/>
        </w:trPr>
        <w:tc>
          <w:tcPr>
            <w:tcW w:w="451" w:type="pct"/>
            <w:vAlign w:val="center"/>
            <w:hideMark/>
          </w:tcPr>
          <w:p w14:paraId="30D1AF5F" w14:textId="77777777" w:rsidR="0027278E" w:rsidRPr="00EF7A7E" w:rsidRDefault="0027278E" w:rsidP="0027278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2007</w:t>
            </w:r>
          </w:p>
        </w:tc>
        <w:tc>
          <w:tcPr>
            <w:tcW w:w="645" w:type="pct"/>
            <w:vAlign w:val="center"/>
            <w:hideMark/>
          </w:tcPr>
          <w:p w14:paraId="774197F7" w14:textId="77777777" w:rsidR="0027278E" w:rsidRPr="00EF7A7E" w:rsidRDefault="0027278E" w:rsidP="0027278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81.3</w:t>
            </w:r>
          </w:p>
        </w:tc>
        <w:tc>
          <w:tcPr>
            <w:tcW w:w="466" w:type="pct"/>
            <w:vAlign w:val="center"/>
            <w:hideMark/>
          </w:tcPr>
          <w:p w14:paraId="2A6FD15F" w14:textId="77777777" w:rsidR="0027278E" w:rsidRPr="00EF7A7E" w:rsidRDefault="0027278E" w:rsidP="0027278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74.3</w:t>
            </w:r>
          </w:p>
        </w:tc>
        <w:tc>
          <w:tcPr>
            <w:tcW w:w="667" w:type="pct"/>
            <w:vAlign w:val="center"/>
            <w:hideMark/>
          </w:tcPr>
          <w:p w14:paraId="1EC0000E" w14:textId="77777777" w:rsidR="0027278E" w:rsidRPr="00EF7A7E" w:rsidRDefault="0027278E" w:rsidP="0027278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67.6</w:t>
            </w:r>
          </w:p>
        </w:tc>
        <w:tc>
          <w:tcPr>
            <w:tcW w:w="631" w:type="pct"/>
            <w:vAlign w:val="center"/>
            <w:hideMark/>
          </w:tcPr>
          <w:p w14:paraId="46CEEB0F" w14:textId="77777777" w:rsidR="0027278E" w:rsidRPr="00EF7A7E" w:rsidRDefault="0027278E" w:rsidP="0027278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73.8</w:t>
            </w:r>
          </w:p>
        </w:tc>
        <w:tc>
          <w:tcPr>
            <w:tcW w:w="632" w:type="pct"/>
            <w:vAlign w:val="center"/>
            <w:hideMark/>
          </w:tcPr>
          <w:p w14:paraId="0B1C6D5A" w14:textId="77777777" w:rsidR="0027278E" w:rsidRPr="00EF7A7E" w:rsidRDefault="0027278E" w:rsidP="0027278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72.9</w:t>
            </w:r>
          </w:p>
        </w:tc>
        <w:tc>
          <w:tcPr>
            <w:tcW w:w="755" w:type="pct"/>
            <w:vAlign w:val="center"/>
            <w:hideMark/>
          </w:tcPr>
          <w:p w14:paraId="5C9BD36F" w14:textId="77777777" w:rsidR="0027278E" w:rsidRPr="00EF7A7E" w:rsidRDefault="0027278E" w:rsidP="0027278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78.0</w:t>
            </w:r>
          </w:p>
        </w:tc>
        <w:tc>
          <w:tcPr>
            <w:tcW w:w="753" w:type="pct"/>
            <w:vAlign w:val="bottom"/>
          </w:tcPr>
          <w:p w14:paraId="77270182" w14:textId="4B4FE77D" w:rsidR="0027278E" w:rsidRPr="0027278E" w:rsidRDefault="0027278E" w:rsidP="0027278E">
            <w:pPr>
              <w:spacing w:line="360" w:lineRule="auto"/>
              <w:jc w:val="center"/>
              <w:rPr>
                <w:rFonts w:ascii="Times New Roman" w:eastAsia="Times New Roman" w:hAnsi="Times New Roman" w:cs="Times New Roman"/>
                <w:lang w:eastAsia="en-GB"/>
              </w:rPr>
            </w:pPr>
            <w:r w:rsidRPr="0027278E">
              <w:rPr>
                <w:rFonts w:ascii="Times New Roman" w:hAnsi="Times New Roman" w:cs="Times New Roman"/>
                <w:color w:val="000000"/>
              </w:rPr>
              <w:t>75.1</w:t>
            </w:r>
          </w:p>
        </w:tc>
      </w:tr>
      <w:tr w:rsidR="0027278E" w:rsidRPr="00EF7A7E" w14:paraId="68261C4A" w14:textId="2E71CF97" w:rsidTr="0027278E">
        <w:trPr>
          <w:trHeight w:val="300"/>
          <w:jc w:val="center"/>
        </w:trPr>
        <w:tc>
          <w:tcPr>
            <w:tcW w:w="451" w:type="pct"/>
            <w:vAlign w:val="center"/>
            <w:hideMark/>
          </w:tcPr>
          <w:p w14:paraId="072DA772" w14:textId="77777777" w:rsidR="0027278E" w:rsidRPr="00EF7A7E" w:rsidRDefault="0027278E" w:rsidP="0027278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2008</w:t>
            </w:r>
          </w:p>
        </w:tc>
        <w:tc>
          <w:tcPr>
            <w:tcW w:w="645" w:type="pct"/>
            <w:vAlign w:val="center"/>
            <w:hideMark/>
          </w:tcPr>
          <w:p w14:paraId="7D7D753C" w14:textId="77777777" w:rsidR="0027278E" w:rsidRPr="00EF7A7E" w:rsidRDefault="0027278E" w:rsidP="0027278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81.4</w:t>
            </w:r>
          </w:p>
        </w:tc>
        <w:tc>
          <w:tcPr>
            <w:tcW w:w="466" w:type="pct"/>
            <w:vAlign w:val="center"/>
            <w:hideMark/>
          </w:tcPr>
          <w:p w14:paraId="5107812C" w14:textId="77777777" w:rsidR="0027278E" w:rsidRPr="00EF7A7E" w:rsidRDefault="0027278E" w:rsidP="0027278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74.6</w:t>
            </w:r>
          </w:p>
        </w:tc>
        <w:tc>
          <w:tcPr>
            <w:tcW w:w="667" w:type="pct"/>
            <w:vAlign w:val="center"/>
            <w:hideMark/>
          </w:tcPr>
          <w:p w14:paraId="27F350EC" w14:textId="77777777" w:rsidR="0027278E" w:rsidRPr="00EF7A7E" w:rsidRDefault="0027278E" w:rsidP="0027278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67.8</w:t>
            </w:r>
          </w:p>
        </w:tc>
        <w:tc>
          <w:tcPr>
            <w:tcW w:w="631" w:type="pct"/>
            <w:vAlign w:val="center"/>
            <w:hideMark/>
          </w:tcPr>
          <w:p w14:paraId="3C7442B4" w14:textId="77777777" w:rsidR="0027278E" w:rsidRPr="00EF7A7E" w:rsidRDefault="0027278E" w:rsidP="0027278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73.9</w:t>
            </w:r>
          </w:p>
        </w:tc>
        <w:tc>
          <w:tcPr>
            <w:tcW w:w="632" w:type="pct"/>
            <w:vAlign w:val="center"/>
            <w:hideMark/>
          </w:tcPr>
          <w:p w14:paraId="532FCC7B" w14:textId="77777777" w:rsidR="0027278E" w:rsidRPr="00EF7A7E" w:rsidRDefault="0027278E" w:rsidP="0027278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73.2</w:t>
            </w:r>
          </w:p>
        </w:tc>
        <w:tc>
          <w:tcPr>
            <w:tcW w:w="755" w:type="pct"/>
            <w:vAlign w:val="center"/>
            <w:hideMark/>
          </w:tcPr>
          <w:p w14:paraId="6BC46365" w14:textId="77777777" w:rsidR="0027278E" w:rsidRPr="00EF7A7E" w:rsidRDefault="0027278E" w:rsidP="0027278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78.0</w:t>
            </w:r>
          </w:p>
        </w:tc>
        <w:tc>
          <w:tcPr>
            <w:tcW w:w="753" w:type="pct"/>
            <w:vAlign w:val="bottom"/>
          </w:tcPr>
          <w:p w14:paraId="5F3594F7" w14:textId="53708E69" w:rsidR="0027278E" w:rsidRPr="0027278E" w:rsidRDefault="0027278E" w:rsidP="0027278E">
            <w:pPr>
              <w:spacing w:line="360" w:lineRule="auto"/>
              <w:jc w:val="center"/>
              <w:rPr>
                <w:rFonts w:ascii="Times New Roman" w:eastAsia="Times New Roman" w:hAnsi="Times New Roman" w:cs="Times New Roman"/>
                <w:lang w:eastAsia="en-GB"/>
              </w:rPr>
            </w:pPr>
            <w:r w:rsidRPr="0027278E">
              <w:rPr>
                <w:rFonts w:ascii="Times New Roman" w:hAnsi="Times New Roman" w:cs="Times New Roman"/>
                <w:color w:val="000000"/>
              </w:rPr>
              <w:t>75.3</w:t>
            </w:r>
          </w:p>
        </w:tc>
      </w:tr>
      <w:tr w:rsidR="0027278E" w:rsidRPr="00EF7A7E" w14:paraId="146A15CB" w14:textId="25A0C204" w:rsidTr="0027278E">
        <w:trPr>
          <w:trHeight w:val="300"/>
          <w:jc w:val="center"/>
        </w:trPr>
        <w:tc>
          <w:tcPr>
            <w:tcW w:w="451" w:type="pct"/>
            <w:vAlign w:val="center"/>
            <w:hideMark/>
          </w:tcPr>
          <w:p w14:paraId="191833CD" w14:textId="77777777" w:rsidR="0027278E" w:rsidRPr="00EF7A7E" w:rsidRDefault="0027278E" w:rsidP="0027278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2009</w:t>
            </w:r>
          </w:p>
        </w:tc>
        <w:tc>
          <w:tcPr>
            <w:tcW w:w="645" w:type="pct"/>
            <w:vAlign w:val="center"/>
            <w:hideMark/>
          </w:tcPr>
          <w:p w14:paraId="50880F0C" w14:textId="77777777" w:rsidR="0027278E" w:rsidRPr="00EF7A7E" w:rsidRDefault="0027278E" w:rsidP="0027278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81.5</w:t>
            </w:r>
          </w:p>
        </w:tc>
        <w:tc>
          <w:tcPr>
            <w:tcW w:w="466" w:type="pct"/>
            <w:vAlign w:val="center"/>
            <w:hideMark/>
          </w:tcPr>
          <w:p w14:paraId="0EB61575" w14:textId="77777777" w:rsidR="0027278E" w:rsidRPr="00EF7A7E" w:rsidRDefault="0027278E" w:rsidP="0027278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74.8</w:t>
            </w:r>
          </w:p>
        </w:tc>
        <w:tc>
          <w:tcPr>
            <w:tcW w:w="667" w:type="pct"/>
            <w:vAlign w:val="center"/>
            <w:hideMark/>
          </w:tcPr>
          <w:p w14:paraId="7A61D1AA" w14:textId="77777777" w:rsidR="0027278E" w:rsidRPr="00EF7A7E" w:rsidRDefault="0027278E" w:rsidP="0027278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68.0</w:t>
            </w:r>
          </w:p>
        </w:tc>
        <w:tc>
          <w:tcPr>
            <w:tcW w:w="631" w:type="pct"/>
            <w:vAlign w:val="center"/>
            <w:hideMark/>
          </w:tcPr>
          <w:p w14:paraId="15B54E63" w14:textId="77777777" w:rsidR="0027278E" w:rsidRPr="00EF7A7E" w:rsidRDefault="0027278E" w:rsidP="0027278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74.0</w:t>
            </w:r>
          </w:p>
        </w:tc>
        <w:tc>
          <w:tcPr>
            <w:tcW w:w="632" w:type="pct"/>
            <w:vAlign w:val="center"/>
            <w:hideMark/>
          </w:tcPr>
          <w:p w14:paraId="678CE788" w14:textId="77777777" w:rsidR="0027278E" w:rsidRPr="00EF7A7E" w:rsidRDefault="0027278E" w:rsidP="0027278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73.5</w:t>
            </w:r>
          </w:p>
        </w:tc>
        <w:tc>
          <w:tcPr>
            <w:tcW w:w="755" w:type="pct"/>
            <w:vAlign w:val="center"/>
            <w:hideMark/>
          </w:tcPr>
          <w:p w14:paraId="239B35C2" w14:textId="77777777" w:rsidR="0027278E" w:rsidRPr="00EF7A7E" w:rsidRDefault="0027278E" w:rsidP="0027278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78.4</w:t>
            </w:r>
          </w:p>
        </w:tc>
        <w:tc>
          <w:tcPr>
            <w:tcW w:w="753" w:type="pct"/>
            <w:vAlign w:val="bottom"/>
          </w:tcPr>
          <w:p w14:paraId="233FD7B7" w14:textId="2014307B" w:rsidR="0027278E" w:rsidRPr="0027278E" w:rsidRDefault="0027278E" w:rsidP="0027278E">
            <w:pPr>
              <w:spacing w:line="360" w:lineRule="auto"/>
              <w:jc w:val="center"/>
              <w:rPr>
                <w:rFonts w:ascii="Times New Roman" w:eastAsia="Times New Roman" w:hAnsi="Times New Roman" w:cs="Times New Roman"/>
                <w:lang w:eastAsia="en-GB"/>
              </w:rPr>
            </w:pPr>
            <w:r w:rsidRPr="0027278E">
              <w:rPr>
                <w:rFonts w:ascii="Times New Roman" w:hAnsi="Times New Roman" w:cs="Times New Roman"/>
                <w:color w:val="000000"/>
              </w:rPr>
              <w:t>75.6</w:t>
            </w:r>
          </w:p>
        </w:tc>
      </w:tr>
      <w:tr w:rsidR="0027278E" w:rsidRPr="00EF7A7E" w14:paraId="0944BFDA" w14:textId="63434D29" w:rsidTr="0027278E">
        <w:trPr>
          <w:trHeight w:val="300"/>
          <w:jc w:val="center"/>
        </w:trPr>
        <w:tc>
          <w:tcPr>
            <w:tcW w:w="451" w:type="pct"/>
            <w:vAlign w:val="center"/>
            <w:hideMark/>
          </w:tcPr>
          <w:p w14:paraId="44D2B6B5" w14:textId="77777777" w:rsidR="0027278E" w:rsidRPr="00EF7A7E" w:rsidRDefault="0027278E" w:rsidP="0027278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2010</w:t>
            </w:r>
          </w:p>
        </w:tc>
        <w:tc>
          <w:tcPr>
            <w:tcW w:w="645" w:type="pct"/>
            <w:vAlign w:val="center"/>
            <w:hideMark/>
          </w:tcPr>
          <w:p w14:paraId="62B80CCD" w14:textId="77777777" w:rsidR="0027278E" w:rsidRPr="00EF7A7E" w:rsidRDefault="0027278E" w:rsidP="0027278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81.7</w:t>
            </w:r>
          </w:p>
        </w:tc>
        <w:tc>
          <w:tcPr>
            <w:tcW w:w="466" w:type="pct"/>
            <w:vAlign w:val="center"/>
            <w:hideMark/>
          </w:tcPr>
          <w:p w14:paraId="49D00683" w14:textId="77777777" w:rsidR="0027278E" w:rsidRPr="00EF7A7E" w:rsidRDefault="0027278E" w:rsidP="0027278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75.0</w:t>
            </w:r>
          </w:p>
        </w:tc>
        <w:tc>
          <w:tcPr>
            <w:tcW w:w="667" w:type="pct"/>
            <w:vAlign w:val="center"/>
            <w:hideMark/>
          </w:tcPr>
          <w:p w14:paraId="4C96BAF6" w14:textId="77777777" w:rsidR="0027278E" w:rsidRPr="00EF7A7E" w:rsidRDefault="0027278E" w:rsidP="0027278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68.1</w:t>
            </w:r>
          </w:p>
        </w:tc>
        <w:tc>
          <w:tcPr>
            <w:tcW w:w="631" w:type="pct"/>
            <w:vAlign w:val="center"/>
            <w:hideMark/>
          </w:tcPr>
          <w:p w14:paraId="4D8F545F" w14:textId="77777777" w:rsidR="0027278E" w:rsidRPr="00EF7A7E" w:rsidRDefault="0027278E" w:rsidP="0027278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74.2</w:t>
            </w:r>
          </w:p>
        </w:tc>
        <w:tc>
          <w:tcPr>
            <w:tcW w:w="632" w:type="pct"/>
            <w:vAlign w:val="center"/>
            <w:hideMark/>
          </w:tcPr>
          <w:p w14:paraId="0EA494A9" w14:textId="77777777" w:rsidR="0027278E" w:rsidRPr="00EF7A7E" w:rsidRDefault="0027278E" w:rsidP="0027278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73.7</w:t>
            </w:r>
          </w:p>
        </w:tc>
        <w:tc>
          <w:tcPr>
            <w:tcW w:w="755" w:type="pct"/>
            <w:vAlign w:val="center"/>
            <w:hideMark/>
          </w:tcPr>
          <w:p w14:paraId="5AE7CA32" w14:textId="77777777" w:rsidR="0027278E" w:rsidRPr="00EF7A7E" w:rsidRDefault="0027278E" w:rsidP="0027278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78.5</w:t>
            </w:r>
          </w:p>
        </w:tc>
        <w:tc>
          <w:tcPr>
            <w:tcW w:w="753" w:type="pct"/>
            <w:vAlign w:val="bottom"/>
          </w:tcPr>
          <w:p w14:paraId="27F41B40" w14:textId="4194AC76" w:rsidR="0027278E" w:rsidRPr="0027278E" w:rsidRDefault="0027278E" w:rsidP="0027278E">
            <w:pPr>
              <w:spacing w:line="360" w:lineRule="auto"/>
              <w:jc w:val="center"/>
              <w:rPr>
                <w:rFonts w:ascii="Times New Roman" w:eastAsia="Times New Roman" w:hAnsi="Times New Roman" w:cs="Times New Roman"/>
                <w:lang w:eastAsia="en-GB"/>
              </w:rPr>
            </w:pPr>
            <w:r w:rsidRPr="0027278E">
              <w:rPr>
                <w:rFonts w:ascii="Times New Roman" w:hAnsi="Times New Roman" w:cs="Times New Roman"/>
                <w:color w:val="000000"/>
              </w:rPr>
              <w:t>75.8</w:t>
            </w:r>
          </w:p>
        </w:tc>
      </w:tr>
      <w:tr w:rsidR="0027278E" w:rsidRPr="00EF7A7E" w14:paraId="74DB9B48" w14:textId="5AC63BAB" w:rsidTr="0027278E">
        <w:trPr>
          <w:trHeight w:val="300"/>
          <w:jc w:val="center"/>
        </w:trPr>
        <w:tc>
          <w:tcPr>
            <w:tcW w:w="451" w:type="pct"/>
            <w:vAlign w:val="center"/>
            <w:hideMark/>
          </w:tcPr>
          <w:p w14:paraId="2D80BFF3" w14:textId="77777777" w:rsidR="0027278E" w:rsidRPr="00EF7A7E" w:rsidRDefault="0027278E" w:rsidP="0027278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2011</w:t>
            </w:r>
          </w:p>
        </w:tc>
        <w:tc>
          <w:tcPr>
            <w:tcW w:w="645" w:type="pct"/>
            <w:vAlign w:val="center"/>
            <w:hideMark/>
          </w:tcPr>
          <w:p w14:paraId="3F509822" w14:textId="77777777" w:rsidR="0027278E" w:rsidRPr="00EF7A7E" w:rsidRDefault="0027278E" w:rsidP="0027278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81.9</w:t>
            </w:r>
          </w:p>
        </w:tc>
        <w:tc>
          <w:tcPr>
            <w:tcW w:w="466" w:type="pct"/>
            <w:vAlign w:val="center"/>
            <w:hideMark/>
          </w:tcPr>
          <w:p w14:paraId="11E91570" w14:textId="77777777" w:rsidR="0027278E" w:rsidRPr="00EF7A7E" w:rsidRDefault="0027278E" w:rsidP="0027278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75.2</w:t>
            </w:r>
          </w:p>
        </w:tc>
        <w:tc>
          <w:tcPr>
            <w:tcW w:w="667" w:type="pct"/>
            <w:vAlign w:val="center"/>
            <w:hideMark/>
          </w:tcPr>
          <w:p w14:paraId="35E82F4C" w14:textId="77777777" w:rsidR="0027278E" w:rsidRPr="00EF7A7E" w:rsidRDefault="0027278E" w:rsidP="0027278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68.3</w:t>
            </w:r>
          </w:p>
        </w:tc>
        <w:tc>
          <w:tcPr>
            <w:tcW w:w="631" w:type="pct"/>
            <w:vAlign w:val="center"/>
            <w:hideMark/>
          </w:tcPr>
          <w:p w14:paraId="276B46A2" w14:textId="77777777" w:rsidR="0027278E" w:rsidRPr="00EF7A7E" w:rsidRDefault="0027278E" w:rsidP="0027278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74.3</w:t>
            </w:r>
          </w:p>
        </w:tc>
        <w:tc>
          <w:tcPr>
            <w:tcW w:w="632" w:type="pct"/>
            <w:vAlign w:val="center"/>
            <w:hideMark/>
          </w:tcPr>
          <w:p w14:paraId="59818E64" w14:textId="77777777" w:rsidR="0027278E" w:rsidRPr="00EF7A7E" w:rsidRDefault="0027278E" w:rsidP="0027278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73.9</w:t>
            </w:r>
          </w:p>
        </w:tc>
        <w:tc>
          <w:tcPr>
            <w:tcW w:w="755" w:type="pct"/>
            <w:vAlign w:val="center"/>
            <w:hideMark/>
          </w:tcPr>
          <w:p w14:paraId="5A406E7D" w14:textId="77777777" w:rsidR="0027278E" w:rsidRPr="00EF7A7E" w:rsidRDefault="0027278E" w:rsidP="0027278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78.6</w:t>
            </w:r>
          </w:p>
        </w:tc>
        <w:tc>
          <w:tcPr>
            <w:tcW w:w="753" w:type="pct"/>
            <w:vAlign w:val="bottom"/>
          </w:tcPr>
          <w:p w14:paraId="01EBEBA9" w14:textId="7FA8F32B" w:rsidR="0027278E" w:rsidRPr="0027278E" w:rsidRDefault="0027278E" w:rsidP="0027278E">
            <w:pPr>
              <w:spacing w:line="360" w:lineRule="auto"/>
              <w:jc w:val="center"/>
              <w:rPr>
                <w:rFonts w:ascii="Times New Roman" w:eastAsia="Times New Roman" w:hAnsi="Times New Roman" w:cs="Times New Roman"/>
                <w:lang w:eastAsia="en-GB"/>
              </w:rPr>
            </w:pPr>
            <w:r w:rsidRPr="0027278E">
              <w:rPr>
                <w:rFonts w:ascii="Times New Roman" w:hAnsi="Times New Roman" w:cs="Times New Roman"/>
                <w:color w:val="000000"/>
              </w:rPr>
              <w:t>76.0</w:t>
            </w:r>
          </w:p>
        </w:tc>
      </w:tr>
      <w:tr w:rsidR="0027278E" w:rsidRPr="00EF7A7E" w14:paraId="1A51F2EE" w14:textId="52BC7262" w:rsidTr="0027278E">
        <w:trPr>
          <w:trHeight w:val="300"/>
          <w:jc w:val="center"/>
        </w:trPr>
        <w:tc>
          <w:tcPr>
            <w:tcW w:w="451" w:type="pct"/>
            <w:vAlign w:val="center"/>
            <w:hideMark/>
          </w:tcPr>
          <w:p w14:paraId="27E10C3F" w14:textId="77777777" w:rsidR="0027278E" w:rsidRPr="00EF7A7E" w:rsidRDefault="0027278E" w:rsidP="0027278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2012</w:t>
            </w:r>
          </w:p>
        </w:tc>
        <w:tc>
          <w:tcPr>
            <w:tcW w:w="645" w:type="pct"/>
            <w:vAlign w:val="center"/>
            <w:hideMark/>
          </w:tcPr>
          <w:p w14:paraId="7F9FA6B9" w14:textId="77777777" w:rsidR="0027278E" w:rsidRPr="00EF7A7E" w:rsidRDefault="0027278E" w:rsidP="0027278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82.0</w:t>
            </w:r>
          </w:p>
        </w:tc>
        <w:tc>
          <w:tcPr>
            <w:tcW w:w="466" w:type="pct"/>
            <w:vAlign w:val="center"/>
            <w:hideMark/>
          </w:tcPr>
          <w:p w14:paraId="2ACBFF3E" w14:textId="77777777" w:rsidR="0027278E" w:rsidRPr="00EF7A7E" w:rsidRDefault="0027278E" w:rsidP="0027278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75.4</w:t>
            </w:r>
          </w:p>
        </w:tc>
        <w:tc>
          <w:tcPr>
            <w:tcW w:w="667" w:type="pct"/>
            <w:vAlign w:val="center"/>
            <w:hideMark/>
          </w:tcPr>
          <w:p w14:paraId="6F0BC70F" w14:textId="77777777" w:rsidR="0027278E" w:rsidRPr="00EF7A7E" w:rsidRDefault="0027278E" w:rsidP="0027278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68.5</w:t>
            </w:r>
          </w:p>
        </w:tc>
        <w:tc>
          <w:tcPr>
            <w:tcW w:w="631" w:type="pct"/>
            <w:vAlign w:val="center"/>
            <w:hideMark/>
          </w:tcPr>
          <w:p w14:paraId="31E08CFA" w14:textId="77777777" w:rsidR="0027278E" w:rsidRPr="00EF7A7E" w:rsidRDefault="0027278E" w:rsidP="0027278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74.4</w:t>
            </w:r>
          </w:p>
        </w:tc>
        <w:tc>
          <w:tcPr>
            <w:tcW w:w="632" w:type="pct"/>
            <w:vAlign w:val="center"/>
            <w:hideMark/>
          </w:tcPr>
          <w:p w14:paraId="0E8D167C" w14:textId="77777777" w:rsidR="0027278E" w:rsidRPr="00EF7A7E" w:rsidRDefault="0027278E" w:rsidP="0027278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74.1</w:t>
            </w:r>
          </w:p>
        </w:tc>
        <w:tc>
          <w:tcPr>
            <w:tcW w:w="755" w:type="pct"/>
            <w:vAlign w:val="center"/>
            <w:hideMark/>
          </w:tcPr>
          <w:p w14:paraId="55A44759" w14:textId="77777777" w:rsidR="0027278E" w:rsidRPr="00EF7A7E" w:rsidRDefault="0027278E" w:rsidP="0027278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78.7</w:t>
            </w:r>
          </w:p>
        </w:tc>
        <w:tc>
          <w:tcPr>
            <w:tcW w:w="753" w:type="pct"/>
            <w:vAlign w:val="bottom"/>
          </w:tcPr>
          <w:p w14:paraId="227CF817" w14:textId="0F85C3B1" w:rsidR="0027278E" w:rsidRPr="0027278E" w:rsidRDefault="0027278E" w:rsidP="0027278E">
            <w:pPr>
              <w:spacing w:line="360" w:lineRule="auto"/>
              <w:jc w:val="center"/>
              <w:rPr>
                <w:rFonts w:ascii="Times New Roman" w:eastAsia="Times New Roman" w:hAnsi="Times New Roman" w:cs="Times New Roman"/>
                <w:lang w:eastAsia="en-GB"/>
              </w:rPr>
            </w:pPr>
            <w:r w:rsidRPr="0027278E">
              <w:rPr>
                <w:rFonts w:ascii="Times New Roman" w:hAnsi="Times New Roman" w:cs="Times New Roman"/>
                <w:color w:val="000000"/>
              </w:rPr>
              <w:t>76.2</w:t>
            </w:r>
          </w:p>
        </w:tc>
      </w:tr>
      <w:tr w:rsidR="0027278E" w:rsidRPr="00EF7A7E" w14:paraId="55E81D56" w14:textId="2F4656B5" w:rsidTr="0027278E">
        <w:trPr>
          <w:trHeight w:val="300"/>
          <w:jc w:val="center"/>
        </w:trPr>
        <w:tc>
          <w:tcPr>
            <w:tcW w:w="451" w:type="pct"/>
            <w:vAlign w:val="center"/>
            <w:hideMark/>
          </w:tcPr>
          <w:p w14:paraId="54E166E2" w14:textId="77777777" w:rsidR="0027278E" w:rsidRPr="00EF7A7E" w:rsidRDefault="0027278E" w:rsidP="0027278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2013</w:t>
            </w:r>
          </w:p>
        </w:tc>
        <w:tc>
          <w:tcPr>
            <w:tcW w:w="645" w:type="pct"/>
            <w:vAlign w:val="center"/>
            <w:hideMark/>
          </w:tcPr>
          <w:p w14:paraId="6634BE72" w14:textId="77777777" w:rsidR="0027278E" w:rsidRPr="00EF7A7E" w:rsidRDefault="0027278E" w:rsidP="0027278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82.1</w:t>
            </w:r>
          </w:p>
        </w:tc>
        <w:tc>
          <w:tcPr>
            <w:tcW w:w="466" w:type="pct"/>
            <w:vAlign w:val="center"/>
            <w:hideMark/>
          </w:tcPr>
          <w:p w14:paraId="107B0D29" w14:textId="77777777" w:rsidR="0027278E" w:rsidRPr="00EF7A7E" w:rsidRDefault="0027278E" w:rsidP="0027278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75.6</w:t>
            </w:r>
          </w:p>
        </w:tc>
        <w:tc>
          <w:tcPr>
            <w:tcW w:w="667" w:type="pct"/>
            <w:vAlign w:val="center"/>
            <w:hideMark/>
          </w:tcPr>
          <w:p w14:paraId="5BB48707" w14:textId="77777777" w:rsidR="0027278E" w:rsidRPr="00EF7A7E" w:rsidRDefault="0027278E" w:rsidP="0027278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68.7</w:t>
            </w:r>
          </w:p>
        </w:tc>
        <w:tc>
          <w:tcPr>
            <w:tcW w:w="631" w:type="pct"/>
            <w:vAlign w:val="center"/>
            <w:hideMark/>
          </w:tcPr>
          <w:p w14:paraId="37AD0D08" w14:textId="77777777" w:rsidR="0027278E" w:rsidRPr="00EF7A7E" w:rsidRDefault="0027278E" w:rsidP="0027278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74.6</w:t>
            </w:r>
          </w:p>
        </w:tc>
        <w:tc>
          <w:tcPr>
            <w:tcW w:w="632" w:type="pct"/>
            <w:vAlign w:val="center"/>
            <w:hideMark/>
          </w:tcPr>
          <w:p w14:paraId="04D9BE8E" w14:textId="77777777" w:rsidR="0027278E" w:rsidRPr="00EF7A7E" w:rsidRDefault="0027278E" w:rsidP="0027278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74.2</w:t>
            </w:r>
          </w:p>
        </w:tc>
        <w:tc>
          <w:tcPr>
            <w:tcW w:w="755" w:type="pct"/>
            <w:vAlign w:val="center"/>
            <w:hideMark/>
          </w:tcPr>
          <w:p w14:paraId="30700E7A" w14:textId="77777777" w:rsidR="0027278E" w:rsidRPr="00EF7A7E" w:rsidRDefault="0027278E" w:rsidP="0027278E">
            <w:pPr>
              <w:spacing w:line="360" w:lineRule="auto"/>
              <w:jc w:val="center"/>
              <w:rPr>
                <w:rFonts w:ascii="Times New Roman" w:eastAsia="Times New Roman" w:hAnsi="Times New Roman" w:cs="Times New Roman"/>
                <w:lang w:eastAsia="en-GB"/>
              </w:rPr>
            </w:pPr>
            <w:r w:rsidRPr="00EF7A7E">
              <w:rPr>
                <w:rFonts w:ascii="Times New Roman" w:eastAsia="Times New Roman" w:hAnsi="Times New Roman" w:cs="Times New Roman"/>
                <w:lang w:eastAsia="en-GB"/>
              </w:rPr>
              <w:t>78.8</w:t>
            </w:r>
          </w:p>
        </w:tc>
        <w:tc>
          <w:tcPr>
            <w:tcW w:w="753" w:type="pct"/>
            <w:vAlign w:val="bottom"/>
          </w:tcPr>
          <w:p w14:paraId="38793B1E" w14:textId="19B11593" w:rsidR="0027278E" w:rsidRPr="0027278E" w:rsidRDefault="0027278E" w:rsidP="0027278E">
            <w:pPr>
              <w:spacing w:line="360" w:lineRule="auto"/>
              <w:jc w:val="center"/>
              <w:rPr>
                <w:rFonts w:ascii="Times New Roman" w:eastAsia="Times New Roman" w:hAnsi="Times New Roman" w:cs="Times New Roman"/>
                <w:lang w:eastAsia="en-GB"/>
              </w:rPr>
            </w:pPr>
            <w:r w:rsidRPr="0027278E">
              <w:rPr>
                <w:rFonts w:ascii="Times New Roman" w:hAnsi="Times New Roman" w:cs="Times New Roman"/>
                <w:color w:val="000000"/>
              </w:rPr>
              <w:t>76.4</w:t>
            </w:r>
          </w:p>
        </w:tc>
      </w:tr>
    </w:tbl>
    <w:p w14:paraId="44BA3CDD" w14:textId="1D3941C1" w:rsidR="00B36E97" w:rsidRDefault="00B36E97" w:rsidP="009510E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Source: </w:t>
      </w:r>
      <w:r w:rsidR="00303950">
        <w:rPr>
          <w:rFonts w:ascii="Times New Roman" w:hAnsi="Times New Roman" w:cs="Times New Roman"/>
          <w:sz w:val="24"/>
          <w:szCs w:val="24"/>
        </w:rPr>
        <w:t>World Bank</w:t>
      </w:r>
      <w:r>
        <w:rPr>
          <w:rFonts w:ascii="Times New Roman" w:hAnsi="Times New Roman" w:cs="Times New Roman"/>
          <w:sz w:val="24"/>
          <w:szCs w:val="24"/>
        </w:rPr>
        <w:t>, 2016</w:t>
      </w:r>
    </w:p>
    <w:p w14:paraId="37BDD535" w14:textId="2E5D84B1" w:rsidR="00B36E97" w:rsidRDefault="00CF318F" w:rsidP="00B36E97">
      <w:pPr>
        <w:spacing w:line="360" w:lineRule="auto"/>
        <w:jc w:val="both"/>
        <w:rPr>
          <w:rFonts w:ascii="Times New Roman" w:hAnsi="Times New Roman" w:cs="Times New Roman"/>
          <w:sz w:val="24"/>
          <w:szCs w:val="24"/>
        </w:rPr>
      </w:pPr>
      <w:r>
        <w:rPr>
          <w:rFonts w:ascii="Times New Roman" w:hAnsi="Times New Roman" w:cs="Times New Roman"/>
          <w:sz w:val="24"/>
          <w:szCs w:val="24"/>
        </w:rPr>
        <w:t>Figure 5</w:t>
      </w:r>
      <w:r w:rsidR="003E075F">
        <w:rPr>
          <w:rFonts w:ascii="Times New Roman" w:hAnsi="Times New Roman" w:cs="Times New Roman"/>
          <w:sz w:val="24"/>
          <w:szCs w:val="24"/>
        </w:rPr>
        <w:t>.20</w:t>
      </w:r>
      <w:r w:rsidR="00B36E97">
        <w:rPr>
          <w:rFonts w:ascii="Times New Roman" w:hAnsi="Times New Roman" w:cs="Times New Roman"/>
          <w:sz w:val="24"/>
          <w:szCs w:val="24"/>
        </w:rPr>
        <w:t xml:space="preserve"> </w:t>
      </w:r>
      <w:r w:rsidR="00B36E97" w:rsidRPr="00B36E97">
        <w:rPr>
          <w:rFonts w:ascii="Times New Roman" w:hAnsi="Times New Roman" w:cs="Times New Roman"/>
          <w:sz w:val="24"/>
          <w:szCs w:val="24"/>
        </w:rPr>
        <w:t xml:space="preserve">Gains in Life Expectancy at Birth in </w:t>
      </w:r>
      <w:r w:rsidR="00B36E97">
        <w:rPr>
          <w:rFonts w:ascii="Times New Roman" w:hAnsi="Times New Roman" w:cs="Times New Roman"/>
          <w:sz w:val="24"/>
          <w:szCs w:val="24"/>
        </w:rPr>
        <w:t>Indonesia and Sele</w:t>
      </w:r>
      <w:r w:rsidR="00315EC3">
        <w:rPr>
          <w:rFonts w:ascii="Times New Roman" w:hAnsi="Times New Roman" w:cs="Times New Roman"/>
          <w:sz w:val="24"/>
          <w:szCs w:val="24"/>
        </w:rPr>
        <w:t>cted APEC Countries between 2004</w:t>
      </w:r>
      <w:r w:rsidR="00B36E97">
        <w:rPr>
          <w:rFonts w:ascii="Times New Roman" w:hAnsi="Times New Roman" w:cs="Times New Roman"/>
          <w:sz w:val="24"/>
          <w:szCs w:val="24"/>
        </w:rPr>
        <w:t xml:space="preserve"> and 2013,</w:t>
      </w:r>
      <w:r w:rsidR="00F639BF">
        <w:rPr>
          <w:rFonts w:ascii="Times New Roman" w:hAnsi="Times New Roman" w:cs="Times New Roman"/>
          <w:sz w:val="24"/>
          <w:szCs w:val="24"/>
        </w:rPr>
        <w:t xml:space="preserve"> year</w:t>
      </w:r>
      <w:r w:rsidR="00B36E97">
        <w:rPr>
          <w:rFonts w:ascii="Times New Roman" w:hAnsi="Times New Roman" w:cs="Times New Roman"/>
          <w:sz w:val="24"/>
          <w:szCs w:val="24"/>
        </w:rPr>
        <w:t xml:space="preserve"> (Base Year: 200</w:t>
      </w:r>
      <w:r w:rsidR="00315EC3">
        <w:rPr>
          <w:rFonts w:ascii="Times New Roman" w:hAnsi="Times New Roman" w:cs="Times New Roman"/>
          <w:sz w:val="24"/>
          <w:szCs w:val="24"/>
        </w:rPr>
        <w:t>4</w:t>
      </w:r>
      <w:r w:rsidR="00B36E97" w:rsidRPr="00B36E97">
        <w:rPr>
          <w:rFonts w:ascii="Times New Roman" w:hAnsi="Times New Roman" w:cs="Times New Roman"/>
          <w:sz w:val="24"/>
          <w:szCs w:val="24"/>
        </w:rPr>
        <w:t>)</w:t>
      </w:r>
    </w:p>
    <w:p w14:paraId="5E357912" w14:textId="5CDE7DC0" w:rsidR="004C3DF9" w:rsidRDefault="0027278E" w:rsidP="0027278E">
      <w:pPr>
        <w:spacing w:line="360" w:lineRule="auto"/>
        <w:rPr>
          <w:rFonts w:ascii="Times New Roman" w:hAnsi="Times New Roman" w:cs="Times New Roman"/>
          <w:sz w:val="24"/>
          <w:szCs w:val="24"/>
        </w:rPr>
      </w:pPr>
      <w:r>
        <w:rPr>
          <w:noProof/>
          <w:lang w:eastAsia="en-GB"/>
        </w:rPr>
        <w:drawing>
          <wp:inline distT="0" distB="0" distL="0" distR="0" wp14:anchorId="01F6ACA4" wp14:editId="6791CBEF">
            <wp:extent cx="5305425" cy="2393879"/>
            <wp:effectExtent l="0" t="0" r="9525" b="6985"/>
            <wp:docPr id="326" name="Chart 32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004C3DF9">
        <w:rPr>
          <w:rFonts w:ascii="Times New Roman" w:hAnsi="Times New Roman" w:cs="Times New Roman"/>
          <w:sz w:val="24"/>
          <w:szCs w:val="24"/>
        </w:rPr>
        <w:t xml:space="preserve">Source: </w:t>
      </w:r>
      <w:r w:rsidR="00303950">
        <w:rPr>
          <w:rFonts w:ascii="Times New Roman" w:hAnsi="Times New Roman" w:cs="Times New Roman"/>
          <w:sz w:val="24"/>
          <w:szCs w:val="24"/>
        </w:rPr>
        <w:t>World Bank</w:t>
      </w:r>
      <w:r w:rsidR="004C3DF9">
        <w:rPr>
          <w:rFonts w:ascii="Times New Roman" w:hAnsi="Times New Roman" w:cs="Times New Roman"/>
          <w:sz w:val="24"/>
          <w:szCs w:val="24"/>
        </w:rPr>
        <w:t>, 2016</w:t>
      </w:r>
    </w:p>
    <w:p w14:paraId="5EFB3E42" w14:textId="16352BF4" w:rsidR="00DC51A5" w:rsidRDefault="007E6140" w:rsidP="00782A64">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Indonesia had most </w:t>
      </w:r>
      <w:r w:rsidR="006254CA">
        <w:rPr>
          <w:rFonts w:ascii="Times New Roman" w:hAnsi="Times New Roman" w:cs="Times New Roman"/>
          <w:sz w:val="24"/>
          <w:szCs w:val="24"/>
        </w:rPr>
        <w:t xml:space="preserve">enormous number of under-five mortality rate with </w:t>
      </w:r>
      <w:r>
        <w:rPr>
          <w:rFonts w:ascii="Times New Roman" w:hAnsi="Times New Roman" w:cs="Times New Roman"/>
          <w:sz w:val="24"/>
          <w:szCs w:val="24"/>
        </w:rPr>
        <w:t>average over 36</w:t>
      </w:r>
      <w:r w:rsidR="008152C4">
        <w:rPr>
          <w:rFonts w:ascii="Times New Roman" w:hAnsi="Times New Roman" w:cs="Times New Roman"/>
          <w:sz w:val="24"/>
          <w:szCs w:val="24"/>
        </w:rPr>
        <w:t xml:space="preserve"> </w:t>
      </w:r>
      <w:r w:rsidR="006254CA">
        <w:rPr>
          <w:rFonts w:ascii="Times New Roman" w:hAnsi="Times New Roman" w:cs="Times New Roman"/>
          <w:sz w:val="24"/>
          <w:szCs w:val="24"/>
        </w:rPr>
        <w:t>dying</w:t>
      </w:r>
      <w:r>
        <w:rPr>
          <w:rFonts w:ascii="Times New Roman" w:hAnsi="Times New Roman" w:cs="Times New Roman"/>
          <w:sz w:val="24"/>
          <w:szCs w:val="24"/>
        </w:rPr>
        <w:t xml:space="preserve"> per 1000 live births per year, much higher than APEC average (16.5 deaths). However Indonesia </w:t>
      </w:r>
      <w:r w:rsidR="006254CA">
        <w:rPr>
          <w:rFonts w:ascii="Times New Roman" w:hAnsi="Times New Roman" w:cs="Times New Roman"/>
          <w:sz w:val="24"/>
          <w:szCs w:val="24"/>
        </w:rPr>
        <w:t xml:space="preserve">decreased its number </w:t>
      </w:r>
      <w:r>
        <w:rPr>
          <w:rFonts w:ascii="Times New Roman" w:hAnsi="Times New Roman" w:cs="Times New Roman"/>
          <w:sz w:val="24"/>
          <w:szCs w:val="24"/>
        </w:rPr>
        <w:t>quite progressively up to 29.3 from 49.3</w:t>
      </w:r>
      <w:r w:rsidR="006254CA">
        <w:rPr>
          <w:rFonts w:ascii="Times New Roman" w:hAnsi="Times New Roman" w:cs="Times New Roman"/>
          <w:sz w:val="24"/>
          <w:szCs w:val="24"/>
        </w:rPr>
        <w:t xml:space="preserve"> deaths </w:t>
      </w:r>
      <w:r w:rsidR="009105C1">
        <w:rPr>
          <w:rFonts w:ascii="Times New Roman" w:hAnsi="Times New Roman" w:cs="Times New Roman"/>
          <w:sz w:val="24"/>
          <w:szCs w:val="24"/>
        </w:rPr>
        <w:t>in ten years</w:t>
      </w:r>
      <w:r>
        <w:rPr>
          <w:rFonts w:ascii="Times New Roman" w:hAnsi="Times New Roman" w:cs="Times New Roman"/>
          <w:sz w:val="24"/>
          <w:szCs w:val="24"/>
        </w:rPr>
        <w:t xml:space="preserve"> followed by China with 14</w:t>
      </w:r>
      <w:r w:rsidR="006254CA">
        <w:rPr>
          <w:rFonts w:ascii="Times New Roman" w:hAnsi="Times New Roman" w:cs="Times New Roman"/>
          <w:sz w:val="24"/>
          <w:szCs w:val="24"/>
        </w:rPr>
        <w:t xml:space="preserve"> death</w:t>
      </w:r>
      <w:r w:rsidR="009105C1">
        <w:rPr>
          <w:rFonts w:ascii="Times New Roman" w:hAnsi="Times New Roman" w:cs="Times New Roman"/>
          <w:sz w:val="24"/>
          <w:szCs w:val="24"/>
        </w:rPr>
        <w:t xml:space="preserve"> decrements</w:t>
      </w:r>
      <w:r w:rsidR="00CF318F">
        <w:rPr>
          <w:rFonts w:ascii="Times New Roman" w:hAnsi="Times New Roman" w:cs="Times New Roman"/>
          <w:sz w:val="24"/>
          <w:szCs w:val="24"/>
        </w:rPr>
        <w:t xml:space="preserve"> (</w:t>
      </w:r>
      <w:r w:rsidR="00DA4B6F">
        <w:rPr>
          <w:rFonts w:ascii="Times New Roman" w:hAnsi="Times New Roman" w:cs="Times New Roman"/>
          <w:sz w:val="24"/>
          <w:szCs w:val="24"/>
        </w:rPr>
        <w:t>Figure</w:t>
      </w:r>
      <w:r w:rsidR="00CF318F">
        <w:rPr>
          <w:rFonts w:ascii="Times New Roman" w:hAnsi="Times New Roman" w:cs="Times New Roman"/>
          <w:sz w:val="24"/>
          <w:szCs w:val="24"/>
        </w:rPr>
        <w:t xml:space="preserve"> 5</w:t>
      </w:r>
      <w:r w:rsidR="00BE1B26">
        <w:rPr>
          <w:rFonts w:ascii="Times New Roman" w:hAnsi="Times New Roman" w:cs="Times New Roman"/>
          <w:sz w:val="24"/>
          <w:szCs w:val="24"/>
        </w:rPr>
        <w:t>.21</w:t>
      </w:r>
      <w:r w:rsidR="00F42AEB">
        <w:rPr>
          <w:rFonts w:ascii="Times New Roman" w:hAnsi="Times New Roman" w:cs="Times New Roman"/>
          <w:sz w:val="24"/>
          <w:szCs w:val="24"/>
        </w:rPr>
        <w:t>)</w:t>
      </w:r>
      <w:r w:rsidR="009105C1">
        <w:rPr>
          <w:rFonts w:ascii="Times New Roman" w:hAnsi="Times New Roman" w:cs="Times New Roman"/>
          <w:sz w:val="24"/>
          <w:szCs w:val="24"/>
        </w:rPr>
        <w:t>.</w:t>
      </w:r>
      <w:r w:rsidR="00F42AEB">
        <w:rPr>
          <w:rFonts w:ascii="Times New Roman" w:hAnsi="Times New Roman" w:cs="Times New Roman"/>
          <w:sz w:val="24"/>
          <w:szCs w:val="24"/>
        </w:rPr>
        <w:t xml:space="preserve"> </w:t>
      </w:r>
      <w:r>
        <w:rPr>
          <w:rFonts w:ascii="Times New Roman" w:hAnsi="Times New Roman" w:cs="Times New Roman"/>
          <w:sz w:val="24"/>
          <w:szCs w:val="24"/>
        </w:rPr>
        <w:t>Australia, Malaysia and United States</w:t>
      </w:r>
      <w:r w:rsidR="00F42AEB">
        <w:rPr>
          <w:rFonts w:ascii="Times New Roman" w:hAnsi="Times New Roman" w:cs="Times New Roman"/>
          <w:sz w:val="24"/>
          <w:szCs w:val="24"/>
        </w:rPr>
        <w:t xml:space="preserve"> </w:t>
      </w:r>
      <w:r w:rsidR="00EF7360">
        <w:rPr>
          <w:rFonts w:ascii="Times New Roman" w:hAnsi="Times New Roman" w:cs="Times New Roman"/>
          <w:sz w:val="24"/>
          <w:szCs w:val="24"/>
        </w:rPr>
        <w:t>had steady</w:t>
      </w:r>
      <w:r w:rsidR="00F42AEB">
        <w:rPr>
          <w:rFonts w:ascii="Times New Roman" w:hAnsi="Times New Roman" w:cs="Times New Roman"/>
          <w:sz w:val="24"/>
          <w:szCs w:val="24"/>
        </w:rPr>
        <w:t xml:space="preserve"> number ranged between </w:t>
      </w:r>
      <w:r w:rsidR="00BE1B26">
        <w:rPr>
          <w:rFonts w:ascii="Times New Roman" w:hAnsi="Times New Roman" w:cs="Times New Roman"/>
          <w:sz w:val="24"/>
          <w:szCs w:val="24"/>
        </w:rPr>
        <w:t>4.1 to 8.1</w:t>
      </w:r>
      <w:r w:rsidR="00F42AEB">
        <w:rPr>
          <w:rFonts w:ascii="Times New Roman" w:hAnsi="Times New Roman" w:cs="Times New Roman"/>
          <w:sz w:val="24"/>
          <w:szCs w:val="24"/>
        </w:rPr>
        <w:t xml:space="preserve"> deaths pe</w:t>
      </w:r>
      <w:r>
        <w:rPr>
          <w:rFonts w:ascii="Times New Roman" w:hAnsi="Times New Roman" w:cs="Times New Roman"/>
          <w:sz w:val="24"/>
          <w:szCs w:val="24"/>
        </w:rPr>
        <w:t>r year, and never went beyond 10 deaths</w:t>
      </w:r>
      <w:r w:rsidR="00F639BF">
        <w:rPr>
          <w:rFonts w:ascii="Times New Roman" w:hAnsi="Times New Roman" w:cs="Times New Roman"/>
          <w:sz w:val="24"/>
          <w:szCs w:val="24"/>
        </w:rPr>
        <w:t xml:space="preserve"> since 2004 (Table 5.6)</w:t>
      </w:r>
    </w:p>
    <w:p w14:paraId="776A1CF3" w14:textId="7CE20E0E" w:rsidR="00782A64" w:rsidRDefault="00CF318F" w:rsidP="00782A64">
      <w:pPr>
        <w:spacing w:line="360" w:lineRule="auto"/>
        <w:jc w:val="both"/>
        <w:rPr>
          <w:rFonts w:ascii="Times New Roman" w:hAnsi="Times New Roman" w:cs="Times New Roman"/>
          <w:sz w:val="24"/>
          <w:szCs w:val="24"/>
        </w:rPr>
      </w:pPr>
      <w:r>
        <w:rPr>
          <w:rFonts w:ascii="Times New Roman" w:hAnsi="Times New Roman" w:cs="Times New Roman"/>
          <w:sz w:val="24"/>
          <w:szCs w:val="24"/>
        </w:rPr>
        <w:t>Table 5</w:t>
      </w:r>
      <w:r w:rsidR="00782A64">
        <w:rPr>
          <w:rFonts w:ascii="Times New Roman" w:hAnsi="Times New Roman" w:cs="Times New Roman"/>
          <w:sz w:val="24"/>
          <w:szCs w:val="24"/>
        </w:rPr>
        <w:t xml:space="preserve">.6 The Growth in </w:t>
      </w:r>
      <w:r w:rsidR="00940B41">
        <w:rPr>
          <w:rFonts w:ascii="Times New Roman" w:hAnsi="Times New Roman" w:cs="Times New Roman"/>
          <w:sz w:val="24"/>
          <w:szCs w:val="24"/>
        </w:rPr>
        <w:t>Probability of D</w:t>
      </w:r>
      <w:r w:rsidR="00CF6285">
        <w:rPr>
          <w:rFonts w:ascii="Times New Roman" w:hAnsi="Times New Roman" w:cs="Times New Roman"/>
          <w:sz w:val="24"/>
          <w:szCs w:val="24"/>
        </w:rPr>
        <w:t>ying under Age Five Years (Under-Five Mortality R</w:t>
      </w:r>
      <w:r w:rsidR="00782A64" w:rsidRPr="00F70DC3">
        <w:rPr>
          <w:rFonts w:ascii="Times New Roman" w:hAnsi="Times New Roman" w:cs="Times New Roman"/>
          <w:sz w:val="24"/>
          <w:szCs w:val="24"/>
        </w:rPr>
        <w:t xml:space="preserve">ate) per 1000 </w:t>
      </w:r>
      <w:r w:rsidR="00CF6285" w:rsidRPr="00F70DC3">
        <w:rPr>
          <w:rFonts w:ascii="Times New Roman" w:hAnsi="Times New Roman" w:cs="Times New Roman"/>
          <w:sz w:val="24"/>
          <w:szCs w:val="24"/>
        </w:rPr>
        <w:t>Live Births</w:t>
      </w:r>
      <w:r w:rsidR="00CF6285">
        <w:rPr>
          <w:rFonts w:ascii="Times New Roman" w:hAnsi="Times New Roman" w:cs="Times New Roman"/>
          <w:sz w:val="24"/>
          <w:szCs w:val="24"/>
        </w:rPr>
        <w:t xml:space="preserve"> in </w:t>
      </w:r>
      <w:r w:rsidR="00782A64">
        <w:rPr>
          <w:rFonts w:ascii="Times New Roman" w:hAnsi="Times New Roman" w:cs="Times New Roman"/>
          <w:sz w:val="24"/>
          <w:szCs w:val="24"/>
        </w:rPr>
        <w:t xml:space="preserve">Indonesia </w:t>
      </w:r>
      <w:r w:rsidR="00CF6285">
        <w:rPr>
          <w:rFonts w:ascii="Times New Roman" w:hAnsi="Times New Roman" w:cs="Times New Roman"/>
          <w:sz w:val="24"/>
          <w:szCs w:val="24"/>
        </w:rPr>
        <w:t xml:space="preserve">and </w:t>
      </w:r>
      <w:r w:rsidR="00782A64">
        <w:rPr>
          <w:rFonts w:ascii="Times New Roman" w:hAnsi="Times New Roman" w:cs="Times New Roman"/>
          <w:sz w:val="24"/>
          <w:szCs w:val="24"/>
        </w:rPr>
        <w:t>Selected APEC</w:t>
      </w:r>
      <w:r w:rsidR="00782A64" w:rsidRPr="004C3DF9">
        <w:rPr>
          <w:rFonts w:ascii="Times New Roman" w:hAnsi="Times New Roman" w:cs="Times New Roman"/>
          <w:sz w:val="24"/>
          <w:szCs w:val="24"/>
        </w:rPr>
        <w:t xml:space="preserve"> Countries b</w:t>
      </w:r>
      <w:r w:rsidR="00782A64">
        <w:rPr>
          <w:rFonts w:ascii="Times New Roman" w:hAnsi="Times New Roman" w:cs="Times New Roman"/>
          <w:sz w:val="24"/>
          <w:szCs w:val="24"/>
        </w:rPr>
        <w:t>etween 2004 and 2013</w:t>
      </w:r>
      <w:r w:rsidR="00DF49D9">
        <w:rPr>
          <w:rFonts w:ascii="Times New Roman" w:hAnsi="Times New Roman" w:cs="Times New Roman"/>
          <w:sz w:val="24"/>
          <w:szCs w:val="24"/>
        </w:rPr>
        <w:t>, death</w:t>
      </w:r>
    </w:p>
    <w:tbl>
      <w:tblPr>
        <w:tblStyle w:val="TableGrid"/>
        <w:tblW w:w="5000" w:type="pct"/>
        <w:jc w:val="center"/>
        <w:tblLook w:val="04A0" w:firstRow="1" w:lastRow="0" w:firstColumn="1" w:lastColumn="0" w:noHBand="0" w:noVBand="1"/>
      </w:tblPr>
      <w:tblGrid>
        <w:gridCol w:w="766"/>
        <w:gridCol w:w="1096"/>
        <w:gridCol w:w="791"/>
        <w:gridCol w:w="1135"/>
        <w:gridCol w:w="1072"/>
        <w:gridCol w:w="1074"/>
        <w:gridCol w:w="1281"/>
        <w:gridCol w:w="1279"/>
      </w:tblGrid>
      <w:tr w:rsidR="008152C4" w:rsidRPr="00EE1A2E" w14:paraId="477172CF" w14:textId="3DC5893C" w:rsidTr="008152C4">
        <w:trPr>
          <w:trHeight w:val="570"/>
          <w:jc w:val="center"/>
        </w:trPr>
        <w:tc>
          <w:tcPr>
            <w:tcW w:w="451" w:type="pct"/>
            <w:vAlign w:val="center"/>
            <w:hideMark/>
          </w:tcPr>
          <w:p w14:paraId="3CE59D4C" w14:textId="77777777" w:rsidR="008152C4" w:rsidRPr="00EE1A2E" w:rsidRDefault="008152C4" w:rsidP="00EE1A2E">
            <w:pPr>
              <w:spacing w:line="360" w:lineRule="auto"/>
              <w:jc w:val="center"/>
              <w:rPr>
                <w:rFonts w:ascii="Times New Roman" w:eastAsia="Times New Roman" w:hAnsi="Times New Roman" w:cs="Times New Roman"/>
                <w:b/>
                <w:lang w:eastAsia="en-GB"/>
              </w:rPr>
            </w:pPr>
            <w:r w:rsidRPr="00EE1A2E">
              <w:rPr>
                <w:rFonts w:ascii="Times New Roman" w:eastAsia="Times New Roman" w:hAnsi="Times New Roman" w:cs="Times New Roman"/>
                <w:b/>
                <w:lang w:eastAsia="en-GB"/>
              </w:rPr>
              <w:t>Years</w:t>
            </w:r>
          </w:p>
        </w:tc>
        <w:tc>
          <w:tcPr>
            <w:tcW w:w="645" w:type="pct"/>
            <w:vAlign w:val="center"/>
            <w:hideMark/>
          </w:tcPr>
          <w:p w14:paraId="4FD052BC" w14:textId="77777777" w:rsidR="008152C4" w:rsidRPr="00EE1A2E" w:rsidRDefault="008152C4" w:rsidP="00EE1A2E">
            <w:pPr>
              <w:spacing w:line="360" w:lineRule="auto"/>
              <w:jc w:val="center"/>
              <w:rPr>
                <w:rFonts w:ascii="Times New Roman" w:eastAsia="Times New Roman" w:hAnsi="Times New Roman" w:cs="Times New Roman"/>
                <w:b/>
                <w:lang w:eastAsia="en-GB"/>
              </w:rPr>
            </w:pPr>
            <w:r w:rsidRPr="00EE1A2E">
              <w:rPr>
                <w:rFonts w:ascii="Times New Roman" w:eastAsia="Times New Roman" w:hAnsi="Times New Roman" w:cs="Times New Roman"/>
                <w:b/>
                <w:lang w:eastAsia="en-GB"/>
              </w:rPr>
              <w:t>Australia</w:t>
            </w:r>
          </w:p>
        </w:tc>
        <w:tc>
          <w:tcPr>
            <w:tcW w:w="466" w:type="pct"/>
            <w:vAlign w:val="center"/>
            <w:hideMark/>
          </w:tcPr>
          <w:p w14:paraId="0602E63E" w14:textId="77777777" w:rsidR="008152C4" w:rsidRPr="00EE1A2E" w:rsidRDefault="008152C4" w:rsidP="00EE1A2E">
            <w:pPr>
              <w:spacing w:line="360" w:lineRule="auto"/>
              <w:jc w:val="center"/>
              <w:rPr>
                <w:rFonts w:ascii="Times New Roman" w:eastAsia="Times New Roman" w:hAnsi="Times New Roman" w:cs="Times New Roman"/>
                <w:b/>
                <w:lang w:eastAsia="en-GB"/>
              </w:rPr>
            </w:pPr>
            <w:r w:rsidRPr="00EE1A2E">
              <w:rPr>
                <w:rFonts w:ascii="Times New Roman" w:eastAsia="Times New Roman" w:hAnsi="Times New Roman" w:cs="Times New Roman"/>
                <w:b/>
                <w:lang w:eastAsia="en-GB"/>
              </w:rPr>
              <w:t>China</w:t>
            </w:r>
          </w:p>
        </w:tc>
        <w:tc>
          <w:tcPr>
            <w:tcW w:w="668" w:type="pct"/>
            <w:vAlign w:val="center"/>
            <w:hideMark/>
          </w:tcPr>
          <w:p w14:paraId="38479A3D" w14:textId="77777777" w:rsidR="008152C4" w:rsidRPr="00EE1A2E" w:rsidRDefault="008152C4" w:rsidP="00EE1A2E">
            <w:pPr>
              <w:spacing w:line="360" w:lineRule="auto"/>
              <w:jc w:val="center"/>
              <w:rPr>
                <w:rFonts w:ascii="Times New Roman" w:eastAsia="Times New Roman" w:hAnsi="Times New Roman" w:cs="Times New Roman"/>
                <w:b/>
                <w:lang w:eastAsia="en-GB"/>
              </w:rPr>
            </w:pPr>
            <w:r w:rsidRPr="00EE1A2E">
              <w:rPr>
                <w:rFonts w:ascii="Times New Roman" w:eastAsia="Times New Roman" w:hAnsi="Times New Roman" w:cs="Times New Roman"/>
                <w:b/>
                <w:lang w:eastAsia="en-GB"/>
              </w:rPr>
              <w:t>Indonesia</w:t>
            </w:r>
          </w:p>
        </w:tc>
        <w:tc>
          <w:tcPr>
            <w:tcW w:w="631" w:type="pct"/>
            <w:vAlign w:val="center"/>
            <w:hideMark/>
          </w:tcPr>
          <w:p w14:paraId="2DF4D51A" w14:textId="77777777" w:rsidR="008152C4" w:rsidRPr="00EE1A2E" w:rsidRDefault="008152C4" w:rsidP="00EE1A2E">
            <w:pPr>
              <w:spacing w:line="360" w:lineRule="auto"/>
              <w:jc w:val="center"/>
              <w:rPr>
                <w:rFonts w:ascii="Times New Roman" w:eastAsia="Times New Roman" w:hAnsi="Times New Roman" w:cs="Times New Roman"/>
                <w:b/>
                <w:lang w:eastAsia="en-GB"/>
              </w:rPr>
            </w:pPr>
            <w:r w:rsidRPr="00EE1A2E">
              <w:rPr>
                <w:rFonts w:ascii="Times New Roman" w:eastAsia="Times New Roman" w:hAnsi="Times New Roman" w:cs="Times New Roman"/>
                <w:b/>
                <w:lang w:eastAsia="en-GB"/>
              </w:rPr>
              <w:t>Malaysia</w:t>
            </w:r>
          </w:p>
        </w:tc>
        <w:tc>
          <w:tcPr>
            <w:tcW w:w="632" w:type="pct"/>
            <w:vAlign w:val="center"/>
            <w:hideMark/>
          </w:tcPr>
          <w:p w14:paraId="24A0101A" w14:textId="77777777" w:rsidR="008152C4" w:rsidRPr="00EE1A2E" w:rsidRDefault="008152C4" w:rsidP="00EE1A2E">
            <w:pPr>
              <w:spacing w:line="360" w:lineRule="auto"/>
              <w:jc w:val="center"/>
              <w:rPr>
                <w:rFonts w:ascii="Times New Roman" w:eastAsia="Times New Roman" w:hAnsi="Times New Roman" w:cs="Times New Roman"/>
                <w:b/>
                <w:lang w:eastAsia="en-GB"/>
              </w:rPr>
            </w:pPr>
            <w:r w:rsidRPr="00EE1A2E">
              <w:rPr>
                <w:rFonts w:ascii="Times New Roman" w:eastAsia="Times New Roman" w:hAnsi="Times New Roman" w:cs="Times New Roman"/>
                <w:b/>
                <w:lang w:eastAsia="en-GB"/>
              </w:rPr>
              <w:t>Thailand</w:t>
            </w:r>
          </w:p>
        </w:tc>
        <w:tc>
          <w:tcPr>
            <w:tcW w:w="754" w:type="pct"/>
            <w:vAlign w:val="center"/>
            <w:hideMark/>
          </w:tcPr>
          <w:p w14:paraId="2B967E21" w14:textId="77777777" w:rsidR="008152C4" w:rsidRPr="00EE1A2E" w:rsidRDefault="008152C4" w:rsidP="00EE1A2E">
            <w:pPr>
              <w:spacing w:line="360" w:lineRule="auto"/>
              <w:jc w:val="center"/>
              <w:rPr>
                <w:rFonts w:ascii="Times New Roman" w:eastAsia="Times New Roman" w:hAnsi="Times New Roman" w:cs="Times New Roman"/>
                <w:b/>
                <w:lang w:eastAsia="en-GB"/>
              </w:rPr>
            </w:pPr>
            <w:r w:rsidRPr="00EE1A2E">
              <w:rPr>
                <w:rFonts w:ascii="Times New Roman" w:eastAsia="Times New Roman" w:hAnsi="Times New Roman" w:cs="Times New Roman"/>
                <w:b/>
                <w:lang w:eastAsia="en-GB"/>
              </w:rPr>
              <w:t>United States</w:t>
            </w:r>
          </w:p>
        </w:tc>
        <w:tc>
          <w:tcPr>
            <w:tcW w:w="753" w:type="pct"/>
          </w:tcPr>
          <w:p w14:paraId="5E2EA2B4" w14:textId="76960DC3" w:rsidR="008152C4" w:rsidRPr="00EE1A2E" w:rsidRDefault="008152C4" w:rsidP="00EE1A2E">
            <w:pPr>
              <w:spacing w:line="360" w:lineRule="auto"/>
              <w:jc w:val="center"/>
              <w:rPr>
                <w:rFonts w:ascii="Times New Roman" w:eastAsia="Times New Roman" w:hAnsi="Times New Roman" w:cs="Times New Roman"/>
                <w:b/>
                <w:lang w:eastAsia="en-GB"/>
              </w:rPr>
            </w:pPr>
            <w:r>
              <w:rPr>
                <w:rFonts w:ascii="Times New Roman" w:eastAsia="Times New Roman" w:hAnsi="Times New Roman" w:cs="Times New Roman"/>
                <w:b/>
                <w:lang w:eastAsia="en-GB"/>
              </w:rPr>
              <w:t>APEC Average</w:t>
            </w:r>
          </w:p>
        </w:tc>
      </w:tr>
      <w:tr w:rsidR="008152C4" w:rsidRPr="00EE1A2E" w14:paraId="27FABA74" w14:textId="3E24C069" w:rsidTr="00D210F4">
        <w:trPr>
          <w:trHeight w:val="285"/>
          <w:jc w:val="center"/>
        </w:trPr>
        <w:tc>
          <w:tcPr>
            <w:tcW w:w="451" w:type="pct"/>
            <w:vAlign w:val="center"/>
            <w:hideMark/>
          </w:tcPr>
          <w:p w14:paraId="664E393A" w14:textId="77777777" w:rsidR="008152C4" w:rsidRPr="00EE1A2E" w:rsidRDefault="008152C4" w:rsidP="008152C4">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2004</w:t>
            </w:r>
          </w:p>
        </w:tc>
        <w:tc>
          <w:tcPr>
            <w:tcW w:w="645" w:type="pct"/>
            <w:hideMark/>
          </w:tcPr>
          <w:p w14:paraId="61F65197" w14:textId="63C7E69F" w:rsidR="008152C4" w:rsidRPr="001A448D" w:rsidRDefault="008152C4" w:rsidP="008152C4">
            <w:pPr>
              <w:spacing w:line="360" w:lineRule="auto"/>
              <w:jc w:val="center"/>
              <w:rPr>
                <w:rFonts w:ascii="Times New Roman" w:eastAsia="Times New Roman" w:hAnsi="Times New Roman" w:cs="Times New Roman"/>
                <w:lang w:eastAsia="en-GB"/>
              </w:rPr>
            </w:pPr>
            <w:r w:rsidRPr="001A448D">
              <w:rPr>
                <w:rFonts w:ascii="Times New Roman" w:hAnsi="Times New Roman" w:cs="Times New Roman"/>
              </w:rPr>
              <w:t>5.9</w:t>
            </w:r>
          </w:p>
        </w:tc>
        <w:tc>
          <w:tcPr>
            <w:tcW w:w="466" w:type="pct"/>
            <w:hideMark/>
          </w:tcPr>
          <w:p w14:paraId="41A500CC" w14:textId="7521D859" w:rsidR="008152C4" w:rsidRPr="001A448D" w:rsidRDefault="008152C4" w:rsidP="008152C4">
            <w:pPr>
              <w:spacing w:line="360" w:lineRule="auto"/>
              <w:jc w:val="center"/>
              <w:rPr>
                <w:rFonts w:ascii="Times New Roman" w:eastAsia="Times New Roman" w:hAnsi="Times New Roman" w:cs="Times New Roman"/>
                <w:lang w:eastAsia="en-GB"/>
              </w:rPr>
            </w:pPr>
            <w:r w:rsidRPr="001A448D">
              <w:rPr>
                <w:rFonts w:ascii="Times New Roman" w:hAnsi="Times New Roman" w:cs="Times New Roman"/>
              </w:rPr>
              <w:t>26.3</w:t>
            </w:r>
          </w:p>
        </w:tc>
        <w:tc>
          <w:tcPr>
            <w:tcW w:w="668" w:type="pct"/>
            <w:hideMark/>
          </w:tcPr>
          <w:p w14:paraId="721C5E02" w14:textId="7819B42B" w:rsidR="008152C4" w:rsidRPr="001A448D" w:rsidRDefault="008152C4" w:rsidP="008152C4">
            <w:pPr>
              <w:spacing w:line="360" w:lineRule="auto"/>
              <w:jc w:val="center"/>
              <w:rPr>
                <w:rFonts w:ascii="Times New Roman" w:eastAsia="Times New Roman" w:hAnsi="Times New Roman" w:cs="Times New Roman"/>
                <w:lang w:eastAsia="en-GB"/>
              </w:rPr>
            </w:pPr>
            <w:r w:rsidRPr="001A448D">
              <w:rPr>
                <w:rFonts w:ascii="Times New Roman" w:hAnsi="Times New Roman" w:cs="Times New Roman"/>
              </w:rPr>
              <w:t>49.3</w:t>
            </w:r>
          </w:p>
        </w:tc>
        <w:tc>
          <w:tcPr>
            <w:tcW w:w="631" w:type="pct"/>
            <w:hideMark/>
          </w:tcPr>
          <w:p w14:paraId="454F7301" w14:textId="664B6F04" w:rsidR="008152C4" w:rsidRPr="001A448D" w:rsidRDefault="008152C4" w:rsidP="008152C4">
            <w:pPr>
              <w:spacing w:line="360" w:lineRule="auto"/>
              <w:jc w:val="center"/>
              <w:rPr>
                <w:rFonts w:ascii="Times New Roman" w:eastAsia="Times New Roman" w:hAnsi="Times New Roman" w:cs="Times New Roman"/>
                <w:lang w:eastAsia="en-GB"/>
              </w:rPr>
            </w:pPr>
            <w:r w:rsidRPr="001A448D">
              <w:rPr>
                <w:rFonts w:ascii="Times New Roman" w:hAnsi="Times New Roman" w:cs="Times New Roman"/>
              </w:rPr>
              <w:t>8.3</w:t>
            </w:r>
          </w:p>
        </w:tc>
        <w:tc>
          <w:tcPr>
            <w:tcW w:w="632" w:type="pct"/>
            <w:hideMark/>
          </w:tcPr>
          <w:p w14:paraId="13FBC602" w14:textId="4303085B" w:rsidR="008152C4" w:rsidRPr="001A448D" w:rsidRDefault="008152C4" w:rsidP="008152C4">
            <w:pPr>
              <w:spacing w:line="360" w:lineRule="auto"/>
              <w:jc w:val="center"/>
              <w:rPr>
                <w:rFonts w:ascii="Times New Roman" w:eastAsia="Times New Roman" w:hAnsi="Times New Roman" w:cs="Times New Roman"/>
                <w:lang w:eastAsia="en-GB"/>
              </w:rPr>
            </w:pPr>
            <w:r w:rsidRPr="001A448D">
              <w:rPr>
                <w:rFonts w:ascii="Times New Roman" w:hAnsi="Times New Roman" w:cs="Times New Roman"/>
              </w:rPr>
              <w:t>18.7</w:t>
            </w:r>
          </w:p>
        </w:tc>
        <w:tc>
          <w:tcPr>
            <w:tcW w:w="754" w:type="pct"/>
            <w:hideMark/>
          </w:tcPr>
          <w:p w14:paraId="3CE7E9A2" w14:textId="33FB632D" w:rsidR="008152C4" w:rsidRPr="001A448D" w:rsidRDefault="008152C4" w:rsidP="008152C4">
            <w:pPr>
              <w:spacing w:line="360" w:lineRule="auto"/>
              <w:jc w:val="center"/>
              <w:rPr>
                <w:rFonts w:ascii="Times New Roman" w:eastAsia="Times New Roman" w:hAnsi="Times New Roman" w:cs="Times New Roman"/>
                <w:lang w:eastAsia="en-GB"/>
              </w:rPr>
            </w:pPr>
            <w:r w:rsidRPr="001A448D">
              <w:rPr>
                <w:rFonts w:ascii="Times New Roman" w:hAnsi="Times New Roman" w:cs="Times New Roman"/>
              </w:rPr>
              <w:t>8.1</w:t>
            </w:r>
          </w:p>
        </w:tc>
        <w:tc>
          <w:tcPr>
            <w:tcW w:w="754" w:type="pct"/>
            <w:vAlign w:val="bottom"/>
          </w:tcPr>
          <w:p w14:paraId="22F66100" w14:textId="0A067EC9" w:rsidR="008152C4" w:rsidRPr="008152C4" w:rsidRDefault="008152C4" w:rsidP="008152C4">
            <w:pPr>
              <w:spacing w:line="360" w:lineRule="auto"/>
              <w:jc w:val="center"/>
              <w:rPr>
                <w:rFonts w:ascii="Times New Roman" w:hAnsi="Times New Roman" w:cs="Times New Roman"/>
              </w:rPr>
            </w:pPr>
            <w:r w:rsidRPr="008152C4">
              <w:rPr>
                <w:rFonts w:ascii="Times New Roman" w:hAnsi="Times New Roman" w:cs="Times New Roman"/>
              </w:rPr>
              <w:t>19.4</w:t>
            </w:r>
          </w:p>
        </w:tc>
      </w:tr>
      <w:tr w:rsidR="008152C4" w:rsidRPr="00EE1A2E" w14:paraId="0CABAB04" w14:textId="60F40335" w:rsidTr="008152C4">
        <w:trPr>
          <w:trHeight w:val="285"/>
          <w:jc w:val="center"/>
        </w:trPr>
        <w:tc>
          <w:tcPr>
            <w:tcW w:w="451" w:type="pct"/>
            <w:vAlign w:val="center"/>
            <w:hideMark/>
          </w:tcPr>
          <w:p w14:paraId="58CFBC5F" w14:textId="77777777" w:rsidR="008152C4" w:rsidRPr="00EE1A2E" w:rsidRDefault="008152C4" w:rsidP="008152C4">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2005</w:t>
            </w:r>
          </w:p>
        </w:tc>
        <w:tc>
          <w:tcPr>
            <w:tcW w:w="645" w:type="pct"/>
            <w:hideMark/>
          </w:tcPr>
          <w:p w14:paraId="347A663F" w14:textId="1ED27AC4" w:rsidR="008152C4" w:rsidRPr="001A448D" w:rsidRDefault="008152C4" w:rsidP="008152C4">
            <w:pPr>
              <w:spacing w:line="360" w:lineRule="auto"/>
              <w:jc w:val="center"/>
              <w:rPr>
                <w:rFonts w:ascii="Times New Roman" w:eastAsia="Times New Roman" w:hAnsi="Times New Roman" w:cs="Times New Roman"/>
                <w:lang w:eastAsia="en-GB"/>
              </w:rPr>
            </w:pPr>
            <w:r w:rsidRPr="001A448D">
              <w:rPr>
                <w:rFonts w:ascii="Times New Roman" w:hAnsi="Times New Roman" w:cs="Times New Roman"/>
              </w:rPr>
              <w:t>5.7</w:t>
            </w:r>
          </w:p>
        </w:tc>
        <w:tc>
          <w:tcPr>
            <w:tcW w:w="466" w:type="pct"/>
            <w:hideMark/>
          </w:tcPr>
          <w:p w14:paraId="56B161A4" w14:textId="5A5A403D" w:rsidR="008152C4" w:rsidRPr="001A448D" w:rsidRDefault="008152C4" w:rsidP="008152C4">
            <w:pPr>
              <w:spacing w:line="360" w:lineRule="auto"/>
              <w:jc w:val="center"/>
              <w:rPr>
                <w:rFonts w:ascii="Times New Roman" w:eastAsia="Times New Roman" w:hAnsi="Times New Roman" w:cs="Times New Roman"/>
                <w:lang w:eastAsia="en-GB"/>
              </w:rPr>
            </w:pPr>
            <w:r w:rsidRPr="001A448D">
              <w:rPr>
                <w:rFonts w:ascii="Times New Roman" w:hAnsi="Times New Roman" w:cs="Times New Roman"/>
              </w:rPr>
              <w:t>24</w:t>
            </w:r>
          </w:p>
        </w:tc>
        <w:tc>
          <w:tcPr>
            <w:tcW w:w="668" w:type="pct"/>
            <w:hideMark/>
          </w:tcPr>
          <w:p w14:paraId="6DFBB9DA" w14:textId="077E5BD0" w:rsidR="008152C4" w:rsidRPr="001A448D" w:rsidRDefault="008152C4" w:rsidP="008152C4">
            <w:pPr>
              <w:spacing w:line="360" w:lineRule="auto"/>
              <w:jc w:val="center"/>
              <w:rPr>
                <w:rFonts w:ascii="Times New Roman" w:eastAsia="Times New Roman" w:hAnsi="Times New Roman" w:cs="Times New Roman"/>
                <w:lang w:eastAsia="en-GB"/>
              </w:rPr>
            </w:pPr>
            <w:r w:rsidRPr="001A448D">
              <w:rPr>
                <w:rFonts w:ascii="Times New Roman" w:hAnsi="Times New Roman" w:cs="Times New Roman"/>
              </w:rPr>
              <w:t>41.4</w:t>
            </w:r>
          </w:p>
        </w:tc>
        <w:tc>
          <w:tcPr>
            <w:tcW w:w="631" w:type="pct"/>
            <w:hideMark/>
          </w:tcPr>
          <w:p w14:paraId="6D15C1E6" w14:textId="0FEF6B1D" w:rsidR="008152C4" w:rsidRPr="001A448D" w:rsidRDefault="008152C4" w:rsidP="008152C4">
            <w:pPr>
              <w:spacing w:line="360" w:lineRule="auto"/>
              <w:jc w:val="center"/>
              <w:rPr>
                <w:rFonts w:ascii="Times New Roman" w:eastAsia="Times New Roman" w:hAnsi="Times New Roman" w:cs="Times New Roman"/>
                <w:lang w:eastAsia="en-GB"/>
              </w:rPr>
            </w:pPr>
            <w:r w:rsidRPr="001A448D">
              <w:rPr>
                <w:rFonts w:ascii="Times New Roman" w:hAnsi="Times New Roman" w:cs="Times New Roman"/>
              </w:rPr>
              <w:t>8.2</w:t>
            </w:r>
          </w:p>
        </w:tc>
        <w:tc>
          <w:tcPr>
            <w:tcW w:w="632" w:type="pct"/>
            <w:hideMark/>
          </w:tcPr>
          <w:p w14:paraId="76BC8F5C" w14:textId="1547FE00" w:rsidR="008152C4" w:rsidRPr="001A448D" w:rsidRDefault="008152C4" w:rsidP="008152C4">
            <w:pPr>
              <w:spacing w:line="360" w:lineRule="auto"/>
              <w:jc w:val="center"/>
              <w:rPr>
                <w:rFonts w:ascii="Times New Roman" w:eastAsia="Times New Roman" w:hAnsi="Times New Roman" w:cs="Times New Roman"/>
                <w:lang w:eastAsia="en-GB"/>
              </w:rPr>
            </w:pPr>
            <w:r w:rsidRPr="001A448D">
              <w:rPr>
                <w:rFonts w:ascii="Times New Roman" w:hAnsi="Times New Roman" w:cs="Times New Roman"/>
              </w:rPr>
              <w:t>17.8</w:t>
            </w:r>
          </w:p>
        </w:tc>
        <w:tc>
          <w:tcPr>
            <w:tcW w:w="754" w:type="pct"/>
            <w:hideMark/>
          </w:tcPr>
          <w:p w14:paraId="3AD4B189" w14:textId="32F2659C" w:rsidR="008152C4" w:rsidRPr="001A448D" w:rsidRDefault="008152C4" w:rsidP="008152C4">
            <w:pPr>
              <w:spacing w:line="360" w:lineRule="auto"/>
              <w:jc w:val="center"/>
              <w:rPr>
                <w:rFonts w:ascii="Times New Roman" w:eastAsia="Times New Roman" w:hAnsi="Times New Roman" w:cs="Times New Roman"/>
                <w:lang w:eastAsia="en-GB"/>
              </w:rPr>
            </w:pPr>
            <w:r w:rsidRPr="001A448D">
              <w:rPr>
                <w:rFonts w:ascii="Times New Roman" w:hAnsi="Times New Roman" w:cs="Times New Roman"/>
              </w:rPr>
              <w:t>8</w:t>
            </w:r>
          </w:p>
        </w:tc>
        <w:tc>
          <w:tcPr>
            <w:tcW w:w="753" w:type="pct"/>
            <w:vAlign w:val="bottom"/>
          </w:tcPr>
          <w:p w14:paraId="0C2BE9AA" w14:textId="363AAD7A" w:rsidR="008152C4" w:rsidRPr="008152C4" w:rsidRDefault="008152C4" w:rsidP="008152C4">
            <w:pPr>
              <w:spacing w:line="360" w:lineRule="auto"/>
              <w:jc w:val="center"/>
              <w:rPr>
                <w:rFonts w:ascii="Times New Roman" w:hAnsi="Times New Roman" w:cs="Times New Roman"/>
              </w:rPr>
            </w:pPr>
            <w:r w:rsidRPr="008152C4">
              <w:rPr>
                <w:rFonts w:ascii="Times New Roman" w:hAnsi="Times New Roman" w:cs="Times New Roman"/>
              </w:rPr>
              <w:t>18.4</w:t>
            </w:r>
          </w:p>
        </w:tc>
      </w:tr>
      <w:tr w:rsidR="008152C4" w:rsidRPr="00EE1A2E" w14:paraId="48281E3D" w14:textId="0BAFD755" w:rsidTr="008152C4">
        <w:trPr>
          <w:trHeight w:val="285"/>
          <w:jc w:val="center"/>
        </w:trPr>
        <w:tc>
          <w:tcPr>
            <w:tcW w:w="451" w:type="pct"/>
            <w:vAlign w:val="center"/>
            <w:hideMark/>
          </w:tcPr>
          <w:p w14:paraId="30CC6E8D" w14:textId="77777777" w:rsidR="008152C4" w:rsidRPr="00EE1A2E" w:rsidRDefault="008152C4" w:rsidP="008152C4">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2006</w:t>
            </w:r>
          </w:p>
        </w:tc>
        <w:tc>
          <w:tcPr>
            <w:tcW w:w="645" w:type="pct"/>
            <w:hideMark/>
          </w:tcPr>
          <w:p w14:paraId="2DB9F69C" w14:textId="258EABDF" w:rsidR="008152C4" w:rsidRPr="001A448D" w:rsidRDefault="008152C4" w:rsidP="008152C4">
            <w:pPr>
              <w:spacing w:line="360" w:lineRule="auto"/>
              <w:jc w:val="center"/>
              <w:rPr>
                <w:rFonts w:ascii="Times New Roman" w:eastAsia="Times New Roman" w:hAnsi="Times New Roman" w:cs="Times New Roman"/>
                <w:lang w:eastAsia="en-GB"/>
              </w:rPr>
            </w:pPr>
            <w:r w:rsidRPr="001A448D">
              <w:rPr>
                <w:rFonts w:ascii="Times New Roman" w:hAnsi="Times New Roman" w:cs="Times New Roman"/>
              </w:rPr>
              <w:t>5.6</w:t>
            </w:r>
          </w:p>
        </w:tc>
        <w:tc>
          <w:tcPr>
            <w:tcW w:w="466" w:type="pct"/>
            <w:hideMark/>
          </w:tcPr>
          <w:p w14:paraId="52367AEA" w14:textId="3B132503" w:rsidR="008152C4" w:rsidRPr="001A448D" w:rsidRDefault="008152C4" w:rsidP="008152C4">
            <w:pPr>
              <w:spacing w:line="360" w:lineRule="auto"/>
              <w:jc w:val="center"/>
              <w:rPr>
                <w:rFonts w:ascii="Times New Roman" w:eastAsia="Times New Roman" w:hAnsi="Times New Roman" w:cs="Times New Roman"/>
                <w:lang w:eastAsia="en-GB"/>
              </w:rPr>
            </w:pPr>
            <w:r w:rsidRPr="001A448D">
              <w:rPr>
                <w:rFonts w:ascii="Times New Roman" w:hAnsi="Times New Roman" w:cs="Times New Roman"/>
              </w:rPr>
              <w:t>21.9</w:t>
            </w:r>
          </w:p>
        </w:tc>
        <w:tc>
          <w:tcPr>
            <w:tcW w:w="668" w:type="pct"/>
            <w:hideMark/>
          </w:tcPr>
          <w:p w14:paraId="0F163E59" w14:textId="0692318D" w:rsidR="008152C4" w:rsidRPr="001A448D" w:rsidRDefault="008152C4" w:rsidP="008152C4">
            <w:pPr>
              <w:spacing w:line="360" w:lineRule="auto"/>
              <w:jc w:val="center"/>
              <w:rPr>
                <w:rFonts w:ascii="Times New Roman" w:eastAsia="Times New Roman" w:hAnsi="Times New Roman" w:cs="Times New Roman"/>
                <w:lang w:eastAsia="en-GB"/>
              </w:rPr>
            </w:pPr>
            <w:r w:rsidRPr="001A448D">
              <w:rPr>
                <w:rFonts w:ascii="Times New Roman" w:hAnsi="Times New Roman" w:cs="Times New Roman"/>
              </w:rPr>
              <w:t>39.6</w:t>
            </w:r>
          </w:p>
        </w:tc>
        <w:tc>
          <w:tcPr>
            <w:tcW w:w="631" w:type="pct"/>
            <w:hideMark/>
          </w:tcPr>
          <w:p w14:paraId="63629FEA" w14:textId="2399CDC9" w:rsidR="008152C4" w:rsidRPr="001A448D" w:rsidRDefault="008152C4" w:rsidP="008152C4">
            <w:pPr>
              <w:spacing w:line="360" w:lineRule="auto"/>
              <w:jc w:val="center"/>
              <w:rPr>
                <w:rFonts w:ascii="Times New Roman" w:eastAsia="Times New Roman" w:hAnsi="Times New Roman" w:cs="Times New Roman"/>
                <w:lang w:eastAsia="en-GB"/>
              </w:rPr>
            </w:pPr>
            <w:r w:rsidRPr="001A448D">
              <w:rPr>
                <w:rFonts w:ascii="Times New Roman" w:hAnsi="Times New Roman" w:cs="Times New Roman"/>
              </w:rPr>
              <w:t>8.1</w:t>
            </w:r>
          </w:p>
        </w:tc>
        <w:tc>
          <w:tcPr>
            <w:tcW w:w="632" w:type="pct"/>
            <w:hideMark/>
          </w:tcPr>
          <w:p w14:paraId="599DCE11" w14:textId="4A847B52" w:rsidR="008152C4" w:rsidRPr="001A448D" w:rsidRDefault="008152C4" w:rsidP="008152C4">
            <w:pPr>
              <w:spacing w:line="360" w:lineRule="auto"/>
              <w:jc w:val="center"/>
              <w:rPr>
                <w:rFonts w:ascii="Times New Roman" w:eastAsia="Times New Roman" w:hAnsi="Times New Roman" w:cs="Times New Roman"/>
                <w:lang w:eastAsia="en-GB"/>
              </w:rPr>
            </w:pPr>
            <w:r w:rsidRPr="001A448D">
              <w:rPr>
                <w:rFonts w:ascii="Times New Roman" w:hAnsi="Times New Roman" w:cs="Times New Roman"/>
              </w:rPr>
              <w:t>17</w:t>
            </w:r>
          </w:p>
        </w:tc>
        <w:tc>
          <w:tcPr>
            <w:tcW w:w="754" w:type="pct"/>
            <w:hideMark/>
          </w:tcPr>
          <w:p w14:paraId="15F737E6" w14:textId="47265B50" w:rsidR="008152C4" w:rsidRPr="001A448D" w:rsidRDefault="008152C4" w:rsidP="008152C4">
            <w:pPr>
              <w:spacing w:line="360" w:lineRule="auto"/>
              <w:jc w:val="center"/>
              <w:rPr>
                <w:rFonts w:ascii="Times New Roman" w:eastAsia="Times New Roman" w:hAnsi="Times New Roman" w:cs="Times New Roman"/>
                <w:lang w:eastAsia="en-GB"/>
              </w:rPr>
            </w:pPr>
            <w:r w:rsidRPr="001A448D">
              <w:rPr>
                <w:rFonts w:ascii="Times New Roman" w:hAnsi="Times New Roman" w:cs="Times New Roman"/>
              </w:rPr>
              <w:t>7.9</w:t>
            </w:r>
          </w:p>
        </w:tc>
        <w:tc>
          <w:tcPr>
            <w:tcW w:w="753" w:type="pct"/>
            <w:vAlign w:val="bottom"/>
          </w:tcPr>
          <w:p w14:paraId="73E490AC" w14:textId="041DED9A" w:rsidR="008152C4" w:rsidRPr="008152C4" w:rsidRDefault="008152C4" w:rsidP="008152C4">
            <w:pPr>
              <w:spacing w:line="360" w:lineRule="auto"/>
              <w:jc w:val="center"/>
              <w:rPr>
                <w:rFonts w:ascii="Times New Roman" w:hAnsi="Times New Roman" w:cs="Times New Roman"/>
              </w:rPr>
            </w:pPr>
            <w:r w:rsidRPr="008152C4">
              <w:rPr>
                <w:rFonts w:ascii="Times New Roman" w:hAnsi="Times New Roman" w:cs="Times New Roman"/>
              </w:rPr>
              <w:t>17.8</w:t>
            </w:r>
          </w:p>
        </w:tc>
      </w:tr>
      <w:tr w:rsidR="008152C4" w:rsidRPr="00EE1A2E" w14:paraId="7DB864C1" w14:textId="228F0A8D" w:rsidTr="008152C4">
        <w:trPr>
          <w:trHeight w:val="285"/>
          <w:jc w:val="center"/>
        </w:trPr>
        <w:tc>
          <w:tcPr>
            <w:tcW w:w="451" w:type="pct"/>
            <w:vAlign w:val="center"/>
            <w:hideMark/>
          </w:tcPr>
          <w:p w14:paraId="461CE007" w14:textId="77777777" w:rsidR="008152C4" w:rsidRPr="00EE1A2E" w:rsidRDefault="008152C4" w:rsidP="008152C4">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2007</w:t>
            </w:r>
          </w:p>
        </w:tc>
        <w:tc>
          <w:tcPr>
            <w:tcW w:w="645" w:type="pct"/>
            <w:hideMark/>
          </w:tcPr>
          <w:p w14:paraId="5CCB4C86" w14:textId="3490B440" w:rsidR="008152C4" w:rsidRPr="001A448D" w:rsidRDefault="008152C4" w:rsidP="008152C4">
            <w:pPr>
              <w:spacing w:line="360" w:lineRule="auto"/>
              <w:jc w:val="center"/>
              <w:rPr>
                <w:rFonts w:ascii="Times New Roman" w:eastAsia="Times New Roman" w:hAnsi="Times New Roman" w:cs="Times New Roman"/>
                <w:lang w:eastAsia="en-GB"/>
              </w:rPr>
            </w:pPr>
            <w:r w:rsidRPr="001A448D">
              <w:rPr>
                <w:rFonts w:ascii="Times New Roman" w:hAnsi="Times New Roman" w:cs="Times New Roman"/>
              </w:rPr>
              <w:t>5.4</w:t>
            </w:r>
          </w:p>
        </w:tc>
        <w:tc>
          <w:tcPr>
            <w:tcW w:w="466" w:type="pct"/>
            <w:hideMark/>
          </w:tcPr>
          <w:p w14:paraId="7E43A4AA" w14:textId="2990924B" w:rsidR="008152C4" w:rsidRPr="001A448D" w:rsidRDefault="008152C4" w:rsidP="008152C4">
            <w:pPr>
              <w:spacing w:line="360" w:lineRule="auto"/>
              <w:jc w:val="center"/>
              <w:rPr>
                <w:rFonts w:ascii="Times New Roman" w:eastAsia="Times New Roman" w:hAnsi="Times New Roman" w:cs="Times New Roman"/>
                <w:lang w:eastAsia="en-GB"/>
              </w:rPr>
            </w:pPr>
            <w:r w:rsidRPr="001A448D">
              <w:rPr>
                <w:rFonts w:ascii="Times New Roman" w:hAnsi="Times New Roman" w:cs="Times New Roman"/>
              </w:rPr>
              <w:t>20.1</w:t>
            </w:r>
          </w:p>
        </w:tc>
        <w:tc>
          <w:tcPr>
            <w:tcW w:w="668" w:type="pct"/>
            <w:hideMark/>
          </w:tcPr>
          <w:p w14:paraId="041114DC" w14:textId="5025B615" w:rsidR="008152C4" w:rsidRPr="001A448D" w:rsidRDefault="008152C4" w:rsidP="008152C4">
            <w:pPr>
              <w:spacing w:line="360" w:lineRule="auto"/>
              <w:jc w:val="center"/>
              <w:rPr>
                <w:rFonts w:ascii="Times New Roman" w:eastAsia="Times New Roman" w:hAnsi="Times New Roman" w:cs="Times New Roman"/>
                <w:lang w:eastAsia="en-GB"/>
              </w:rPr>
            </w:pPr>
            <w:r w:rsidRPr="001A448D">
              <w:rPr>
                <w:rFonts w:ascii="Times New Roman" w:hAnsi="Times New Roman" w:cs="Times New Roman"/>
              </w:rPr>
              <w:t>37.9</w:t>
            </w:r>
          </w:p>
        </w:tc>
        <w:tc>
          <w:tcPr>
            <w:tcW w:w="631" w:type="pct"/>
            <w:hideMark/>
          </w:tcPr>
          <w:p w14:paraId="1E59DC38" w14:textId="5D63A60B" w:rsidR="008152C4" w:rsidRPr="001A448D" w:rsidRDefault="008152C4" w:rsidP="008152C4">
            <w:pPr>
              <w:spacing w:line="360" w:lineRule="auto"/>
              <w:jc w:val="center"/>
              <w:rPr>
                <w:rFonts w:ascii="Times New Roman" w:eastAsia="Times New Roman" w:hAnsi="Times New Roman" w:cs="Times New Roman"/>
                <w:lang w:eastAsia="en-GB"/>
              </w:rPr>
            </w:pPr>
            <w:r w:rsidRPr="001A448D">
              <w:rPr>
                <w:rFonts w:ascii="Times New Roman" w:hAnsi="Times New Roman" w:cs="Times New Roman"/>
              </w:rPr>
              <w:t>8</w:t>
            </w:r>
          </w:p>
        </w:tc>
        <w:tc>
          <w:tcPr>
            <w:tcW w:w="632" w:type="pct"/>
            <w:hideMark/>
          </w:tcPr>
          <w:p w14:paraId="78620ED5" w14:textId="55A05635" w:rsidR="008152C4" w:rsidRPr="001A448D" w:rsidRDefault="008152C4" w:rsidP="008152C4">
            <w:pPr>
              <w:spacing w:line="360" w:lineRule="auto"/>
              <w:jc w:val="center"/>
              <w:rPr>
                <w:rFonts w:ascii="Times New Roman" w:eastAsia="Times New Roman" w:hAnsi="Times New Roman" w:cs="Times New Roman"/>
                <w:lang w:eastAsia="en-GB"/>
              </w:rPr>
            </w:pPr>
            <w:r w:rsidRPr="001A448D">
              <w:rPr>
                <w:rFonts w:ascii="Times New Roman" w:hAnsi="Times New Roman" w:cs="Times New Roman"/>
              </w:rPr>
              <w:t>16.3</w:t>
            </w:r>
          </w:p>
        </w:tc>
        <w:tc>
          <w:tcPr>
            <w:tcW w:w="754" w:type="pct"/>
            <w:hideMark/>
          </w:tcPr>
          <w:p w14:paraId="64DFEDF3" w14:textId="4B2A7A83" w:rsidR="008152C4" w:rsidRPr="001A448D" w:rsidRDefault="008152C4" w:rsidP="008152C4">
            <w:pPr>
              <w:spacing w:line="360" w:lineRule="auto"/>
              <w:jc w:val="center"/>
              <w:rPr>
                <w:rFonts w:ascii="Times New Roman" w:eastAsia="Times New Roman" w:hAnsi="Times New Roman" w:cs="Times New Roman"/>
                <w:lang w:eastAsia="en-GB"/>
              </w:rPr>
            </w:pPr>
            <w:r w:rsidRPr="001A448D">
              <w:rPr>
                <w:rFonts w:ascii="Times New Roman" w:hAnsi="Times New Roman" w:cs="Times New Roman"/>
              </w:rPr>
              <w:t>7.8</w:t>
            </w:r>
          </w:p>
        </w:tc>
        <w:tc>
          <w:tcPr>
            <w:tcW w:w="753" w:type="pct"/>
            <w:vAlign w:val="bottom"/>
          </w:tcPr>
          <w:p w14:paraId="649484A2" w14:textId="0B30DCFA" w:rsidR="008152C4" w:rsidRPr="008152C4" w:rsidRDefault="008152C4" w:rsidP="008152C4">
            <w:pPr>
              <w:spacing w:line="360" w:lineRule="auto"/>
              <w:jc w:val="center"/>
              <w:rPr>
                <w:rFonts w:ascii="Times New Roman" w:hAnsi="Times New Roman" w:cs="Times New Roman"/>
              </w:rPr>
            </w:pPr>
            <w:r w:rsidRPr="008152C4">
              <w:rPr>
                <w:rFonts w:ascii="Times New Roman" w:hAnsi="Times New Roman" w:cs="Times New Roman"/>
              </w:rPr>
              <w:t>17.2</w:t>
            </w:r>
          </w:p>
        </w:tc>
      </w:tr>
      <w:tr w:rsidR="008152C4" w:rsidRPr="00EE1A2E" w14:paraId="440033AC" w14:textId="30B12AA5" w:rsidTr="008152C4">
        <w:trPr>
          <w:trHeight w:val="285"/>
          <w:jc w:val="center"/>
        </w:trPr>
        <w:tc>
          <w:tcPr>
            <w:tcW w:w="451" w:type="pct"/>
            <w:vAlign w:val="center"/>
            <w:hideMark/>
          </w:tcPr>
          <w:p w14:paraId="25FE4C62" w14:textId="77777777" w:rsidR="008152C4" w:rsidRPr="00EE1A2E" w:rsidRDefault="008152C4" w:rsidP="008152C4">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2008</w:t>
            </w:r>
          </w:p>
        </w:tc>
        <w:tc>
          <w:tcPr>
            <w:tcW w:w="645" w:type="pct"/>
            <w:hideMark/>
          </w:tcPr>
          <w:p w14:paraId="27C50047" w14:textId="2FE54EA3" w:rsidR="008152C4" w:rsidRPr="001A448D" w:rsidRDefault="008152C4" w:rsidP="008152C4">
            <w:pPr>
              <w:spacing w:line="360" w:lineRule="auto"/>
              <w:jc w:val="center"/>
              <w:rPr>
                <w:rFonts w:ascii="Times New Roman" w:eastAsia="Times New Roman" w:hAnsi="Times New Roman" w:cs="Times New Roman"/>
                <w:lang w:eastAsia="en-GB"/>
              </w:rPr>
            </w:pPr>
            <w:r w:rsidRPr="001A448D">
              <w:rPr>
                <w:rFonts w:ascii="Times New Roman" w:hAnsi="Times New Roman" w:cs="Times New Roman"/>
              </w:rPr>
              <w:t>5.2</w:t>
            </w:r>
          </w:p>
        </w:tc>
        <w:tc>
          <w:tcPr>
            <w:tcW w:w="466" w:type="pct"/>
            <w:hideMark/>
          </w:tcPr>
          <w:p w14:paraId="4BA871DE" w14:textId="13B082B5" w:rsidR="008152C4" w:rsidRPr="001A448D" w:rsidRDefault="008152C4" w:rsidP="008152C4">
            <w:pPr>
              <w:spacing w:line="360" w:lineRule="auto"/>
              <w:jc w:val="center"/>
              <w:rPr>
                <w:rFonts w:ascii="Times New Roman" w:eastAsia="Times New Roman" w:hAnsi="Times New Roman" w:cs="Times New Roman"/>
                <w:lang w:eastAsia="en-GB"/>
              </w:rPr>
            </w:pPr>
            <w:r w:rsidRPr="001A448D">
              <w:rPr>
                <w:rFonts w:ascii="Times New Roman" w:hAnsi="Times New Roman" w:cs="Times New Roman"/>
              </w:rPr>
              <w:t>18.5</w:t>
            </w:r>
          </w:p>
        </w:tc>
        <w:tc>
          <w:tcPr>
            <w:tcW w:w="668" w:type="pct"/>
            <w:hideMark/>
          </w:tcPr>
          <w:p w14:paraId="182535D5" w14:textId="25558345" w:rsidR="008152C4" w:rsidRPr="001A448D" w:rsidRDefault="008152C4" w:rsidP="008152C4">
            <w:pPr>
              <w:spacing w:line="360" w:lineRule="auto"/>
              <w:jc w:val="center"/>
              <w:rPr>
                <w:rFonts w:ascii="Times New Roman" w:eastAsia="Times New Roman" w:hAnsi="Times New Roman" w:cs="Times New Roman"/>
                <w:lang w:eastAsia="en-GB"/>
              </w:rPr>
            </w:pPr>
            <w:r w:rsidRPr="001A448D">
              <w:rPr>
                <w:rFonts w:ascii="Times New Roman" w:hAnsi="Times New Roman" w:cs="Times New Roman"/>
              </w:rPr>
              <w:t>36.2</w:t>
            </w:r>
          </w:p>
        </w:tc>
        <w:tc>
          <w:tcPr>
            <w:tcW w:w="631" w:type="pct"/>
            <w:hideMark/>
          </w:tcPr>
          <w:p w14:paraId="668EDA3C" w14:textId="1257A3CD" w:rsidR="008152C4" w:rsidRPr="001A448D" w:rsidRDefault="008152C4" w:rsidP="008152C4">
            <w:pPr>
              <w:spacing w:line="360" w:lineRule="auto"/>
              <w:jc w:val="center"/>
              <w:rPr>
                <w:rFonts w:ascii="Times New Roman" w:eastAsia="Times New Roman" w:hAnsi="Times New Roman" w:cs="Times New Roman"/>
                <w:lang w:eastAsia="en-GB"/>
              </w:rPr>
            </w:pPr>
            <w:r w:rsidRPr="001A448D">
              <w:rPr>
                <w:rFonts w:ascii="Times New Roman" w:hAnsi="Times New Roman" w:cs="Times New Roman"/>
              </w:rPr>
              <w:t>8</w:t>
            </w:r>
          </w:p>
        </w:tc>
        <w:tc>
          <w:tcPr>
            <w:tcW w:w="632" w:type="pct"/>
            <w:hideMark/>
          </w:tcPr>
          <w:p w14:paraId="11570FEF" w14:textId="25047EAC" w:rsidR="008152C4" w:rsidRPr="001A448D" w:rsidRDefault="008152C4" w:rsidP="008152C4">
            <w:pPr>
              <w:spacing w:line="360" w:lineRule="auto"/>
              <w:jc w:val="center"/>
              <w:rPr>
                <w:rFonts w:ascii="Times New Roman" w:eastAsia="Times New Roman" w:hAnsi="Times New Roman" w:cs="Times New Roman"/>
                <w:lang w:eastAsia="en-GB"/>
              </w:rPr>
            </w:pPr>
            <w:r w:rsidRPr="001A448D">
              <w:rPr>
                <w:rFonts w:ascii="Times New Roman" w:hAnsi="Times New Roman" w:cs="Times New Roman"/>
              </w:rPr>
              <w:t>15.6</w:t>
            </w:r>
          </w:p>
        </w:tc>
        <w:tc>
          <w:tcPr>
            <w:tcW w:w="754" w:type="pct"/>
            <w:hideMark/>
          </w:tcPr>
          <w:p w14:paraId="540AF906" w14:textId="156EA6D9" w:rsidR="008152C4" w:rsidRPr="001A448D" w:rsidRDefault="008152C4" w:rsidP="008152C4">
            <w:pPr>
              <w:spacing w:line="360" w:lineRule="auto"/>
              <w:jc w:val="center"/>
              <w:rPr>
                <w:rFonts w:ascii="Times New Roman" w:eastAsia="Times New Roman" w:hAnsi="Times New Roman" w:cs="Times New Roman"/>
                <w:lang w:eastAsia="en-GB"/>
              </w:rPr>
            </w:pPr>
            <w:r w:rsidRPr="001A448D">
              <w:rPr>
                <w:rFonts w:ascii="Times New Roman" w:hAnsi="Times New Roman" w:cs="Times New Roman"/>
              </w:rPr>
              <w:t>7.7</w:t>
            </w:r>
          </w:p>
        </w:tc>
        <w:tc>
          <w:tcPr>
            <w:tcW w:w="753" w:type="pct"/>
            <w:vAlign w:val="bottom"/>
          </w:tcPr>
          <w:p w14:paraId="17BDD615" w14:textId="6C9A26DA" w:rsidR="008152C4" w:rsidRPr="008152C4" w:rsidRDefault="008152C4" w:rsidP="008152C4">
            <w:pPr>
              <w:spacing w:line="360" w:lineRule="auto"/>
              <w:jc w:val="center"/>
              <w:rPr>
                <w:rFonts w:ascii="Times New Roman" w:hAnsi="Times New Roman" w:cs="Times New Roman"/>
              </w:rPr>
            </w:pPr>
            <w:r w:rsidRPr="008152C4">
              <w:rPr>
                <w:rFonts w:ascii="Times New Roman" w:hAnsi="Times New Roman" w:cs="Times New Roman"/>
              </w:rPr>
              <w:t>16.6</w:t>
            </w:r>
          </w:p>
        </w:tc>
      </w:tr>
      <w:tr w:rsidR="008152C4" w:rsidRPr="00EE1A2E" w14:paraId="321D2C36" w14:textId="68CAAACF" w:rsidTr="008152C4">
        <w:trPr>
          <w:trHeight w:val="285"/>
          <w:jc w:val="center"/>
        </w:trPr>
        <w:tc>
          <w:tcPr>
            <w:tcW w:w="451" w:type="pct"/>
            <w:vAlign w:val="center"/>
            <w:hideMark/>
          </w:tcPr>
          <w:p w14:paraId="56CB14D1" w14:textId="77777777" w:rsidR="008152C4" w:rsidRPr="00EE1A2E" w:rsidRDefault="008152C4" w:rsidP="008152C4">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2009</w:t>
            </w:r>
          </w:p>
        </w:tc>
        <w:tc>
          <w:tcPr>
            <w:tcW w:w="645" w:type="pct"/>
            <w:hideMark/>
          </w:tcPr>
          <w:p w14:paraId="47EA6CC4" w14:textId="0FE54F22" w:rsidR="008152C4" w:rsidRPr="001A448D" w:rsidRDefault="008152C4" w:rsidP="008152C4">
            <w:pPr>
              <w:spacing w:line="360" w:lineRule="auto"/>
              <w:jc w:val="center"/>
              <w:rPr>
                <w:rFonts w:ascii="Times New Roman" w:eastAsia="Times New Roman" w:hAnsi="Times New Roman" w:cs="Times New Roman"/>
                <w:lang w:eastAsia="en-GB"/>
              </w:rPr>
            </w:pPr>
            <w:r w:rsidRPr="001A448D">
              <w:rPr>
                <w:rFonts w:ascii="Times New Roman" w:hAnsi="Times New Roman" w:cs="Times New Roman"/>
              </w:rPr>
              <w:t>5</w:t>
            </w:r>
          </w:p>
        </w:tc>
        <w:tc>
          <w:tcPr>
            <w:tcW w:w="466" w:type="pct"/>
            <w:hideMark/>
          </w:tcPr>
          <w:p w14:paraId="075B890D" w14:textId="4BFB1E7F" w:rsidR="008152C4" w:rsidRPr="001A448D" w:rsidRDefault="008152C4" w:rsidP="008152C4">
            <w:pPr>
              <w:spacing w:line="360" w:lineRule="auto"/>
              <w:jc w:val="center"/>
              <w:rPr>
                <w:rFonts w:ascii="Times New Roman" w:eastAsia="Times New Roman" w:hAnsi="Times New Roman" w:cs="Times New Roman"/>
                <w:lang w:eastAsia="en-GB"/>
              </w:rPr>
            </w:pPr>
            <w:r w:rsidRPr="001A448D">
              <w:rPr>
                <w:rFonts w:ascii="Times New Roman" w:hAnsi="Times New Roman" w:cs="Times New Roman"/>
              </w:rPr>
              <w:t>17</w:t>
            </w:r>
          </w:p>
        </w:tc>
        <w:tc>
          <w:tcPr>
            <w:tcW w:w="668" w:type="pct"/>
            <w:hideMark/>
          </w:tcPr>
          <w:p w14:paraId="5DA57623" w14:textId="2351F2E7" w:rsidR="008152C4" w:rsidRPr="001A448D" w:rsidRDefault="008152C4" w:rsidP="008152C4">
            <w:pPr>
              <w:spacing w:line="360" w:lineRule="auto"/>
              <w:jc w:val="center"/>
              <w:rPr>
                <w:rFonts w:ascii="Times New Roman" w:eastAsia="Times New Roman" w:hAnsi="Times New Roman" w:cs="Times New Roman"/>
                <w:lang w:eastAsia="en-GB"/>
              </w:rPr>
            </w:pPr>
            <w:r w:rsidRPr="001A448D">
              <w:rPr>
                <w:rFonts w:ascii="Times New Roman" w:hAnsi="Times New Roman" w:cs="Times New Roman"/>
              </w:rPr>
              <w:t>34.7</w:t>
            </w:r>
          </w:p>
        </w:tc>
        <w:tc>
          <w:tcPr>
            <w:tcW w:w="631" w:type="pct"/>
            <w:hideMark/>
          </w:tcPr>
          <w:p w14:paraId="2FB20252" w14:textId="4FA02652" w:rsidR="008152C4" w:rsidRPr="001A448D" w:rsidRDefault="008152C4" w:rsidP="008152C4">
            <w:pPr>
              <w:spacing w:line="360" w:lineRule="auto"/>
              <w:jc w:val="center"/>
              <w:rPr>
                <w:rFonts w:ascii="Times New Roman" w:eastAsia="Times New Roman" w:hAnsi="Times New Roman" w:cs="Times New Roman"/>
                <w:lang w:eastAsia="en-GB"/>
              </w:rPr>
            </w:pPr>
            <w:r w:rsidRPr="001A448D">
              <w:rPr>
                <w:rFonts w:ascii="Times New Roman" w:hAnsi="Times New Roman" w:cs="Times New Roman"/>
              </w:rPr>
              <w:t>8</w:t>
            </w:r>
          </w:p>
        </w:tc>
        <w:tc>
          <w:tcPr>
            <w:tcW w:w="632" w:type="pct"/>
            <w:hideMark/>
          </w:tcPr>
          <w:p w14:paraId="5B0FC2F4" w14:textId="4AE82C47" w:rsidR="008152C4" w:rsidRPr="001A448D" w:rsidRDefault="008152C4" w:rsidP="008152C4">
            <w:pPr>
              <w:spacing w:line="360" w:lineRule="auto"/>
              <w:jc w:val="center"/>
              <w:rPr>
                <w:rFonts w:ascii="Times New Roman" w:eastAsia="Times New Roman" w:hAnsi="Times New Roman" w:cs="Times New Roman"/>
                <w:lang w:eastAsia="en-GB"/>
              </w:rPr>
            </w:pPr>
            <w:r w:rsidRPr="001A448D">
              <w:rPr>
                <w:rFonts w:ascii="Times New Roman" w:hAnsi="Times New Roman" w:cs="Times New Roman"/>
              </w:rPr>
              <w:t>15</w:t>
            </w:r>
          </w:p>
        </w:tc>
        <w:tc>
          <w:tcPr>
            <w:tcW w:w="754" w:type="pct"/>
            <w:hideMark/>
          </w:tcPr>
          <w:p w14:paraId="06B6E934" w14:textId="7DC27958" w:rsidR="008152C4" w:rsidRPr="001A448D" w:rsidRDefault="008152C4" w:rsidP="008152C4">
            <w:pPr>
              <w:spacing w:line="360" w:lineRule="auto"/>
              <w:jc w:val="center"/>
              <w:rPr>
                <w:rFonts w:ascii="Times New Roman" w:eastAsia="Times New Roman" w:hAnsi="Times New Roman" w:cs="Times New Roman"/>
                <w:lang w:eastAsia="en-GB"/>
              </w:rPr>
            </w:pPr>
            <w:r w:rsidRPr="001A448D">
              <w:rPr>
                <w:rFonts w:ascii="Times New Roman" w:hAnsi="Times New Roman" w:cs="Times New Roman"/>
              </w:rPr>
              <w:t>7.5</w:t>
            </w:r>
          </w:p>
        </w:tc>
        <w:tc>
          <w:tcPr>
            <w:tcW w:w="753" w:type="pct"/>
            <w:vAlign w:val="bottom"/>
          </w:tcPr>
          <w:p w14:paraId="4207B678" w14:textId="70D176B3" w:rsidR="008152C4" w:rsidRPr="008152C4" w:rsidRDefault="008152C4" w:rsidP="008152C4">
            <w:pPr>
              <w:spacing w:line="360" w:lineRule="auto"/>
              <w:jc w:val="center"/>
              <w:rPr>
                <w:rFonts w:ascii="Times New Roman" w:hAnsi="Times New Roman" w:cs="Times New Roman"/>
              </w:rPr>
            </w:pPr>
            <w:r w:rsidRPr="008152C4">
              <w:rPr>
                <w:rFonts w:ascii="Times New Roman" w:hAnsi="Times New Roman" w:cs="Times New Roman"/>
              </w:rPr>
              <w:t>16.1</w:t>
            </w:r>
          </w:p>
        </w:tc>
      </w:tr>
      <w:tr w:rsidR="008152C4" w:rsidRPr="00EE1A2E" w14:paraId="70B81E8E" w14:textId="3CEFE951" w:rsidTr="008152C4">
        <w:trPr>
          <w:trHeight w:val="285"/>
          <w:jc w:val="center"/>
        </w:trPr>
        <w:tc>
          <w:tcPr>
            <w:tcW w:w="451" w:type="pct"/>
            <w:vAlign w:val="center"/>
            <w:hideMark/>
          </w:tcPr>
          <w:p w14:paraId="2435CF90" w14:textId="77777777" w:rsidR="008152C4" w:rsidRPr="00EE1A2E" w:rsidRDefault="008152C4" w:rsidP="008152C4">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2010</w:t>
            </w:r>
          </w:p>
        </w:tc>
        <w:tc>
          <w:tcPr>
            <w:tcW w:w="645" w:type="pct"/>
            <w:hideMark/>
          </w:tcPr>
          <w:p w14:paraId="3F6886C7" w14:textId="70100B78" w:rsidR="008152C4" w:rsidRPr="001A448D" w:rsidRDefault="008152C4" w:rsidP="008152C4">
            <w:pPr>
              <w:spacing w:line="360" w:lineRule="auto"/>
              <w:jc w:val="center"/>
              <w:rPr>
                <w:rFonts w:ascii="Times New Roman" w:eastAsia="Times New Roman" w:hAnsi="Times New Roman" w:cs="Times New Roman"/>
                <w:lang w:eastAsia="en-GB"/>
              </w:rPr>
            </w:pPr>
            <w:r w:rsidRPr="001A448D">
              <w:rPr>
                <w:rFonts w:ascii="Times New Roman" w:hAnsi="Times New Roman" w:cs="Times New Roman"/>
              </w:rPr>
              <w:t>4.8</w:t>
            </w:r>
          </w:p>
        </w:tc>
        <w:tc>
          <w:tcPr>
            <w:tcW w:w="466" w:type="pct"/>
            <w:hideMark/>
          </w:tcPr>
          <w:p w14:paraId="2807545D" w14:textId="157DB748" w:rsidR="008152C4" w:rsidRPr="001A448D" w:rsidRDefault="008152C4" w:rsidP="008152C4">
            <w:pPr>
              <w:spacing w:line="360" w:lineRule="auto"/>
              <w:jc w:val="center"/>
              <w:rPr>
                <w:rFonts w:ascii="Times New Roman" w:eastAsia="Times New Roman" w:hAnsi="Times New Roman" w:cs="Times New Roman"/>
                <w:lang w:eastAsia="en-GB"/>
              </w:rPr>
            </w:pPr>
            <w:r w:rsidRPr="001A448D">
              <w:rPr>
                <w:rFonts w:ascii="Times New Roman" w:hAnsi="Times New Roman" w:cs="Times New Roman"/>
              </w:rPr>
              <w:t>15.7</w:t>
            </w:r>
          </w:p>
        </w:tc>
        <w:tc>
          <w:tcPr>
            <w:tcW w:w="668" w:type="pct"/>
            <w:hideMark/>
          </w:tcPr>
          <w:p w14:paraId="3C3C45FB" w14:textId="26F45D12" w:rsidR="008152C4" w:rsidRPr="001A448D" w:rsidRDefault="008152C4" w:rsidP="008152C4">
            <w:pPr>
              <w:spacing w:line="360" w:lineRule="auto"/>
              <w:jc w:val="center"/>
              <w:rPr>
                <w:rFonts w:ascii="Times New Roman" w:eastAsia="Times New Roman" w:hAnsi="Times New Roman" w:cs="Times New Roman"/>
                <w:lang w:eastAsia="en-GB"/>
              </w:rPr>
            </w:pPr>
            <w:r w:rsidRPr="001A448D">
              <w:rPr>
                <w:rFonts w:ascii="Times New Roman" w:hAnsi="Times New Roman" w:cs="Times New Roman"/>
              </w:rPr>
              <w:t>33.1</w:t>
            </w:r>
          </w:p>
        </w:tc>
        <w:tc>
          <w:tcPr>
            <w:tcW w:w="631" w:type="pct"/>
            <w:hideMark/>
          </w:tcPr>
          <w:p w14:paraId="6F5591FC" w14:textId="1CA84319" w:rsidR="008152C4" w:rsidRPr="001A448D" w:rsidRDefault="008152C4" w:rsidP="008152C4">
            <w:pPr>
              <w:spacing w:line="360" w:lineRule="auto"/>
              <w:jc w:val="center"/>
              <w:rPr>
                <w:rFonts w:ascii="Times New Roman" w:eastAsia="Times New Roman" w:hAnsi="Times New Roman" w:cs="Times New Roman"/>
                <w:lang w:eastAsia="en-GB"/>
              </w:rPr>
            </w:pPr>
            <w:r w:rsidRPr="001A448D">
              <w:rPr>
                <w:rFonts w:ascii="Times New Roman" w:hAnsi="Times New Roman" w:cs="Times New Roman"/>
              </w:rPr>
              <w:t>8</w:t>
            </w:r>
          </w:p>
        </w:tc>
        <w:tc>
          <w:tcPr>
            <w:tcW w:w="632" w:type="pct"/>
            <w:hideMark/>
          </w:tcPr>
          <w:p w14:paraId="40CE6EA7" w14:textId="1AB1C10F" w:rsidR="008152C4" w:rsidRPr="001A448D" w:rsidRDefault="008152C4" w:rsidP="008152C4">
            <w:pPr>
              <w:spacing w:line="360" w:lineRule="auto"/>
              <w:jc w:val="center"/>
              <w:rPr>
                <w:rFonts w:ascii="Times New Roman" w:eastAsia="Times New Roman" w:hAnsi="Times New Roman" w:cs="Times New Roman"/>
                <w:lang w:eastAsia="en-GB"/>
              </w:rPr>
            </w:pPr>
            <w:r w:rsidRPr="001A448D">
              <w:rPr>
                <w:rFonts w:ascii="Times New Roman" w:hAnsi="Times New Roman" w:cs="Times New Roman"/>
              </w:rPr>
              <w:t>14.5</w:t>
            </w:r>
          </w:p>
        </w:tc>
        <w:tc>
          <w:tcPr>
            <w:tcW w:w="754" w:type="pct"/>
            <w:hideMark/>
          </w:tcPr>
          <w:p w14:paraId="4A77CB1E" w14:textId="5A2CEB06" w:rsidR="008152C4" w:rsidRPr="001A448D" w:rsidRDefault="008152C4" w:rsidP="008152C4">
            <w:pPr>
              <w:spacing w:line="360" w:lineRule="auto"/>
              <w:jc w:val="center"/>
              <w:rPr>
                <w:rFonts w:ascii="Times New Roman" w:eastAsia="Times New Roman" w:hAnsi="Times New Roman" w:cs="Times New Roman"/>
                <w:lang w:eastAsia="en-GB"/>
              </w:rPr>
            </w:pPr>
            <w:r w:rsidRPr="001A448D">
              <w:rPr>
                <w:rFonts w:ascii="Times New Roman" w:hAnsi="Times New Roman" w:cs="Times New Roman"/>
              </w:rPr>
              <w:t>7.4</w:t>
            </w:r>
          </w:p>
        </w:tc>
        <w:tc>
          <w:tcPr>
            <w:tcW w:w="753" w:type="pct"/>
            <w:vAlign w:val="bottom"/>
          </w:tcPr>
          <w:p w14:paraId="5AD6AC74" w14:textId="2EC39475" w:rsidR="008152C4" w:rsidRPr="008152C4" w:rsidRDefault="008152C4" w:rsidP="008152C4">
            <w:pPr>
              <w:spacing w:line="360" w:lineRule="auto"/>
              <w:jc w:val="center"/>
              <w:rPr>
                <w:rFonts w:ascii="Times New Roman" w:hAnsi="Times New Roman" w:cs="Times New Roman"/>
              </w:rPr>
            </w:pPr>
            <w:r w:rsidRPr="008152C4">
              <w:rPr>
                <w:rFonts w:ascii="Times New Roman" w:hAnsi="Times New Roman" w:cs="Times New Roman"/>
              </w:rPr>
              <w:t>15.6</w:t>
            </w:r>
          </w:p>
        </w:tc>
      </w:tr>
      <w:tr w:rsidR="008152C4" w:rsidRPr="00EE1A2E" w14:paraId="70F4EA52" w14:textId="78A2CAC9" w:rsidTr="008152C4">
        <w:trPr>
          <w:trHeight w:val="285"/>
          <w:jc w:val="center"/>
        </w:trPr>
        <w:tc>
          <w:tcPr>
            <w:tcW w:w="451" w:type="pct"/>
            <w:vAlign w:val="center"/>
            <w:hideMark/>
          </w:tcPr>
          <w:p w14:paraId="62791390" w14:textId="77777777" w:rsidR="008152C4" w:rsidRPr="00EE1A2E" w:rsidRDefault="008152C4" w:rsidP="008152C4">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2011</w:t>
            </w:r>
          </w:p>
        </w:tc>
        <w:tc>
          <w:tcPr>
            <w:tcW w:w="645" w:type="pct"/>
            <w:hideMark/>
          </w:tcPr>
          <w:p w14:paraId="59F05D64" w14:textId="46EDC1DD" w:rsidR="008152C4" w:rsidRPr="001A448D" w:rsidRDefault="008152C4" w:rsidP="008152C4">
            <w:pPr>
              <w:spacing w:line="360" w:lineRule="auto"/>
              <w:jc w:val="center"/>
              <w:rPr>
                <w:rFonts w:ascii="Times New Roman" w:eastAsia="Times New Roman" w:hAnsi="Times New Roman" w:cs="Times New Roman"/>
                <w:lang w:eastAsia="en-GB"/>
              </w:rPr>
            </w:pPr>
            <w:r w:rsidRPr="001A448D">
              <w:rPr>
                <w:rFonts w:ascii="Times New Roman" w:hAnsi="Times New Roman" w:cs="Times New Roman"/>
              </w:rPr>
              <w:t>4.5</w:t>
            </w:r>
          </w:p>
        </w:tc>
        <w:tc>
          <w:tcPr>
            <w:tcW w:w="466" w:type="pct"/>
            <w:hideMark/>
          </w:tcPr>
          <w:p w14:paraId="753BBC9C" w14:textId="07BADBE6" w:rsidR="008152C4" w:rsidRPr="001A448D" w:rsidRDefault="008152C4" w:rsidP="008152C4">
            <w:pPr>
              <w:spacing w:line="360" w:lineRule="auto"/>
              <w:jc w:val="center"/>
              <w:rPr>
                <w:rFonts w:ascii="Times New Roman" w:eastAsia="Times New Roman" w:hAnsi="Times New Roman" w:cs="Times New Roman"/>
                <w:lang w:eastAsia="en-GB"/>
              </w:rPr>
            </w:pPr>
            <w:r w:rsidRPr="001A448D">
              <w:rPr>
                <w:rFonts w:ascii="Times New Roman" w:hAnsi="Times New Roman" w:cs="Times New Roman"/>
              </w:rPr>
              <w:t>14.5</w:t>
            </w:r>
          </w:p>
        </w:tc>
        <w:tc>
          <w:tcPr>
            <w:tcW w:w="668" w:type="pct"/>
            <w:hideMark/>
          </w:tcPr>
          <w:p w14:paraId="0FBFB379" w14:textId="6858FB29" w:rsidR="008152C4" w:rsidRPr="001A448D" w:rsidRDefault="008152C4" w:rsidP="008152C4">
            <w:pPr>
              <w:spacing w:line="360" w:lineRule="auto"/>
              <w:jc w:val="center"/>
              <w:rPr>
                <w:rFonts w:ascii="Times New Roman" w:eastAsia="Times New Roman" w:hAnsi="Times New Roman" w:cs="Times New Roman"/>
                <w:lang w:eastAsia="en-GB"/>
              </w:rPr>
            </w:pPr>
            <w:r w:rsidRPr="001A448D">
              <w:rPr>
                <w:rFonts w:ascii="Times New Roman" w:hAnsi="Times New Roman" w:cs="Times New Roman"/>
              </w:rPr>
              <w:t>31.7</w:t>
            </w:r>
          </w:p>
        </w:tc>
        <w:tc>
          <w:tcPr>
            <w:tcW w:w="631" w:type="pct"/>
            <w:hideMark/>
          </w:tcPr>
          <w:p w14:paraId="4854D3BE" w14:textId="282B88BF" w:rsidR="008152C4" w:rsidRPr="001A448D" w:rsidRDefault="008152C4" w:rsidP="008152C4">
            <w:pPr>
              <w:spacing w:line="360" w:lineRule="auto"/>
              <w:jc w:val="center"/>
              <w:rPr>
                <w:rFonts w:ascii="Times New Roman" w:eastAsia="Times New Roman" w:hAnsi="Times New Roman" w:cs="Times New Roman"/>
                <w:lang w:eastAsia="en-GB"/>
              </w:rPr>
            </w:pPr>
            <w:r w:rsidRPr="001A448D">
              <w:rPr>
                <w:rFonts w:ascii="Times New Roman" w:hAnsi="Times New Roman" w:cs="Times New Roman"/>
              </w:rPr>
              <w:t>7.9</w:t>
            </w:r>
          </w:p>
        </w:tc>
        <w:tc>
          <w:tcPr>
            <w:tcW w:w="632" w:type="pct"/>
            <w:hideMark/>
          </w:tcPr>
          <w:p w14:paraId="794BEEFF" w14:textId="41EF7694" w:rsidR="008152C4" w:rsidRPr="001A448D" w:rsidRDefault="008152C4" w:rsidP="008152C4">
            <w:pPr>
              <w:spacing w:line="360" w:lineRule="auto"/>
              <w:jc w:val="center"/>
              <w:rPr>
                <w:rFonts w:ascii="Times New Roman" w:eastAsia="Times New Roman" w:hAnsi="Times New Roman" w:cs="Times New Roman"/>
                <w:lang w:eastAsia="en-GB"/>
              </w:rPr>
            </w:pPr>
            <w:r w:rsidRPr="001A448D">
              <w:rPr>
                <w:rFonts w:ascii="Times New Roman" w:hAnsi="Times New Roman" w:cs="Times New Roman"/>
              </w:rPr>
              <w:t>14</w:t>
            </w:r>
          </w:p>
        </w:tc>
        <w:tc>
          <w:tcPr>
            <w:tcW w:w="754" w:type="pct"/>
            <w:hideMark/>
          </w:tcPr>
          <w:p w14:paraId="711C97B5" w14:textId="405D1BC3" w:rsidR="008152C4" w:rsidRPr="001A448D" w:rsidRDefault="008152C4" w:rsidP="008152C4">
            <w:pPr>
              <w:spacing w:line="360" w:lineRule="auto"/>
              <w:jc w:val="center"/>
              <w:rPr>
                <w:rFonts w:ascii="Times New Roman" w:eastAsia="Times New Roman" w:hAnsi="Times New Roman" w:cs="Times New Roman"/>
                <w:lang w:eastAsia="en-GB"/>
              </w:rPr>
            </w:pPr>
            <w:r w:rsidRPr="001A448D">
              <w:rPr>
                <w:rFonts w:ascii="Times New Roman" w:hAnsi="Times New Roman" w:cs="Times New Roman"/>
              </w:rPr>
              <w:t>7.2</w:t>
            </w:r>
          </w:p>
        </w:tc>
        <w:tc>
          <w:tcPr>
            <w:tcW w:w="753" w:type="pct"/>
            <w:vAlign w:val="bottom"/>
          </w:tcPr>
          <w:p w14:paraId="184A6966" w14:textId="202327D8" w:rsidR="008152C4" w:rsidRPr="008152C4" w:rsidRDefault="008152C4" w:rsidP="008152C4">
            <w:pPr>
              <w:spacing w:line="360" w:lineRule="auto"/>
              <w:jc w:val="center"/>
              <w:rPr>
                <w:rFonts w:ascii="Times New Roman" w:hAnsi="Times New Roman" w:cs="Times New Roman"/>
              </w:rPr>
            </w:pPr>
            <w:r w:rsidRPr="008152C4">
              <w:rPr>
                <w:rFonts w:ascii="Times New Roman" w:hAnsi="Times New Roman" w:cs="Times New Roman"/>
              </w:rPr>
              <w:t>15.1</w:t>
            </w:r>
          </w:p>
        </w:tc>
      </w:tr>
      <w:tr w:rsidR="008152C4" w:rsidRPr="00EE1A2E" w14:paraId="724A2369" w14:textId="79BA2294" w:rsidTr="008152C4">
        <w:trPr>
          <w:trHeight w:val="285"/>
          <w:jc w:val="center"/>
        </w:trPr>
        <w:tc>
          <w:tcPr>
            <w:tcW w:w="451" w:type="pct"/>
            <w:vAlign w:val="center"/>
            <w:hideMark/>
          </w:tcPr>
          <w:p w14:paraId="7ECE3775" w14:textId="77777777" w:rsidR="008152C4" w:rsidRPr="00EE1A2E" w:rsidRDefault="008152C4" w:rsidP="008152C4">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2012</w:t>
            </w:r>
          </w:p>
        </w:tc>
        <w:tc>
          <w:tcPr>
            <w:tcW w:w="645" w:type="pct"/>
            <w:hideMark/>
          </w:tcPr>
          <w:p w14:paraId="48328475" w14:textId="20953F5F" w:rsidR="008152C4" w:rsidRPr="001A448D" w:rsidRDefault="008152C4" w:rsidP="008152C4">
            <w:pPr>
              <w:spacing w:line="360" w:lineRule="auto"/>
              <w:jc w:val="center"/>
              <w:rPr>
                <w:rFonts w:ascii="Times New Roman" w:eastAsia="Times New Roman" w:hAnsi="Times New Roman" w:cs="Times New Roman"/>
                <w:lang w:eastAsia="en-GB"/>
              </w:rPr>
            </w:pPr>
            <w:r w:rsidRPr="001A448D">
              <w:rPr>
                <w:rFonts w:ascii="Times New Roman" w:hAnsi="Times New Roman" w:cs="Times New Roman"/>
              </w:rPr>
              <w:t>4.3</w:t>
            </w:r>
          </w:p>
        </w:tc>
        <w:tc>
          <w:tcPr>
            <w:tcW w:w="466" w:type="pct"/>
            <w:hideMark/>
          </w:tcPr>
          <w:p w14:paraId="55104735" w14:textId="3BEA25C5" w:rsidR="008152C4" w:rsidRPr="001A448D" w:rsidRDefault="008152C4" w:rsidP="008152C4">
            <w:pPr>
              <w:spacing w:line="360" w:lineRule="auto"/>
              <w:jc w:val="center"/>
              <w:rPr>
                <w:rFonts w:ascii="Times New Roman" w:eastAsia="Times New Roman" w:hAnsi="Times New Roman" w:cs="Times New Roman"/>
                <w:lang w:eastAsia="en-GB"/>
              </w:rPr>
            </w:pPr>
            <w:r w:rsidRPr="001A448D">
              <w:rPr>
                <w:rFonts w:ascii="Times New Roman" w:hAnsi="Times New Roman" w:cs="Times New Roman"/>
              </w:rPr>
              <w:t>13.4</w:t>
            </w:r>
          </w:p>
        </w:tc>
        <w:tc>
          <w:tcPr>
            <w:tcW w:w="668" w:type="pct"/>
            <w:hideMark/>
          </w:tcPr>
          <w:p w14:paraId="6C8899C3" w14:textId="443F146C" w:rsidR="008152C4" w:rsidRPr="001A448D" w:rsidRDefault="008152C4" w:rsidP="008152C4">
            <w:pPr>
              <w:spacing w:line="360" w:lineRule="auto"/>
              <w:jc w:val="center"/>
              <w:rPr>
                <w:rFonts w:ascii="Times New Roman" w:eastAsia="Times New Roman" w:hAnsi="Times New Roman" w:cs="Times New Roman"/>
                <w:lang w:eastAsia="en-GB"/>
              </w:rPr>
            </w:pPr>
            <w:r w:rsidRPr="001A448D">
              <w:rPr>
                <w:rFonts w:ascii="Times New Roman" w:hAnsi="Times New Roman" w:cs="Times New Roman"/>
              </w:rPr>
              <w:t>30.4</w:t>
            </w:r>
          </w:p>
        </w:tc>
        <w:tc>
          <w:tcPr>
            <w:tcW w:w="631" w:type="pct"/>
            <w:hideMark/>
          </w:tcPr>
          <w:p w14:paraId="4F7FC20E" w14:textId="57876036" w:rsidR="008152C4" w:rsidRPr="001A448D" w:rsidRDefault="008152C4" w:rsidP="008152C4">
            <w:pPr>
              <w:spacing w:line="360" w:lineRule="auto"/>
              <w:jc w:val="center"/>
              <w:rPr>
                <w:rFonts w:ascii="Times New Roman" w:eastAsia="Times New Roman" w:hAnsi="Times New Roman" w:cs="Times New Roman"/>
                <w:lang w:eastAsia="en-GB"/>
              </w:rPr>
            </w:pPr>
            <w:r w:rsidRPr="001A448D">
              <w:rPr>
                <w:rFonts w:ascii="Times New Roman" w:hAnsi="Times New Roman" w:cs="Times New Roman"/>
              </w:rPr>
              <w:t>7.7</w:t>
            </w:r>
          </w:p>
        </w:tc>
        <w:tc>
          <w:tcPr>
            <w:tcW w:w="632" w:type="pct"/>
            <w:hideMark/>
          </w:tcPr>
          <w:p w14:paraId="7344626F" w14:textId="59C9BA3E" w:rsidR="008152C4" w:rsidRPr="001A448D" w:rsidRDefault="008152C4" w:rsidP="008152C4">
            <w:pPr>
              <w:spacing w:line="360" w:lineRule="auto"/>
              <w:jc w:val="center"/>
              <w:rPr>
                <w:rFonts w:ascii="Times New Roman" w:eastAsia="Times New Roman" w:hAnsi="Times New Roman" w:cs="Times New Roman"/>
                <w:lang w:eastAsia="en-GB"/>
              </w:rPr>
            </w:pPr>
            <w:r w:rsidRPr="001A448D">
              <w:rPr>
                <w:rFonts w:ascii="Times New Roman" w:hAnsi="Times New Roman" w:cs="Times New Roman"/>
              </w:rPr>
              <w:t>13.5</w:t>
            </w:r>
          </w:p>
        </w:tc>
        <w:tc>
          <w:tcPr>
            <w:tcW w:w="754" w:type="pct"/>
            <w:hideMark/>
          </w:tcPr>
          <w:p w14:paraId="218123E1" w14:textId="70A2CEE7" w:rsidR="008152C4" w:rsidRPr="001A448D" w:rsidRDefault="008152C4" w:rsidP="008152C4">
            <w:pPr>
              <w:spacing w:line="360" w:lineRule="auto"/>
              <w:jc w:val="center"/>
              <w:rPr>
                <w:rFonts w:ascii="Times New Roman" w:eastAsia="Times New Roman" w:hAnsi="Times New Roman" w:cs="Times New Roman"/>
                <w:lang w:eastAsia="en-GB"/>
              </w:rPr>
            </w:pPr>
            <w:r w:rsidRPr="001A448D">
              <w:rPr>
                <w:rFonts w:ascii="Times New Roman" w:hAnsi="Times New Roman" w:cs="Times New Roman"/>
              </w:rPr>
              <w:t>7.1</w:t>
            </w:r>
          </w:p>
        </w:tc>
        <w:tc>
          <w:tcPr>
            <w:tcW w:w="753" w:type="pct"/>
            <w:vAlign w:val="bottom"/>
          </w:tcPr>
          <w:p w14:paraId="74CD6E44" w14:textId="7FBC4D0D" w:rsidR="008152C4" w:rsidRPr="008152C4" w:rsidRDefault="008152C4" w:rsidP="008152C4">
            <w:pPr>
              <w:spacing w:line="360" w:lineRule="auto"/>
              <w:jc w:val="center"/>
              <w:rPr>
                <w:rFonts w:ascii="Times New Roman" w:hAnsi="Times New Roman" w:cs="Times New Roman"/>
              </w:rPr>
            </w:pPr>
            <w:r w:rsidRPr="008152C4">
              <w:rPr>
                <w:rFonts w:ascii="Times New Roman" w:hAnsi="Times New Roman" w:cs="Times New Roman"/>
              </w:rPr>
              <w:t>14.6</w:t>
            </w:r>
          </w:p>
        </w:tc>
      </w:tr>
      <w:tr w:rsidR="008152C4" w:rsidRPr="00EE1A2E" w14:paraId="68EBDE4A" w14:textId="080C1321" w:rsidTr="008152C4">
        <w:trPr>
          <w:trHeight w:val="285"/>
          <w:jc w:val="center"/>
        </w:trPr>
        <w:tc>
          <w:tcPr>
            <w:tcW w:w="451" w:type="pct"/>
            <w:vAlign w:val="center"/>
            <w:hideMark/>
          </w:tcPr>
          <w:p w14:paraId="213D6796" w14:textId="71EDFF58" w:rsidR="008152C4" w:rsidRPr="00EE1A2E" w:rsidRDefault="008152C4" w:rsidP="008152C4">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2013</w:t>
            </w:r>
          </w:p>
        </w:tc>
        <w:tc>
          <w:tcPr>
            <w:tcW w:w="645" w:type="pct"/>
            <w:hideMark/>
          </w:tcPr>
          <w:p w14:paraId="4BBBA375" w14:textId="5C5A8D72" w:rsidR="008152C4" w:rsidRPr="001A448D" w:rsidRDefault="008152C4" w:rsidP="008152C4">
            <w:pPr>
              <w:spacing w:line="360" w:lineRule="auto"/>
              <w:jc w:val="center"/>
              <w:rPr>
                <w:rFonts w:ascii="Times New Roman" w:eastAsia="Times New Roman" w:hAnsi="Times New Roman" w:cs="Times New Roman"/>
                <w:lang w:eastAsia="en-GB"/>
              </w:rPr>
            </w:pPr>
            <w:r w:rsidRPr="001A448D">
              <w:rPr>
                <w:rFonts w:ascii="Times New Roman" w:hAnsi="Times New Roman" w:cs="Times New Roman"/>
              </w:rPr>
              <w:t>4.1</w:t>
            </w:r>
          </w:p>
        </w:tc>
        <w:tc>
          <w:tcPr>
            <w:tcW w:w="466" w:type="pct"/>
            <w:hideMark/>
          </w:tcPr>
          <w:p w14:paraId="787AA1A8" w14:textId="7700F304" w:rsidR="008152C4" w:rsidRPr="001A448D" w:rsidRDefault="008152C4" w:rsidP="008152C4">
            <w:pPr>
              <w:spacing w:line="360" w:lineRule="auto"/>
              <w:jc w:val="center"/>
              <w:rPr>
                <w:rFonts w:ascii="Times New Roman" w:eastAsia="Times New Roman" w:hAnsi="Times New Roman" w:cs="Times New Roman"/>
                <w:lang w:eastAsia="en-GB"/>
              </w:rPr>
            </w:pPr>
            <w:r w:rsidRPr="001A448D">
              <w:rPr>
                <w:rFonts w:ascii="Times New Roman" w:hAnsi="Times New Roman" w:cs="Times New Roman"/>
              </w:rPr>
              <w:t>12.3</w:t>
            </w:r>
          </w:p>
        </w:tc>
        <w:tc>
          <w:tcPr>
            <w:tcW w:w="668" w:type="pct"/>
            <w:hideMark/>
          </w:tcPr>
          <w:p w14:paraId="1398A84A" w14:textId="60BF23B6" w:rsidR="008152C4" w:rsidRPr="001A448D" w:rsidRDefault="008152C4" w:rsidP="008152C4">
            <w:pPr>
              <w:spacing w:line="360" w:lineRule="auto"/>
              <w:jc w:val="center"/>
              <w:rPr>
                <w:rFonts w:ascii="Times New Roman" w:eastAsia="Times New Roman" w:hAnsi="Times New Roman" w:cs="Times New Roman"/>
                <w:lang w:eastAsia="en-GB"/>
              </w:rPr>
            </w:pPr>
            <w:r w:rsidRPr="001A448D">
              <w:rPr>
                <w:rFonts w:ascii="Times New Roman" w:hAnsi="Times New Roman" w:cs="Times New Roman"/>
              </w:rPr>
              <w:t>29.3</w:t>
            </w:r>
          </w:p>
        </w:tc>
        <w:tc>
          <w:tcPr>
            <w:tcW w:w="631" w:type="pct"/>
            <w:hideMark/>
          </w:tcPr>
          <w:p w14:paraId="627CD4E8" w14:textId="1D1A48BF" w:rsidR="008152C4" w:rsidRPr="001A448D" w:rsidRDefault="008152C4" w:rsidP="008152C4">
            <w:pPr>
              <w:spacing w:line="360" w:lineRule="auto"/>
              <w:jc w:val="center"/>
              <w:rPr>
                <w:rFonts w:ascii="Times New Roman" w:eastAsia="Times New Roman" w:hAnsi="Times New Roman" w:cs="Times New Roman"/>
                <w:lang w:eastAsia="en-GB"/>
              </w:rPr>
            </w:pPr>
            <w:r w:rsidRPr="001A448D">
              <w:rPr>
                <w:rFonts w:ascii="Times New Roman" w:hAnsi="Times New Roman" w:cs="Times New Roman"/>
              </w:rPr>
              <w:t>7.5</w:t>
            </w:r>
          </w:p>
        </w:tc>
        <w:tc>
          <w:tcPr>
            <w:tcW w:w="632" w:type="pct"/>
            <w:hideMark/>
          </w:tcPr>
          <w:p w14:paraId="6A00A0B2" w14:textId="1837D325" w:rsidR="008152C4" w:rsidRPr="001A448D" w:rsidRDefault="008152C4" w:rsidP="008152C4">
            <w:pPr>
              <w:spacing w:line="360" w:lineRule="auto"/>
              <w:jc w:val="center"/>
              <w:rPr>
                <w:rFonts w:ascii="Times New Roman" w:eastAsia="Times New Roman" w:hAnsi="Times New Roman" w:cs="Times New Roman"/>
                <w:lang w:eastAsia="en-GB"/>
              </w:rPr>
            </w:pPr>
            <w:r w:rsidRPr="001A448D">
              <w:rPr>
                <w:rFonts w:ascii="Times New Roman" w:hAnsi="Times New Roman" w:cs="Times New Roman"/>
              </w:rPr>
              <w:t>13.1</w:t>
            </w:r>
          </w:p>
        </w:tc>
        <w:tc>
          <w:tcPr>
            <w:tcW w:w="754" w:type="pct"/>
            <w:hideMark/>
          </w:tcPr>
          <w:p w14:paraId="3521B364" w14:textId="4E35B351" w:rsidR="008152C4" w:rsidRPr="001A448D" w:rsidRDefault="008152C4" w:rsidP="008152C4">
            <w:pPr>
              <w:spacing w:line="360" w:lineRule="auto"/>
              <w:jc w:val="center"/>
              <w:rPr>
                <w:rFonts w:ascii="Times New Roman" w:eastAsia="Times New Roman" w:hAnsi="Times New Roman" w:cs="Times New Roman"/>
                <w:lang w:eastAsia="en-GB"/>
              </w:rPr>
            </w:pPr>
            <w:r w:rsidRPr="001A448D">
              <w:rPr>
                <w:rFonts w:ascii="Times New Roman" w:hAnsi="Times New Roman" w:cs="Times New Roman"/>
              </w:rPr>
              <w:t>6.9</w:t>
            </w:r>
          </w:p>
        </w:tc>
        <w:tc>
          <w:tcPr>
            <w:tcW w:w="753" w:type="pct"/>
            <w:vAlign w:val="bottom"/>
          </w:tcPr>
          <w:p w14:paraId="5246862B" w14:textId="75E4E5C7" w:rsidR="008152C4" w:rsidRPr="008152C4" w:rsidRDefault="008152C4" w:rsidP="008152C4">
            <w:pPr>
              <w:spacing w:line="360" w:lineRule="auto"/>
              <w:jc w:val="center"/>
              <w:rPr>
                <w:rFonts w:ascii="Times New Roman" w:hAnsi="Times New Roman" w:cs="Times New Roman"/>
              </w:rPr>
            </w:pPr>
            <w:r w:rsidRPr="008152C4">
              <w:rPr>
                <w:rFonts w:ascii="Times New Roman" w:hAnsi="Times New Roman" w:cs="Times New Roman"/>
              </w:rPr>
              <w:t>14.1</w:t>
            </w:r>
          </w:p>
        </w:tc>
      </w:tr>
    </w:tbl>
    <w:p w14:paraId="4862A349" w14:textId="18CF43C5" w:rsidR="00DC51A5" w:rsidRDefault="00DC51A5" w:rsidP="00CF628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Source: </w:t>
      </w:r>
      <w:r w:rsidR="00303950">
        <w:rPr>
          <w:rFonts w:ascii="Times New Roman" w:hAnsi="Times New Roman" w:cs="Times New Roman"/>
          <w:sz w:val="24"/>
          <w:szCs w:val="24"/>
        </w:rPr>
        <w:t>World Bank</w:t>
      </w:r>
      <w:r>
        <w:rPr>
          <w:rFonts w:ascii="Times New Roman" w:hAnsi="Times New Roman" w:cs="Times New Roman"/>
          <w:sz w:val="24"/>
          <w:szCs w:val="24"/>
        </w:rPr>
        <w:t>, 2016</w:t>
      </w:r>
    </w:p>
    <w:p w14:paraId="61333EDA" w14:textId="77777777" w:rsidR="00BE1B26" w:rsidRDefault="00BE1B26" w:rsidP="00CF6285">
      <w:pPr>
        <w:spacing w:line="360" w:lineRule="auto"/>
        <w:jc w:val="both"/>
        <w:rPr>
          <w:rFonts w:ascii="Times New Roman" w:hAnsi="Times New Roman" w:cs="Times New Roman"/>
          <w:sz w:val="24"/>
          <w:szCs w:val="24"/>
        </w:rPr>
      </w:pPr>
    </w:p>
    <w:p w14:paraId="05FF0E69" w14:textId="77777777" w:rsidR="00BE1B26" w:rsidRDefault="00BE1B26" w:rsidP="00CF6285">
      <w:pPr>
        <w:spacing w:line="360" w:lineRule="auto"/>
        <w:jc w:val="both"/>
        <w:rPr>
          <w:rFonts w:ascii="Times New Roman" w:hAnsi="Times New Roman" w:cs="Times New Roman"/>
          <w:sz w:val="24"/>
          <w:szCs w:val="24"/>
        </w:rPr>
      </w:pPr>
    </w:p>
    <w:p w14:paraId="24D88420" w14:textId="77777777" w:rsidR="00BE1B26" w:rsidRDefault="00BE1B26" w:rsidP="00CF6285">
      <w:pPr>
        <w:spacing w:line="360" w:lineRule="auto"/>
        <w:jc w:val="both"/>
        <w:rPr>
          <w:rFonts w:ascii="Times New Roman" w:hAnsi="Times New Roman" w:cs="Times New Roman"/>
          <w:sz w:val="24"/>
          <w:szCs w:val="24"/>
        </w:rPr>
      </w:pPr>
    </w:p>
    <w:p w14:paraId="21517906" w14:textId="77777777" w:rsidR="00BE1B26" w:rsidRDefault="00BE1B26" w:rsidP="00CF6285">
      <w:pPr>
        <w:spacing w:line="360" w:lineRule="auto"/>
        <w:jc w:val="both"/>
        <w:rPr>
          <w:rFonts w:ascii="Times New Roman" w:hAnsi="Times New Roman" w:cs="Times New Roman"/>
          <w:sz w:val="24"/>
          <w:szCs w:val="24"/>
        </w:rPr>
      </w:pPr>
    </w:p>
    <w:p w14:paraId="4D9C93E6" w14:textId="77777777" w:rsidR="00BE1B26" w:rsidRDefault="00BE1B26" w:rsidP="00CF6285">
      <w:pPr>
        <w:spacing w:line="360" w:lineRule="auto"/>
        <w:jc w:val="both"/>
        <w:rPr>
          <w:rFonts w:ascii="Times New Roman" w:hAnsi="Times New Roman" w:cs="Times New Roman"/>
          <w:sz w:val="24"/>
          <w:szCs w:val="24"/>
        </w:rPr>
      </w:pPr>
    </w:p>
    <w:p w14:paraId="0AE2CBA7" w14:textId="77777777" w:rsidR="00BE1B26" w:rsidRDefault="00BE1B26" w:rsidP="00CF6285">
      <w:pPr>
        <w:spacing w:line="360" w:lineRule="auto"/>
        <w:jc w:val="both"/>
        <w:rPr>
          <w:rFonts w:ascii="Times New Roman" w:hAnsi="Times New Roman" w:cs="Times New Roman"/>
          <w:sz w:val="24"/>
          <w:szCs w:val="24"/>
        </w:rPr>
      </w:pPr>
    </w:p>
    <w:p w14:paraId="0297B5AE" w14:textId="4C41245E" w:rsidR="00CF6285" w:rsidRDefault="00CF318F" w:rsidP="00CF6285">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Figure 5</w:t>
      </w:r>
      <w:r w:rsidR="003E075F">
        <w:rPr>
          <w:rFonts w:ascii="Times New Roman" w:hAnsi="Times New Roman" w:cs="Times New Roman"/>
          <w:sz w:val="24"/>
          <w:szCs w:val="24"/>
        </w:rPr>
        <w:t>.21</w:t>
      </w:r>
      <w:r w:rsidR="00CF6285">
        <w:rPr>
          <w:rFonts w:ascii="Times New Roman" w:hAnsi="Times New Roman" w:cs="Times New Roman"/>
          <w:sz w:val="24"/>
          <w:szCs w:val="24"/>
        </w:rPr>
        <w:t xml:space="preserve"> </w:t>
      </w:r>
      <w:r w:rsidR="00CF6285" w:rsidRPr="00B36E97">
        <w:rPr>
          <w:rFonts w:ascii="Times New Roman" w:hAnsi="Times New Roman" w:cs="Times New Roman"/>
          <w:sz w:val="24"/>
          <w:szCs w:val="24"/>
        </w:rPr>
        <w:t xml:space="preserve">Gains in </w:t>
      </w:r>
      <w:r w:rsidR="009160AE">
        <w:rPr>
          <w:rFonts w:ascii="Times New Roman" w:hAnsi="Times New Roman" w:cs="Times New Roman"/>
          <w:sz w:val="24"/>
          <w:szCs w:val="24"/>
        </w:rPr>
        <w:t>Probability of Dying under Age Five Years (Under-Five Mortality R</w:t>
      </w:r>
      <w:r w:rsidR="009160AE" w:rsidRPr="00F70DC3">
        <w:rPr>
          <w:rFonts w:ascii="Times New Roman" w:hAnsi="Times New Roman" w:cs="Times New Roman"/>
          <w:sz w:val="24"/>
          <w:szCs w:val="24"/>
        </w:rPr>
        <w:t>ate) per 1000 Live Births</w:t>
      </w:r>
      <w:r w:rsidR="009160AE">
        <w:rPr>
          <w:rFonts w:ascii="Times New Roman" w:hAnsi="Times New Roman" w:cs="Times New Roman"/>
          <w:sz w:val="24"/>
          <w:szCs w:val="24"/>
        </w:rPr>
        <w:t xml:space="preserve"> in Indonesia and Selected APEC</w:t>
      </w:r>
      <w:r w:rsidR="009160AE" w:rsidRPr="004C3DF9">
        <w:rPr>
          <w:rFonts w:ascii="Times New Roman" w:hAnsi="Times New Roman" w:cs="Times New Roman"/>
          <w:sz w:val="24"/>
          <w:szCs w:val="24"/>
        </w:rPr>
        <w:t xml:space="preserve"> Countries b</w:t>
      </w:r>
      <w:r w:rsidR="009160AE">
        <w:rPr>
          <w:rFonts w:ascii="Times New Roman" w:hAnsi="Times New Roman" w:cs="Times New Roman"/>
          <w:sz w:val="24"/>
          <w:szCs w:val="24"/>
        </w:rPr>
        <w:t>etween 2004 and 2013</w:t>
      </w:r>
      <w:r w:rsidR="00DF49D9">
        <w:rPr>
          <w:rFonts w:ascii="Times New Roman" w:hAnsi="Times New Roman" w:cs="Times New Roman"/>
          <w:sz w:val="24"/>
          <w:szCs w:val="24"/>
        </w:rPr>
        <w:t>, death</w:t>
      </w:r>
      <w:r w:rsidR="00CF6285">
        <w:rPr>
          <w:rFonts w:ascii="Times New Roman" w:hAnsi="Times New Roman" w:cs="Times New Roman"/>
          <w:sz w:val="24"/>
          <w:szCs w:val="24"/>
        </w:rPr>
        <w:t xml:space="preserve"> (Base Year: 2004</w:t>
      </w:r>
      <w:r w:rsidR="00CF6285" w:rsidRPr="00B36E97">
        <w:rPr>
          <w:rFonts w:ascii="Times New Roman" w:hAnsi="Times New Roman" w:cs="Times New Roman"/>
          <w:sz w:val="24"/>
          <w:szCs w:val="24"/>
        </w:rPr>
        <w:t>)</w:t>
      </w:r>
    </w:p>
    <w:p w14:paraId="4B5CDF45" w14:textId="3A86823D" w:rsidR="00A33C76" w:rsidRDefault="00F336AC" w:rsidP="002167B8">
      <w:pPr>
        <w:spacing w:line="360" w:lineRule="auto"/>
        <w:jc w:val="both"/>
        <w:rPr>
          <w:rFonts w:ascii="Times New Roman" w:hAnsi="Times New Roman" w:cs="Times New Roman"/>
          <w:sz w:val="24"/>
          <w:szCs w:val="24"/>
        </w:rPr>
      </w:pPr>
      <w:r>
        <w:rPr>
          <w:noProof/>
          <w:lang w:eastAsia="en-GB"/>
        </w:rPr>
        <w:drawing>
          <wp:inline distT="0" distB="0" distL="0" distR="0" wp14:anchorId="03F90A2F" wp14:editId="62255C0F">
            <wp:extent cx="5334000" cy="3115339"/>
            <wp:effectExtent l="0" t="0" r="0" b="8890"/>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r w:rsidR="00097128">
        <w:rPr>
          <w:rFonts w:ascii="Times New Roman" w:hAnsi="Times New Roman" w:cs="Times New Roman"/>
          <w:sz w:val="24"/>
          <w:szCs w:val="24"/>
        </w:rPr>
        <w:t xml:space="preserve">Source: </w:t>
      </w:r>
      <w:r w:rsidR="00303950">
        <w:rPr>
          <w:rFonts w:ascii="Times New Roman" w:hAnsi="Times New Roman" w:cs="Times New Roman"/>
          <w:sz w:val="24"/>
          <w:szCs w:val="24"/>
        </w:rPr>
        <w:t>World Bank</w:t>
      </w:r>
      <w:r w:rsidR="001A448D">
        <w:rPr>
          <w:rFonts w:ascii="Times New Roman" w:hAnsi="Times New Roman" w:cs="Times New Roman"/>
          <w:sz w:val="24"/>
          <w:szCs w:val="24"/>
        </w:rPr>
        <w:t>, 2016</w:t>
      </w:r>
    </w:p>
    <w:p w14:paraId="44EE425E" w14:textId="14A06423" w:rsidR="00C823D5" w:rsidRDefault="00BE1B26" w:rsidP="002167B8">
      <w:pPr>
        <w:spacing w:line="360" w:lineRule="auto"/>
        <w:jc w:val="both"/>
        <w:rPr>
          <w:rFonts w:ascii="Times New Roman" w:hAnsi="Times New Roman" w:cs="Times New Roman"/>
          <w:sz w:val="24"/>
          <w:szCs w:val="24"/>
        </w:rPr>
      </w:pPr>
      <w:r>
        <w:rPr>
          <w:rFonts w:ascii="Times New Roman" w:hAnsi="Times New Roman" w:cs="Times New Roman"/>
          <w:sz w:val="24"/>
          <w:szCs w:val="24"/>
        </w:rPr>
        <w:t>The pattern of infant mortality rates was similar with the pattern</w:t>
      </w:r>
      <w:r w:rsidR="00C051D0">
        <w:rPr>
          <w:rFonts w:ascii="Times New Roman" w:hAnsi="Times New Roman" w:cs="Times New Roman"/>
          <w:sz w:val="24"/>
          <w:szCs w:val="24"/>
        </w:rPr>
        <w:t xml:space="preserve"> of under-five mortality rate, as the</w:t>
      </w:r>
      <w:r w:rsidR="00E91120">
        <w:rPr>
          <w:rFonts w:ascii="Times New Roman" w:hAnsi="Times New Roman" w:cs="Times New Roman"/>
          <w:sz w:val="24"/>
          <w:szCs w:val="24"/>
        </w:rPr>
        <w:t xml:space="preserve"> ranks were in the same sequence and Indonesia had the highest</w:t>
      </w:r>
      <w:r w:rsidR="00C051D0">
        <w:rPr>
          <w:rFonts w:ascii="Times New Roman" w:hAnsi="Times New Roman" w:cs="Times New Roman"/>
          <w:sz w:val="24"/>
          <w:szCs w:val="24"/>
        </w:rPr>
        <w:t xml:space="preserve"> number </w:t>
      </w:r>
      <w:r>
        <w:rPr>
          <w:rFonts w:ascii="Times New Roman" w:hAnsi="Times New Roman" w:cs="Times New Roman"/>
          <w:sz w:val="24"/>
          <w:szCs w:val="24"/>
        </w:rPr>
        <w:t>with over 24</w:t>
      </w:r>
      <w:r w:rsidR="00C051D0">
        <w:rPr>
          <w:rFonts w:ascii="Times New Roman" w:hAnsi="Times New Roman" w:cs="Times New Roman"/>
          <w:sz w:val="24"/>
          <w:szCs w:val="24"/>
        </w:rPr>
        <w:t xml:space="preserve"> death</w:t>
      </w:r>
      <w:r w:rsidR="00E91120">
        <w:rPr>
          <w:rFonts w:ascii="Times New Roman" w:hAnsi="Times New Roman" w:cs="Times New Roman"/>
          <w:sz w:val="24"/>
          <w:szCs w:val="24"/>
        </w:rPr>
        <w:t>s</w:t>
      </w:r>
      <w:r>
        <w:rPr>
          <w:rFonts w:ascii="Times New Roman" w:hAnsi="Times New Roman" w:cs="Times New Roman"/>
          <w:sz w:val="24"/>
          <w:szCs w:val="24"/>
        </w:rPr>
        <w:t xml:space="preserve"> per 1000 live births in all studied years (Table 5.7). Yet it had steepest decrement with the same amount as</w:t>
      </w:r>
      <w:r w:rsidR="00E91120">
        <w:rPr>
          <w:rFonts w:ascii="Times New Roman" w:hAnsi="Times New Roman" w:cs="Times New Roman"/>
          <w:sz w:val="24"/>
          <w:szCs w:val="24"/>
        </w:rPr>
        <w:t xml:space="preserve"> China (11.6 deaths</w:t>
      </w:r>
      <w:r>
        <w:rPr>
          <w:rFonts w:ascii="Times New Roman" w:hAnsi="Times New Roman" w:cs="Times New Roman"/>
          <w:sz w:val="24"/>
          <w:szCs w:val="24"/>
        </w:rPr>
        <w:t>), whereas Malaysia gained the smallest with -0.7 (</w:t>
      </w:r>
      <w:r w:rsidR="00DA4B6F">
        <w:rPr>
          <w:rFonts w:ascii="Times New Roman" w:hAnsi="Times New Roman" w:cs="Times New Roman"/>
          <w:sz w:val="24"/>
          <w:szCs w:val="24"/>
        </w:rPr>
        <w:t>Figure</w:t>
      </w:r>
      <w:r>
        <w:rPr>
          <w:rFonts w:ascii="Times New Roman" w:hAnsi="Times New Roman" w:cs="Times New Roman"/>
          <w:sz w:val="24"/>
          <w:szCs w:val="24"/>
        </w:rPr>
        <w:t xml:space="preserve"> 5.22</w:t>
      </w:r>
      <w:r w:rsidR="00E91120">
        <w:rPr>
          <w:rFonts w:ascii="Times New Roman" w:hAnsi="Times New Roman" w:cs="Times New Roman"/>
          <w:sz w:val="24"/>
          <w:szCs w:val="24"/>
        </w:rPr>
        <w:t>).</w:t>
      </w:r>
      <w:r w:rsidR="00C051D0">
        <w:rPr>
          <w:rFonts w:ascii="Times New Roman" w:hAnsi="Times New Roman" w:cs="Times New Roman"/>
          <w:sz w:val="24"/>
          <w:szCs w:val="24"/>
        </w:rPr>
        <w:t xml:space="preserve"> Australia succeed</w:t>
      </w:r>
      <w:r w:rsidR="00E91120">
        <w:rPr>
          <w:rFonts w:ascii="Times New Roman" w:hAnsi="Times New Roman" w:cs="Times New Roman"/>
          <w:sz w:val="24"/>
          <w:szCs w:val="24"/>
        </w:rPr>
        <w:t>ed hold minimal rate with no more than 5</w:t>
      </w:r>
      <w:r w:rsidR="00C051D0">
        <w:rPr>
          <w:rFonts w:ascii="Times New Roman" w:hAnsi="Times New Roman" w:cs="Times New Roman"/>
          <w:sz w:val="24"/>
          <w:szCs w:val="24"/>
        </w:rPr>
        <w:t xml:space="preserve"> infant</w:t>
      </w:r>
      <w:r w:rsidR="00471D84">
        <w:rPr>
          <w:rFonts w:ascii="Times New Roman" w:hAnsi="Times New Roman" w:cs="Times New Roman"/>
          <w:sz w:val="24"/>
          <w:szCs w:val="24"/>
        </w:rPr>
        <w:t xml:space="preserve"> deaths</w:t>
      </w:r>
      <w:r w:rsidR="00C051D0">
        <w:rPr>
          <w:rFonts w:ascii="Times New Roman" w:hAnsi="Times New Roman" w:cs="Times New Roman"/>
          <w:sz w:val="24"/>
          <w:szCs w:val="24"/>
        </w:rPr>
        <w:t xml:space="preserve"> </w:t>
      </w:r>
      <w:r w:rsidR="00E91120">
        <w:rPr>
          <w:rFonts w:ascii="Times New Roman" w:hAnsi="Times New Roman" w:cs="Times New Roman"/>
          <w:sz w:val="24"/>
          <w:szCs w:val="24"/>
        </w:rPr>
        <w:t>since 2004.</w:t>
      </w:r>
    </w:p>
    <w:p w14:paraId="4BE0A20D" w14:textId="77777777" w:rsidR="00BE1B26" w:rsidRDefault="00BE1B26" w:rsidP="002167B8">
      <w:pPr>
        <w:spacing w:line="360" w:lineRule="auto"/>
        <w:jc w:val="both"/>
        <w:rPr>
          <w:rFonts w:ascii="Times New Roman" w:hAnsi="Times New Roman" w:cs="Times New Roman"/>
          <w:sz w:val="24"/>
          <w:szCs w:val="24"/>
        </w:rPr>
      </w:pPr>
    </w:p>
    <w:p w14:paraId="03B5B879" w14:textId="77777777" w:rsidR="00BE1B26" w:rsidRDefault="00BE1B26" w:rsidP="002167B8">
      <w:pPr>
        <w:spacing w:line="360" w:lineRule="auto"/>
        <w:jc w:val="both"/>
        <w:rPr>
          <w:rFonts w:ascii="Times New Roman" w:hAnsi="Times New Roman" w:cs="Times New Roman"/>
          <w:sz w:val="24"/>
          <w:szCs w:val="24"/>
        </w:rPr>
      </w:pPr>
    </w:p>
    <w:p w14:paraId="6D72B513" w14:textId="77777777" w:rsidR="00BE1B26" w:rsidRDefault="00BE1B26" w:rsidP="002167B8">
      <w:pPr>
        <w:spacing w:line="360" w:lineRule="auto"/>
        <w:jc w:val="both"/>
        <w:rPr>
          <w:rFonts w:ascii="Times New Roman" w:hAnsi="Times New Roman" w:cs="Times New Roman"/>
          <w:sz w:val="24"/>
          <w:szCs w:val="24"/>
        </w:rPr>
      </w:pPr>
    </w:p>
    <w:p w14:paraId="0B765C3A" w14:textId="77777777" w:rsidR="00BE1B26" w:rsidRDefault="00BE1B26" w:rsidP="002167B8">
      <w:pPr>
        <w:spacing w:line="360" w:lineRule="auto"/>
        <w:jc w:val="both"/>
        <w:rPr>
          <w:rFonts w:ascii="Times New Roman" w:hAnsi="Times New Roman" w:cs="Times New Roman"/>
          <w:sz w:val="24"/>
          <w:szCs w:val="24"/>
        </w:rPr>
      </w:pPr>
    </w:p>
    <w:p w14:paraId="56BCDAF6" w14:textId="77777777" w:rsidR="00BE1B26" w:rsidRDefault="00BE1B26" w:rsidP="002167B8">
      <w:pPr>
        <w:spacing w:line="360" w:lineRule="auto"/>
        <w:jc w:val="both"/>
        <w:rPr>
          <w:rFonts w:ascii="Times New Roman" w:hAnsi="Times New Roman" w:cs="Times New Roman"/>
          <w:sz w:val="24"/>
          <w:szCs w:val="24"/>
        </w:rPr>
      </w:pPr>
    </w:p>
    <w:p w14:paraId="2628EA8F" w14:textId="77777777" w:rsidR="00BE1B26" w:rsidRDefault="00BE1B26" w:rsidP="002167B8">
      <w:pPr>
        <w:spacing w:line="360" w:lineRule="auto"/>
        <w:jc w:val="both"/>
        <w:rPr>
          <w:rFonts w:ascii="Times New Roman" w:hAnsi="Times New Roman" w:cs="Times New Roman"/>
          <w:sz w:val="24"/>
          <w:szCs w:val="24"/>
        </w:rPr>
      </w:pPr>
    </w:p>
    <w:p w14:paraId="36534578" w14:textId="47657608" w:rsidR="004C3DF9" w:rsidRDefault="00CF318F" w:rsidP="002167B8">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Table 5</w:t>
      </w:r>
      <w:r w:rsidR="004C3DF9" w:rsidRPr="004C3DF9">
        <w:rPr>
          <w:rFonts w:ascii="Times New Roman" w:hAnsi="Times New Roman" w:cs="Times New Roman"/>
          <w:sz w:val="24"/>
          <w:szCs w:val="24"/>
        </w:rPr>
        <w:t>.</w:t>
      </w:r>
      <w:r w:rsidR="0041631F">
        <w:rPr>
          <w:rFonts w:ascii="Times New Roman" w:hAnsi="Times New Roman" w:cs="Times New Roman"/>
          <w:sz w:val="24"/>
          <w:szCs w:val="24"/>
        </w:rPr>
        <w:t>7</w:t>
      </w:r>
      <w:r w:rsidR="00782A64">
        <w:rPr>
          <w:rFonts w:ascii="Times New Roman" w:hAnsi="Times New Roman" w:cs="Times New Roman"/>
          <w:sz w:val="24"/>
          <w:szCs w:val="24"/>
        </w:rPr>
        <w:t xml:space="preserve"> </w:t>
      </w:r>
      <w:r w:rsidR="004C3DF9" w:rsidRPr="004C3DF9">
        <w:rPr>
          <w:rFonts w:ascii="Times New Roman" w:hAnsi="Times New Roman" w:cs="Times New Roman"/>
          <w:sz w:val="24"/>
          <w:szCs w:val="24"/>
        </w:rPr>
        <w:t>The Growt</w:t>
      </w:r>
      <w:r w:rsidR="004C3DF9">
        <w:rPr>
          <w:rFonts w:ascii="Times New Roman" w:hAnsi="Times New Roman" w:cs="Times New Roman"/>
          <w:sz w:val="24"/>
          <w:szCs w:val="24"/>
        </w:rPr>
        <w:t>h in Infant Mortality Rate per 1</w:t>
      </w:r>
      <w:r w:rsidR="002167B8">
        <w:rPr>
          <w:rFonts w:ascii="Times New Roman" w:hAnsi="Times New Roman" w:cs="Times New Roman"/>
          <w:sz w:val="24"/>
          <w:szCs w:val="24"/>
        </w:rPr>
        <w:t>000 Live Birth in Indonesia and Selected APEC</w:t>
      </w:r>
      <w:r w:rsidR="004C3DF9" w:rsidRPr="004C3DF9">
        <w:rPr>
          <w:rFonts w:ascii="Times New Roman" w:hAnsi="Times New Roman" w:cs="Times New Roman"/>
          <w:sz w:val="24"/>
          <w:szCs w:val="24"/>
        </w:rPr>
        <w:t xml:space="preserve"> Countries b</w:t>
      </w:r>
      <w:r w:rsidR="002167B8">
        <w:rPr>
          <w:rFonts w:ascii="Times New Roman" w:hAnsi="Times New Roman" w:cs="Times New Roman"/>
          <w:sz w:val="24"/>
          <w:szCs w:val="24"/>
        </w:rPr>
        <w:t>etween 2004 and 2013</w:t>
      </w:r>
      <w:r w:rsidR="00F30670">
        <w:rPr>
          <w:rFonts w:ascii="Times New Roman" w:hAnsi="Times New Roman" w:cs="Times New Roman"/>
          <w:sz w:val="24"/>
          <w:szCs w:val="24"/>
        </w:rPr>
        <w:t>, death</w:t>
      </w:r>
    </w:p>
    <w:tbl>
      <w:tblPr>
        <w:tblStyle w:val="TableGrid"/>
        <w:tblW w:w="5000" w:type="pct"/>
        <w:jc w:val="center"/>
        <w:tblLook w:val="04A0" w:firstRow="1" w:lastRow="0" w:firstColumn="1" w:lastColumn="0" w:noHBand="0" w:noVBand="1"/>
      </w:tblPr>
      <w:tblGrid>
        <w:gridCol w:w="766"/>
        <w:gridCol w:w="1096"/>
        <w:gridCol w:w="791"/>
        <w:gridCol w:w="1135"/>
        <w:gridCol w:w="1072"/>
        <w:gridCol w:w="1074"/>
        <w:gridCol w:w="1281"/>
        <w:gridCol w:w="1279"/>
      </w:tblGrid>
      <w:tr w:rsidR="00F336AC" w:rsidRPr="00EE1A2E" w14:paraId="5B7B94AD" w14:textId="02BCB559" w:rsidTr="00F336AC">
        <w:trPr>
          <w:trHeight w:val="570"/>
          <w:jc w:val="center"/>
        </w:trPr>
        <w:tc>
          <w:tcPr>
            <w:tcW w:w="451" w:type="pct"/>
            <w:vAlign w:val="center"/>
            <w:hideMark/>
          </w:tcPr>
          <w:p w14:paraId="339CD234" w14:textId="77777777" w:rsidR="00F336AC" w:rsidRPr="00EE1A2E" w:rsidRDefault="00F336AC" w:rsidP="00EE1A2E">
            <w:pPr>
              <w:spacing w:line="360" w:lineRule="auto"/>
              <w:jc w:val="center"/>
              <w:rPr>
                <w:rFonts w:ascii="Times New Roman" w:eastAsia="Times New Roman" w:hAnsi="Times New Roman" w:cs="Times New Roman"/>
                <w:b/>
                <w:lang w:eastAsia="en-GB"/>
              </w:rPr>
            </w:pPr>
            <w:r w:rsidRPr="00EE1A2E">
              <w:rPr>
                <w:rFonts w:ascii="Times New Roman" w:eastAsia="Times New Roman" w:hAnsi="Times New Roman" w:cs="Times New Roman"/>
                <w:b/>
                <w:lang w:eastAsia="en-GB"/>
              </w:rPr>
              <w:t>Years</w:t>
            </w:r>
          </w:p>
        </w:tc>
        <w:tc>
          <w:tcPr>
            <w:tcW w:w="645" w:type="pct"/>
            <w:vAlign w:val="center"/>
            <w:hideMark/>
          </w:tcPr>
          <w:p w14:paraId="2238E4EB" w14:textId="77777777" w:rsidR="00F336AC" w:rsidRPr="00EE1A2E" w:rsidRDefault="00F336AC" w:rsidP="00EE1A2E">
            <w:pPr>
              <w:spacing w:line="360" w:lineRule="auto"/>
              <w:jc w:val="center"/>
              <w:rPr>
                <w:rFonts w:ascii="Times New Roman" w:eastAsia="Times New Roman" w:hAnsi="Times New Roman" w:cs="Times New Roman"/>
                <w:b/>
                <w:lang w:eastAsia="en-GB"/>
              </w:rPr>
            </w:pPr>
            <w:r w:rsidRPr="00EE1A2E">
              <w:rPr>
                <w:rFonts w:ascii="Times New Roman" w:eastAsia="Times New Roman" w:hAnsi="Times New Roman" w:cs="Times New Roman"/>
                <w:b/>
                <w:lang w:eastAsia="en-GB"/>
              </w:rPr>
              <w:t>Australia</w:t>
            </w:r>
          </w:p>
        </w:tc>
        <w:tc>
          <w:tcPr>
            <w:tcW w:w="466" w:type="pct"/>
            <w:vAlign w:val="center"/>
            <w:hideMark/>
          </w:tcPr>
          <w:p w14:paraId="7BB2BE8B" w14:textId="77777777" w:rsidR="00F336AC" w:rsidRPr="00EE1A2E" w:rsidRDefault="00F336AC" w:rsidP="00EE1A2E">
            <w:pPr>
              <w:spacing w:line="360" w:lineRule="auto"/>
              <w:jc w:val="center"/>
              <w:rPr>
                <w:rFonts w:ascii="Times New Roman" w:eastAsia="Times New Roman" w:hAnsi="Times New Roman" w:cs="Times New Roman"/>
                <w:b/>
                <w:lang w:eastAsia="en-GB"/>
              </w:rPr>
            </w:pPr>
            <w:r w:rsidRPr="00EE1A2E">
              <w:rPr>
                <w:rFonts w:ascii="Times New Roman" w:eastAsia="Times New Roman" w:hAnsi="Times New Roman" w:cs="Times New Roman"/>
                <w:b/>
                <w:lang w:eastAsia="en-GB"/>
              </w:rPr>
              <w:t>China</w:t>
            </w:r>
          </w:p>
        </w:tc>
        <w:tc>
          <w:tcPr>
            <w:tcW w:w="668" w:type="pct"/>
            <w:vAlign w:val="center"/>
            <w:hideMark/>
          </w:tcPr>
          <w:p w14:paraId="1344DD06" w14:textId="77777777" w:rsidR="00F336AC" w:rsidRPr="00EE1A2E" w:rsidRDefault="00F336AC" w:rsidP="00EE1A2E">
            <w:pPr>
              <w:spacing w:line="360" w:lineRule="auto"/>
              <w:jc w:val="center"/>
              <w:rPr>
                <w:rFonts w:ascii="Times New Roman" w:eastAsia="Times New Roman" w:hAnsi="Times New Roman" w:cs="Times New Roman"/>
                <w:b/>
                <w:lang w:eastAsia="en-GB"/>
              </w:rPr>
            </w:pPr>
            <w:r w:rsidRPr="00EE1A2E">
              <w:rPr>
                <w:rFonts w:ascii="Times New Roman" w:eastAsia="Times New Roman" w:hAnsi="Times New Roman" w:cs="Times New Roman"/>
                <w:b/>
                <w:lang w:eastAsia="en-GB"/>
              </w:rPr>
              <w:t>Indonesia</w:t>
            </w:r>
          </w:p>
        </w:tc>
        <w:tc>
          <w:tcPr>
            <w:tcW w:w="631" w:type="pct"/>
            <w:vAlign w:val="center"/>
            <w:hideMark/>
          </w:tcPr>
          <w:p w14:paraId="53DFF2D7" w14:textId="77777777" w:rsidR="00F336AC" w:rsidRPr="00EE1A2E" w:rsidRDefault="00F336AC" w:rsidP="00EE1A2E">
            <w:pPr>
              <w:spacing w:line="360" w:lineRule="auto"/>
              <w:jc w:val="center"/>
              <w:rPr>
                <w:rFonts w:ascii="Times New Roman" w:eastAsia="Times New Roman" w:hAnsi="Times New Roman" w:cs="Times New Roman"/>
                <w:b/>
                <w:lang w:eastAsia="en-GB"/>
              </w:rPr>
            </w:pPr>
            <w:r w:rsidRPr="00EE1A2E">
              <w:rPr>
                <w:rFonts w:ascii="Times New Roman" w:eastAsia="Times New Roman" w:hAnsi="Times New Roman" w:cs="Times New Roman"/>
                <w:b/>
                <w:lang w:eastAsia="en-GB"/>
              </w:rPr>
              <w:t>Malaysia</w:t>
            </w:r>
          </w:p>
        </w:tc>
        <w:tc>
          <w:tcPr>
            <w:tcW w:w="632" w:type="pct"/>
            <w:vAlign w:val="center"/>
            <w:hideMark/>
          </w:tcPr>
          <w:p w14:paraId="5173FCC5" w14:textId="77777777" w:rsidR="00F336AC" w:rsidRPr="00EE1A2E" w:rsidRDefault="00F336AC" w:rsidP="00EE1A2E">
            <w:pPr>
              <w:spacing w:line="360" w:lineRule="auto"/>
              <w:jc w:val="center"/>
              <w:rPr>
                <w:rFonts w:ascii="Times New Roman" w:eastAsia="Times New Roman" w:hAnsi="Times New Roman" w:cs="Times New Roman"/>
                <w:b/>
                <w:lang w:eastAsia="en-GB"/>
              </w:rPr>
            </w:pPr>
            <w:r w:rsidRPr="00EE1A2E">
              <w:rPr>
                <w:rFonts w:ascii="Times New Roman" w:eastAsia="Times New Roman" w:hAnsi="Times New Roman" w:cs="Times New Roman"/>
                <w:b/>
                <w:lang w:eastAsia="en-GB"/>
              </w:rPr>
              <w:t>Thailand</w:t>
            </w:r>
          </w:p>
        </w:tc>
        <w:tc>
          <w:tcPr>
            <w:tcW w:w="754" w:type="pct"/>
            <w:vAlign w:val="center"/>
            <w:hideMark/>
          </w:tcPr>
          <w:p w14:paraId="69B4E329" w14:textId="77777777" w:rsidR="00F336AC" w:rsidRPr="00EE1A2E" w:rsidRDefault="00F336AC" w:rsidP="00EE1A2E">
            <w:pPr>
              <w:spacing w:line="360" w:lineRule="auto"/>
              <w:jc w:val="center"/>
              <w:rPr>
                <w:rFonts w:ascii="Times New Roman" w:eastAsia="Times New Roman" w:hAnsi="Times New Roman" w:cs="Times New Roman"/>
                <w:b/>
                <w:lang w:eastAsia="en-GB"/>
              </w:rPr>
            </w:pPr>
            <w:r w:rsidRPr="00EE1A2E">
              <w:rPr>
                <w:rFonts w:ascii="Times New Roman" w:eastAsia="Times New Roman" w:hAnsi="Times New Roman" w:cs="Times New Roman"/>
                <w:b/>
                <w:lang w:eastAsia="en-GB"/>
              </w:rPr>
              <w:t>United States</w:t>
            </w:r>
          </w:p>
        </w:tc>
        <w:tc>
          <w:tcPr>
            <w:tcW w:w="753" w:type="pct"/>
          </w:tcPr>
          <w:p w14:paraId="1C85C9C3" w14:textId="70F667E8" w:rsidR="00F336AC" w:rsidRPr="00EE1A2E" w:rsidRDefault="00F336AC" w:rsidP="00EE1A2E">
            <w:pPr>
              <w:spacing w:line="360" w:lineRule="auto"/>
              <w:jc w:val="center"/>
              <w:rPr>
                <w:rFonts w:ascii="Times New Roman" w:eastAsia="Times New Roman" w:hAnsi="Times New Roman" w:cs="Times New Roman"/>
                <w:b/>
                <w:lang w:eastAsia="en-GB"/>
              </w:rPr>
            </w:pPr>
            <w:r>
              <w:rPr>
                <w:rFonts w:ascii="Times New Roman" w:eastAsia="Times New Roman" w:hAnsi="Times New Roman" w:cs="Times New Roman"/>
                <w:b/>
                <w:lang w:eastAsia="en-GB"/>
              </w:rPr>
              <w:t>APEC Averages</w:t>
            </w:r>
          </w:p>
        </w:tc>
      </w:tr>
      <w:tr w:rsidR="00556A05" w:rsidRPr="00EE1A2E" w14:paraId="22412A3D" w14:textId="5399FAAF" w:rsidTr="00556A05">
        <w:trPr>
          <w:trHeight w:val="285"/>
          <w:jc w:val="center"/>
        </w:trPr>
        <w:tc>
          <w:tcPr>
            <w:tcW w:w="451" w:type="pct"/>
            <w:vAlign w:val="center"/>
            <w:hideMark/>
          </w:tcPr>
          <w:p w14:paraId="2F03A98F" w14:textId="77777777" w:rsidR="00556A05" w:rsidRPr="00EE1A2E" w:rsidRDefault="00556A05" w:rsidP="00556A05">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2004</w:t>
            </w:r>
          </w:p>
        </w:tc>
        <w:tc>
          <w:tcPr>
            <w:tcW w:w="645" w:type="pct"/>
            <w:vAlign w:val="bottom"/>
            <w:hideMark/>
          </w:tcPr>
          <w:p w14:paraId="3A8C9E54" w14:textId="288CC57A"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rPr>
              <w:t>4.9</w:t>
            </w:r>
          </w:p>
        </w:tc>
        <w:tc>
          <w:tcPr>
            <w:tcW w:w="466" w:type="pct"/>
            <w:vAlign w:val="bottom"/>
            <w:hideMark/>
          </w:tcPr>
          <w:p w14:paraId="3FA2CC04" w14:textId="4F21AEB6"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rPr>
              <w:t>22.2</w:t>
            </w:r>
          </w:p>
        </w:tc>
        <w:tc>
          <w:tcPr>
            <w:tcW w:w="668" w:type="pct"/>
            <w:vAlign w:val="bottom"/>
            <w:hideMark/>
          </w:tcPr>
          <w:p w14:paraId="63798493" w14:textId="3D2CB65A"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rPr>
              <w:t>36</w:t>
            </w:r>
          </w:p>
        </w:tc>
        <w:tc>
          <w:tcPr>
            <w:tcW w:w="631" w:type="pct"/>
            <w:vAlign w:val="bottom"/>
            <w:hideMark/>
          </w:tcPr>
          <w:p w14:paraId="47DFF469" w14:textId="2E269D84"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rPr>
              <w:t>7.1</w:t>
            </w:r>
          </w:p>
        </w:tc>
        <w:tc>
          <w:tcPr>
            <w:tcW w:w="632" w:type="pct"/>
            <w:vAlign w:val="bottom"/>
            <w:hideMark/>
          </w:tcPr>
          <w:p w14:paraId="75B04765" w14:textId="2D0997BC"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rPr>
              <w:t>16</w:t>
            </w:r>
          </w:p>
        </w:tc>
        <w:tc>
          <w:tcPr>
            <w:tcW w:w="754" w:type="pct"/>
            <w:vAlign w:val="bottom"/>
            <w:hideMark/>
          </w:tcPr>
          <w:p w14:paraId="06AFD313" w14:textId="252E4372"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rPr>
              <w:t>6.9</w:t>
            </w:r>
          </w:p>
        </w:tc>
        <w:tc>
          <w:tcPr>
            <w:tcW w:w="753" w:type="pct"/>
            <w:vAlign w:val="bottom"/>
          </w:tcPr>
          <w:p w14:paraId="5532E8EF" w14:textId="3B990487"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rPr>
              <w:t>15.4</w:t>
            </w:r>
          </w:p>
        </w:tc>
      </w:tr>
      <w:tr w:rsidR="00556A05" w:rsidRPr="00EE1A2E" w14:paraId="7BD9748E" w14:textId="1D1EFF1B" w:rsidTr="00E91120">
        <w:trPr>
          <w:trHeight w:val="285"/>
          <w:jc w:val="center"/>
        </w:trPr>
        <w:tc>
          <w:tcPr>
            <w:tcW w:w="451" w:type="pct"/>
            <w:vAlign w:val="center"/>
            <w:hideMark/>
          </w:tcPr>
          <w:p w14:paraId="38FE31B0" w14:textId="77777777" w:rsidR="00556A05" w:rsidRPr="00EE1A2E" w:rsidRDefault="00556A05" w:rsidP="00556A05">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2005</w:t>
            </w:r>
          </w:p>
        </w:tc>
        <w:tc>
          <w:tcPr>
            <w:tcW w:w="645" w:type="pct"/>
            <w:vAlign w:val="bottom"/>
            <w:hideMark/>
          </w:tcPr>
          <w:p w14:paraId="0AC50A60" w14:textId="1E4E9742"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rPr>
              <w:t>4.8</w:t>
            </w:r>
          </w:p>
        </w:tc>
        <w:tc>
          <w:tcPr>
            <w:tcW w:w="466" w:type="pct"/>
            <w:vAlign w:val="bottom"/>
            <w:hideMark/>
          </w:tcPr>
          <w:p w14:paraId="442BCBC2" w14:textId="4A287891"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rPr>
              <w:t>20.3</w:t>
            </w:r>
          </w:p>
        </w:tc>
        <w:tc>
          <w:tcPr>
            <w:tcW w:w="668" w:type="pct"/>
            <w:vAlign w:val="bottom"/>
            <w:hideMark/>
          </w:tcPr>
          <w:p w14:paraId="5F34A4DF" w14:textId="3B515243"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rPr>
              <w:t>33.4</w:t>
            </w:r>
          </w:p>
        </w:tc>
        <w:tc>
          <w:tcPr>
            <w:tcW w:w="631" w:type="pct"/>
            <w:vAlign w:val="bottom"/>
            <w:hideMark/>
          </w:tcPr>
          <w:p w14:paraId="01A5DF39" w14:textId="23BF5F74"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rPr>
              <w:t>7</w:t>
            </w:r>
          </w:p>
        </w:tc>
        <w:tc>
          <w:tcPr>
            <w:tcW w:w="632" w:type="pct"/>
            <w:vAlign w:val="bottom"/>
            <w:hideMark/>
          </w:tcPr>
          <w:p w14:paraId="537149E0" w14:textId="28FEE6C7"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rPr>
              <w:t>15.3</w:t>
            </w:r>
          </w:p>
        </w:tc>
        <w:tc>
          <w:tcPr>
            <w:tcW w:w="754" w:type="pct"/>
            <w:vAlign w:val="bottom"/>
            <w:hideMark/>
          </w:tcPr>
          <w:p w14:paraId="3C2BEABF" w14:textId="45E6203C"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rPr>
              <w:t>6.8</w:t>
            </w:r>
          </w:p>
        </w:tc>
        <w:tc>
          <w:tcPr>
            <w:tcW w:w="753" w:type="pct"/>
            <w:vAlign w:val="bottom"/>
          </w:tcPr>
          <w:p w14:paraId="492D5FF6" w14:textId="57AF357D"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rPr>
              <w:t>14.8</w:t>
            </w:r>
          </w:p>
        </w:tc>
      </w:tr>
      <w:tr w:rsidR="00556A05" w:rsidRPr="00EE1A2E" w14:paraId="31BD100D" w14:textId="6CC74033" w:rsidTr="00E91120">
        <w:trPr>
          <w:trHeight w:val="285"/>
          <w:jc w:val="center"/>
        </w:trPr>
        <w:tc>
          <w:tcPr>
            <w:tcW w:w="451" w:type="pct"/>
            <w:vAlign w:val="center"/>
            <w:hideMark/>
          </w:tcPr>
          <w:p w14:paraId="60595D40" w14:textId="77777777" w:rsidR="00556A05" w:rsidRPr="00EE1A2E" w:rsidRDefault="00556A05" w:rsidP="00556A05">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2006</w:t>
            </w:r>
          </w:p>
        </w:tc>
        <w:tc>
          <w:tcPr>
            <w:tcW w:w="645" w:type="pct"/>
            <w:vAlign w:val="bottom"/>
            <w:hideMark/>
          </w:tcPr>
          <w:p w14:paraId="5F5B4F38" w14:textId="654D90AD"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rPr>
              <w:t>4.7</w:t>
            </w:r>
          </w:p>
        </w:tc>
        <w:tc>
          <w:tcPr>
            <w:tcW w:w="466" w:type="pct"/>
            <w:vAlign w:val="bottom"/>
            <w:hideMark/>
          </w:tcPr>
          <w:p w14:paraId="4CFAF18F" w14:textId="79CE0D77"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rPr>
              <w:t>18.7</w:t>
            </w:r>
          </w:p>
        </w:tc>
        <w:tc>
          <w:tcPr>
            <w:tcW w:w="668" w:type="pct"/>
            <w:vAlign w:val="bottom"/>
            <w:hideMark/>
          </w:tcPr>
          <w:p w14:paraId="5211C919" w14:textId="7C33A262"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rPr>
              <w:t>32.1</w:t>
            </w:r>
          </w:p>
        </w:tc>
        <w:tc>
          <w:tcPr>
            <w:tcW w:w="631" w:type="pct"/>
            <w:vAlign w:val="bottom"/>
            <w:hideMark/>
          </w:tcPr>
          <w:p w14:paraId="0F5CAF3C" w14:textId="0DB51F7D"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rPr>
              <w:t>6.9</w:t>
            </w:r>
          </w:p>
        </w:tc>
        <w:tc>
          <w:tcPr>
            <w:tcW w:w="632" w:type="pct"/>
            <w:vAlign w:val="bottom"/>
            <w:hideMark/>
          </w:tcPr>
          <w:p w14:paraId="71BB3A87" w14:textId="3BE0C4D2"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rPr>
              <w:t>14.6</w:t>
            </w:r>
          </w:p>
        </w:tc>
        <w:tc>
          <w:tcPr>
            <w:tcW w:w="754" w:type="pct"/>
            <w:vAlign w:val="bottom"/>
            <w:hideMark/>
          </w:tcPr>
          <w:p w14:paraId="36C153EA" w14:textId="3AFEDA45"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rPr>
              <w:t>6.7</w:t>
            </w:r>
          </w:p>
        </w:tc>
        <w:tc>
          <w:tcPr>
            <w:tcW w:w="753" w:type="pct"/>
            <w:vAlign w:val="bottom"/>
          </w:tcPr>
          <w:p w14:paraId="32F6CA95" w14:textId="01294295"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rPr>
              <w:t>14.3</w:t>
            </w:r>
          </w:p>
        </w:tc>
      </w:tr>
      <w:tr w:rsidR="00556A05" w:rsidRPr="00EE1A2E" w14:paraId="6FBD8ABF" w14:textId="40C678E4" w:rsidTr="00E91120">
        <w:trPr>
          <w:trHeight w:val="285"/>
          <w:jc w:val="center"/>
        </w:trPr>
        <w:tc>
          <w:tcPr>
            <w:tcW w:w="451" w:type="pct"/>
            <w:vAlign w:val="center"/>
            <w:hideMark/>
          </w:tcPr>
          <w:p w14:paraId="3D1D869C" w14:textId="77777777" w:rsidR="00556A05" w:rsidRPr="00EE1A2E" w:rsidRDefault="00556A05" w:rsidP="00556A05">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2007</w:t>
            </w:r>
          </w:p>
        </w:tc>
        <w:tc>
          <w:tcPr>
            <w:tcW w:w="645" w:type="pct"/>
            <w:vAlign w:val="bottom"/>
            <w:hideMark/>
          </w:tcPr>
          <w:p w14:paraId="30C1D7E1" w14:textId="43E74CEF"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rPr>
              <w:t>4.5</w:t>
            </w:r>
          </w:p>
        </w:tc>
        <w:tc>
          <w:tcPr>
            <w:tcW w:w="466" w:type="pct"/>
            <w:vAlign w:val="bottom"/>
            <w:hideMark/>
          </w:tcPr>
          <w:p w14:paraId="178397FA" w14:textId="7DA57F71"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rPr>
              <w:t>17.2</w:t>
            </w:r>
          </w:p>
        </w:tc>
        <w:tc>
          <w:tcPr>
            <w:tcW w:w="668" w:type="pct"/>
            <w:vAlign w:val="bottom"/>
            <w:hideMark/>
          </w:tcPr>
          <w:p w14:paraId="2E69FF01" w14:textId="7BB9E9A7"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rPr>
              <w:t>30.9</w:t>
            </w:r>
          </w:p>
        </w:tc>
        <w:tc>
          <w:tcPr>
            <w:tcW w:w="631" w:type="pct"/>
            <w:vAlign w:val="bottom"/>
            <w:hideMark/>
          </w:tcPr>
          <w:p w14:paraId="33689125" w14:textId="582D4F36"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rPr>
              <w:t>6.9</w:t>
            </w:r>
          </w:p>
        </w:tc>
        <w:tc>
          <w:tcPr>
            <w:tcW w:w="632" w:type="pct"/>
            <w:vAlign w:val="bottom"/>
            <w:hideMark/>
          </w:tcPr>
          <w:p w14:paraId="4D9512BB" w14:textId="2E998057"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rPr>
              <w:t>14</w:t>
            </w:r>
          </w:p>
        </w:tc>
        <w:tc>
          <w:tcPr>
            <w:tcW w:w="754" w:type="pct"/>
            <w:vAlign w:val="bottom"/>
            <w:hideMark/>
          </w:tcPr>
          <w:p w14:paraId="6AFC650D" w14:textId="32545F95"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rPr>
              <w:t>6.6</w:t>
            </w:r>
          </w:p>
        </w:tc>
        <w:tc>
          <w:tcPr>
            <w:tcW w:w="753" w:type="pct"/>
            <w:vAlign w:val="bottom"/>
          </w:tcPr>
          <w:p w14:paraId="1918969A" w14:textId="5DF2184F"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rPr>
              <w:t>13.9</w:t>
            </w:r>
          </w:p>
        </w:tc>
      </w:tr>
      <w:tr w:rsidR="00556A05" w:rsidRPr="00EE1A2E" w14:paraId="3686F5C3" w14:textId="5F564844" w:rsidTr="00E91120">
        <w:trPr>
          <w:trHeight w:val="285"/>
          <w:jc w:val="center"/>
        </w:trPr>
        <w:tc>
          <w:tcPr>
            <w:tcW w:w="451" w:type="pct"/>
            <w:vAlign w:val="center"/>
            <w:hideMark/>
          </w:tcPr>
          <w:p w14:paraId="5580B84C" w14:textId="77777777" w:rsidR="00556A05" w:rsidRPr="00EE1A2E" w:rsidRDefault="00556A05" w:rsidP="00556A05">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2008</w:t>
            </w:r>
          </w:p>
        </w:tc>
        <w:tc>
          <w:tcPr>
            <w:tcW w:w="645" w:type="pct"/>
            <w:vAlign w:val="bottom"/>
            <w:hideMark/>
          </w:tcPr>
          <w:p w14:paraId="462B1FA3" w14:textId="065F0CC8"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rPr>
              <w:t>4.4</w:t>
            </w:r>
          </w:p>
        </w:tc>
        <w:tc>
          <w:tcPr>
            <w:tcW w:w="466" w:type="pct"/>
            <w:vAlign w:val="bottom"/>
            <w:hideMark/>
          </w:tcPr>
          <w:p w14:paraId="7F699CDB" w14:textId="6CED90AC"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rPr>
              <w:t>15.8</w:t>
            </w:r>
          </w:p>
        </w:tc>
        <w:tc>
          <w:tcPr>
            <w:tcW w:w="668" w:type="pct"/>
            <w:vAlign w:val="bottom"/>
            <w:hideMark/>
          </w:tcPr>
          <w:p w14:paraId="11B38C4D" w14:textId="1049B436"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rPr>
              <w:t>29.7</w:t>
            </w:r>
          </w:p>
        </w:tc>
        <w:tc>
          <w:tcPr>
            <w:tcW w:w="631" w:type="pct"/>
            <w:vAlign w:val="bottom"/>
            <w:hideMark/>
          </w:tcPr>
          <w:p w14:paraId="301A1A80" w14:textId="09C16387"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rPr>
              <w:t>6.9</w:t>
            </w:r>
          </w:p>
        </w:tc>
        <w:tc>
          <w:tcPr>
            <w:tcW w:w="632" w:type="pct"/>
            <w:vAlign w:val="bottom"/>
            <w:hideMark/>
          </w:tcPr>
          <w:p w14:paraId="747760A3" w14:textId="28444F5E"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rPr>
              <w:t>13.4</w:t>
            </w:r>
          </w:p>
        </w:tc>
        <w:tc>
          <w:tcPr>
            <w:tcW w:w="754" w:type="pct"/>
            <w:vAlign w:val="bottom"/>
            <w:hideMark/>
          </w:tcPr>
          <w:p w14:paraId="22C339A3" w14:textId="6B0113EA"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rPr>
              <w:t>6.5</w:t>
            </w:r>
          </w:p>
        </w:tc>
        <w:tc>
          <w:tcPr>
            <w:tcW w:w="753" w:type="pct"/>
            <w:vAlign w:val="bottom"/>
          </w:tcPr>
          <w:p w14:paraId="0C1F4CFF" w14:textId="189710E3"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rPr>
              <w:t>13.4</w:t>
            </w:r>
          </w:p>
        </w:tc>
      </w:tr>
      <w:tr w:rsidR="00556A05" w:rsidRPr="00EE1A2E" w14:paraId="4104CC7D" w14:textId="27D98285" w:rsidTr="00E91120">
        <w:trPr>
          <w:trHeight w:val="285"/>
          <w:jc w:val="center"/>
        </w:trPr>
        <w:tc>
          <w:tcPr>
            <w:tcW w:w="451" w:type="pct"/>
            <w:vAlign w:val="center"/>
            <w:hideMark/>
          </w:tcPr>
          <w:p w14:paraId="728F019E" w14:textId="77777777" w:rsidR="00556A05" w:rsidRPr="00EE1A2E" w:rsidRDefault="00556A05" w:rsidP="00556A05">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2009</w:t>
            </w:r>
          </w:p>
        </w:tc>
        <w:tc>
          <w:tcPr>
            <w:tcW w:w="645" w:type="pct"/>
            <w:vAlign w:val="bottom"/>
            <w:hideMark/>
          </w:tcPr>
          <w:p w14:paraId="733E0B0C" w14:textId="30181637"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rPr>
              <w:t>4.2</w:t>
            </w:r>
          </w:p>
        </w:tc>
        <w:tc>
          <w:tcPr>
            <w:tcW w:w="466" w:type="pct"/>
            <w:vAlign w:val="bottom"/>
            <w:hideMark/>
          </w:tcPr>
          <w:p w14:paraId="2E3AC6EB" w14:textId="0672C178"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rPr>
              <w:t>14.6</w:t>
            </w:r>
          </w:p>
        </w:tc>
        <w:tc>
          <w:tcPr>
            <w:tcW w:w="668" w:type="pct"/>
            <w:vAlign w:val="bottom"/>
            <w:hideMark/>
          </w:tcPr>
          <w:p w14:paraId="1FEDED14" w14:textId="48EE356C"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rPr>
              <w:t>28.5</w:t>
            </w:r>
          </w:p>
        </w:tc>
        <w:tc>
          <w:tcPr>
            <w:tcW w:w="631" w:type="pct"/>
            <w:vAlign w:val="bottom"/>
            <w:hideMark/>
          </w:tcPr>
          <w:p w14:paraId="05ACEB97" w14:textId="6CDBA670"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rPr>
              <w:t>6.9</w:t>
            </w:r>
          </w:p>
        </w:tc>
        <w:tc>
          <w:tcPr>
            <w:tcW w:w="632" w:type="pct"/>
            <w:vAlign w:val="bottom"/>
            <w:hideMark/>
          </w:tcPr>
          <w:p w14:paraId="55D6B2BB" w14:textId="59B19D3C"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rPr>
              <w:t>12.9</w:t>
            </w:r>
          </w:p>
        </w:tc>
        <w:tc>
          <w:tcPr>
            <w:tcW w:w="754" w:type="pct"/>
            <w:vAlign w:val="bottom"/>
            <w:hideMark/>
          </w:tcPr>
          <w:p w14:paraId="28939696" w14:textId="601F419A"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rPr>
              <w:t>6.4</w:t>
            </w:r>
          </w:p>
        </w:tc>
        <w:tc>
          <w:tcPr>
            <w:tcW w:w="753" w:type="pct"/>
            <w:vAlign w:val="bottom"/>
          </w:tcPr>
          <w:p w14:paraId="5E70DE6A" w14:textId="58546286"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rPr>
              <w:t>13.0</w:t>
            </w:r>
          </w:p>
        </w:tc>
      </w:tr>
      <w:tr w:rsidR="00556A05" w:rsidRPr="00EE1A2E" w14:paraId="30D0F0EE" w14:textId="2B1167E5" w:rsidTr="00E91120">
        <w:trPr>
          <w:trHeight w:val="285"/>
          <w:jc w:val="center"/>
        </w:trPr>
        <w:tc>
          <w:tcPr>
            <w:tcW w:w="451" w:type="pct"/>
            <w:vAlign w:val="center"/>
            <w:hideMark/>
          </w:tcPr>
          <w:p w14:paraId="7025A2A3" w14:textId="77777777" w:rsidR="00556A05" w:rsidRPr="00EE1A2E" w:rsidRDefault="00556A05" w:rsidP="00556A05">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2010</w:t>
            </w:r>
          </w:p>
        </w:tc>
        <w:tc>
          <w:tcPr>
            <w:tcW w:w="645" w:type="pct"/>
            <w:vAlign w:val="bottom"/>
            <w:hideMark/>
          </w:tcPr>
          <w:p w14:paraId="6EDD2F23" w14:textId="213F22E0"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rPr>
              <w:t>4.1</w:t>
            </w:r>
          </w:p>
        </w:tc>
        <w:tc>
          <w:tcPr>
            <w:tcW w:w="466" w:type="pct"/>
            <w:vAlign w:val="bottom"/>
            <w:hideMark/>
          </w:tcPr>
          <w:p w14:paraId="36664F85" w14:textId="6EA8B864"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rPr>
              <w:t>13.5</w:t>
            </w:r>
          </w:p>
        </w:tc>
        <w:tc>
          <w:tcPr>
            <w:tcW w:w="668" w:type="pct"/>
            <w:vAlign w:val="bottom"/>
            <w:hideMark/>
          </w:tcPr>
          <w:p w14:paraId="0E057A42" w14:textId="51EB066E"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rPr>
              <w:t>27.4</w:t>
            </w:r>
          </w:p>
        </w:tc>
        <w:tc>
          <w:tcPr>
            <w:tcW w:w="631" w:type="pct"/>
            <w:vAlign w:val="bottom"/>
            <w:hideMark/>
          </w:tcPr>
          <w:p w14:paraId="033000C2" w14:textId="21A01C08"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rPr>
              <w:t>6.8</w:t>
            </w:r>
          </w:p>
        </w:tc>
        <w:tc>
          <w:tcPr>
            <w:tcW w:w="632" w:type="pct"/>
            <w:vAlign w:val="bottom"/>
            <w:hideMark/>
          </w:tcPr>
          <w:p w14:paraId="6399D097" w14:textId="7F96E0CB"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rPr>
              <w:t>12.5</w:t>
            </w:r>
          </w:p>
        </w:tc>
        <w:tc>
          <w:tcPr>
            <w:tcW w:w="754" w:type="pct"/>
            <w:vAlign w:val="bottom"/>
            <w:hideMark/>
          </w:tcPr>
          <w:p w14:paraId="1EE420F4" w14:textId="1E558817"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rPr>
              <w:t>6.3</w:t>
            </w:r>
          </w:p>
        </w:tc>
        <w:tc>
          <w:tcPr>
            <w:tcW w:w="753" w:type="pct"/>
            <w:vAlign w:val="bottom"/>
          </w:tcPr>
          <w:p w14:paraId="55CB786F" w14:textId="4750F0EF"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rPr>
              <w:t>12.6</w:t>
            </w:r>
          </w:p>
        </w:tc>
      </w:tr>
      <w:tr w:rsidR="00556A05" w:rsidRPr="00EE1A2E" w14:paraId="185F0AB9" w14:textId="79D815A9" w:rsidTr="00E91120">
        <w:trPr>
          <w:trHeight w:val="285"/>
          <w:jc w:val="center"/>
        </w:trPr>
        <w:tc>
          <w:tcPr>
            <w:tcW w:w="451" w:type="pct"/>
            <w:vAlign w:val="center"/>
            <w:hideMark/>
          </w:tcPr>
          <w:p w14:paraId="5AB7AE74" w14:textId="77777777" w:rsidR="00556A05" w:rsidRPr="00EE1A2E" w:rsidRDefault="00556A05" w:rsidP="00556A05">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2011</w:t>
            </w:r>
          </w:p>
        </w:tc>
        <w:tc>
          <w:tcPr>
            <w:tcW w:w="645" w:type="pct"/>
            <w:vAlign w:val="bottom"/>
            <w:hideMark/>
          </w:tcPr>
          <w:p w14:paraId="53AC89BB" w14:textId="05B552F5"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rPr>
              <w:t>3.8</w:t>
            </w:r>
          </w:p>
        </w:tc>
        <w:tc>
          <w:tcPr>
            <w:tcW w:w="466" w:type="pct"/>
            <w:vAlign w:val="bottom"/>
            <w:hideMark/>
          </w:tcPr>
          <w:p w14:paraId="1D2CB2DD" w14:textId="5A5CB158"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rPr>
              <w:t>12.5</w:t>
            </w:r>
          </w:p>
        </w:tc>
        <w:tc>
          <w:tcPr>
            <w:tcW w:w="668" w:type="pct"/>
            <w:vAlign w:val="bottom"/>
            <w:hideMark/>
          </w:tcPr>
          <w:p w14:paraId="56D6794A" w14:textId="428D67CF"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rPr>
              <w:t>26.3</w:t>
            </w:r>
          </w:p>
        </w:tc>
        <w:tc>
          <w:tcPr>
            <w:tcW w:w="631" w:type="pct"/>
            <w:vAlign w:val="bottom"/>
            <w:hideMark/>
          </w:tcPr>
          <w:p w14:paraId="7CF7DDC7" w14:textId="7CF54A1E"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rPr>
              <w:t>6.7</w:t>
            </w:r>
          </w:p>
        </w:tc>
        <w:tc>
          <w:tcPr>
            <w:tcW w:w="632" w:type="pct"/>
            <w:vAlign w:val="bottom"/>
            <w:hideMark/>
          </w:tcPr>
          <w:p w14:paraId="4C040996" w14:textId="7592BC30"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rPr>
              <w:t>12</w:t>
            </w:r>
          </w:p>
        </w:tc>
        <w:tc>
          <w:tcPr>
            <w:tcW w:w="754" w:type="pct"/>
            <w:vAlign w:val="bottom"/>
            <w:hideMark/>
          </w:tcPr>
          <w:p w14:paraId="51F0A7B7" w14:textId="5A6C66C5"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rPr>
              <w:t>6.1</w:t>
            </w:r>
          </w:p>
        </w:tc>
        <w:tc>
          <w:tcPr>
            <w:tcW w:w="753" w:type="pct"/>
            <w:vAlign w:val="bottom"/>
          </w:tcPr>
          <w:p w14:paraId="71C3DE57" w14:textId="64191F8C"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rPr>
              <w:t>12.2</w:t>
            </w:r>
          </w:p>
        </w:tc>
      </w:tr>
      <w:tr w:rsidR="00556A05" w:rsidRPr="00EE1A2E" w14:paraId="77567EC1" w14:textId="0235A9D1" w:rsidTr="00E91120">
        <w:trPr>
          <w:trHeight w:val="285"/>
          <w:jc w:val="center"/>
        </w:trPr>
        <w:tc>
          <w:tcPr>
            <w:tcW w:w="451" w:type="pct"/>
            <w:vAlign w:val="center"/>
            <w:hideMark/>
          </w:tcPr>
          <w:p w14:paraId="112B1C9F" w14:textId="77777777" w:rsidR="00556A05" w:rsidRPr="00EE1A2E" w:rsidRDefault="00556A05" w:rsidP="00556A05">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2012</w:t>
            </w:r>
          </w:p>
        </w:tc>
        <w:tc>
          <w:tcPr>
            <w:tcW w:w="645" w:type="pct"/>
            <w:vAlign w:val="bottom"/>
            <w:hideMark/>
          </w:tcPr>
          <w:p w14:paraId="3DF5C931" w14:textId="41E1D00D"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rPr>
              <w:t>3.6</w:t>
            </w:r>
          </w:p>
        </w:tc>
        <w:tc>
          <w:tcPr>
            <w:tcW w:w="466" w:type="pct"/>
            <w:vAlign w:val="bottom"/>
            <w:hideMark/>
          </w:tcPr>
          <w:p w14:paraId="193436F1" w14:textId="429872A2"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rPr>
              <w:t>11.5</w:t>
            </w:r>
          </w:p>
        </w:tc>
        <w:tc>
          <w:tcPr>
            <w:tcW w:w="668" w:type="pct"/>
            <w:vAlign w:val="bottom"/>
            <w:hideMark/>
          </w:tcPr>
          <w:p w14:paraId="032C82BD" w14:textId="5B84F966"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rPr>
              <w:t>25.3</w:t>
            </w:r>
          </w:p>
        </w:tc>
        <w:tc>
          <w:tcPr>
            <w:tcW w:w="631" w:type="pct"/>
            <w:vAlign w:val="bottom"/>
            <w:hideMark/>
          </w:tcPr>
          <w:p w14:paraId="5DA02F33" w14:textId="7039F7A7"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rPr>
              <w:t>6.6</w:t>
            </w:r>
          </w:p>
        </w:tc>
        <w:tc>
          <w:tcPr>
            <w:tcW w:w="632" w:type="pct"/>
            <w:vAlign w:val="bottom"/>
            <w:hideMark/>
          </w:tcPr>
          <w:p w14:paraId="653FAD9D" w14:textId="4DC924E1"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rPr>
              <w:t>11.6</w:t>
            </w:r>
          </w:p>
        </w:tc>
        <w:tc>
          <w:tcPr>
            <w:tcW w:w="754" w:type="pct"/>
            <w:vAlign w:val="bottom"/>
            <w:hideMark/>
          </w:tcPr>
          <w:p w14:paraId="56F45B11" w14:textId="55709547"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rPr>
              <w:t>6.1</w:t>
            </w:r>
          </w:p>
        </w:tc>
        <w:tc>
          <w:tcPr>
            <w:tcW w:w="753" w:type="pct"/>
            <w:vAlign w:val="bottom"/>
          </w:tcPr>
          <w:p w14:paraId="5FC0744A" w14:textId="5019E212"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rPr>
              <w:t>11.9</w:t>
            </w:r>
          </w:p>
        </w:tc>
      </w:tr>
      <w:tr w:rsidR="00556A05" w:rsidRPr="00EE1A2E" w14:paraId="77B66DA8" w14:textId="753A3205" w:rsidTr="00E91120">
        <w:trPr>
          <w:trHeight w:val="285"/>
          <w:jc w:val="center"/>
        </w:trPr>
        <w:tc>
          <w:tcPr>
            <w:tcW w:w="451" w:type="pct"/>
            <w:vAlign w:val="center"/>
            <w:hideMark/>
          </w:tcPr>
          <w:p w14:paraId="4C499B50" w14:textId="77777777" w:rsidR="00556A05" w:rsidRPr="00EE1A2E" w:rsidRDefault="00556A05" w:rsidP="00556A05">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2013</w:t>
            </w:r>
          </w:p>
        </w:tc>
        <w:tc>
          <w:tcPr>
            <w:tcW w:w="645" w:type="pct"/>
            <w:vAlign w:val="bottom"/>
            <w:hideMark/>
          </w:tcPr>
          <w:p w14:paraId="3ED826CD" w14:textId="5EC0D15F"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rPr>
              <w:t>3.4</w:t>
            </w:r>
          </w:p>
        </w:tc>
        <w:tc>
          <w:tcPr>
            <w:tcW w:w="466" w:type="pct"/>
            <w:vAlign w:val="bottom"/>
            <w:hideMark/>
          </w:tcPr>
          <w:p w14:paraId="05555F0B" w14:textId="2A6A4866"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rPr>
              <w:t>10.6</w:t>
            </w:r>
          </w:p>
        </w:tc>
        <w:tc>
          <w:tcPr>
            <w:tcW w:w="668" w:type="pct"/>
            <w:vAlign w:val="bottom"/>
            <w:hideMark/>
          </w:tcPr>
          <w:p w14:paraId="372BD0EF" w14:textId="1DA0C9C8"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rPr>
              <w:t>24.4</w:t>
            </w:r>
          </w:p>
        </w:tc>
        <w:tc>
          <w:tcPr>
            <w:tcW w:w="631" w:type="pct"/>
            <w:vAlign w:val="bottom"/>
            <w:hideMark/>
          </w:tcPr>
          <w:p w14:paraId="26FB338C" w14:textId="3E24B25E"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rPr>
              <w:t>6.4</w:t>
            </w:r>
          </w:p>
        </w:tc>
        <w:tc>
          <w:tcPr>
            <w:tcW w:w="632" w:type="pct"/>
            <w:vAlign w:val="bottom"/>
            <w:hideMark/>
          </w:tcPr>
          <w:p w14:paraId="0DF549B8" w14:textId="24618891"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rPr>
              <w:t>11.2</w:t>
            </w:r>
          </w:p>
        </w:tc>
        <w:tc>
          <w:tcPr>
            <w:tcW w:w="754" w:type="pct"/>
            <w:vAlign w:val="bottom"/>
            <w:hideMark/>
          </w:tcPr>
          <w:p w14:paraId="1619D2BE" w14:textId="1EC7521E"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rPr>
              <w:t>5.9</w:t>
            </w:r>
          </w:p>
        </w:tc>
        <w:tc>
          <w:tcPr>
            <w:tcW w:w="753" w:type="pct"/>
            <w:vAlign w:val="bottom"/>
          </w:tcPr>
          <w:p w14:paraId="549DD351" w14:textId="7D79846C"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rPr>
              <w:t>11.5</w:t>
            </w:r>
          </w:p>
        </w:tc>
      </w:tr>
    </w:tbl>
    <w:p w14:paraId="5957D371" w14:textId="0ABB259A" w:rsidR="00D40A44" w:rsidRDefault="00092AC2" w:rsidP="002167B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Source: </w:t>
      </w:r>
      <w:r w:rsidR="00303950">
        <w:rPr>
          <w:rFonts w:ascii="Times New Roman" w:hAnsi="Times New Roman" w:cs="Times New Roman"/>
          <w:sz w:val="24"/>
          <w:szCs w:val="24"/>
        </w:rPr>
        <w:t>World Bank</w:t>
      </w:r>
      <w:r>
        <w:rPr>
          <w:rFonts w:ascii="Times New Roman" w:hAnsi="Times New Roman" w:cs="Times New Roman"/>
          <w:sz w:val="24"/>
          <w:szCs w:val="24"/>
        </w:rPr>
        <w:t>, 2016</w:t>
      </w:r>
    </w:p>
    <w:p w14:paraId="1E9F4847" w14:textId="45EEAACE" w:rsidR="003D63BC" w:rsidRDefault="00CF318F" w:rsidP="002167B8">
      <w:pPr>
        <w:spacing w:line="360" w:lineRule="auto"/>
        <w:jc w:val="both"/>
        <w:rPr>
          <w:rFonts w:ascii="Times New Roman" w:hAnsi="Times New Roman" w:cs="Times New Roman"/>
          <w:sz w:val="24"/>
          <w:szCs w:val="24"/>
        </w:rPr>
      </w:pPr>
      <w:r>
        <w:rPr>
          <w:rFonts w:ascii="Times New Roman" w:hAnsi="Times New Roman" w:cs="Times New Roman"/>
          <w:sz w:val="24"/>
          <w:szCs w:val="24"/>
        </w:rPr>
        <w:t>Figure 5</w:t>
      </w:r>
      <w:r w:rsidR="003E075F">
        <w:rPr>
          <w:rFonts w:ascii="Times New Roman" w:hAnsi="Times New Roman" w:cs="Times New Roman"/>
          <w:sz w:val="24"/>
          <w:szCs w:val="24"/>
        </w:rPr>
        <w:t>.22</w:t>
      </w:r>
      <w:r w:rsidR="003D63BC">
        <w:rPr>
          <w:rFonts w:ascii="Times New Roman" w:hAnsi="Times New Roman" w:cs="Times New Roman"/>
          <w:sz w:val="24"/>
          <w:szCs w:val="24"/>
        </w:rPr>
        <w:t xml:space="preserve"> </w:t>
      </w:r>
      <w:r w:rsidR="003D63BC" w:rsidRPr="00B36E97">
        <w:rPr>
          <w:rFonts w:ascii="Times New Roman" w:hAnsi="Times New Roman" w:cs="Times New Roman"/>
          <w:sz w:val="24"/>
          <w:szCs w:val="24"/>
        </w:rPr>
        <w:t xml:space="preserve">Gains in </w:t>
      </w:r>
      <w:r w:rsidR="003D63BC">
        <w:rPr>
          <w:rFonts w:ascii="Times New Roman" w:hAnsi="Times New Roman" w:cs="Times New Roman"/>
          <w:sz w:val="24"/>
          <w:szCs w:val="24"/>
        </w:rPr>
        <w:t>Infant Mortality Rate per 1000 Live Birth in Indonesia and Selected APEC</w:t>
      </w:r>
      <w:r w:rsidR="003D63BC" w:rsidRPr="004C3DF9">
        <w:rPr>
          <w:rFonts w:ascii="Times New Roman" w:hAnsi="Times New Roman" w:cs="Times New Roman"/>
          <w:sz w:val="24"/>
          <w:szCs w:val="24"/>
        </w:rPr>
        <w:t xml:space="preserve"> Countries b</w:t>
      </w:r>
      <w:r w:rsidR="003D63BC">
        <w:rPr>
          <w:rFonts w:ascii="Times New Roman" w:hAnsi="Times New Roman" w:cs="Times New Roman"/>
          <w:sz w:val="24"/>
          <w:szCs w:val="24"/>
        </w:rPr>
        <w:t>etween 2004 and 2013</w:t>
      </w:r>
      <w:r w:rsidR="00F30670">
        <w:rPr>
          <w:rFonts w:ascii="Times New Roman" w:hAnsi="Times New Roman" w:cs="Times New Roman"/>
          <w:sz w:val="24"/>
          <w:szCs w:val="24"/>
        </w:rPr>
        <w:t>, death</w:t>
      </w:r>
      <w:r w:rsidR="003D63BC">
        <w:rPr>
          <w:rFonts w:ascii="Times New Roman" w:hAnsi="Times New Roman" w:cs="Times New Roman"/>
          <w:sz w:val="24"/>
          <w:szCs w:val="24"/>
        </w:rPr>
        <w:t xml:space="preserve"> (Base Year: 2004</w:t>
      </w:r>
      <w:r w:rsidR="003D63BC" w:rsidRPr="00B36E97">
        <w:rPr>
          <w:rFonts w:ascii="Times New Roman" w:hAnsi="Times New Roman" w:cs="Times New Roman"/>
          <w:sz w:val="24"/>
          <w:szCs w:val="24"/>
        </w:rPr>
        <w:t>)</w:t>
      </w:r>
    </w:p>
    <w:p w14:paraId="47D547A8" w14:textId="18455D56" w:rsidR="00092AC2" w:rsidRDefault="00F336AC" w:rsidP="00092AC2">
      <w:pPr>
        <w:spacing w:line="360" w:lineRule="auto"/>
        <w:jc w:val="both"/>
        <w:rPr>
          <w:rFonts w:ascii="Times New Roman" w:hAnsi="Times New Roman" w:cs="Times New Roman"/>
          <w:sz w:val="24"/>
          <w:szCs w:val="24"/>
        </w:rPr>
      </w:pPr>
      <w:r>
        <w:rPr>
          <w:noProof/>
          <w:lang w:eastAsia="en-GB"/>
        </w:rPr>
        <w:drawing>
          <wp:inline distT="0" distB="0" distL="0" distR="0" wp14:anchorId="44A9415B" wp14:editId="5767FFFB">
            <wp:extent cx="5334000" cy="3595955"/>
            <wp:effectExtent l="0" t="0" r="0" b="5080"/>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00092AC2">
        <w:rPr>
          <w:rFonts w:ascii="Times New Roman" w:hAnsi="Times New Roman" w:cs="Times New Roman"/>
          <w:sz w:val="24"/>
          <w:szCs w:val="24"/>
        </w:rPr>
        <w:t xml:space="preserve">Source: </w:t>
      </w:r>
      <w:r w:rsidR="00303950">
        <w:rPr>
          <w:rFonts w:ascii="Times New Roman" w:hAnsi="Times New Roman" w:cs="Times New Roman"/>
          <w:sz w:val="24"/>
          <w:szCs w:val="24"/>
        </w:rPr>
        <w:t>World Bank</w:t>
      </w:r>
      <w:r w:rsidR="00092AC2">
        <w:rPr>
          <w:rFonts w:ascii="Times New Roman" w:hAnsi="Times New Roman" w:cs="Times New Roman"/>
          <w:sz w:val="24"/>
          <w:szCs w:val="24"/>
        </w:rPr>
        <w:t>, 2016</w:t>
      </w:r>
    </w:p>
    <w:p w14:paraId="5C2AD28B" w14:textId="5577F2BE" w:rsidR="00FE6A79" w:rsidRDefault="00C0655B" w:rsidP="002167B8">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In 2004 there were 2</w:t>
      </w:r>
      <w:r w:rsidR="00FE6A79">
        <w:rPr>
          <w:rFonts w:ascii="Times New Roman" w:hAnsi="Times New Roman" w:cs="Times New Roman"/>
          <w:sz w:val="24"/>
          <w:szCs w:val="24"/>
        </w:rPr>
        <w:t>2</w:t>
      </w:r>
      <w:r>
        <w:rPr>
          <w:rFonts w:ascii="Times New Roman" w:hAnsi="Times New Roman" w:cs="Times New Roman"/>
          <w:sz w:val="24"/>
          <w:szCs w:val="24"/>
        </w:rPr>
        <w:t>1</w:t>
      </w:r>
      <w:r w:rsidR="00FE6A79">
        <w:rPr>
          <w:rFonts w:ascii="Times New Roman" w:hAnsi="Times New Roman" w:cs="Times New Roman"/>
          <w:sz w:val="24"/>
          <w:szCs w:val="24"/>
        </w:rPr>
        <w:t xml:space="preserve"> Indonesian </w:t>
      </w:r>
      <w:r w:rsidR="00FE6A79" w:rsidRPr="00FE6A79">
        <w:rPr>
          <w:rFonts w:ascii="Times New Roman" w:hAnsi="Times New Roman" w:cs="Times New Roman"/>
          <w:sz w:val="24"/>
          <w:szCs w:val="24"/>
        </w:rPr>
        <w:t>women who die from pregnancy-related causes while pregnant or within 42 days of pregnancy termi</w:t>
      </w:r>
      <w:r w:rsidR="00FE6A79">
        <w:rPr>
          <w:rFonts w:ascii="Times New Roman" w:hAnsi="Times New Roman" w:cs="Times New Roman"/>
          <w:sz w:val="24"/>
          <w:szCs w:val="24"/>
        </w:rPr>
        <w:t xml:space="preserve">nation per 100,000 live births. The number then decrease to 140 deaths in ten years, </w:t>
      </w:r>
      <w:r w:rsidR="00EB26B4">
        <w:rPr>
          <w:rFonts w:ascii="Times New Roman" w:hAnsi="Times New Roman" w:cs="Times New Roman"/>
          <w:sz w:val="24"/>
          <w:szCs w:val="24"/>
        </w:rPr>
        <w:t>still belo</w:t>
      </w:r>
      <w:r w:rsidR="00B813D4">
        <w:rPr>
          <w:rFonts w:ascii="Times New Roman" w:hAnsi="Times New Roman" w:cs="Times New Roman"/>
          <w:sz w:val="24"/>
          <w:szCs w:val="24"/>
        </w:rPr>
        <w:t>w 50% of its number in 2004</w:t>
      </w:r>
      <w:r w:rsidR="00EB5C9A">
        <w:rPr>
          <w:rFonts w:ascii="Times New Roman" w:hAnsi="Times New Roman" w:cs="Times New Roman"/>
          <w:sz w:val="24"/>
          <w:szCs w:val="24"/>
        </w:rPr>
        <w:t xml:space="preserve"> and much </w:t>
      </w:r>
      <w:r w:rsidR="000D27CC">
        <w:rPr>
          <w:rFonts w:ascii="Times New Roman" w:hAnsi="Times New Roman" w:cs="Times New Roman"/>
          <w:sz w:val="24"/>
          <w:szCs w:val="24"/>
        </w:rPr>
        <w:t>higher than APEC averages</w:t>
      </w:r>
      <w:r w:rsidR="00EB26B4">
        <w:rPr>
          <w:rFonts w:ascii="Times New Roman" w:hAnsi="Times New Roman" w:cs="Times New Roman"/>
          <w:sz w:val="24"/>
          <w:szCs w:val="24"/>
        </w:rPr>
        <w:t xml:space="preserve">. Other </w:t>
      </w:r>
      <w:r w:rsidR="00632662">
        <w:rPr>
          <w:rFonts w:ascii="Times New Roman" w:hAnsi="Times New Roman" w:cs="Times New Roman"/>
          <w:sz w:val="24"/>
          <w:szCs w:val="24"/>
        </w:rPr>
        <w:t>selected APEC countries’ had never</w:t>
      </w:r>
      <w:r w:rsidR="00EB26B4">
        <w:rPr>
          <w:rFonts w:ascii="Times New Roman" w:hAnsi="Times New Roman" w:cs="Times New Roman"/>
          <w:sz w:val="24"/>
          <w:szCs w:val="24"/>
        </w:rPr>
        <w:t xml:space="preserve"> g</w:t>
      </w:r>
      <w:r w:rsidR="00F30670">
        <w:rPr>
          <w:rFonts w:ascii="Times New Roman" w:hAnsi="Times New Roman" w:cs="Times New Roman"/>
          <w:sz w:val="24"/>
          <w:szCs w:val="24"/>
        </w:rPr>
        <w:t>one beyond 50 deaths since 2007 (Table 5.8).</w:t>
      </w:r>
      <w:r w:rsidR="00632662">
        <w:rPr>
          <w:rFonts w:ascii="Times New Roman" w:hAnsi="Times New Roman" w:cs="Times New Roman"/>
          <w:sz w:val="24"/>
          <w:szCs w:val="24"/>
        </w:rPr>
        <w:t xml:space="preserve"> As would be expected from a country with enormous number of death, it reached the steepest decrement with -81 death in ten years (</w:t>
      </w:r>
      <w:r w:rsidR="00DA4B6F">
        <w:rPr>
          <w:rFonts w:ascii="Times New Roman" w:hAnsi="Times New Roman" w:cs="Times New Roman"/>
          <w:sz w:val="24"/>
          <w:szCs w:val="24"/>
        </w:rPr>
        <w:t>Figure</w:t>
      </w:r>
      <w:r w:rsidR="00632662">
        <w:rPr>
          <w:rFonts w:ascii="Times New Roman" w:hAnsi="Times New Roman" w:cs="Times New Roman"/>
          <w:sz w:val="24"/>
          <w:szCs w:val="24"/>
        </w:rPr>
        <w:t xml:space="preserve"> 5.23)</w:t>
      </w:r>
    </w:p>
    <w:p w14:paraId="71DC0884" w14:textId="79A87E6D" w:rsidR="0074070E" w:rsidRDefault="00CF318F" w:rsidP="002167B8">
      <w:pPr>
        <w:spacing w:line="360" w:lineRule="auto"/>
        <w:jc w:val="both"/>
        <w:rPr>
          <w:rFonts w:ascii="Times New Roman" w:hAnsi="Times New Roman" w:cs="Times New Roman"/>
          <w:sz w:val="24"/>
          <w:szCs w:val="24"/>
        </w:rPr>
      </w:pPr>
      <w:r>
        <w:rPr>
          <w:rFonts w:ascii="Times New Roman" w:hAnsi="Times New Roman" w:cs="Times New Roman"/>
          <w:sz w:val="24"/>
          <w:szCs w:val="24"/>
        </w:rPr>
        <w:t>Table 5</w:t>
      </w:r>
      <w:r w:rsidR="0074070E">
        <w:rPr>
          <w:rFonts w:ascii="Times New Roman" w:hAnsi="Times New Roman" w:cs="Times New Roman"/>
          <w:sz w:val="24"/>
          <w:szCs w:val="24"/>
        </w:rPr>
        <w:t xml:space="preserve">.8 The Growth in </w:t>
      </w:r>
      <w:r w:rsidR="0074070E" w:rsidRPr="00F70DC3">
        <w:rPr>
          <w:rFonts w:ascii="Times New Roman" w:hAnsi="Times New Roman" w:cs="Times New Roman"/>
          <w:sz w:val="24"/>
          <w:szCs w:val="24"/>
        </w:rPr>
        <w:t>Maternal Mo</w:t>
      </w:r>
      <w:r w:rsidR="0074070E">
        <w:rPr>
          <w:rFonts w:ascii="Times New Roman" w:hAnsi="Times New Roman" w:cs="Times New Roman"/>
          <w:sz w:val="24"/>
          <w:szCs w:val="24"/>
        </w:rPr>
        <w:t>rtality Ratio per 100,000 Live B</w:t>
      </w:r>
      <w:r w:rsidR="0074070E" w:rsidRPr="00F70DC3">
        <w:rPr>
          <w:rFonts w:ascii="Times New Roman" w:hAnsi="Times New Roman" w:cs="Times New Roman"/>
          <w:sz w:val="24"/>
          <w:szCs w:val="24"/>
        </w:rPr>
        <w:t>irths</w:t>
      </w:r>
      <w:r w:rsidR="0074070E">
        <w:rPr>
          <w:rFonts w:ascii="Times New Roman" w:hAnsi="Times New Roman" w:cs="Times New Roman"/>
          <w:sz w:val="24"/>
          <w:szCs w:val="24"/>
        </w:rPr>
        <w:t xml:space="preserve"> in Indonesia and Selected APEC</w:t>
      </w:r>
      <w:r w:rsidR="0074070E" w:rsidRPr="004C3DF9">
        <w:rPr>
          <w:rFonts w:ascii="Times New Roman" w:hAnsi="Times New Roman" w:cs="Times New Roman"/>
          <w:sz w:val="24"/>
          <w:szCs w:val="24"/>
        </w:rPr>
        <w:t xml:space="preserve"> Countries b</w:t>
      </w:r>
      <w:r w:rsidR="00EF7360">
        <w:rPr>
          <w:rFonts w:ascii="Times New Roman" w:hAnsi="Times New Roman" w:cs="Times New Roman"/>
          <w:sz w:val="24"/>
          <w:szCs w:val="24"/>
        </w:rPr>
        <w:t>etween 2005</w:t>
      </w:r>
      <w:r w:rsidR="0074070E">
        <w:rPr>
          <w:rFonts w:ascii="Times New Roman" w:hAnsi="Times New Roman" w:cs="Times New Roman"/>
          <w:sz w:val="24"/>
          <w:szCs w:val="24"/>
        </w:rPr>
        <w:t xml:space="preserve"> and 2013</w:t>
      </w:r>
      <w:r w:rsidR="00F30670">
        <w:rPr>
          <w:rFonts w:ascii="Times New Roman" w:hAnsi="Times New Roman" w:cs="Times New Roman"/>
          <w:sz w:val="24"/>
          <w:szCs w:val="24"/>
        </w:rPr>
        <w:t>, death</w:t>
      </w:r>
    </w:p>
    <w:tbl>
      <w:tblPr>
        <w:tblStyle w:val="TableGrid"/>
        <w:tblW w:w="5000" w:type="pct"/>
        <w:jc w:val="center"/>
        <w:tblLook w:val="04A0" w:firstRow="1" w:lastRow="0" w:firstColumn="1" w:lastColumn="0" w:noHBand="0" w:noVBand="1"/>
      </w:tblPr>
      <w:tblGrid>
        <w:gridCol w:w="766"/>
        <w:gridCol w:w="1096"/>
        <w:gridCol w:w="791"/>
        <w:gridCol w:w="1134"/>
        <w:gridCol w:w="1072"/>
        <w:gridCol w:w="1073"/>
        <w:gridCol w:w="1283"/>
        <w:gridCol w:w="1279"/>
      </w:tblGrid>
      <w:tr w:rsidR="00556A05" w:rsidRPr="00EE1A2E" w14:paraId="675BE74C" w14:textId="7CC08E4A" w:rsidTr="00556A05">
        <w:trPr>
          <w:trHeight w:val="570"/>
          <w:jc w:val="center"/>
        </w:trPr>
        <w:tc>
          <w:tcPr>
            <w:tcW w:w="451" w:type="pct"/>
            <w:vAlign w:val="center"/>
            <w:hideMark/>
          </w:tcPr>
          <w:p w14:paraId="213FB0FB" w14:textId="77777777" w:rsidR="00556A05" w:rsidRPr="00EE1A2E" w:rsidRDefault="00556A05" w:rsidP="00EE1A2E">
            <w:pPr>
              <w:spacing w:line="360" w:lineRule="auto"/>
              <w:jc w:val="center"/>
              <w:rPr>
                <w:rFonts w:ascii="Times New Roman" w:eastAsia="Times New Roman" w:hAnsi="Times New Roman" w:cs="Times New Roman"/>
                <w:b/>
                <w:lang w:eastAsia="en-GB"/>
              </w:rPr>
            </w:pPr>
            <w:r w:rsidRPr="00EE1A2E">
              <w:rPr>
                <w:rFonts w:ascii="Times New Roman" w:eastAsia="Times New Roman" w:hAnsi="Times New Roman" w:cs="Times New Roman"/>
                <w:b/>
                <w:lang w:eastAsia="en-GB"/>
              </w:rPr>
              <w:t>Years</w:t>
            </w:r>
          </w:p>
        </w:tc>
        <w:tc>
          <w:tcPr>
            <w:tcW w:w="645" w:type="pct"/>
            <w:vAlign w:val="center"/>
            <w:hideMark/>
          </w:tcPr>
          <w:p w14:paraId="23755EEF" w14:textId="77777777" w:rsidR="00556A05" w:rsidRPr="00EE1A2E" w:rsidRDefault="00556A05" w:rsidP="00EE1A2E">
            <w:pPr>
              <w:spacing w:line="360" w:lineRule="auto"/>
              <w:jc w:val="center"/>
              <w:rPr>
                <w:rFonts w:ascii="Times New Roman" w:eastAsia="Times New Roman" w:hAnsi="Times New Roman" w:cs="Times New Roman"/>
                <w:b/>
                <w:lang w:eastAsia="en-GB"/>
              </w:rPr>
            </w:pPr>
            <w:r w:rsidRPr="00EE1A2E">
              <w:rPr>
                <w:rFonts w:ascii="Times New Roman" w:eastAsia="Times New Roman" w:hAnsi="Times New Roman" w:cs="Times New Roman"/>
                <w:b/>
                <w:lang w:eastAsia="en-GB"/>
              </w:rPr>
              <w:t>Australia</w:t>
            </w:r>
          </w:p>
        </w:tc>
        <w:tc>
          <w:tcPr>
            <w:tcW w:w="466" w:type="pct"/>
            <w:vAlign w:val="center"/>
            <w:hideMark/>
          </w:tcPr>
          <w:p w14:paraId="68C7B0D1" w14:textId="77777777" w:rsidR="00556A05" w:rsidRPr="00EE1A2E" w:rsidRDefault="00556A05" w:rsidP="00EE1A2E">
            <w:pPr>
              <w:spacing w:line="360" w:lineRule="auto"/>
              <w:jc w:val="center"/>
              <w:rPr>
                <w:rFonts w:ascii="Times New Roman" w:eastAsia="Times New Roman" w:hAnsi="Times New Roman" w:cs="Times New Roman"/>
                <w:b/>
                <w:lang w:eastAsia="en-GB"/>
              </w:rPr>
            </w:pPr>
            <w:r w:rsidRPr="00EE1A2E">
              <w:rPr>
                <w:rFonts w:ascii="Times New Roman" w:eastAsia="Times New Roman" w:hAnsi="Times New Roman" w:cs="Times New Roman"/>
                <w:b/>
                <w:lang w:eastAsia="en-GB"/>
              </w:rPr>
              <w:t>China</w:t>
            </w:r>
          </w:p>
        </w:tc>
        <w:tc>
          <w:tcPr>
            <w:tcW w:w="667" w:type="pct"/>
            <w:vAlign w:val="center"/>
            <w:hideMark/>
          </w:tcPr>
          <w:p w14:paraId="4FD73264" w14:textId="77777777" w:rsidR="00556A05" w:rsidRPr="00EE1A2E" w:rsidRDefault="00556A05" w:rsidP="00EE1A2E">
            <w:pPr>
              <w:spacing w:line="360" w:lineRule="auto"/>
              <w:jc w:val="center"/>
              <w:rPr>
                <w:rFonts w:ascii="Times New Roman" w:eastAsia="Times New Roman" w:hAnsi="Times New Roman" w:cs="Times New Roman"/>
                <w:b/>
                <w:lang w:eastAsia="en-GB"/>
              </w:rPr>
            </w:pPr>
            <w:r w:rsidRPr="00EE1A2E">
              <w:rPr>
                <w:rFonts w:ascii="Times New Roman" w:eastAsia="Times New Roman" w:hAnsi="Times New Roman" w:cs="Times New Roman"/>
                <w:b/>
                <w:lang w:eastAsia="en-GB"/>
              </w:rPr>
              <w:t>Indonesia</w:t>
            </w:r>
          </w:p>
        </w:tc>
        <w:tc>
          <w:tcPr>
            <w:tcW w:w="631" w:type="pct"/>
            <w:vAlign w:val="center"/>
            <w:hideMark/>
          </w:tcPr>
          <w:p w14:paraId="0DB518D2" w14:textId="77777777" w:rsidR="00556A05" w:rsidRPr="00EE1A2E" w:rsidRDefault="00556A05" w:rsidP="00EE1A2E">
            <w:pPr>
              <w:spacing w:line="360" w:lineRule="auto"/>
              <w:jc w:val="center"/>
              <w:rPr>
                <w:rFonts w:ascii="Times New Roman" w:eastAsia="Times New Roman" w:hAnsi="Times New Roman" w:cs="Times New Roman"/>
                <w:b/>
                <w:lang w:eastAsia="en-GB"/>
              </w:rPr>
            </w:pPr>
            <w:r w:rsidRPr="00EE1A2E">
              <w:rPr>
                <w:rFonts w:ascii="Times New Roman" w:eastAsia="Times New Roman" w:hAnsi="Times New Roman" w:cs="Times New Roman"/>
                <w:b/>
                <w:lang w:eastAsia="en-GB"/>
              </w:rPr>
              <w:t>Malaysia</w:t>
            </w:r>
          </w:p>
        </w:tc>
        <w:tc>
          <w:tcPr>
            <w:tcW w:w="632" w:type="pct"/>
            <w:vAlign w:val="center"/>
            <w:hideMark/>
          </w:tcPr>
          <w:p w14:paraId="7785F8BE" w14:textId="77777777" w:rsidR="00556A05" w:rsidRPr="00EE1A2E" w:rsidRDefault="00556A05" w:rsidP="00EE1A2E">
            <w:pPr>
              <w:spacing w:line="360" w:lineRule="auto"/>
              <w:jc w:val="center"/>
              <w:rPr>
                <w:rFonts w:ascii="Times New Roman" w:eastAsia="Times New Roman" w:hAnsi="Times New Roman" w:cs="Times New Roman"/>
                <w:b/>
                <w:lang w:eastAsia="en-GB"/>
              </w:rPr>
            </w:pPr>
            <w:r w:rsidRPr="00EE1A2E">
              <w:rPr>
                <w:rFonts w:ascii="Times New Roman" w:eastAsia="Times New Roman" w:hAnsi="Times New Roman" w:cs="Times New Roman"/>
                <w:b/>
                <w:lang w:eastAsia="en-GB"/>
              </w:rPr>
              <w:t>Thailand</w:t>
            </w:r>
          </w:p>
        </w:tc>
        <w:tc>
          <w:tcPr>
            <w:tcW w:w="755" w:type="pct"/>
            <w:vAlign w:val="center"/>
            <w:hideMark/>
          </w:tcPr>
          <w:p w14:paraId="69A483A9" w14:textId="77777777" w:rsidR="00556A05" w:rsidRPr="00EE1A2E" w:rsidRDefault="00556A05" w:rsidP="00EE1A2E">
            <w:pPr>
              <w:spacing w:line="360" w:lineRule="auto"/>
              <w:jc w:val="center"/>
              <w:rPr>
                <w:rFonts w:ascii="Times New Roman" w:eastAsia="Times New Roman" w:hAnsi="Times New Roman" w:cs="Times New Roman"/>
                <w:b/>
                <w:lang w:eastAsia="en-GB"/>
              </w:rPr>
            </w:pPr>
            <w:r w:rsidRPr="00EE1A2E">
              <w:rPr>
                <w:rFonts w:ascii="Times New Roman" w:eastAsia="Times New Roman" w:hAnsi="Times New Roman" w:cs="Times New Roman"/>
                <w:b/>
                <w:lang w:eastAsia="en-GB"/>
              </w:rPr>
              <w:t>United States</w:t>
            </w:r>
          </w:p>
        </w:tc>
        <w:tc>
          <w:tcPr>
            <w:tcW w:w="753" w:type="pct"/>
          </w:tcPr>
          <w:p w14:paraId="021FB40F" w14:textId="220C7F34" w:rsidR="00556A05" w:rsidRPr="00EE1A2E" w:rsidRDefault="00556A05" w:rsidP="00EE1A2E">
            <w:pPr>
              <w:spacing w:line="360" w:lineRule="auto"/>
              <w:jc w:val="center"/>
              <w:rPr>
                <w:rFonts w:ascii="Times New Roman" w:eastAsia="Times New Roman" w:hAnsi="Times New Roman" w:cs="Times New Roman"/>
                <w:b/>
                <w:lang w:eastAsia="en-GB"/>
              </w:rPr>
            </w:pPr>
            <w:r>
              <w:rPr>
                <w:rFonts w:ascii="Times New Roman" w:eastAsia="Times New Roman" w:hAnsi="Times New Roman" w:cs="Times New Roman"/>
                <w:b/>
                <w:lang w:eastAsia="en-GB"/>
              </w:rPr>
              <w:t>APEC Averages</w:t>
            </w:r>
          </w:p>
        </w:tc>
      </w:tr>
      <w:tr w:rsidR="00556A05" w:rsidRPr="00EE1A2E" w14:paraId="0304659D" w14:textId="154B4AA4" w:rsidTr="00E91120">
        <w:trPr>
          <w:trHeight w:val="300"/>
          <w:jc w:val="center"/>
        </w:trPr>
        <w:tc>
          <w:tcPr>
            <w:tcW w:w="451" w:type="pct"/>
            <w:vAlign w:val="center"/>
          </w:tcPr>
          <w:p w14:paraId="0387DECE" w14:textId="5ABAED02" w:rsidR="00556A05" w:rsidRPr="00EE1A2E" w:rsidRDefault="00556A05" w:rsidP="00556A05">
            <w:pPr>
              <w:spacing w:line="360" w:lineRule="auto"/>
              <w:jc w:val="center"/>
              <w:rPr>
                <w:rFonts w:ascii="Times New Roman" w:eastAsia="Times New Roman" w:hAnsi="Times New Roman" w:cs="Times New Roman"/>
                <w:lang w:eastAsia="en-GB"/>
              </w:rPr>
            </w:pPr>
            <w:r>
              <w:rPr>
                <w:rFonts w:ascii="Times New Roman" w:eastAsia="Times New Roman" w:hAnsi="Times New Roman" w:cs="Times New Roman"/>
                <w:lang w:eastAsia="en-GB"/>
              </w:rPr>
              <w:t>2004</w:t>
            </w:r>
          </w:p>
        </w:tc>
        <w:tc>
          <w:tcPr>
            <w:tcW w:w="645" w:type="pct"/>
            <w:vAlign w:val="bottom"/>
          </w:tcPr>
          <w:p w14:paraId="0E7B2788" w14:textId="21C25355"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color w:val="000000"/>
              </w:rPr>
              <w:t>7</w:t>
            </w:r>
          </w:p>
        </w:tc>
        <w:tc>
          <w:tcPr>
            <w:tcW w:w="466" w:type="pct"/>
            <w:vAlign w:val="bottom"/>
          </w:tcPr>
          <w:p w14:paraId="25A843B5" w14:textId="37039E19"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color w:val="000000"/>
              </w:rPr>
              <w:t>50</w:t>
            </w:r>
          </w:p>
        </w:tc>
        <w:tc>
          <w:tcPr>
            <w:tcW w:w="667" w:type="pct"/>
            <w:vAlign w:val="bottom"/>
          </w:tcPr>
          <w:p w14:paraId="433A2C2E" w14:textId="20D50418"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color w:val="000000"/>
              </w:rPr>
              <w:t>221</w:t>
            </w:r>
          </w:p>
        </w:tc>
        <w:tc>
          <w:tcPr>
            <w:tcW w:w="631" w:type="pct"/>
            <w:vAlign w:val="bottom"/>
          </w:tcPr>
          <w:p w14:paraId="29BDA7BF" w14:textId="270ACC7C"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color w:val="000000"/>
              </w:rPr>
              <w:t>53</w:t>
            </w:r>
          </w:p>
        </w:tc>
        <w:tc>
          <w:tcPr>
            <w:tcW w:w="632" w:type="pct"/>
            <w:vAlign w:val="bottom"/>
          </w:tcPr>
          <w:p w14:paraId="6BD9055A" w14:textId="64537AA0"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color w:val="000000"/>
              </w:rPr>
              <w:t>28</w:t>
            </w:r>
          </w:p>
        </w:tc>
        <w:tc>
          <w:tcPr>
            <w:tcW w:w="755" w:type="pct"/>
            <w:vAlign w:val="bottom"/>
          </w:tcPr>
          <w:p w14:paraId="7FAF4C05" w14:textId="71943433"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color w:val="000000"/>
              </w:rPr>
              <w:t>13</w:t>
            </w:r>
          </w:p>
        </w:tc>
        <w:tc>
          <w:tcPr>
            <w:tcW w:w="754" w:type="pct"/>
            <w:vAlign w:val="bottom"/>
          </w:tcPr>
          <w:p w14:paraId="047B28FC" w14:textId="5DA36DD4"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color w:val="000000"/>
              </w:rPr>
              <w:t>62.8</w:t>
            </w:r>
          </w:p>
        </w:tc>
      </w:tr>
      <w:tr w:rsidR="00556A05" w:rsidRPr="00EE1A2E" w14:paraId="6303E78A" w14:textId="03E006E5" w:rsidTr="00556A05">
        <w:trPr>
          <w:trHeight w:val="300"/>
          <w:jc w:val="center"/>
        </w:trPr>
        <w:tc>
          <w:tcPr>
            <w:tcW w:w="451" w:type="pct"/>
            <w:vAlign w:val="center"/>
            <w:hideMark/>
          </w:tcPr>
          <w:p w14:paraId="4BC546F2" w14:textId="77777777" w:rsidR="00556A05" w:rsidRPr="00EE1A2E" w:rsidRDefault="00556A05" w:rsidP="00556A05">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2005</w:t>
            </w:r>
          </w:p>
        </w:tc>
        <w:tc>
          <w:tcPr>
            <w:tcW w:w="645" w:type="pct"/>
            <w:vAlign w:val="bottom"/>
          </w:tcPr>
          <w:p w14:paraId="6A3F80D0" w14:textId="61B94E08"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color w:val="000000"/>
              </w:rPr>
              <w:t>7</w:t>
            </w:r>
          </w:p>
        </w:tc>
        <w:tc>
          <w:tcPr>
            <w:tcW w:w="466" w:type="pct"/>
            <w:vAlign w:val="bottom"/>
          </w:tcPr>
          <w:p w14:paraId="213D8FAB" w14:textId="1CF377F4"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color w:val="000000"/>
              </w:rPr>
              <w:t>48</w:t>
            </w:r>
          </w:p>
        </w:tc>
        <w:tc>
          <w:tcPr>
            <w:tcW w:w="667" w:type="pct"/>
            <w:vAlign w:val="bottom"/>
          </w:tcPr>
          <w:p w14:paraId="51BD605F" w14:textId="434D8676"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color w:val="000000"/>
              </w:rPr>
              <w:t>212</w:t>
            </w:r>
          </w:p>
        </w:tc>
        <w:tc>
          <w:tcPr>
            <w:tcW w:w="631" w:type="pct"/>
            <w:vAlign w:val="bottom"/>
          </w:tcPr>
          <w:p w14:paraId="692700C3" w14:textId="102C26E6"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color w:val="000000"/>
              </w:rPr>
              <w:t>52</w:t>
            </w:r>
          </w:p>
        </w:tc>
        <w:tc>
          <w:tcPr>
            <w:tcW w:w="632" w:type="pct"/>
            <w:vAlign w:val="bottom"/>
          </w:tcPr>
          <w:p w14:paraId="18553A65" w14:textId="08DD0AB8"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color w:val="000000"/>
              </w:rPr>
              <w:t>26</w:t>
            </w:r>
          </w:p>
        </w:tc>
        <w:tc>
          <w:tcPr>
            <w:tcW w:w="755" w:type="pct"/>
            <w:vAlign w:val="bottom"/>
          </w:tcPr>
          <w:p w14:paraId="18ADEA58" w14:textId="22F0DB0F"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color w:val="000000"/>
              </w:rPr>
              <w:t>13</w:t>
            </w:r>
          </w:p>
        </w:tc>
        <w:tc>
          <w:tcPr>
            <w:tcW w:w="753" w:type="pct"/>
            <w:vAlign w:val="bottom"/>
          </w:tcPr>
          <w:p w14:paraId="44752D46" w14:textId="0D109A5B"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color w:val="000000"/>
              </w:rPr>
              <w:t>60.5</w:t>
            </w:r>
          </w:p>
        </w:tc>
      </w:tr>
      <w:tr w:rsidR="00556A05" w:rsidRPr="00EE1A2E" w14:paraId="406F0546" w14:textId="77777777" w:rsidTr="00556A05">
        <w:trPr>
          <w:trHeight w:val="300"/>
          <w:jc w:val="center"/>
        </w:trPr>
        <w:tc>
          <w:tcPr>
            <w:tcW w:w="451" w:type="pct"/>
            <w:vAlign w:val="center"/>
          </w:tcPr>
          <w:p w14:paraId="183CA1D6" w14:textId="7E2A23FF" w:rsidR="00556A05" w:rsidRPr="00EE1A2E" w:rsidRDefault="00556A05" w:rsidP="00556A05">
            <w:pPr>
              <w:spacing w:line="360" w:lineRule="auto"/>
              <w:jc w:val="center"/>
              <w:rPr>
                <w:rFonts w:ascii="Times New Roman" w:eastAsia="Times New Roman" w:hAnsi="Times New Roman" w:cs="Times New Roman"/>
                <w:lang w:eastAsia="en-GB"/>
              </w:rPr>
            </w:pPr>
            <w:r>
              <w:rPr>
                <w:rFonts w:ascii="Times New Roman" w:eastAsia="Times New Roman" w:hAnsi="Times New Roman" w:cs="Times New Roman"/>
                <w:lang w:eastAsia="en-GB"/>
              </w:rPr>
              <w:t>2006</w:t>
            </w:r>
          </w:p>
        </w:tc>
        <w:tc>
          <w:tcPr>
            <w:tcW w:w="645" w:type="pct"/>
            <w:vAlign w:val="bottom"/>
          </w:tcPr>
          <w:p w14:paraId="69193CF9" w14:textId="50FE489C"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color w:val="000000"/>
              </w:rPr>
              <w:t>7</w:t>
            </w:r>
          </w:p>
        </w:tc>
        <w:tc>
          <w:tcPr>
            <w:tcW w:w="466" w:type="pct"/>
            <w:vAlign w:val="bottom"/>
          </w:tcPr>
          <w:p w14:paraId="0844F912" w14:textId="46346150"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color w:val="000000"/>
              </w:rPr>
              <w:t>45</w:t>
            </w:r>
          </w:p>
        </w:tc>
        <w:tc>
          <w:tcPr>
            <w:tcW w:w="667" w:type="pct"/>
            <w:vAlign w:val="bottom"/>
          </w:tcPr>
          <w:p w14:paraId="5913EE7F" w14:textId="62860F54"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color w:val="000000"/>
              </w:rPr>
              <w:t>200</w:t>
            </w:r>
          </w:p>
        </w:tc>
        <w:tc>
          <w:tcPr>
            <w:tcW w:w="631" w:type="pct"/>
            <w:vAlign w:val="bottom"/>
          </w:tcPr>
          <w:p w14:paraId="6CB1587F" w14:textId="4C06FE7A"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color w:val="000000"/>
              </w:rPr>
              <w:t>51</w:t>
            </w:r>
          </w:p>
        </w:tc>
        <w:tc>
          <w:tcPr>
            <w:tcW w:w="632" w:type="pct"/>
            <w:vAlign w:val="bottom"/>
          </w:tcPr>
          <w:p w14:paraId="6A9D0296" w14:textId="435D7CEA"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color w:val="000000"/>
              </w:rPr>
              <w:t>24</w:t>
            </w:r>
          </w:p>
        </w:tc>
        <w:tc>
          <w:tcPr>
            <w:tcW w:w="755" w:type="pct"/>
            <w:vAlign w:val="bottom"/>
          </w:tcPr>
          <w:p w14:paraId="24791779" w14:textId="748DFABD"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color w:val="000000"/>
              </w:rPr>
              <w:t>14</w:t>
            </w:r>
          </w:p>
        </w:tc>
        <w:tc>
          <w:tcPr>
            <w:tcW w:w="753" w:type="pct"/>
            <w:vAlign w:val="bottom"/>
          </w:tcPr>
          <w:p w14:paraId="548654C6" w14:textId="05D92DC8"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color w:val="000000"/>
              </w:rPr>
              <w:t>57.4</w:t>
            </w:r>
          </w:p>
        </w:tc>
      </w:tr>
      <w:tr w:rsidR="00556A05" w:rsidRPr="00EE1A2E" w14:paraId="39E16376" w14:textId="5E56A51A" w:rsidTr="00556A05">
        <w:trPr>
          <w:trHeight w:val="300"/>
          <w:jc w:val="center"/>
        </w:trPr>
        <w:tc>
          <w:tcPr>
            <w:tcW w:w="451" w:type="pct"/>
            <w:vAlign w:val="center"/>
            <w:hideMark/>
          </w:tcPr>
          <w:p w14:paraId="27D69477" w14:textId="77777777" w:rsidR="00556A05" w:rsidRPr="00EE1A2E" w:rsidRDefault="00556A05" w:rsidP="00556A05">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2007</w:t>
            </w:r>
          </w:p>
        </w:tc>
        <w:tc>
          <w:tcPr>
            <w:tcW w:w="645" w:type="pct"/>
            <w:vAlign w:val="bottom"/>
          </w:tcPr>
          <w:p w14:paraId="6E0A7251" w14:textId="77BE14B7"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color w:val="000000"/>
              </w:rPr>
              <w:t>7</w:t>
            </w:r>
          </w:p>
        </w:tc>
        <w:tc>
          <w:tcPr>
            <w:tcW w:w="466" w:type="pct"/>
            <w:vAlign w:val="bottom"/>
          </w:tcPr>
          <w:p w14:paraId="21D08C82" w14:textId="522DA01F"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color w:val="000000"/>
              </w:rPr>
              <w:t>43</w:t>
            </w:r>
          </w:p>
        </w:tc>
        <w:tc>
          <w:tcPr>
            <w:tcW w:w="667" w:type="pct"/>
            <w:vAlign w:val="bottom"/>
          </w:tcPr>
          <w:p w14:paraId="58AB0D19" w14:textId="3B64B7FA"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color w:val="000000"/>
              </w:rPr>
              <w:t>190</w:t>
            </w:r>
          </w:p>
        </w:tc>
        <w:tc>
          <w:tcPr>
            <w:tcW w:w="631" w:type="pct"/>
            <w:vAlign w:val="bottom"/>
          </w:tcPr>
          <w:p w14:paraId="352268ED" w14:textId="21F2CF2F"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color w:val="000000"/>
              </w:rPr>
              <w:t>48</w:t>
            </w:r>
          </w:p>
        </w:tc>
        <w:tc>
          <w:tcPr>
            <w:tcW w:w="632" w:type="pct"/>
            <w:vAlign w:val="bottom"/>
          </w:tcPr>
          <w:p w14:paraId="042014B5" w14:textId="7B02FDFC"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color w:val="000000"/>
              </w:rPr>
              <w:t>24</w:t>
            </w:r>
          </w:p>
        </w:tc>
        <w:tc>
          <w:tcPr>
            <w:tcW w:w="755" w:type="pct"/>
            <w:vAlign w:val="bottom"/>
          </w:tcPr>
          <w:p w14:paraId="5DC7179A" w14:textId="3CD6AA6D"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color w:val="000000"/>
              </w:rPr>
              <w:t>14</w:t>
            </w:r>
          </w:p>
        </w:tc>
        <w:tc>
          <w:tcPr>
            <w:tcW w:w="753" w:type="pct"/>
            <w:vAlign w:val="bottom"/>
          </w:tcPr>
          <w:p w14:paraId="3D08CC02" w14:textId="1254F76F"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color w:val="000000"/>
              </w:rPr>
              <w:t>55.8</w:t>
            </w:r>
          </w:p>
        </w:tc>
      </w:tr>
      <w:tr w:rsidR="00556A05" w:rsidRPr="00EE1A2E" w14:paraId="73800310" w14:textId="15874258" w:rsidTr="00556A05">
        <w:trPr>
          <w:trHeight w:val="300"/>
          <w:jc w:val="center"/>
        </w:trPr>
        <w:tc>
          <w:tcPr>
            <w:tcW w:w="451" w:type="pct"/>
            <w:vAlign w:val="center"/>
            <w:hideMark/>
          </w:tcPr>
          <w:p w14:paraId="16B16AA7" w14:textId="77777777" w:rsidR="00556A05" w:rsidRPr="00EE1A2E" w:rsidRDefault="00556A05" w:rsidP="00556A05">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2008</w:t>
            </w:r>
          </w:p>
        </w:tc>
        <w:tc>
          <w:tcPr>
            <w:tcW w:w="645" w:type="pct"/>
            <w:vAlign w:val="bottom"/>
          </w:tcPr>
          <w:p w14:paraId="2F5558C5" w14:textId="60A51D03"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color w:val="000000"/>
              </w:rPr>
              <w:t>7</w:t>
            </w:r>
          </w:p>
        </w:tc>
        <w:tc>
          <w:tcPr>
            <w:tcW w:w="466" w:type="pct"/>
            <w:vAlign w:val="bottom"/>
          </w:tcPr>
          <w:p w14:paraId="783B37B5" w14:textId="3956E511"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color w:val="000000"/>
              </w:rPr>
              <w:t>40</w:t>
            </w:r>
          </w:p>
        </w:tc>
        <w:tc>
          <w:tcPr>
            <w:tcW w:w="667" w:type="pct"/>
            <w:vAlign w:val="bottom"/>
          </w:tcPr>
          <w:p w14:paraId="12D51929" w14:textId="559E8302"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color w:val="000000"/>
              </w:rPr>
              <w:t>181</w:t>
            </w:r>
          </w:p>
        </w:tc>
        <w:tc>
          <w:tcPr>
            <w:tcW w:w="631" w:type="pct"/>
            <w:vAlign w:val="bottom"/>
          </w:tcPr>
          <w:p w14:paraId="1432FDDC" w14:textId="3D14C8A8"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color w:val="000000"/>
              </w:rPr>
              <w:t>48</w:t>
            </w:r>
          </w:p>
        </w:tc>
        <w:tc>
          <w:tcPr>
            <w:tcW w:w="632" w:type="pct"/>
            <w:vAlign w:val="bottom"/>
          </w:tcPr>
          <w:p w14:paraId="03418ABC" w14:textId="6162A235"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color w:val="000000"/>
              </w:rPr>
              <w:t>24</w:t>
            </w:r>
          </w:p>
        </w:tc>
        <w:tc>
          <w:tcPr>
            <w:tcW w:w="755" w:type="pct"/>
            <w:vAlign w:val="bottom"/>
          </w:tcPr>
          <w:p w14:paraId="04740F6A" w14:textId="1FF5A88B"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color w:val="000000"/>
              </w:rPr>
              <w:t>14</w:t>
            </w:r>
          </w:p>
        </w:tc>
        <w:tc>
          <w:tcPr>
            <w:tcW w:w="753" w:type="pct"/>
            <w:vAlign w:val="bottom"/>
          </w:tcPr>
          <w:p w14:paraId="0108E6BD" w14:textId="2E4F9571"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color w:val="000000"/>
              </w:rPr>
              <w:t>55.3</w:t>
            </w:r>
          </w:p>
        </w:tc>
      </w:tr>
      <w:tr w:rsidR="00556A05" w:rsidRPr="00EE1A2E" w14:paraId="7739A93B" w14:textId="4D88A00D" w:rsidTr="00556A05">
        <w:trPr>
          <w:trHeight w:val="300"/>
          <w:jc w:val="center"/>
        </w:trPr>
        <w:tc>
          <w:tcPr>
            <w:tcW w:w="451" w:type="pct"/>
            <w:vAlign w:val="center"/>
            <w:hideMark/>
          </w:tcPr>
          <w:p w14:paraId="11027E6F" w14:textId="77777777" w:rsidR="00556A05" w:rsidRPr="00EE1A2E" w:rsidRDefault="00556A05" w:rsidP="00556A05">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2009</w:t>
            </w:r>
          </w:p>
        </w:tc>
        <w:tc>
          <w:tcPr>
            <w:tcW w:w="645" w:type="pct"/>
            <w:vAlign w:val="bottom"/>
          </w:tcPr>
          <w:p w14:paraId="27B915CF" w14:textId="3E24EBB0"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color w:val="000000"/>
              </w:rPr>
              <w:t>7</w:t>
            </w:r>
          </w:p>
        </w:tc>
        <w:tc>
          <w:tcPr>
            <w:tcW w:w="466" w:type="pct"/>
            <w:vAlign w:val="bottom"/>
          </w:tcPr>
          <w:p w14:paraId="0286637F" w14:textId="29729E66"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color w:val="000000"/>
              </w:rPr>
              <w:t>38</w:t>
            </w:r>
          </w:p>
        </w:tc>
        <w:tc>
          <w:tcPr>
            <w:tcW w:w="667" w:type="pct"/>
            <w:vAlign w:val="bottom"/>
          </w:tcPr>
          <w:p w14:paraId="78A3A293" w14:textId="2D337244"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color w:val="000000"/>
              </w:rPr>
              <w:t>173</w:t>
            </w:r>
          </w:p>
        </w:tc>
        <w:tc>
          <w:tcPr>
            <w:tcW w:w="631" w:type="pct"/>
            <w:vAlign w:val="bottom"/>
          </w:tcPr>
          <w:p w14:paraId="38A0DE63" w14:textId="29B371EC"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color w:val="000000"/>
              </w:rPr>
              <w:t>48</w:t>
            </w:r>
          </w:p>
        </w:tc>
        <w:tc>
          <w:tcPr>
            <w:tcW w:w="632" w:type="pct"/>
            <w:vAlign w:val="bottom"/>
          </w:tcPr>
          <w:p w14:paraId="0E80459F" w14:textId="64262EB1"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color w:val="000000"/>
              </w:rPr>
              <w:t>23</w:t>
            </w:r>
          </w:p>
        </w:tc>
        <w:tc>
          <w:tcPr>
            <w:tcW w:w="755" w:type="pct"/>
            <w:vAlign w:val="bottom"/>
          </w:tcPr>
          <w:p w14:paraId="69FBAD71" w14:textId="27DA32D7"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color w:val="000000"/>
              </w:rPr>
              <w:t>15</w:t>
            </w:r>
          </w:p>
        </w:tc>
        <w:tc>
          <w:tcPr>
            <w:tcW w:w="753" w:type="pct"/>
            <w:vAlign w:val="bottom"/>
          </w:tcPr>
          <w:p w14:paraId="0D70DFD4" w14:textId="78DD2337"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color w:val="000000"/>
              </w:rPr>
              <w:t>53.9</w:t>
            </w:r>
          </w:p>
        </w:tc>
      </w:tr>
      <w:tr w:rsidR="00556A05" w:rsidRPr="00EE1A2E" w14:paraId="10BD0748" w14:textId="3E47836F" w:rsidTr="00556A05">
        <w:trPr>
          <w:trHeight w:val="300"/>
          <w:jc w:val="center"/>
        </w:trPr>
        <w:tc>
          <w:tcPr>
            <w:tcW w:w="451" w:type="pct"/>
            <w:vAlign w:val="center"/>
            <w:hideMark/>
          </w:tcPr>
          <w:p w14:paraId="7A1E2CD3" w14:textId="77777777" w:rsidR="00556A05" w:rsidRPr="00EE1A2E" w:rsidRDefault="00556A05" w:rsidP="00556A05">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2010</w:t>
            </w:r>
          </w:p>
        </w:tc>
        <w:tc>
          <w:tcPr>
            <w:tcW w:w="645" w:type="pct"/>
            <w:vAlign w:val="bottom"/>
          </w:tcPr>
          <w:p w14:paraId="72AA862C" w14:textId="569CEF43"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color w:val="000000"/>
              </w:rPr>
              <w:t>6</w:t>
            </w:r>
          </w:p>
        </w:tc>
        <w:tc>
          <w:tcPr>
            <w:tcW w:w="466" w:type="pct"/>
            <w:vAlign w:val="bottom"/>
          </w:tcPr>
          <w:p w14:paraId="12EA3901" w14:textId="5D93C7F6"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color w:val="000000"/>
              </w:rPr>
              <w:t>35</w:t>
            </w:r>
          </w:p>
        </w:tc>
        <w:tc>
          <w:tcPr>
            <w:tcW w:w="667" w:type="pct"/>
            <w:vAlign w:val="bottom"/>
          </w:tcPr>
          <w:p w14:paraId="3E9987F2" w14:textId="096B146B"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color w:val="000000"/>
              </w:rPr>
              <w:t>165</w:t>
            </w:r>
          </w:p>
        </w:tc>
        <w:tc>
          <w:tcPr>
            <w:tcW w:w="631" w:type="pct"/>
            <w:vAlign w:val="bottom"/>
          </w:tcPr>
          <w:p w14:paraId="23012BAD" w14:textId="6BFAFD7F"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color w:val="000000"/>
              </w:rPr>
              <w:t>48</w:t>
            </w:r>
          </w:p>
        </w:tc>
        <w:tc>
          <w:tcPr>
            <w:tcW w:w="632" w:type="pct"/>
            <w:vAlign w:val="bottom"/>
          </w:tcPr>
          <w:p w14:paraId="7EF560BD" w14:textId="16DBECEC"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color w:val="000000"/>
              </w:rPr>
              <w:t>23</w:t>
            </w:r>
          </w:p>
        </w:tc>
        <w:tc>
          <w:tcPr>
            <w:tcW w:w="755" w:type="pct"/>
            <w:vAlign w:val="bottom"/>
          </w:tcPr>
          <w:p w14:paraId="268D2B26" w14:textId="0E1CCFE9"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color w:val="000000"/>
              </w:rPr>
              <w:t>14</w:t>
            </w:r>
          </w:p>
        </w:tc>
        <w:tc>
          <w:tcPr>
            <w:tcW w:w="753" w:type="pct"/>
            <w:vAlign w:val="bottom"/>
          </w:tcPr>
          <w:p w14:paraId="588A14BC" w14:textId="0260DDA3"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color w:val="000000"/>
              </w:rPr>
              <w:t>52.0</w:t>
            </w:r>
          </w:p>
        </w:tc>
      </w:tr>
      <w:tr w:rsidR="00556A05" w:rsidRPr="00EE1A2E" w14:paraId="74131D9E" w14:textId="444A6137" w:rsidTr="00556A05">
        <w:trPr>
          <w:trHeight w:val="300"/>
          <w:jc w:val="center"/>
        </w:trPr>
        <w:tc>
          <w:tcPr>
            <w:tcW w:w="451" w:type="pct"/>
            <w:vAlign w:val="center"/>
            <w:hideMark/>
          </w:tcPr>
          <w:p w14:paraId="3ECD0AA8" w14:textId="77777777" w:rsidR="00556A05" w:rsidRPr="00EE1A2E" w:rsidRDefault="00556A05" w:rsidP="00556A05">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2011</w:t>
            </w:r>
          </w:p>
        </w:tc>
        <w:tc>
          <w:tcPr>
            <w:tcW w:w="645" w:type="pct"/>
            <w:vAlign w:val="bottom"/>
          </w:tcPr>
          <w:p w14:paraId="5B1E9D08" w14:textId="59236E56"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color w:val="000000"/>
              </w:rPr>
              <w:t>7</w:t>
            </w:r>
          </w:p>
        </w:tc>
        <w:tc>
          <w:tcPr>
            <w:tcW w:w="466" w:type="pct"/>
            <w:vAlign w:val="bottom"/>
          </w:tcPr>
          <w:p w14:paraId="407B191E" w14:textId="3F4CB4F5"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color w:val="000000"/>
              </w:rPr>
              <w:t>33</w:t>
            </w:r>
          </w:p>
        </w:tc>
        <w:tc>
          <w:tcPr>
            <w:tcW w:w="667" w:type="pct"/>
            <w:vAlign w:val="bottom"/>
          </w:tcPr>
          <w:p w14:paraId="4D7F6C3D" w14:textId="7CC6F211"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color w:val="000000"/>
              </w:rPr>
              <w:t>156</w:t>
            </w:r>
          </w:p>
        </w:tc>
        <w:tc>
          <w:tcPr>
            <w:tcW w:w="631" w:type="pct"/>
            <w:vAlign w:val="bottom"/>
          </w:tcPr>
          <w:p w14:paraId="2C683FEC" w14:textId="774178EC"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color w:val="000000"/>
              </w:rPr>
              <w:t>47</w:t>
            </w:r>
          </w:p>
        </w:tc>
        <w:tc>
          <w:tcPr>
            <w:tcW w:w="632" w:type="pct"/>
            <w:vAlign w:val="bottom"/>
          </w:tcPr>
          <w:p w14:paraId="3668F975" w14:textId="25C8F497"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color w:val="000000"/>
              </w:rPr>
              <w:t>22</w:t>
            </w:r>
          </w:p>
        </w:tc>
        <w:tc>
          <w:tcPr>
            <w:tcW w:w="755" w:type="pct"/>
            <w:vAlign w:val="bottom"/>
          </w:tcPr>
          <w:p w14:paraId="7436C43C" w14:textId="295C0C44"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color w:val="000000"/>
              </w:rPr>
              <w:t>14</w:t>
            </w:r>
          </w:p>
        </w:tc>
        <w:tc>
          <w:tcPr>
            <w:tcW w:w="753" w:type="pct"/>
            <w:vAlign w:val="bottom"/>
          </w:tcPr>
          <w:p w14:paraId="74804A8D" w14:textId="4B4F4426"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color w:val="000000"/>
              </w:rPr>
              <w:t>50.2</w:t>
            </w:r>
          </w:p>
        </w:tc>
      </w:tr>
      <w:tr w:rsidR="00556A05" w:rsidRPr="00EE1A2E" w14:paraId="65BD7A7E" w14:textId="78B8FFAD" w:rsidTr="00556A05">
        <w:trPr>
          <w:trHeight w:val="300"/>
          <w:jc w:val="center"/>
        </w:trPr>
        <w:tc>
          <w:tcPr>
            <w:tcW w:w="451" w:type="pct"/>
            <w:vAlign w:val="center"/>
            <w:hideMark/>
          </w:tcPr>
          <w:p w14:paraId="1C641EED" w14:textId="77777777" w:rsidR="00556A05" w:rsidRPr="00EE1A2E" w:rsidRDefault="00556A05" w:rsidP="00556A05">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2012</w:t>
            </w:r>
          </w:p>
        </w:tc>
        <w:tc>
          <w:tcPr>
            <w:tcW w:w="645" w:type="pct"/>
            <w:vAlign w:val="bottom"/>
          </w:tcPr>
          <w:p w14:paraId="48032C8F" w14:textId="3AF64F87"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color w:val="000000"/>
              </w:rPr>
              <w:t>6</w:t>
            </w:r>
          </w:p>
        </w:tc>
        <w:tc>
          <w:tcPr>
            <w:tcW w:w="466" w:type="pct"/>
            <w:vAlign w:val="bottom"/>
          </w:tcPr>
          <w:p w14:paraId="3CD14836" w14:textId="1655D333"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color w:val="000000"/>
              </w:rPr>
              <w:t>31</w:t>
            </w:r>
          </w:p>
        </w:tc>
        <w:tc>
          <w:tcPr>
            <w:tcW w:w="667" w:type="pct"/>
            <w:vAlign w:val="bottom"/>
          </w:tcPr>
          <w:p w14:paraId="43CC066D" w14:textId="7594073E"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color w:val="000000"/>
              </w:rPr>
              <w:t>148</w:t>
            </w:r>
          </w:p>
        </w:tc>
        <w:tc>
          <w:tcPr>
            <w:tcW w:w="631" w:type="pct"/>
            <w:vAlign w:val="bottom"/>
          </w:tcPr>
          <w:p w14:paraId="051F5007" w14:textId="4AE6CCCF"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color w:val="000000"/>
              </w:rPr>
              <w:t>45</w:t>
            </w:r>
          </w:p>
        </w:tc>
        <w:tc>
          <w:tcPr>
            <w:tcW w:w="632" w:type="pct"/>
            <w:vAlign w:val="bottom"/>
          </w:tcPr>
          <w:p w14:paraId="1D4DDA83" w14:textId="134C01A3"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color w:val="000000"/>
              </w:rPr>
              <w:t>22</w:t>
            </w:r>
          </w:p>
        </w:tc>
        <w:tc>
          <w:tcPr>
            <w:tcW w:w="755" w:type="pct"/>
            <w:vAlign w:val="bottom"/>
          </w:tcPr>
          <w:p w14:paraId="4EC48F62" w14:textId="65E774EC"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color w:val="000000"/>
              </w:rPr>
              <w:t>14</w:t>
            </w:r>
          </w:p>
        </w:tc>
        <w:tc>
          <w:tcPr>
            <w:tcW w:w="753" w:type="pct"/>
            <w:vAlign w:val="bottom"/>
          </w:tcPr>
          <w:p w14:paraId="6C3584CF" w14:textId="7B7D701A"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color w:val="000000"/>
              </w:rPr>
              <w:t>48.3</w:t>
            </w:r>
          </w:p>
        </w:tc>
      </w:tr>
      <w:tr w:rsidR="00556A05" w:rsidRPr="00EE1A2E" w14:paraId="5150B77C" w14:textId="5C34E7DE" w:rsidTr="00556A05">
        <w:trPr>
          <w:trHeight w:val="300"/>
          <w:jc w:val="center"/>
        </w:trPr>
        <w:tc>
          <w:tcPr>
            <w:tcW w:w="451" w:type="pct"/>
            <w:vAlign w:val="center"/>
            <w:hideMark/>
          </w:tcPr>
          <w:p w14:paraId="31111016" w14:textId="77777777" w:rsidR="00556A05" w:rsidRPr="00EE1A2E" w:rsidRDefault="00556A05" w:rsidP="00556A05">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2013</w:t>
            </w:r>
          </w:p>
        </w:tc>
        <w:tc>
          <w:tcPr>
            <w:tcW w:w="645" w:type="pct"/>
            <w:vAlign w:val="bottom"/>
          </w:tcPr>
          <w:p w14:paraId="76A2ED70" w14:textId="164284A4"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color w:val="000000"/>
              </w:rPr>
              <w:t>6</w:t>
            </w:r>
          </w:p>
        </w:tc>
        <w:tc>
          <w:tcPr>
            <w:tcW w:w="466" w:type="pct"/>
            <w:vAlign w:val="bottom"/>
          </w:tcPr>
          <w:p w14:paraId="637BCC89" w14:textId="10E75056"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color w:val="000000"/>
              </w:rPr>
              <w:t>29</w:t>
            </w:r>
          </w:p>
        </w:tc>
        <w:tc>
          <w:tcPr>
            <w:tcW w:w="667" w:type="pct"/>
            <w:vAlign w:val="bottom"/>
          </w:tcPr>
          <w:p w14:paraId="1F627E83" w14:textId="1501B508"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color w:val="000000"/>
              </w:rPr>
              <w:t>140</w:t>
            </w:r>
          </w:p>
        </w:tc>
        <w:tc>
          <w:tcPr>
            <w:tcW w:w="631" w:type="pct"/>
            <w:vAlign w:val="bottom"/>
          </w:tcPr>
          <w:p w14:paraId="209C19CB" w14:textId="7D8AB9D0"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color w:val="000000"/>
              </w:rPr>
              <w:t>43</w:t>
            </w:r>
          </w:p>
        </w:tc>
        <w:tc>
          <w:tcPr>
            <w:tcW w:w="632" w:type="pct"/>
            <w:vAlign w:val="bottom"/>
          </w:tcPr>
          <w:p w14:paraId="1F964F0C" w14:textId="4E074C75"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color w:val="000000"/>
              </w:rPr>
              <w:t>21</w:t>
            </w:r>
          </w:p>
        </w:tc>
        <w:tc>
          <w:tcPr>
            <w:tcW w:w="755" w:type="pct"/>
            <w:vAlign w:val="bottom"/>
          </w:tcPr>
          <w:p w14:paraId="64635214" w14:textId="090D13ED"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color w:val="000000"/>
              </w:rPr>
              <w:t>14</w:t>
            </w:r>
          </w:p>
        </w:tc>
        <w:tc>
          <w:tcPr>
            <w:tcW w:w="753" w:type="pct"/>
            <w:vAlign w:val="bottom"/>
          </w:tcPr>
          <w:p w14:paraId="74B0146D" w14:textId="55C22265" w:rsidR="00556A05" w:rsidRPr="00556A05" w:rsidRDefault="00556A05" w:rsidP="00556A05">
            <w:pPr>
              <w:spacing w:line="360" w:lineRule="auto"/>
              <w:jc w:val="center"/>
              <w:rPr>
                <w:rFonts w:ascii="Times New Roman" w:eastAsia="Times New Roman" w:hAnsi="Times New Roman" w:cs="Times New Roman"/>
                <w:lang w:eastAsia="en-GB"/>
              </w:rPr>
            </w:pPr>
            <w:r w:rsidRPr="00556A05">
              <w:rPr>
                <w:rFonts w:ascii="Times New Roman" w:hAnsi="Times New Roman" w:cs="Times New Roman"/>
                <w:color w:val="000000"/>
              </w:rPr>
              <w:t>46.6</w:t>
            </w:r>
          </w:p>
        </w:tc>
      </w:tr>
    </w:tbl>
    <w:p w14:paraId="56CF75B3" w14:textId="693B2BF8" w:rsidR="00D40A44" w:rsidRDefault="00D40A44" w:rsidP="00484C6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Source: </w:t>
      </w:r>
      <w:r w:rsidR="00303950">
        <w:rPr>
          <w:rFonts w:ascii="Times New Roman" w:hAnsi="Times New Roman" w:cs="Times New Roman"/>
          <w:sz w:val="24"/>
          <w:szCs w:val="24"/>
        </w:rPr>
        <w:t>World Bank</w:t>
      </w:r>
      <w:r>
        <w:rPr>
          <w:rFonts w:ascii="Times New Roman" w:hAnsi="Times New Roman" w:cs="Times New Roman"/>
          <w:sz w:val="24"/>
          <w:szCs w:val="24"/>
        </w:rPr>
        <w:t>, 2016</w:t>
      </w:r>
    </w:p>
    <w:p w14:paraId="0F059C66" w14:textId="77777777" w:rsidR="00632662" w:rsidRDefault="00632662" w:rsidP="00484C60">
      <w:pPr>
        <w:spacing w:line="360" w:lineRule="auto"/>
        <w:jc w:val="both"/>
        <w:rPr>
          <w:rFonts w:ascii="Times New Roman" w:hAnsi="Times New Roman" w:cs="Times New Roman"/>
          <w:sz w:val="24"/>
          <w:szCs w:val="24"/>
        </w:rPr>
      </w:pPr>
    </w:p>
    <w:p w14:paraId="654D9D8D" w14:textId="77777777" w:rsidR="00632662" w:rsidRDefault="00632662" w:rsidP="00484C60">
      <w:pPr>
        <w:spacing w:line="360" w:lineRule="auto"/>
        <w:jc w:val="both"/>
        <w:rPr>
          <w:rFonts w:ascii="Times New Roman" w:hAnsi="Times New Roman" w:cs="Times New Roman"/>
          <w:sz w:val="24"/>
          <w:szCs w:val="24"/>
        </w:rPr>
      </w:pPr>
    </w:p>
    <w:p w14:paraId="6DA21E06" w14:textId="77777777" w:rsidR="00632662" w:rsidRDefault="00632662" w:rsidP="00484C60">
      <w:pPr>
        <w:spacing w:line="360" w:lineRule="auto"/>
        <w:jc w:val="both"/>
        <w:rPr>
          <w:rFonts w:ascii="Times New Roman" w:hAnsi="Times New Roman" w:cs="Times New Roman"/>
          <w:sz w:val="24"/>
          <w:szCs w:val="24"/>
        </w:rPr>
      </w:pPr>
    </w:p>
    <w:p w14:paraId="7F66AEA2" w14:textId="77777777" w:rsidR="00632662" w:rsidRDefault="00632662" w:rsidP="00484C60">
      <w:pPr>
        <w:spacing w:line="360" w:lineRule="auto"/>
        <w:jc w:val="both"/>
        <w:rPr>
          <w:rFonts w:ascii="Times New Roman" w:hAnsi="Times New Roman" w:cs="Times New Roman"/>
          <w:sz w:val="24"/>
          <w:szCs w:val="24"/>
        </w:rPr>
      </w:pPr>
    </w:p>
    <w:p w14:paraId="214670C5" w14:textId="77777777" w:rsidR="00632662" w:rsidRDefault="00632662" w:rsidP="00484C60">
      <w:pPr>
        <w:spacing w:line="360" w:lineRule="auto"/>
        <w:jc w:val="both"/>
        <w:rPr>
          <w:rFonts w:ascii="Times New Roman" w:hAnsi="Times New Roman" w:cs="Times New Roman"/>
          <w:sz w:val="24"/>
          <w:szCs w:val="24"/>
        </w:rPr>
      </w:pPr>
    </w:p>
    <w:p w14:paraId="2660E90B" w14:textId="77777777" w:rsidR="00632662" w:rsidRDefault="00632662" w:rsidP="00484C60">
      <w:pPr>
        <w:spacing w:line="360" w:lineRule="auto"/>
        <w:jc w:val="both"/>
        <w:rPr>
          <w:rFonts w:ascii="Times New Roman" w:hAnsi="Times New Roman" w:cs="Times New Roman"/>
          <w:sz w:val="24"/>
          <w:szCs w:val="24"/>
        </w:rPr>
      </w:pPr>
    </w:p>
    <w:p w14:paraId="6ED91CAA" w14:textId="77777777" w:rsidR="00632662" w:rsidRDefault="00632662" w:rsidP="00484C60">
      <w:pPr>
        <w:spacing w:line="360" w:lineRule="auto"/>
        <w:jc w:val="both"/>
        <w:rPr>
          <w:rFonts w:ascii="Times New Roman" w:hAnsi="Times New Roman" w:cs="Times New Roman"/>
          <w:sz w:val="24"/>
          <w:szCs w:val="24"/>
        </w:rPr>
      </w:pPr>
    </w:p>
    <w:p w14:paraId="19850E56" w14:textId="5C2A1202" w:rsidR="00484C60" w:rsidRDefault="00CF318F" w:rsidP="00484C60">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Figure 5</w:t>
      </w:r>
      <w:r w:rsidR="003E075F">
        <w:rPr>
          <w:rFonts w:ascii="Times New Roman" w:hAnsi="Times New Roman" w:cs="Times New Roman"/>
          <w:sz w:val="24"/>
          <w:szCs w:val="24"/>
        </w:rPr>
        <w:t>.23</w:t>
      </w:r>
      <w:r w:rsidR="00484C60">
        <w:rPr>
          <w:rFonts w:ascii="Times New Roman" w:hAnsi="Times New Roman" w:cs="Times New Roman"/>
          <w:sz w:val="24"/>
          <w:szCs w:val="24"/>
        </w:rPr>
        <w:t xml:space="preserve"> </w:t>
      </w:r>
      <w:r w:rsidR="00484C60" w:rsidRPr="00B36E97">
        <w:rPr>
          <w:rFonts w:ascii="Times New Roman" w:hAnsi="Times New Roman" w:cs="Times New Roman"/>
          <w:sz w:val="24"/>
          <w:szCs w:val="24"/>
        </w:rPr>
        <w:t xml:space="preserve">Gains in </w:t>
      </w:r>
      <w:r w:rsidR="00484C60" w:rsidRPr="00F70DC3">
        <w:rPr>
          <w:rFonts w:ascii="Times New Roman" w:hAnsi="Times New Roman" w:cs="Times New Roman"/>
          <w:sz w:val="24"/>
          <w:szCs w:val="24"/>
        </w:rPr>
        <w:t>Maternal Mo</w:t>
      </w:r>
      <w:r w:rsidR="00484C60">
        <w:rPr>
          <w:rFonts w:ascii="Times New Roman" w:hAnsi="Times New Roman" w:cs="Times New Roman"/>
          <w:sz w:val="24"/>
          <w:szCs w:val="24"/>
        </w:rPr>
        <w:t>rtality Ratio per 100,000 Live B</w:t>
      </w:r>
      <w:r w:rsidR="00484C60" w:rsidRPr="00F70DC3">
        <w:rPr>
          <w:rFonts w:ascii="Times New Roman" w:hAnsi="Times New Roman" w:cs="Times New Roman"/>
          <w:sz w:val="24"/>
          <w:szCs w:val="24"/>
        </w:rPr>
        <w:t>irths</w:t>
      </w:r>
      <w:r w:rsidR="00484C60">
        <w:rPr>
          <w:rFonts w:ascii="Times New Roman" w:hAnsi="Times New Roman" w:cs="Times New Roman"/>
          <w:sz w:val="24"/>
          <w:szCs w:val="24"/>
        </w:rPr>
        <w:t xml:space="preserve"> in Indonesia and Selected APEC</w:t>
      </w:r>
      <w:r w:rsidR="00484C60" w:rsidRPr="004C3DF9">
        <w:rPr>
          <w:rFonts w:ascii="Times New Roman" w:hAnsi="Times New Roman" w:cs="Times New Roman"/>
          <w:sz w:val="24"/>
          <w:szCs w:val="24"/>
        </w:rPr>
        <w:t xml:space="preserve"> Countries b</w:t>
      </w:r>
      <w:r w:rsidR="00484C60">
        <w:rPr>
          <w:rFonts w:ascii="Times New Roman" w:hAnsi="Times New Roman" w:cs="Times New Roman"/>
          <w:sz w:val="24"/>
          <w:szCs w:val="24"/>
        </w:rPr>
        <w:t>etween 2005 and 2013</w:t>
      </w:r>
      <w:r w:rsidR="00F30670">
        <w:rPr>
          <w:rFonts w:ascii="Times New Roman" w:hAnsi="Times New Roman" w:cs="Times New Roman"/>
          <w:sz w:val="24"/>
          <w:szCs w:val="24"/>
        </w:rPr>
        <w:t>, death</w:t>
      </w:r>
      <w:r w:rsidR="00484C60">
        <w:rPr>
          <w:rFonts w:ascii="Times New Roman" w:hAnsi="Times New Roman" w:cs="Times New Roman"/>
          <w:sz w:val="24"/>
          <w:szCs w:val="24"/>
        </w:rPr>
        <w:t xml:space="preserve"> (Base Year: 2005</w:t>
      </w:r>
      <w:r w:rsidR="00484C60" w:rsidRPr="00B36E97">
        <w:rPr>
          <w:rFonts w:ascii="Times New Roman" w:hAnsi="Times New Roman" w:cs="Times New Roman"/>
          <w:sz w:val="24"/>
          <w:szCs w:val="24"/>
        </w:rPr>
        <w:t>)</w:t>
      </w:r>
    </w:p>
    <w:p w14:paraId="788E291B" w14:textId="4C9F9562" w:rsidR="00EE1A2E" w:rsidRDefault="00556A05" w:rsidP="00B33233">
      <w:pPr>
        <w:spacing w:line="360" w:lineRule="auto"/>
        <w:rPr>
          <w:rFonts w:ascii="Times New Roman" w:hAnsi="Times New Roman" w:cs="Times New Roman"/>
          <w:sz w:val="24"/>
          <w:szCs w:val="24"/>
        </w:rPr>
      </w:pPr>
      <w:r>
        <w:rPr>
          <w:noProof/>
          <w:lang w:eastAsia="en-GB"/>
        </w:rPr>
        <w:drawing>
          <wp:inline distT="0" distB="0" distL="0" distR="0" wp14:anchorId="5482E879" wp14:editId="10074355">
            <wp:extent cx="5358765" cy="3551275"/>
            <wp:effectExtent l="0" t="0" r="13335" b="11430"/>
            <wp:docPr id="320" name="Chart 3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r w:rsidR="00484C60">
        <w:rPr>
          <w:rFonts w:ascii="Times New Roman" w:hAnsi="Times New Roman" w:cs="Times New Roman"/>
          <w:sz w:val="24"/>
          <w:szCs w:val="24"/>
        </w:rPr>
        <w:t xml:space="preserve">Source: </w:t>
      </w:r>
      <w:r w:rsidR="00303950">
        <w:rPr>
          <w:rFonts w:ascii="Times New Roman" w:hAnsi="Times New Roman" w:cs="Times New Roman"/>
          <w:sz w:val="24"/>
          <w:szCs w:val="24"/>
        </w:rPr>
        <w:t>World Bank</w:t>
      </w:r>
      <w:r w:rsidR="00484C60">
        <w:rPr>
          <w:rFonts w:ascii="Times New Roman" w:hAnsi="Times New Roman" w:cs="Times New Roman"/>
          <w:sz w:val="24"/>
          <w:szCs w:val="24"/>
        </w:rPr>
        <w:t>, 2016</w:t>
      </w:r>
    </w:p>
    <w:p w14:paraId="1A2DA583" w14:textId="77777777" w:rsidR="00632662" w:rsidRDefault="00632662" w:rsidP="00EE1A2E">
      <w:pPr>
        <w:spacing w:line="360" w:lineRule="auto"/>
        <w:ind w:left="709" w:hanging="709"/>
        <w:jc w:val="both"/>
        <w:rPr>
          <w:rFonts w:ascii="Times New Roman" w:hAnsi="Times New Roman" w:cs="Times New Roman"/>
          <w:b/>
          <w:sz w:val="24"/>
          <w:szCs w:val="24"/>
        </w:rPr>
      </w:pPr>
    </w:p>
    <w:p w14:paraId="00CBDF8F" w14:textId="59E0E992" w:rsidR="003F3D43" w:rsidRPr="00523E1A" w:rsidRDefault="00CF318F" w:rsidP="00EE1A2E">
      <w:pPr>
        <w:spacing w:line="360" w:lineRule="auto"/>
        <w:ind w:left="709" w:hanging="709"/>
        <w:jc w:val="both"/>
        <w:rPr>
          <w:rFonts w:ascii="Times New Roman" w:hAnsi="Times New Roman" w:cs="Times New Roman"/>
          <w:b/>
          <w:sz w:val="24"/>
          <w:szCs w:val="24"/>
        </w:rPr>
      </w:pPr>
      <w:r w:rsidRPr="00523E1A">
        <w:rPr>
          <w:rFonts w:ascii="Times New Roman" w:hAnsi="Times New Roman" w:cs="Times New Roman"/>
          <w:b/>
          <w:sz w:val="24"/>
          <w:szCs w:val="24"/>
        </w:rPr>
        <w:t>5</w:t>
      </w:r>
      <w:r w:rsidR="00523E1A" w:rsidRPr="00523E1A">
        <w:rPr>
          <w:rFonts w:ascii="Times New Roman" w:hAnsi="Times New Roman" w:cs="Times New Roman"/>
          <w:b/>
          <w:sz w:val="24"/>
          <w:szCs w:val="24"/>
        </w:rPr>
        <w:t>.2</w:t>
      </w:r>
      <w:r w:rsidR="003F3D43" w:rsidRPr="00523E1A">
        <w:rPr>
          <w:rFonts w:ascii="Times New Roman" w:hAnsi="Times New Roman" w:cs="Times New Roman"/>
          <w:b/>
          <w:sz w:val="24"/>
          <w:szCs w:val="24"/>
        </w:rPr>
        <w:t>.2. Health Expenditure and Health Status Improvements: Indonesia and Selected Lower Middle Income Countries.</w:t>
      </w:r>
    </w:p>
    <w:p w14:paraId="284C100C" w14:textId="30375D6C" w:rsidR="00A94675" w:rsidRDefault="00A94675" w:rsidP="00A9467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Data on Indonesia and selected LMI countries’ health expenditure growth and health indicators are obtained from WHO and </w:t>
      </w:r>
      <w:r w:rsidR="00303950">
        <w:rPr>
          <w:rFonts w:ascii="Times New Roman" w:hAnsi="Times New Roman" w:cs="Times New Roman"/>
          <w:sz w:val="24"/>
          <w:szCs w:val="24"/>
        </w:rPr>
        <w:t>World Bank</w:t>
      </w:r>
      <w:r>
        <w:rPr>
          <w:rFonts w:ascii="Times New Roman" w:hAnsi="Times New Roman" w:cs="Times New Roman"/>
          <w:sz w:val="24"/>
          <w:szCs w:val="24"/>
        </w:rPr>
        <w:t>.</w:t>
      </w:r>
    </w:p>
    <w:p w14:paraId="09105E73" w14:textId="439888D6" w:rsidR="00A94675" w:rsidRDefault="00CF318F" w:rsidP="00A94675">
      <w:pPr>
        <w:spacing w:line="360" w:lineRule="auto"/>
        <w:jc w:val="both"/>
        <w:rPr>
          <w:rFonts w:ascii="Times New Roman" w:hAnsi="Times New Roman" w:cs="Times New Roman"/>
          <w:sz w:val="24"/>
          <w:szCs w:val="24"/>
        </w:rPr>
      </w:pPr>
      <w:r>
        <w:rPr>
          <w:rFonts w:ascii="Times New Roman" w:hAnsi="Times New Roman" w:cs="Times New Roman"/>
          <w:sz w:val="24"/>
          <w:szCs w:val="24"/>
        </w:rPr>
        <w:t>5</w:t>
      </w:r>
      <w:r w:rsidR="00A94675">
        <w:rPr>
          <w:rFonts w:ascii="Times New Roman" w:hAnsi="Times New Roman" w:cs="Times New Roman"/>
          <w:sz w:val="24"/>
          <w:szCs w:val="24"/>
        </w:rPr>
        <w:t>.2.2.1</w:t>
      </w:r>
      <w:r w:rsidR="00A94675" w:rsidRPr="009510EE">
        <w:rPr>
          <w:rFonts w:ascii="Times New Roman" w:hAnsi="Times New Roman" w:cs="Times New Roman"/>
          <w:sz w:val="24"/>
          <w:szCs w:val="24"/>
        </w:rPr>
        <w:t xml:space="preserve"> Health Expenditure</w:t>
      </w:r>
      <w:r w:rsidR="00A94675">
        <w:rPr>
          <w:rFonts w:ascii="Times New Roman" w:hAnsi="Times New Roman" w:cs="Times New Roman"/>
          <w:sz w:val="24"/>
          <w:szCs w:val="24"/>
        </w:rPr>
        <w:t xml:space="preserve"> Growth</w:t>
      </w:r>
    </w:p>
    <w:p w14:paraId="540428B2" w14:textId="54F6DC24" w:rsidR="0051337E" w:rsidRDefault="00630CBE" w:rsidP="00A94675">
      <w:pPr>
        <w:spacing w:line="360" w:lineRule="auto"/>
        <w:jc w:val="both"/>
        <w:rPr>
          <w:rFonts w:ascii="Times New Roman" w:hAnsi="Times New Roman" w:cs="Times New Roman"/>
          <w:sz w:val="24"/>
          <w:szCs w:val="24"/>
        </w:rPr>
      </w:pPr>
      <w:r>
        <w:rPr>
          <w:rFonts w:ascii="Times New Roman" w:hAnsi="Times New Roman" w:cs="Times New Roman"/>
          <w:sz w:val="24"/>
          <w:szCs w:val="24"/>
        </w:rPr>
        <w:t>India and Indonesia’s per capita health expenditure were the lowest</w:t>
      </w:r>
      <w:r w:rsidR="00632662">
        <w:rPr>
          <w:rFonts w:ascii="Times New Roman" w:hAnsi="Times New Roman" w:cs="Times New Roman"/>
          <w:sz w:val="24"/>
          <w:szCs w:val="24"/>
        </w:rPr>
        <w:t>s</w:t>
      </w:r>
      <w:r>
        <w:rPr>
          <w:rFonts w:ascii="Times New Roman" w:hAnsi="Times New Roman" w:cs="Times New Roman"/>
          <w:sz w:val="24"/>
          <w:szCs w:val="24"/>
        </w:rPr>
        <w:t xml:space="preserve"> among comparator countries, though Indonesia was still slightly above LMIC average</w:t>
      </w:r>
      <w:r w:rsidR="00632662">
        <w:rPr>
          <w:rFonts w:ascii="Times New Roman" w:hAnsi="Times New Roman" w:cs="Times New Roman"/>
          <w:sz w:val="24"/>
          <w:szCs w:val="24"/>
        </w:rPr>
        <w:t xml:space="preserve"> since 2005 (table 5.9)</w:t>
      </w:r>
      <w:r>
        <w:rPr>
          <w:rFonts w:ascii="Times New Roman" w:hAnsi="Times New Roman" w:cs="Times New Roman"/>
          <w:sz w:val="24"/>
          <w:szCs w:val="24"/>
        </w:rPr>
        <w:t>. The two countries also had the similar rate of change with 120.8% and 118.4%</w:t>
      </w:r>
      <w:r w:rsidR="00D7302B">
        <w:rPr>
          <w:rFonts w:ascii="Times New Roman" w:hAnsi="Times New Roman" w:cs="Times New Roman"/>
          <w:sz w:val="24"/>
          <w:szCs w:val="24"/>
        </w:rPr>
        <w:t xml:space="preserve">, respectively, </w:t>
      </w:r>
      <w:r>
        <w:rPr>
          <w:rFonts w:ascii="Times New Roman" w:hAnsi="Times New Roman" w:cs="Times New Roman"/>
          <w:sz w:val="24"/>
          <w:szCs w:val="24"/>
        </w:rPr>
        <w:t>between 2004 and 2013</w:t>
      </w:r>
      <w:r w:rsidR="001717D6">
        <w:rPr>
          <w:rFonts w:ascii="Times New Roman" w:hAnsi="Times New Roman" w:cs="Times New Roman"/>
          <w:sz w:val="24"/>
          <w:szCs w:val="24"/>
        </w:rPr>
        <w:t xml:space="preserve"> (</w:t>
      </w:r>
      <w:r w:rsidR="00DA4B6F">
        <w:rPr>
          <w:rFonts w:ascii="Times New Roman" w:hAnsi="Times New Roman" w:cs="Times New Roman"/>
          <w:sz w:val="24"/>
          <w:szCs w:val="24"/>
        </w:rPr>
        <w:t>Figure</w:t>
      </w:r>
      <w:r w:rsidR="001717D6">
        <w:rPr>
          <w:rFonts w:ascii="Times New Roman" w:hAnsi="Times New Roman" w:cs="Times New Roman"/>
          <w:sz w:val="24"/>
          <w:szCs w:val="24"/>
        </w:rPr>
        <w:t xml:space="preserve"> 5</w:t>
      </w:r>
      <w:r w:rsidR="00632662">
        <w:rPr>
          <w:rFonts w:ascii="Times New Roman" w:hAnsi="Times New Roman" w:cs="Times New Roman"/>
          <w:sz w:val="24"/>
          <w:szCs w:val="24"/>
        </w:rPr>
        <w:t>.24</w:t>
      </w:r>
      <w:r w:rsidR="00D7302B">
        <w:rPr>
          <w:rFonts w:ascii="Times New Roman" w:hAnsi="Times New Roman" w:cs="Times New Roman"/>
          <w:sz w:val="24"/>
          <w:szCs w:val="24"/>
        </w:rPr>
        <w:t>)</w:t>
      </w:r>
      <w:r>
        <w:rPr>
          <w:rFonts w:ascii="Times New Roman" w:hAnsi="Times New Roman" w:cs="Times New Roman"/>
          <w:sz w:val="24"/>
          <w:szCs w:val="24"/>
        </w:rPr>
        <w:t>. Viet Nam took a lead with 165.2% increment in ten years</w:t>
      </w:r>
      <w:r w:rsidR="00D7302B">
        <w:rPr>
          <w:rFonts w:ascii="Times New Roman" w:hAnsi="Times New Roman" w:cs="Times New Roman"/>
          <w:sz w:val="24"/>
          <w:szCs w:val="24"/>
        </w:rPr>
        <w:t>.</w:t>
      </w:r>
    </w:p>
    <w:p w14:paraId="643360E3" w14:textId="77777777" w:rsidR="00632662" w:rsidRDefault="00632662" w:rsidP="00A94675">
      <w:pPr>
        <w:spacing w:line="360" w:lineRule="auto"/>
        <w:jc w:val="both"/>
        <w:rPr>
          <w:rFonts w:ascii="Times New Roman" w:hAnsi="Times New Roman" w:cs="Times New Roman"/>
          <w:sz w:val="24"/>
          <w:szCs w:val="24"/>
        </w:rPr>
      </w:pPr>
    </w:p>
    <w:p w14:paraId="3E9A1EBA" w14:textId="754D33BC" w:rsidR="00A94675" w:rsidRDefault="00CF318F" w:rsidP="00A94675">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Table 5</w:t>
      </w:r>
      <w:r w:rsidR="00A94675">
        <w:rPr>
          <w:rFonts w:ascii="Times New Roman" w:hAnsi="Times New Roman" w:cs="Times New Roman"/>
          <w:sz w:val="24"/>
          <w:szCs w:val="24"/>
        </w:rPr>
        <w:t>.9 The Growth in Per Capita Health Expenditure of Indonesia and Selected Lower Middle Income Countries, PPP</w:t>
      </w:r>
    </w:p>
    <w:tbl>
      <w:tblPr>
        <w:tblStyle w:val="TableGrid"/>
        <w:tblW w:w="5000" w:type="pct"/>
        <w:tblLayout w:type="fixed"/>
        <w:tblLook w:val="04A0" w:firstRow="1" w:lastRow="0" w:firstColumn="1" w:lastColumn="0" w:noHBand="0" w:noVBand="1"/>
      </w:tblPr>
      <w:tblGrid>
        <w:gridCol w:w="844"/>
        <w:gridCol w:w="853"/>
        <w:gridCol w:w="1276"/>
        <w:gridCol w:w="1276"/>
        <w:gridCol w:w="1276"/>
        <w:gridCol w:w="990"/>
        <w:gridCol w:w="851"/>
        <w:gridCol w:w="1128"/>
      </w:tblGrid>
      <w:tr w:rsidR="00EE1A2E" w:rsidRPr="00EE1A2E" w14:paraId="7872FBC3" w14:textId="77777777" w:rsidTr="00EE1A2E">
        <w:trPr>
          <w:trHeight w:val="300"/>
        </w:trPr>
        <w:tc>
          <w:tcPr>
            <w:tcW w:w="497" w:type="pct"/>
            <w:noWrap/>
            <w:vAlign w:val="center"/>
            <w:hideMark/>
          </w:tcPr>
          <w:p w14:paraId="39999080" w14:textId="77777777" w:rsidR="00092AC2" w:rsidRPr="005F1609" w:rsidRDefault="00092AC2" w:rsidP="00EE1A2E">
            <w:pPr>
              <w:spacing w:line="360" w:lineRule="auto"/>
              <w:jc w:val="center"/>
              <w:rPr>
                <w:rFonts w:ascii="Times New Roman" w:eastAsia="Times New Roman" w:hAnsi="Times New Roman" w:cs="Times New Roman"/>
                <w:b/>
                <w:lang w:eastAsia="en-GB"/>
              </w:rPr>
            </w:pPr>
            <w:r w:rsidRPr="005F1609">
              <w:rPr>
                <w:rFonts w:ascii="Times New Roman" w:eastAsia="Times New Roman" w:hAnsi="Times New Roman" w:cs="Times New Roman"/>
                <w:b/>
                <w:lang w:eastAsia="en-GB"/>
              </w:rPr>
              <w:t>Years</w:t>
            </w:r>
          </w:p>
        </w:tc>
        <w:tc>
          <w:tcPr>
            <w:tcW w:w="502" w:type="pct"/>
            <w:noWrap/>
            <w:vAlign w:val="center"/>
            <w:hideMark/>
          </w:tcPr>
          <w:p w14:paraId="53494A8D" w14:textId="77777777" w:rsidR="00092AC2" w:rsidRPr="005F1609" w:rsidRDefault="00092AC2" w:rsidP="00EE1A2E">
            <w:pPr>
              <w:spacing w:line="360" w:lineRule="auto"/>
              <w:jc w:val="center"/>
              <w:rPr>
                <w:rFonts w:ascii="Times New Roman" w:eastAsia="Times New Roman" w:hAnsi="Times New Roman" w:cs="Times New Roman"/>
                <w:b/>
                <w:lang w:eastAsia="en-GB"/>
              </w:rPr>
            </w:pPr>
            <w:r w:rsidRPr="005F1609">
              <w:rPr>
                <w:rFonts w:ascii="Times New Roman" w:eastAsia="Times New Roman" w:hAnsi="Times New Roman" w:cs="Times New Roman"/>
                <w:b/>
                <w:lang w:eastAsia="en-GB"/>
              </w:rPr>
              <w:t>India</w:t>
            </w:r>
          </w:p>
        </w:tc>
        <w:tc>
          <w:tcPr>
            <w:tcW w:w="751" w:type="pct"/>
            <w:noWrap/>
            <w:vAlign w:val="center"/>
            <w:hideMark/>
          </w:tcPr>
          <w:p w14:paraId="3DBDEB13" w14:textId="77777777" w:rsidR="00092AC2" w:rsidRPr="005F1609" w:rsidRDefault="00092AC2" w:rsidP="00EE1A2E">
            <w:pPr>
              <w:spacing w:line="360" w:lineRule="auto"/>
              <w:jc w:val="center"/>
              <w:rPr>
                <w:rFonts w:ascii="Times New Roman" w:eastAsia="Times New Roman" w:hAnsi="Times New Roman" w:cs="Times New Roman"/>
                <w:b/>
                <w:lang w:eastAsia="en-GB"/>
              </w:rPr>
            </w:pPr>
            <w:r w:rsidRPr="005F1609">
              <w:rPr>
                <w:rFonts w:ascii="Times New Roman" w:eastAsia="Times New Roman" w:hAnsi="Times New Roman" w:cs="Times New Roman"/>
                <w:b/>
                <w:lang w:eastAsia="en-GB"/>
              </w:rPr>
              <w:t>Indonesia</w:t>
            </w:r>
          </w:p>
        </w:tc>
        <w:tc>
          <w:tcPr>
            <w:tcW w:w="751" w:type="pct"/>
            <w:noWrap/>
            <w:vAlign w:val="center"/>
            <w:hideMark/>
          </w:tcPr>
          <w:p w14:paraId="39F0084D" w14:textId="77777777" w:rsidR="00092AC2" w:rsidRPr="005F1609" w:rsidRDefault="00092AC2" w:rsidP="00EE1A2E">
            <w:pPr>
              <w:spacing w:line="360" w:lineRule="auto"/>
              <w:jc w:val="center"/>
              <w:rPr>
                <w:rFonts w:ascii="Times New Roman" w:eastAsia="Times New Roman" w:hAnsi="Times New Roman" w:cs="Times New Roman"/>
                <w:b/>
                <w:lang w:eastAsia="en-GB"/>
              </w:rPr>
            </w:pPr>
            <w:r w:rsidRPr="005F1609">
              <w:rPr>
                <w:rFonts w:ascii="Times New Roman" w:eastAsia="Times New Roman" w:hAnsi="Times New Roman" w:cs="Times New Roman"/>
                <w:b/>
                <w:lang w:eastAsia="en-GB"/>
              </w:rPr>
              <w:t>Philippines</w:t>
            </w:r>
          </w:p>
        </w:tc>
        <w:tc>
          <w:tcPr>
            <w:tcW w:w="751" w:type="pct"/>
            <w:noWrap/>
            <w:vAlign w:val="center"/>
            <w:hideMark/>
          </w:tcPr>
          <w:p w14:paraId="487B47FD" w14:textId="77777777" w:rsidR="00092AC2" w:rsidRPr="005F1609" w:rsidRDefault="00092AC2" w:rsidP="00EE1A2E">
            <w:pPr>
              <w:spacing w:line="360" w:lineRule="auto"/>
              <w:jc w:val="center"/>
              <w:rPr>
                <w:rFonts w:ascii="Times New Roman" w:eastAsia="Times New Roman" w:hAnsi="Times New Roman" w:cs="Times New Roman"/>
                <w:b/>
                <w:lang w:eastAsia="en-GB"/>
              </w:rPr>
            </w:pPr>
            <w:r w:rsidRPr="005F1609">
              <w:rPr>
                <w:rFonts w:ascii="Times New Roman" w:eastAsia="Times New Roman" w:hAnsi="Times New Roman" w:cs="Times New Roman"/>
                <w:b/>
                <w:lang w:eastAsia="en-GB"/>
              </w:rPr>
              <w:t>Swaziland</w:t>
            </w:r>
          </w:p>
        </w:tc>
        <w:tc>
          <w:tcPr>
            <w:tcW w:w="583" w:type="pct"/>
            <w:noWrap/>
            <w:vAlign w:val="center"/>
            <w:hideMark/>
          </w:tcPr>
          <w:p w14:paraId="3C85A2D5" w14:textId="77777777" w:rsidR="00092AC2" w:rsidRPr="005F1609" w:rsidRDefault="00092AC2" w:rsidP="00EE1A2E">
            <w:pPr>
              <w:spacing w:line="360" w:lineRule="auto"/>
              <w:jc w:val="center"/>
              <w:rPr>
                <w:rFonts w:ascii="Times New Roman" w:eastAsia="Times New Roman" w:hAnsi="Times New Roman" w:cs="Times New Roman"/>
                <w:b/>
                <w:lang w:eastAsia="en-GB"/>
              </w:rPr>
            </w:pPr>
            <w:r w:rsidRPr="005F1609">
              <w:rPr>
                <w:rFonts w:ascii="Times New Roman" w:eastAsia="Times New Roman" w:hAnsi="Times New Roman" w:cs="Times New Roman"/>
                <w:b/>
                <w:lang w:eastAsia="en-GB"/>
              </w:rPr>
              <w:t>Ukraine</w:t>
            </w:r>
          </w:p>
        </w:tc>
        <w:tc>
          <w:tcPr>
            <w:tcW w:w="501" w:type="pct"/>
            <w:noWrap/>
            <w:vAlign w:val="center"/>
            <w:hideMark/>
          </w:tcPr>
          <w:p w14:paraId="6DC48AC3" w14:textId="77777777" w:rsidR="00092AC2" w:rsidRPr="005F1609" w:rsidRDefault="00092AC2" w:rsidP="00EE1A2E">
            <w:pPr>
              <w:spacing w:line="360" w:lineRule="auto"/>
              <w:jc w:val="center"/>
              <w:rPr>
                <w:rFonts w:ascii="Times New Roman" w:eastAsia="Times New Roman" w:hAnsi="Times New Roman" w:cs="Times New Roman"/>
                <w:b/>
                <w:lang w:eastAsia="en-GB"/>
              </w:rPr>
            </w:pPr>
            <w:r w:rsidRPr="005F1609">
              <w:rPr>
                <w:rFonts w:ascii="Times New Roman" w:eastAsia="Times New Roman" w:hAnsi="Times New Roman" w:cs="Times New Roman"/>
                <w:b/>
                <w:lang w:eastAsia="en-GB"/>
              </w:rPr>
              <w:t>Viet Nam</w:t>
            </w:r>
          </w:p>
        </w:tc>
        <w:tc>
          <w:tcPr>
            <w:tcW w:w="664" w:type="pct"/>
            <w:noWrap/>
            <w:vAlign w:val="center"/>
            <w:hideMark/>
          </w:tcPr>
          <w:p w14:paraId="280C3C53" w14:textId="77777777" w:rsidR="00092AC2" w:rsidRPr="005F1609" w:rsidRDefault="00092AC2" w:rsidP="00EE1A2E">
            <w:pPr>
              <w:spacing w:line="360" w:lineRule="auto"/>
              <w:jc w:val="center"/>
              <w:rPr>
                <w:rFonts w:ascii="Times New Roman" w:eastAsia="Times New Roman" w:hAnsi="Times New Roman" w:cs="Times New Roman"/>
                <w:b/>
                <w:lang w:eastAsia="en-GB"/>
              </w:rPr>
            </w:pPr>
            <w:r w:rsidRPr="005F1609">
              <w:rPr>
                <w:rFonts w:ascii="Times New Roman" w:eastAsia="Times New Roman" w:hAnsi="Times New Roman" w:cs="Times New Roman"/>
                <w:b/>
                <w:lang w:eastAsia="en-GB"/>
              </w:rPr>
              <w:t>LMIC Average</w:t>
            </w:r>
          </w:p>
        </w:tc>
      </w:tr>
      <w:tr w:rsidR="005F1609" w:rsidRPr="00EE1A2E" w14:paraId="0EC2565F" w14:textId="77777777" w:rsidTr="00A71E60">
        <w:trPr>
          <w:trHeight w:val="285"/>
        </w:trPr>
        <w:tc>
          <w:tcPr>
            <w:tcW w:w="497" w:type="pct"/>
            <w:vAlign w:val="center"/>
            <w:hideMark/>
          </w:tcPr>
          <w:p w14:paraId="6E317035" w14:textId="77777777" w:rsidR="005F1609" w:rsidRPr="005F1609" w:rsidRDefault="005F1609" w:rsidP="005F1609">
            <w:pPr>
              <w:spacing w:line="360" w:lineRule="auto"/>
              <w:jc w:val="center"/>
              <w:rPr>
                <w:rFonts w:ascii="Times New Roman" w:eastAsia="Times New Roman" w:hAnsi="Times New Roman" w:cs="Times New Roman"/>
                <w:lang w:eastAsia="en-GB"/>
              </w:rPr>
            </w:pPr>
            <w:r w:rsidRPr="005F1609">
              <w:rPr>
                <w:rFonts w:ascii="Times New Roman" w:eastAsia="Times New Roman" w:hAnsi="Times New Roman" w:cs="Times New Roman"/>
                <w:lang w:eastAsia="en-GB"/>
              </w:rPr>
              <w:t>2004</w:t>
            </w:r>
          </w:p>
        </w:tc>
        <w:tc>
          <w:tcPr>
            <w:tcW w:w="502" w:type="pct"/>
            <w:vAlign w:val="center"/>
            <w:hideMark/>
          </w:tcPr>
          <w:p w14:paraId="79AA9191" w14:textId="77777777" w:rsidR="005F1609" w:rsidRPr="005F1609" w:rsidRDefault="005F1609" w:rsidP="005F1609">
            <w:pPr>
              <w:spacing w:line="360" w:lineRule="auto"/>
              <w:jc w:val="center"/>
              <w:rPr>
                <w:rFonts w:ascii="Times New Roman" w:eastAsia="Times New Roman" w:hAnsi="Times New Roman" w:cs="Times New Roman"/>
                <w:lang w:eastAsia="en-GB"/>
              </w:rPr>
            </w:pPr>
            <w:r w:rsidRPr="005F1609">
              <w:rPr>
                <w:rFonts w:ascii="Times New Roman" w:eastAsia="Times New Roman" w:hAnsi="Times New Roman" w:cs="Times New Roman"/>
                <w:lang w:eastAsia="en-GB"/>
              </w:rPr>
              <w:t>108.7</w:t>
            </w:r>
          </w:p>
        </w:tc>
        <w:tc>
          <w:tcPr>
            <w:tcW w:w="751" w:type="pct"/>
            <w:vAlign w:val="center"/>
            <w:hideMark/>
          </w:tcPr>
          <w:p w14:paraId="1F9F72AC" w14:textId="77777777" w:rsidR="005F1609" w:rsidRPr="005F1609" w:rsidRDefault="005F1609" w:rsidP="005F1609">
            <w:pPr>
              <w:spacing w:line="360" w:lineRule="auto"/>
              <w:jc w:val="center"/>
              <w:rPr>
                <w:rFonts w:ascii="Times New Roman" w:eastAsia="Times New Roman" w:hAnsi="Times New Roman" w:cs="Times New Roman"/>
                <w:lang w:eastAsia="en-GB"/>
              </w:rPr>
            </w:pPr>
            <w:r w:rsidRPr="005F1609">
              <w:rPr>
                <w:rFonts w:ascii="Times New Roman" w:eastAsia="Times New Roman" w:hAnsi="Times New Roman" w:cs="Times New Roman"/>
                <w:lang w:eastAsia="en-GB"/>
              </w:rPr>
              <w:t>133.9</w:t>
            </w:r>
          </w:p>
        </w:tc>
        <w:tc>
          <w:tcPr>
            <w:tcW w:w="751" w:type="pct"/>
            <w:vAlign w:val="center"/>
            <w:hideMark/>
          </w:tcPr>
          <w:p w14:paraId="42FEE1DD" w14:textId="77777777" w:rsidR="005F1609" w:rsidRPr="005F1609" w:rsidRDefault="005F1609" w:rsidP="005F1609">
            <w:pPr>
              <w:spacing w:line="360" w:lineRule="auto"/>
              <w:jc w:val="center"/>
              <w:rPr>
                <w:rFonts w:ascii="Times New Roman" w:eastAsia="Times New Roman" w:hAnsi="Times New Roman" w:cs="Times New Roman"/>
                <w:lang w:eastAsia="en-GB"/>
              </w:rPr>
            </w:pPr>
            <w:r w:rsidRPr="005F1609">
              <w:rPr>
                <w:rFonts w:ascii="Times New Roman" w:eastAsia="Times New Roman" w:hAnsi="Times New Roman" w:cs="Times New Roman"/>
                <w:lang w:eastAsia="en-GB"/>
              </w:rPr>
              <w:t>129.5</w:t>
            </w:r>
          </w:p>
        </w:tc>
        <w:tc>
          <w:tcPr>
            <w:tcW w:w="751" w:type="pct"/>
            <w:vAlign w:val="center"/>
            <w:hideMark/>
          </w:tcPr>
          <w:p w14:paraId="472BA9A9" w14:textId="77777777" w:rsidR="005F1609" w:rsidRPr="005F1609" w:rsidRDefault="005F1609" w:rsidP="005F1609">
            <w:pPr>
              <w:spacing w:line="360" w:lineRule="auto"/>
              <w:jc w:val="center"/>
              <w:rPr>
                <w:rFonts w:ascii="Times New Roman" w:eastAsia="Times New Roman" w:hAnsi="Times New Roman" w:cs="Times New Roman"/>
                <w:lang w:eastAsia="en-GB"/>
              </w:rPr>
            </w:pPr>
            <w:r w:rsidRPr="005F1609">
              <w:rPr>
                <w:rFonts w:ascii="Times New Roman" w:eastAsia="Times New Roman" w:hAnsi="Times New Roman" w:cs="Times New Roman"/>
                <w:lang w:eastAsia="en-GB"/>
              </w:rPr>
              <w:t>280.8</w:t>
            </w:r>
          </w:p>
        </w:tc>
        <w:tc>
          <w:tcPr>
            <w:tcW w:w="583" w:type="pct"/>
            <w:vAlign w:val="center"/>
            <w:hideMark/>
          </w:tcPr>
          <w:p w14:paraId="71189215" w14:textId="77777777" w:rsidR="005F1609" w:rsidRPr="005F1609" w:rsidRDefault="005F1609" w:rsidP="005F1609">
            <w:pPr>
              <w:spacing w:line="360" w:lineRule="auto"/>
              <w:jc w:val="center"/>
              <w:rPr>
                <w:rFonts w:ascii="Times New Roman" w:eastAsia="Times New Roman" w:hAnsi="Times New Roman" w:cs="Times New Roman"/>
                <w:lang w:eastAsia="en-GB"/>
              </w:rPr>
            </w:pPr>
            <w:r w:rsidRPr="005F1609">
              <w:rPr>
                <w:rFonts w:ascii="Times New Roman" w:eastAsia="Times New Roman" w:hAnsi="Times New Roman" w:cs="Times New Roman"/>
                <w:lang w:eastAsia="en-GB"/>
              </w:rPr>
              <w:t>403.1</w:t>
            </w:r>
          </w:p>
        </w:tc>
        <w:tc>
          <w:tcPr>
            <w:tcW w:w="501" w:type="pct"/>
            <w:vAlign w:val="center"/>
            <w:hideMark/>
          </w:tcPr>
          <w:p w14:paraId="56A919BA" w14:textId="77777777" w:rsidR="005F1609" w:rsidRPr="005F1609" w:rsidRDefault="005F1609" w:rsidP="005F1609">
            <w:pPr>
              <w:spacing w:line="360" w:lineRule="auto"/>
              <w:jc w:val="center"/>
              <w:rPr>
                <w:rFonts w:ascii="Times New Roman" w:eastAsia="Times New Roman" w:hAnsi="Times New Roman" w:cs="Times New Roman"/>
                <w:lang w:eastAsia="en-GB"/>
              </w:rPr>
            </w:pPr>
            <w:r w:rsidRPr="005F1609">
              <w:rPr>
                <w:rFonts w:ascii="Times New Roman" w:eastAsia="Times New Roman" w:hAnsi="Times New Roman" w:cs="Times New Roman"/>
                <w:lang w:eastAsia="en-GB"/>
              </w:rPr>
              <w:t>140.4</w:t>
            </w:r>
          </w:p>
        </w:tc>
        <w:tc>
          <w:tcPr>
            <w:tcW w:w="664" w:type="pct"/>
            <w:noWrap/>
            <w:hideMark/>
          </w:tcPr>
          <w:p w14:paraId="304CD634" w14:textId="3F6B96FA" w:rsidR="005F1609" w:rsidRPr="005F1609" w:rsidRDefault="005F1609" w:rsidP="005F1609">
            <w:pPr>
              <w:spacing w:line="360" w:lineRule="auto"/>
              <w:jc w:val="center"/>
              <w:rPr>
                <w:rFonts w:ascii="Times New Roman" w:eastAsia="Times New Roman" w:hAnsi="Times New Roman" w:cs="Times New Roman"/>
                <w:lang w:eastAsia="en-GB"/>
              </w:rPr>
            </w:pPr>
            <w:r w:rsidRPr="005F1609">
              <w:rPr>
                <w:rFonts w:ascii="Times New Roman" w:hAnsi="Times New Roman" w:cs="Times New Roman"/>
              </w:rPr>
              <w:t>135.84</w:t>
            </w:r>
          </w:p>
        </w:tc>
      </w:tr>
      <w:tr w:rsidR="005F1609" w:rsidRPr="00EE1A2E" w14:paraId="16E1B6A5" w14:textId="77777777" w:rsidTr="00A71E60">
        <w:trPr>
          <w:trHeight w:val="285"/>
        </w:trPr>
        <w:tc>
          <w:tcPr>
            <w:tcW w:w="497" w:type="pct"/>
            <w:vAlign w:val="center"/>
            <w:hideMark/>
          </w:tcPr>
          <w:p w14:paraId="507826F2" w14:textId="77777777" w:rsidR="005F1609" w:rsidRPr="005F1609" w:rsidRDefault="005F1609" w:rsidP="005F1609">
            <w:pPr>
              <w:spacing w:line="360" w:lineRule="auto"/>
              <w:jc w:val="center"/>
              <w:rPr>
                <w:rFonts w:ascii="Times New Roman" w:eastAsia="Times New Roman" w:hAnsi="Times New Roman" w:cs="Times New Roman"/>
                <w:lang w:eastAsia="en-GB"/>
              </w:rPr>
            </w:pPr>
            <w:r w:rsidRPr="005F1609">
              <w:rPr>
                <w:rFonts w:ascii="Times New Roman" w:eastAsia="Times New Roman" w:hAnsi="Times New Roman" w:cs="Times New Roman"/>
                <w:lang w:eastAsia="en-GB"/>
              </w:rPr>
              <w:t>2005</w:t>
            </w:r>
          </w:p>
        </w:tc>
        <w:tc>
          <w:tcPr>
            <w:tcW w:w="502" w:type="pct"/>
            <w:vAlign w:val="center"/>
            <w:hideMark/>
          </w:tcPr>
          <w:p w14:paraId="2C7AE0BD" w14:textId="77777777" w:rsidR="005F1609" w:rsidRPr="005F1609" w:rsidRDefault="005F1609" w:rsidP="005F1609">
            <w:pPr>
              <w:spacing w:line="360" w:lineRule="auto"/>
              <w:jc w:val="center"/>
              <w:rPr>
                <w:rFonts w:ascii="Times New Roman" w:eastAsia="Times New Roman" w:hAnsi="Times New Roman" w:cs="Times New Roman"/>
                <w:lang w:eastAsia="en-GB"/>
              </w:rPr>
            </w:pPr>
            <w:r w:rsidRPr="005F1609">
              <w:rPr>
                <w:rFonts w:ascii="Times New Roman" w:eastAsia="Times New Roman" w:hAnsi="Times New Roman" w:cs="Times New Roman"/>
                <w:lang w:eastAsia="en-GB"/>
              </w:rPr>
              <w:t>122.5</w:t>
            </w:r>
          </w:p>
        </w:tc>
        <w:tc>
          <w:tcPr>
            <w:tcW w:w="751" w:type="pct"/>
            <w:vAlign w:val="center"/>
            <w:hideMark/>
          </w:tcPr>
          <w:p w14:paraId="010C8FCD" w14:textId="77777777" w:rsidR="005F1609" w:rsidRPr="005F1609" w:rsidRDefault="005F1609" w:rsidP="005F1609">
            <w:pPr>
              <w:spacing w:line="360" w:lineRule="auto"/>
              <w:jc w:val="center"/>
              <w:rPr>
                <w:rFonts w:ascii="Times New Roman" w:eastAsia="Times New Roman" w:hAnsi="Times New Roman" w:cs="Times New Roman"/>
                <w:lang w:eastAsia="en-GB"/>
              </w:rPr>
            </w:pPr>
            <w:r w:rsidRPr="005F1609">
              <w:rPr>
                <w:rFonts w:ascii="Times New Roman" w:eastAsia="Times New Roman" w:hAnsi="Times New Roman" w:cs="Times New Roman"/>
                <w:lang w:eastAsia="en-GB"/>
              </w:rPr>
              <w:t>169.9</w:t>
            </w:r>
          </w:p>
        </w:tc>
        <w:tc>
          <w:tcPr>
            <w:tcW w:w="751" w:type="pct"/>
            <w:vAlign w:val="center"/>
            <w:hideMark/>
          </w:tcPr>
          <w:p w14:paraId="59F5567B" w14:textId="77777777" w:rsidR="005F1609" w:rsidRPr="005F1609" w:rsidRDefault="005F1609" w:rsidP="005F1609">
            <w:pPr>
              <w:spacing w:line="360" w:lineRule="auto"/>
              <w:jc w:val="center"/>
              <w:rPr>
                <w:rFonts w:ascii="Times New Roman" w:eastAsia="Times New Roman" w:hAnsi="Times New Roman" w:cs="Times New Roman"/>
                <w:lang w:eastAsia="en-GB"/>
              </w:rPr>
            </w:pPr>
            <w:r w:rsidRPr="005F1609">
              <w:rPr>
                <w:rFonts w:ascii="Times New Roman" w:eastAsia="Times New Roman" w:hAnsi="Times New Roman" w:cs="Times New Roman"/>
                <w:lang w:eastAsia="en-GB"/>
              </w:rPr>
              <w:t>166.8</w:t>
            </w:r>
          </w:p>
        </w:tc>
        <w:tc>
          <w:tcPr>
            <w:tcW w:w="751" w:type="pct"/>
            <w:vAlign w:val="center"/>
            <w:hideMark/>
          </w:tcPr>
          <w:p w14:paraId="34039091" w14:textId="77777777" w:rsidR="005F1609" w:rsidRPr="005F1609" w:rsidRDefault="005F1609" w:rsidP="005F1609">
            <w:pPr>
              <w:spacing w:line="360" w:lineRule="auto"/>
              <w:jc w:val="center"/>
              <w:rPr>
                <w:rFonts w:ascii="Times New Roman" w:eastAsia="Times New Roman" w:hAnsi="Times New Roman" w:cs="Times New Roman"/>
                <w:lang w:eastAsia="en-GB"/>
              </w:rPr>
            </w:pPr>
            <w:r w:rsidRPr="005F1609">
              <w:rPr>
                <w:rFonts w:ascii="Times New Roman" w:eastAsia="Times New Roman" w:hAnsi="Times New Roman" w:cs="Times New Roman"/>
                <w:lang w:eastAsia="en-GB"/>
              </w:rPr>
              <w:t>340.1</w:t>
            </w:r>
          </w:p>
        </w:tc>
        <w:tc>
          <w:tcPr>
            <w:tcW w:w="583" w:type="pct"/>
            <w:vAlign w:val="center"/>
            <w:hideMark/>
          </w:tcPr>
          <w:p w14:paraId="07CDCE7D" w14:textId="77777777" w:rsidR="005F1609" w:rsidRPr="005F1609" w:rsidRDefault="005F1609" w:rsidP="005F1609">
            <w:pPr>
              <w:spacing w:line="360" w:lineRule="auto"/>
              <w:jc w:val="center"/>
              <w:rPr>
                <w:rFonts w:ascii="Times New Roman" w:eastAsia="Times New Roman" w:hAnsi="Times New Roman" w:cs="Times New Roman"/>
                <w:lang w:eastAsia="en-GB"/>
              </w:rPr>
            </w:pPr>
            <w:r w:rsidRPr="005F1609">
              <w:rPr>
                <w:rFonts w:ascii="Times New Roman" w:eastAsia="Times New Roman" w:hAnsi="Times New Roman" w:cs="Times New Roman"/>
                <w:lang w:eastAsia="en-GB"/>
              </w:rPr>
              <w:t>417.4</w:t>
            </w:r>
          </w:p>
        </w:tc>
        <w:tc>
          <w:tcPr>
            <w:tcW w:w="501" w:type="pct"/>
            <w:vAlign w:val="center"/>
            <w:hideMark/>
          </w:tcPr>
          <w:p w14:paraId="7D7753A5" w14:textId="77777777" w:rsidR="005F1609" w:rsidRPr="005F1609" w:rsidRDefault="005F1609" w:rsidP="005F1609">
            <w:pPr>
              <w:spacing w:line="360" w:lineRule="auto"/>
              <w:jc w:val="center"/>
              <w:rPr>
                <w:rFonts w:ascii="Times New Roman" w:eastAsia="Times New Roman" w:hAnsi="Times New Roman" w:cs="Times New Roman"/>
                <w:lang w:eastAsia="en-GB"/>
              </w:rPr>
            </w:pPr>
            <w:r w:rsidRPr="005F1609">
              <w:rPr>
                <w:rFonts w:ascii="Times New Roman" w:eastAsia="Times New Roman" w:hAnsi="Times New Roman" w:cs="Times New Roman"/>
                <w:lang w:eastAsia="en-GB"/>
              </w:rPr>
              <w:t>163.2</w:t>
            </w:r>
          </w:p>
        </w:tc>
        <w:tc>
          <w:tcPr>
            <w:tcW w:w="664" w:type="pct"/>
            <w:noWrap/>
            <w:hideMark/>
          </w:tcPr>
          <w:p w14:paraId="65D0D0A8" w14:textId="1810D4BB" w:rsidR="005F1609" w:rsidRPr="005F1609" w:rsidRDefault="005F1609" w:rsidP="005F1609">
            <w:pPr>
              <w:spacing w:line="360" w:lineRule="auto"/>
              <w:jc w:val="center"/>
              <w:rPr>
                <w:rFonts w:ascii="Times New Roman" w:eastAsia="Times New Roman" w:hAnsi="Times New Roman" w:cs="Times New Roman"/>
                <w:lang w:eastAsia="en-GB"/>
              </w:rPr>
            </w:pPr>
            <w:r w:rsidRPr="005F1609">
              <w:rPr>
                <w:rFonts w:ascii="Times New Roman" w:hAnsi="Times New Roman" w:cs="Times New Roman"/>
              </w:rPr>
              <w:t>150.82</w:t>
            </w:r>
          </w:p>
        </w:tc>
      </w:tr>
      <w:tr w:rsidR="005F1609" w:rsidRPr="00EE1A2E" w14:paraId="74CDD14A" w14:textId="77777777" w:rsidTr="00A71E60">
        <w:trPr>
          <w:trHeight w:val="285"/>
        </w:trPr>
        <w:tc>
          <w:tcPr>
            <w:tcW w:w="497" w:type="pct"/>
            <w:vAlign w:val="center"/>
            <w:hideMark/>
          </w:tcPr>
          <w:p w14:paraId="6C2883D9" w14:textId="77777777" w:rsidR="005F1609" w:rsidRPr="005F1609" w:rsidRDefault="005F1609" w:rsidP="005F1609">
            <w:pPr>
              <w:spacing w:line="360" w:lineRule="auto"/>
              <w:jc w:val="center"/>
              <w:rPr>
                <w:rFonts w:ascii="Times New Roman" w:eastAsia="Times New Roman" w:hAnsi="Times New Roman" w:cs="Times New Roman"/>
                <w:lang w:eastAsia="en-GB"/>
              </w:rPr>
            </w:pPr>
            <w:r w:rsidRPr="005F1609">
              <w:rPr>
                <w:rFonts w:ascii="Times New Roman" w:eastAsia="Times New Roman" w:hAnsi="Times New Roman" w:cs="Times New Roman"/>
                <w:lang w:eastAsia="en-GB"/>
              </w:rPr>
              <w:t>2006</w:t>
            </w:r>
          </w:p>
        </w:tc>
        <w:tc>
          <w:tcPr>
            <w:tcW w:w="502" w:type="pct"/>
            <w:vAlign w:val="center"/>
            <w:hideMark/>
          </w:tcPr>
          <w:p w14:paraId="6957069A" w14:textId="77777777" w:rsidR="005F1609" w:rsidRPr="005F1609" w:rsidRDefault="005F1609" w:rsidP="005F1609">
            <w:pPr>
              <w:spacing w:line="360" w:lineRule="auto"/>
              <w:jc w:val="center"/>
              <w:rPr>
                <w:rFonts w:ascii="Times New Roman" w:eastAsia="Times New Roman" w:hAnsi="Times New Roman" w:cs="Times New Roman"/>
                <w:lang w:eastAsia="en-GB"/>
              </w:rPr>
            </w:pPr>
            <w:r w:rsidRPr="005F1609">
              <w:rPr>
                <w:rFonts w:ascii="Times New Roman" w:eastAsia="Times New Roman" w:hAnsi="Times New Roman" w:cs="Times New Roman"/>
                <w:lang w:eastAsia="en-GB"/>
              </w:rPr>
              <w:t>134.7</w:t>
            </w:r>
          </w:p>
        </w:tc>
        <w:tc>
          <w:tcPr>
            <w:tcW w:w="751" w:type="pct"/>
            <w:vAlign w:val="center"/>
            <w:hideMark/>
          </w:tcPr>
          <w:p w14:paraId="4AA53C01" w14:textId="77777777" w:rsidR="005F1609" w:rsidRPr="005F1609" w:rsidRDefault="005F1609" w:rsidP="005F1609">
            <w:pPr>
              <w:spacing w:line="360" w:lineRule="auto"/>
              <w:jc w:val="center"/>
              <w:rPr>
                <w:rFonts w:ascii="Times New Roman" w:eastAsia="Times New Roman" w:hAnsi="Times New Roman" w:cs="Times New Roman"/>
                <w:lang w:eastAsia="en-GB"/>
              </w:rPr>
            </w:pPr>
            <w:r w:rsidRPr="005F1609">
              <w:rPr>
                <w:rFonts w:ascii="Times New Roman" w:eastAsia="Times New Roman" w:hAnsi="Times New Roman" w:cs="Times New Roman"/>
                <w:lang w:eastAsia="en-GB"/>
              </w:rPr>
              <w:t>189.8</w:t>
            </w:r>
          </w:p>
        </w:tc>
        <w:tc>
          <w:tcPr>
            <w:tcW w:w="751" w:type="pct"/>
            <w:vAlign w:val="center"/>
            <w:hideMark/>
          </w:tcPr>
          <w:p w14:paraId="3FFBC815" w14:textId="77777777" w:rsidR="005F1609" w:rsidRPr="005F1609" w:rsidRDefault="005F1609" w:rsidP="005F1609">
            <w:pPr>
              <w:spacing w:line="360" w:lineRule="auto"/>
              <w:jc w:val="center"/>
              <w:rPr>
                <w:rFonts w:ascii="Times New Roman" w:eastAsia="Times New Roman" w:hAnsi="Times New Roman" w:cs="Times New Roman"/>
                <w:lang w:eastAsia="en-GB"/>
              </w:rPr>
            </w:pPr>
            <w:r w:rsidRPr="005F1609">
              <w:rPr>
                <w:rFonts w:ascii="Times New Roman" w:eastAsia="Times New Roman" w:hAnsi="Times New Roman" w:cs="Times New Roman"/>
                <w:lang w:eastAsia="en-GB"/>
              </w:rPr>
              <w:t>179.7</w:t>
            </w:r>
          </w:p>
        </w:tc>
        <w:tc>
          <w:tcPr>
            <w:tcW w:w="751" w:type="pct"/>
            <w:vAlign w:val="center"/>
            <w:hideMark/>
          </w:tcPr>
          <w:p w14:paraId="39379FAD" w14:textId="77777777" w:rsidR="005F1609" w:rsidRPr="005F1609" w:rsidRDefault="005F1609" w:rsidP="005F1609">
            <w:pPr>
              <w:spacing w:line="360" w:lineRule="auto"/>
              <w:jc w:val="center"/>
              <w:rPr>
                <w:rFonts w:ascii="Times New Roman" w:eastAsia="Times New Roman" w:hAnsi="Times New Roman" w:cs="Times New Roman"/>
                <w:lang w:eastAsia="en-GB"/>
              </w:rPr>
            </w:pPr>
            <w:r w:rsidRPr="005F1609">
              <w:rPr>
                <w:rFonts w:ascii="Times New Roman" w:eastAsia="Times New Roman" w:hAnsi="Times New Roman" w:cs="Times New Roman"/>
                <w:lang w:eastAsia="en-GB"/>
              </w:rPr>
              <w:t>358.5</w:t>
            </w:r>
          </w:p>
        </w:tc>
        <w:tc>
          <w:tcPr>
            <w:tcW w:w="583" w:type="pct"/>
            <w:vAlign w:val="center"/>
            <w:hideMark/>
          </w:tcPr>
          <w:p w14:paraId="25F585B8" w14:textId="77777777" w:rsidR="005F1609" w:rsidRPr="005F1609" w:rsidRDefault="005F1609" w:rsidP="005F1609">
            <w:pPr>
              <w:spacing w:line="360" w:lineRule="auto"/>
              <w:jc w:val="center"/>
              <w:rPr>
                <w:rFonts w:ascii="Times New Roman" w:eastAsia="Times New Roman" w:hAnsi="Times New Roman" w:cs="Times New Roman"/>
                <w:lang w:eastAsia="en-GB"/>
              </w:rPr>
            </w:pPr>
            <w:r w:rsidRPr="005F1609">
              <w:rPr>
                <w:rFonts w:ascii="Times New Roman" w:eastAsia="Times New Roman" w:hAnsi="Times New Roman" w:cs="Times New Roman"/>
                <w:lang w:eastAsia="en-GB"/>
              </w:rPr>
              <w:t>463.2</w:t>
            </w:r>
          </w:p>
        </w:tc>
        <w:tc>
          <w:tcPr>
            <w:tcW w:w="501" w:type="pct"/>
            <w:vAlign w:val="center"/>
            <w:hideMark/>
          </w:tcPr>
          <w:p w14:paraId="57179D76" w14:textId="77777777" w:rsidR="005F1609" w:rsidRPr="005F1609" w:rsidRDefault="005F1609" w:rsidP="005F1609">
            <w:pPr>
              <w:spacing w:line="360" w:lineRule="auto"/>
              <w:jc w:val="center"/>
              <w:rPr>
                <w:rFonts w:ascii="Times New Roman" w:eastAsia="Times New Roman" w:hAnsi="Times New Roman" w:cs="Times New Roman"/>
                <w:lang w:eastAsia="en-GB"/>
              </w:rPr>
            </w:pPr>
            <w:r w:rsidRPr="005F1609">
              <w:rPr>
                <w:rFonts w:ascii="Times New Roman" w:eastAsia="Times New Roman" w:hAnsi="Times New Roman" w:cs="Times New Roman"/>
                <w:lang w:eastAsia="en-GB"/>
              </w:rPr>
              <w:t>184.5</w:t>
            </w:r>
          </w:p>
        </w:tc>
        <w:tc>
          <w:tcPr>
            <w:tcW w:w="664" w:type="pct"/>
            <w:noWrap/>
            <w:hideMark/>
          </w:tcPr>
          <w:p w14:paraId="4000ABDB" w14:textId="0642A6D7" w:rsidR="005F1609" w:rsidRPr="005F1609" w:rsidRDefault="005F1609" w:rsidP="005F1609">
            <w:pPr>
              <w:spacing w:line="360" w:lineRule="auto"/>
              <w:jc w:val="center"/>
              <w:rPr>
                <w:rFonts w:ascii="Times New Roman" w:eastAsia="Times New Roman" w:hAnsi="Times New Roman" w:cs="Times New Roman"/>
                <w:lang w:eastAsia="en-GB"/>
              </w:rPr>
            </w:pPr>
            <w:r w:rsidRPr="005F1609">
              <w:rPr>
                <w:rFonts w:ascii="Times New Roman" w:hAnsi="Times New Roman" w:cs="Times New Roman"/>
              </w:rPr>
              <w:t>164.1</w:t>
            </w:r>
          </w:p>
        </w:tc>
      </w:tr>
      <w:tr w:rsidR="005F1609" w:rsidRPr="00EE1A2E" w14:paraId="14C59BB9" w14:textId="77777777" w:rsidTr="00A71E60">
        <w:trPr>
          <w:trHeight w:val="285"/>
        </w:trPr>
        <w:tc>
          <w:tcPr>
            <w:tcW w:w="497" w:type="pct"/>
            <w:vAlign w:val="center"/>
            <w:hideMark/>
          </w:tcPr>
          <w:p w14:paraId="16E2F0D5" w14:textId="77777777" w:rsidR="005F1609" w:rsidRPr="005F1609" w:rsidRDefault="005F1609" w:rsidP="005F1609">
            <w:pPr>
              <w:spacing w:line="360" w:lineRule="auto"/>
              <w:jc w:val="center"/>
              <w:rPr>
                <w:rFonts w:ascii="Times New Roman" w:eastAsia="Times New Roman" w:hAnsi="Times New Roman" w:cs="Times New Roman"/>
                <w:lang w:eastAsia="en-GB"/>
              </w:rPr>
            </w:pPr>
            <w:r w:rsidRPr="005F1609">
              <w:rPr>
                <w:rFonts w:ascii="Times New Roman" w:eastAsia="Times New Roman" w:hAnsi="Times New Roman" w:cs="Times New Roman"/>
                <w:lang w:eastAsia="en-GB"/>
              </w:rPr>
              <w:t>2007</w:t>
            </w:r>
          </w:p>
        </w:tc>
        <w:tc>
          <w:tcPr>
            <w:tcW w:w="502" w:type="pct"/>
            <w:vAlign w:val="center"/>
            <w:hideMark/>
          </w:tcPr>
          <w:p w14:paraId="1B3DD30E" w14:textId="77777777" w:rsidR="005F1609" w:rsidRPr="005F1609" w:rsidRDefault="005F1609" w:rsidP="005F1609">
            <w:pPr>
              <w:spacing w:line="360" w:lineRule="auto"/>
              <w:jc w:val="center"/>
              <w:rPr>
                <w:rFonts w:ascii="Times New Roman" w:eastAsia="Times New Roman" w:hAnsi="Times New Roman" w:cs="Times New Roman"/>
                <w:lang w:eastAsia="en-GB"/>
              </w:rPr>
            </w:pPr>
            <w:r w:rsidRPr="005F1609">
              <w:rPr>
                <w:rFonts w:ascii="Times New Roman" w:eastAsia="Times New Roman" w:hAnsi="Times New Roman" w:cs="Times New Roman"/>
                <w:lang w:eastAsia="en-GB"/>
              </w:rPr>
              <w:t>148.9</w:t>
            </w:r>
          </w:p>
        </w:tc>
        <w:tc>
          <w:tcPr>
            <w:tcW w:w="751" w:type="pct"/>
            <w:vAlign w:val="center"/>
            <w:hideMark/>
          </w:tcPr>
          <w:p w14:paraId="2DD671FD" w14:textId="77777777" w:rsidR="005F1609" w:rsidRPr="005F1609" w:rsidRDefault="005F1609" w:rsidP="005F1609">
            <w:pPr>
              <w:spacing w:line="360" w:lineRule="auto"/>
              <w:jc w:val="center"/>
              <w:rPr>
                <w:rFonts w:ascii="Times New Roman" w:eastAsia="Times New Roman" w:hAnsi="Times New Roman" w:cs="Times New Roman"/>
                <w:lang w:eastAsia="en-GB"/>
              </w:rPr>
            </w:pPr>
            <w:r w:rsidRPr="005F1609">
              <w:rPr>
                <w:rFonts w:ascii="Times New Roman" w:eastAsia="Times New Roman" w:hAnsi="Times New Roman" w:cs="Times New Roman"/>
                <w:lang w:eastAsia="en-GB"/>
              </w:rPr>
              <w:t>218.2</w:t>
            </w:r>
          </w:p>
        </w:tc>
        <w:tc>
          <w:tcPr>
            <w:tcW w:w="751" w:type="pct"/>
            <w:vAlign w:val="center"/>
            <w:hideMark/>
          </w:tcPr>
          <w:p w14:paraId="16DFCFB4" w14:textId="77777777" w:rsidR="005F1609" w:rsidRPr="005F1609" w:rsidRDefault="005F1609" w:rsidP="005F1609">
            <w:pPr>
              <w:spacing w:line="360" w:lineRule="auto"/>
              <w:jc w:val="center"/>
              <w:rPr>
                <w:rFonts w:ascii="Times New Roman" w:eastAsia="Times New Roman" w:hAnsi="Times New Roman" w:cs="Times New Roman"/>
                <w:lang w:eastAsia="en-GB"/>
              </w:rPr>
            </w:pPr>
            <w:r w:rsidRPr="005F1609">
              <w:rPr>
                <w:rFonts w:ascii="Times New Roman" w:eastAsia="Times New Roman" w:hAnsi="Times New Roman" w:cs="Times New Roman"/>
                <w:lang w:eastAsia="en-GB"/>
              </w:rPr>
              <w:t>193.1</w:t>
            </w:r>
          </w:p>
        </w:tc>
        <w:tc>
          <w:tcPr>
            <w:tcW w:w="751" w:type="pct"/>
            <w:vAlign w:val="center"/>
            <w:hideMark/>
          </w:tcPr>
          <w:p w14:paraId="232FE93C" w14:textId="77777777" w:rsidR="005F1609" w:rsidRPr="005F1609" w:rsidRDefault="005F1609" w:rsidP="005F1609">
            <w:pPr>
              <w:spacing w:line="360" w:lineRule="auto"/>
              <w:jc w:val="center"/>
              <w:rPr>
                <w:rFonts w:ascii="Times New Roman" w:eastAsia="Times New Roman" w:hAnsi="Times New Roman" w:cs="Times New Roman"/>
                <w:lang w:eastAsia="en-GB"/>
              </w:rPr>
            </w:pPr>
            <w:r w:rsidRPr="005F1609">
              <w:rPr>
                <w:rFonts w:ascii="Times New Roman" w:eastAsia="Times New Roman" w:hAnsi="Times New Roman" w:cs="Times New Roman"/>
                <w:lang w:eastAsia="en-GB"/>
              </w:rPr>
              <w:t>388.4</w:t>
            </w:r>
          </w:p>
        </w:tc>
        <w:tc>
          <w:tcPr>
            <w:tcW w:w="583" w:type="pct"/>
            <w:vAlign w:val="center"/>
            <w:hideMark/>
          </w:tcPr>
          <w:p w14:paraId="00136929" w14:textId="77777777" w:rsidR="005F1609" w:rsidRPr="005F1609" w:rsidRDefault="005F1609" w:rsidP="005F1609">
            <w:pPr>
              <w:spacing w:line="360" w:lineRule="auto"/>
              <w:jc w:val="center"/>
              <w:rPr>
                <w:rFonts w:ascii="Times New Roman" w:eastAsia="Times New Roman" w:hAnsi="Times New Roman" w:cs="Times New Roman"/>
                <w:lang w:eastAsia="en-GB"/>
              </w:rPr>
            </w:pPr>
            <w:r w:rsidRPr="005F1609">
              <w:rPr>
                <w:rFonts w:ascii="Times New Roman" w:eastAsia="Times New Roman" w:hAnsi="Times New Roman" w:cs="Times New Roman"/>
                <w:lang w:eastAsia="en-GB"/>
              </w:rPr>
              <w:t>512.9</w:t>
            </w:r>
          </w:p>
        </w:tc>
        <w:tc>
          <w:tcPr>
            <w:tcW w:w="501" w:type="pct"/>
            <w:vAlign w:val="center"/>
            <w:hideMark/>
          </w:tcPr>
          <w:p w14:paraId="03B5EC84" w14:textId="77777777" w:rsidR="005F1609" w:rsidRPr="005F1609" w:rsidRDefault="005F1609" w:rsidP="005F1609">
            <w:pPr>
              <w:spacing w:line="360" w:lineRule="auto"/>
              <w:jc w:val="center"/>
              <w:rPr>
                <w:rFonts w:ascii="Times New Roman" w:eastAsia="Times New Roman" w:hAnsi="Times New Roman" w:cs="Times New Roman"/>
                <w:lang w:eastAsia="en-GB"/>
              </w:rPr>
            </w:pPr>
            <w:r w:rsidRPr="005F1609">
              <w:rPr>
                <w:rFonts w:ascii="Times New Roman" w:eastAsia="Times New Roman" w:hAnsi="Times New Roman" w:cs="Times New Roman"/>
                <w:lang w:eastAsia="en-GB"/>
              </w:rPr>
              <w:t>220.2</w:t>
            </w:r>
          </w:p>
        </w:tc>
        <w:tc>
          <w:tcPr>
            <w:tcW w:w="664" w:type="pct"/>
            <w:noWrap/>
            <w:hideMark/>
          </w:tcPr>
          <w:p w14:paraId="753F3448" w14:textId="1EFF31E1" w:rsidR="005F1609" w:rsidRPr="005F1609" w:rsidRDefault="005F1609" w:rsidP="005F1609">
            <w:pPr>
              <w:spacing w:line="360" w:lineRule="auto"/>
              <w:jc w:val="center"/>
              <w:rPr>
                <w:rFonts w:ascii="Times New Roman" w:eastAsia="Times New Roman" w:hAnsi="Times New Roman" w:cs="Times New Roman"/>
                <w:lang w:eastAsia="en-GB"/>
              </w:rPr>
            </w:pPr>
            <w:r w:rsidRPr="005F1609">
              <w:rPr>
                <w:rFonts w:ascii="Times New Roman" w:hAnsi="Times New Roman" w:cs="Times New Roman"/>
              </w:rPr>
              <w:t>182.56</w:t>
            </w:r>
          </w:p>
        </w:tc>
      </w:tr>
      <w:tr w:rsidR="005F1609" w:rsidRPr="00EE1A2E" w14:paraId="58D3836D" w14:textId="77777777" w:rsidTr="00A71E60">
        <w:trPr>
          <w:trHeight w:val="285"/>
        </w:trPr>
        <w:tc>
          <w:tcPr>
            <w:tcW w:w="497" w:type="pct"/>
            <w:vAlign w:val="center"/>
            <w:hideMark/>
          </w:tcPr>
          <w:p w14:paraId="7BF3C951" w14:textId="77777777" w:rsidR="005F1609" w:rsidRPr="005F1609" w:rsidRDefault="005F1609" w:rsidP="005F1609">
            <w:pPr>
              <w:spacing w:line="360" w:lineRule="auto"/>
              <w:jc w:val="center"/>
              <w:rPr>
                <w:rFonts w:ascii="Times New Roman" w:eastAsia="Times New Roman" w:hAnsi="Times New Roman" w:cs="Times New Roman"/>
                <w:lang w:eastAsia="en-GB"/>
              </w:rPr>
            </w:pPr>
            <w:r w:rsidRPr="005F1609">
              <w:rPr>
                <w:rFonts w:ascii="Times New Roman" w:eastAsia="Times New Roman" w:hAnsi="Times New Roman" w:cs="Times New Roman"/>
                <w:lang w:eastAsia="en-GB"/>
              </w:rPr>
              <w:t>2008</w:t>
            </w:r>
          </w:p>
        </w:tc>
        <w:tc>
          <w:tcPr>
            <w:tcW w:w="502" w:type="pct"/>
            <w:vAlign w:val="center"/>
            <w:hideMark/>
          </w:tcPr>
          <w:p w14:paraId="527F22B5" w14:textId="77777777" w:rsidR="005F1609" w:rsidRPr="005F1609" w:rsidRDefault="005F1609" w:rsidP="005F1609">
            <w:pPr>
              <w:spacing w:line="360" w:lineRule="auto"/>
              <w:jc w:val="center"/>
              <w:rPr>
                <w:rFonts w:ascii="Times New Roman" w:eastAsia="Times New Roman" w:hAnsi="Times New Roman" w:cs="Times New Roman"/>
                <w:lang w:eastAsia="en-GB"/>
              </w:rPr>
            </w:pPr>
            <w:r w:rsidRPr="005F1609">
              <w:rPr>
                <w:rFonts w:ascii="Times New Roman" w:eastAsia="Times New Roman" w:hAnsi="Times New Roman" w:cs="Times New Roman"/>
                <w:lang w:eastAsia="en-GB"/>
              </w:rPr>
              <w:t>159.6</w:t>
            </w:r>
          </w:p>
        </w:tc>
        <w:tc>
          <w:tcPr>
            <w:tcW w:w="751" w:type="pct"/>
            <w:vAlign w:val="center"/>
            <w:hideMark/>
          </w:tcPr>
          <w:p w14:paraId="72636460" w14:textId="77777777" w:rsidR="005F1609" w:rsidRPr="005F1609" w:rsidRDefault="005F1609" w:rsidP="005F1609">
            <w:pPr>
              <w:spacing w:line="360" w:lineRule="auto"/>
              <w:jc w:val="center"/>
              <w:rPr>
                <w:rFonts w:ascii="Times New Roman" w:eastAsia="Times New Roman" w:hAnsi="Times New Roman" w:cs="Times New Roman"/>
                <w:lang w:eastAsia="en-GB"/>
              </w:rPr>
            </w:pPr>
            <w:r w:rsidRPr="005F1609">
              <w:rPr>
                <w:rFonts w:ascii="Times New Roman" w:eastAsia="Times New Roman" w:hAnsi="Times New Roman" w:cs="Times New Roman"/>
                <w:lang w:eastAsia="en-GB"/>
              </w:rPr>
              <w:t>210.8</w:t>
            </w:r>
          </w:p>
        </w:tc>
        <w:tc>
          <w:tcPr>
            <w:tcW w:w="751" w:type="pct"/>
            <w:vAlign w:val="center"/>
            <w:hideMark/>
          </w:tcPr>
          <w:p w14:paraId="6A0EA2EB" w14:textId="77777777" w:rsidR="005F1609" w:rsidRPr="005F1609" w:rsidRDefault="005F1609" w:rsidP="005F1609">
            <w:pPr>
              <w:spacing w:line="360" w:lineRule="auto"/>
              <w:jc w:val="center"/>
              <w:rPr>
                <w:rFonts w:ascii="Times New Roman" w:eastAsia="Times New Roman" w:hAnsi="Times New Roman" w:cs="Times New Roman"/>
                <w:lang w:eastAsia="en-GB"/>
              </w:rPr>
            </w:pPr>
            <w:r w:rsidRPr="005F1609">
              <w:rPr>
                <w:rFonts w:ascii="Times New Roman" w:eastAsia="Times New Roman" w:hAnsi="Times New Roman" w:cs="Times New Roman"/>
                <w:lang w:eastAsia="en-GB"/>
              </w:rPr>
              <w:t>207.5</w:t>
            </w:r>
          </w:p>
        </w:tc>
        <w:tc>
          <w:tcPr>
            <w:tcW w:w="751" w:type="pct"/>
            <w:vAlign w:val="center"/>
            <w:hideMark/>
          </w:tcPr>
          <w:p w14:paraId="4E8D0EE0" w14:textId="77777777" w:rsidR="005F1609" w:rsidRPr="005F1609" w:rsidRDefault="005F1609" w:rsidP="005F1609">
            <w:pPr>
              <w:spacing w:line="360" w:lineRule="auto"/>
              <w:jc w:val="center"/>
              <w:rPr>
                <w:rFonts w:ascii="Times New Roman" w:eastAsia="Times New Roman" w:hAnsi="Times New Roman" w:cs="Times New Roman"/>
                <w:lang w:eastAsia="en-GB"/>
              </w:rPr>
            </w:pPr>
            <w:r w:rsidRPr="005F1609">
              <w:rPr>
                <w:rFonts w:ascii="Times New Roman" w:eastAsia="Times New Roman" w:hAnsi="Times New Roman" w:cs="Times New Roman"/>
                <w:lang w:eastAsia="en-GB"/>
              </w:rPr>
              <w:t>463.5</w:t>
            </w:r>
          </w:p>
        </w:tc>
        <w:tc>
          <w:tcPr>
            <w:tcW w:w="583" w:type="pct"/>
            <w:vAlign w:val="center"/>
            <w:hideMark/>
          </w:tcPr>
          <w:p w14:paraId="14808ABC" w14:textId="77777777" w:rsidR="005F1609" w:rsidRPr="005F1609" w:rsidRDefault="005F1609" w:rsidP="005F1609">
            <w:pPr>
              <w:spacing w:line="360" w:lineRule="auto"/>
              <w:jc w:val="center"/>
              <w:rPr>
                <w:rFonts w:ascii="Times New Roman" w:eastAsia="Times New Roman" w:hAnsi="Times New Roman" w:cs="Times New Roman"/>
                <w:lang w:eastAsia="en-GB"/>
              </w:rPr>
            </w:pPr>
            <w:r w:rsidRPr="005F1609">
              <w:rPr>
                <w:rFonts w:ascii="Times New Roman" w:eastAsia="Times New Roman" w:hAnsi="Times New Roman" w:cs="Times New Roman"/>
                <w:lang w:eastAsia="en-GB"/>
              </w:rPr>
              <w:t>561.2</w:t>
            </w:r>
          </w:p>
        </w:tc>
        <w:tc>
          <w:tcPr>
            <w:tcW w:w="501" w:type="pct"/>
            <w:vAlign w:val="center"/>
            <w:hideMark/>
          </w:tcPr>
          <w:p w14:paraId="2256FC3B" w14:textId="77777777" w:rsidR="005F1609" w:rsidRPr="005F1609" w:rsidRDefault="005F1609" w:rsidP="005F1609">
            <w:pPr>
              <w:spacing w:line="360" w:lineRule="auto"/>
              <w:jc w:val="center"/>
              <w:rPr>
                <w:rFonts w:ascii="Times New Roman" w:eastAsia="Times New Roman" w:hAnsi="Times New Roman" w:cs="Times New Roman"/>
                <w:lang w:eastAsia="en-GB"/>
              </w:rPr>
            </w:pPr>
            <w:r w:rsidRPr="005F1609">
              <w:rPr>
                <w:rFonts w:ascii="Times New Roman" w:eastAsia="Times New Roman" w:hAnsi="Times New Roman" w:cs="Times New Roman"/>
                <w:lang w:eastAsia="en-GB"/>
              </w:rPr>
              <w:t>213.3</w:t>
            </w:r>
          </w:p>
        </w:tc>
        <w:tc>
          <w:tcPr>
            <w:tcW w:w="664" w:type="pct"/>
            <w:noWrap/>
            <w:hideMark/>
          </w:tcPr>
          <w:p w14:paraId="7E17242B" w14:textId="2EAE6181" w:rsidR="005F1609" w:rsidRPr="005F1609" w:rsidRDefault="005F1609" w:rsidP="005F1609">
            <w:pPr>
              <w:spacing w:line="360" w:lineRule="auto"/>
              <w:jc w:val="center"/>
              <w:rPr>
                <w:rFonts w:ascii="Times New Roman" w:eastAsia="Times New Roman" w:hAnsi="Times New Roman" w:cs="Times New Roman"/>
                <w:lang w:eastAsia="en-GB"/>
              </w:rPr>
            </w:pPr>
            <w:r w:rsidRPr="005F1609">
              <w:rPr>
                <w:rFonts w:ascii="Times New Roman" w:hAnsi="Times New Roman" w:cs="Times New Roman"/>
              </w:rPr>
              <w:t>189.78</w:t>
            </w:r>
          </w:p>
        </w:tc>
      </w:tr>
      <w:tr w:rsidR="005F1609" w:rsidRPr="00EE1A2E" w14:paraId="11BCF817" w14:textId="77777777" w:rsidTr="00A71E60">
        <w:trPr>
          <w:trHeight w:val="285"/>
        </w:trPr>
        <w:tc>
          <w:tcPr>
            <w:tcW w:w="497" w:type="pct"/>
            <w:vAlign w:val="center"/>
            <w:hideMark/>
          </w:tcPr>
          <w:p w14:paraId="4565C58A" w14:textId="77777777" w:rsidR="005F1609" w:rsidRPr="005F1609" w:rsidRDefault="005F1609" w:rsidP="005F1609">
            <w:pPr>
              <w:spacing w:line="360" w:lineRule="auto"/>
              <w:jc w:val="center"/>
              <w:rPr>
                <w:rFonts w:ascii="Times New Roman" w:eastAsia="Times New Roman" w:hAnsi="Times New Roman" w:cs="Times New Roman"/>
                <w:lang w:eastAsia="en-GB"/>
              </w:rPr>
            </w:pPr>
            <w:r w:rsidRPr="005F1609">
              <w:rPr>
                <w:rFonts w:ascii="Times New Roman" w:eastAsia="Times New Roman" w:hAnsi="Times New Roman" w:cs="Times New Roman"/>
                <w:lang w:eastAsia="en-GB"/>
              </w:rPr>
              <w:t>2009</w:t>
            </w:r>
          </w:p>
        </w:tc>
        <w:tc>
          <w:tcPr>
            <w:tcW w:w="502" w:type="pct"/>
            <w:vAlign w:val="center"/>
            <w:hideMark/>
          </w:tcPr>
          <w:p w14:paraId="6C5809E9" w14:textId="77777777" w:rsidR="005F1609" w:rsidRPr="005F1609" w:rsidRDefault="005F1609" w:rsidP="005F1609">
            <w:pPr>
              <w:spacing w:line="360" w:lineRule="auto"/>
              <w:jc w:val="center"/>
              <w:rPr>
                <w:rFonts w:ascii="Times New Roman" w:eastAsia="Times New Roman" w:hAnsi="Times New Roman" w:cs="Times New Roman"/>
                <w:lang w:eastAsia="en-GB"/>
              </w:rPr>
            </w:pPr>
            <w:r w:rsidRPr="005F1609">
              <w:rPr>
                <w:rFonts w:ascii="Times New Roman" w:eastAsia="Times New Roman" w:hAnsi="Times New Roman" w:cs="Times New Roman"/>
                <w:lang w:eastAsia="en-GB"/>
              </w:rPr>
              <w:t>173.4</w:t>
            </w:r>
          </w:p>
        </w:tc>
        <w:tc>
          <w:tcPr>
            <w:tcW w:w="751" w:type="pct"/>
            <w:vAlign w:val="center"/>
            <w:hideMark/>
          </w:tcPr>
          <w:p w14:paraId="08811421" w14:textId="77777777" w:rsidR="005F1609" w:rsidRPr="005F1609" w:rsidRDefault="005F1609" w:rsidP="005F1609">
            <w:pPr>
              <w:spacing w:line="360" w:lineRule="auto"/>
              <w:jc w:val="center"/>
              <w:rPr>
                <w:rFonts w:ascii="Times New Roman" w:eastAsia="Times New Roman" w:hAnsi="Times New Roman" w:cs="Times New Roman"/>
                <w:lang w:eastAsia="en-GB"/>
              </w:rPr>
            </w:pPr>
            <w:r w:rsidRPr="005F1609">
              <w:rPr>
                <w:rFonts w:ascii="Times New Roman" w:eastAsia="Times New Roman" w:hAnsi="Times New Roman" w:cs="Times New Roman"/>
                <w:lang w:eastAsia="en-GB"/>
              </w:rPr>
              <w:t>220.8</w:t>
            </w:r>
          </w:p>
        </w:tc>
        <w:tc>
          <w:tcPr>
            <w:tcW w:w="751" w:type="pct"/>
            <w:vAlign w:val="center"/>
            <w:hideMark/>
          </w:tcPr>
          <w:p w14:paraId="5AEDD96E" w14:textId="77777777" w:rsidR="005F1609" w:rsidRPr="005F1609" w:rsidRDefault="005F1609" w:rsidP="005F1609">
            <w:pPr>
              <w:spacing w:line="360" w:lineRule="auto"/>
              <w:jc w:val="center"/>
              <w:rPr>
                <w:rFonts w:ascii="Times New Roman" w:eastAsia="Times New Roman" w:hAnsi="Times New Roman" w:cs="Times New Roman"/>
                <w:lang w:eastAsia="en-GB"/>
              </w:rPr>
            </w:pPr>
            <w:r w:rsidRPr="005F1609">
              <w:rPr>
                <w:rFonts w:ascii="Times New Roman" w:eastAsia="Times New Roman" w:hAnsi="Times New Roman" w:cs="Times New Roman"/>
                <w:lang w:eastAsia="en-GB"/>
              </w:rPr>
              <w:t>227.0</w:t>
            </w:r>
          </w:p>
        </w:tc>
        <w:tc>
          <w:tcPr>
            <w:tcW w:w="751" w:type="pct"/>
            <w:vAlign w:val="center"/>
            <w:hideMark/>
          </w:tcPr>
          <w:p w14:paraId="71BB2793" w14:textId="77777777" w:rsidR="005F1609" w:rsidRPr="005F1609" w:rsidRDefault="005F1609" w:rsidP="005F1609">
            <w:pPr>
              <w:spacing w:line="360" w:lineRule="auto"/>
              <w:jc w:val="center"/>
              <w:rPr>
                <w:rFonts w:ascii="Times New Roman" w:eastAsia="Times New Roman" w:hAnsi="Times New Roman" w:cs="Times New Roman"/>
                <w:lang w:eastAsia="en-GB"/>
              </w:rPr>
            </w:pPr>
            <w:r w:rsidRPr="005F1609">
              <w:rPr>
                <w:rFonts w:ascii="Times New Roman" w:eastAsia="Times New Roman" w:hAnsi="Times New Roman" w:cs="Times New Roman"/>
                <w:lang w:eastAsia="en-GB"/>
              </w:rPr>
              <w:t>480.2</w:t>
            </w:r>
          </w:p>
        </w:tc>
        <w:tc>
          <w:tcPr>
            <w:tcW w:w="583" w:type="pct"/>
            <w:vAlign w:val="center"/>
            <w:hideMark/>
          </w:tcPr>
          <w:p w14:paraId="33EA31B5" w14:textId="77777777" w:rsidR="005F1609" w:rsidRPr="005F1609" w:rsidRDefault="005F1609" w:rsidP="005F1609">
            <w:pPr>
              <w:spacing w:line="360" w:lineRule="auto"/>
              <w:jc w:val="center"/>
              <w:rPr>
                <w:rFonts w:ascii="Times New Roman" w:eastAsia="Times New Roman" w:hAnsi="Times New Roman" w:cs="Times New Roman"/>
                <w:lang w:eastAsia="en-GB"/>
              </w:rPr>
            </w:pPr>
            <w:r w:rsidRPr="005F1609">
              <w:rPr>
                <w:rFonts w:ascii="Times New Roman" w:eastAsia="Times New Roman" w:hAnsi="Times New Roman" w:cs="Times New Roman"/>
                <w:lang w:eastAsia="en-GB"/>
              </w:rPr>
              <w:t>568.8</w:t>
            </w:r>
          </w:p>
        </w:tc>
        <w:tc>
          <w:tcPr>
            <w:tcW w:w="501" w:type="pct"/>
            <w:vAlign w:val="center"/>
            <w:hideMark/>
          </w:tcPr>
          <w:p w14:paraId="3A81B79C" w14:textId="77777777" w:rsidR="005F1609" w:rsidRPr="005F1609" w:rsidRDefault="005F1609" w:rsidP="005F1609">
            <w:pPr>
              <w:spacing w:line="360" w:lineRule="auto"/>
              <w:jc w:val="center"/>
              <w:rPr>
                <w:rFonts w:ascii="Times New Roman" w:eastAsia="Times New Roman" w:hAnsi="Times New Roman" w:cs="Times New Roman"/>
                <w:lang w:eastAsia="en-GB"/>
              </w:rPr>
            </w:pPr>
            <w:r w:rsidRPr="005F1609">
              <w:rPr>
                <w:rFonts w:ascii="Times New Roman" w:eastAsia="Times New Roman" w:hAnsi="Times New Roman" w:cs="Times New Roman"/>
                <w:lang w:eastAsia="en-GB"/>
              </w:rPr>
              <w:t>245.0</w:t>
            </w:r>
          </w:p>
        </w:tc>
        <w:tc>
          <w:tcPr>
            <w:tcW w:w="664" w:type="pct"/>
            <w:noWrap/>
            <w:hideMark/>
          </w:tcPr>
          <w:p w14:paraId="1D6DA0C2" w14:textId="7C2BB87D" w:rsidR="005F1609" w:rsidRPr="005F1609" w:rsidRDefault="005F1609" w:rsidP="005F1609">
            <w:pPr>
              <w:spacing w:line="360" w:lineRule="auto"/>
              <w:jc w:val="center"/>
              <w:rPr>
                <w:rFonts w:ascii="Times New Roman" w:eastAsia="Times New Roman" w:hAnsi="Times New Roman" w:cs="Times New Roman"/>
                <w:lang w:eastAsia="en-GB"/>
              </w:rPr>
            </w:pPr>
            <w:r w:rsidRPr="005F1609">
              <w:rPr>
                <w:rFonts w:ascii="Times New Roman" w:hAnsi="Times New Roman" w:cs="Times New Roman"/>
              </w:rPr>
              <w:t>203.49</w:t>
            </w:r>
          </w:p>
        </w:tc>
      </w:tr>
      <w:tr w:rsidR="005F1609" w:rsidRPr="00EE1A2E" w14:paraId="1226C7DE" w14:textId="77777777" w:rsidTr="00A71E60">
        <w:trPr>
          <w:trHeight w:val="285"/>
        </w:trPr>
        <w:tc>
          <w:tcPr>
            <w:tcW w:w="497" w:type="pct"/>
            <w:vAlign w:val="center"/>
            <w:hideMark/>
          </w:tcPr>
          <w:p w14:paraId="19863405" w14:textId="77777777" w:rsidR="005F1609" w:rsidRPr="005F1609" w:rsidRDefault="005F1609" w:rsidP="005F1609">
            <w:pPr>
              <w:spacing w:line="360" w:lineRule="auto"/>
              <w:jc w:val="center"/>
              <w:rPr>
                <w:rFonts w:ascii="Times New Roman" w:eastAsia="Times New Roman" w:hAnsi="Times New Roman" w:cs="Times New Roman"/>
                <w:lang w:eastAsia="en-GB"/>
              </w:rPr>
            </w:pPr>
            <w:r w:rsidRPr="005F1609">
              <w:rPr>
                <w:rFonts w:ascii="Times New Roman" w:eastAsia="Times New Roman" w:hAnsi="Times New Roman" w:cs="Times New Roman"/>
                <w:lang w:eastAsia="en-GB"/>
              </w:rPr>
              <w:t>2010</w:t>
            </w:r>
          </w:p>
        </w:tc>
        <w:tc>
          <w:tcPr>
            <w:tcW w:w="502" w:type="pct"/>
            <w:vAlign w:val="center"/>
            <w:hideMark/>
          </w:tcPr>
          <w:p w14:paraId="4C8656FE" w14:textId="77777777" w:rsidR="005F1609" w:rsidRPr="005F1609" w:rsidRDefault="005F1609" w:rsidP="005F1609">
            <w:pPr>
              <w:spacing w:line="360" w:lineRule="auto"/>
              <w:jc w:val="center"/>
              <w:rPr>
                <w:rFonts w:ascii="Times New Roman" w:eastAsia="Times New Roman" w:hAnsi="Times New Roman" w:cs="Times New Roman"/>
                <w:lang w:eastAsia="en-GB"/>
              </w:rPr>
            </w:pPr>
            <w:r w:rsidRPr="005F1609">
              <w:rPr>
                <w:rFonts w:ascii="Times New Roman" w:eastAsia="Times New Roman" w:hAnsi="Times New Roman" w:cs="Times New Roman"/>
                <w:lang w:eastAsia="en-GB"/>
              </w:rPr>
              <w:t>186.7</w:t>
            </w:r>
          </w:p>
        </w:tc>
        <w:tc>
          <w:tcPr>
            <w:tcW w:w="751" w:type="pct"/>
            <w:vAlign w:val="center"/>
            <w:hideMark/>
          </w:tcPr>
          <w:p w14:paraId="58C42A6F" w14:textId="77777777" w:rsidR="005F1609" w:rsidRPr="005F1609" w:rsidRDefault="005F1609" w:rsidP="005F1609">
            <w:pPr>
              <w:spacing w:line="360" w:lineRule="auto"/>
              <w:jc w:val="center"/>
              <w:rPr>
                <w:rFonts w:ascii="Times New Roman" w:eastAsia="Times New Roman" w:hAnsi="Times New Roman" w:cs="Times New Roman"/>
                <w:lang w:eastAsia="en-GB"/>
              </w:rPr>
            </w:pPr>
            <w:r w:rsidRPr="005F1609">
              <w:rPr>
                <w:rFonts w:ascii="Times New Roman" w:eastAsia="Times New Roman" w:hAnsi="Times New Roman" w:cs="Times New Roman"/>
                <w:lang w:eastAsia="en-GB"/>
              </w:rPr>
              <w:t>227.3</w:t>
            </w:r>
          </w:p>
        </w:tc>
        <w:tc>
          <w:tcPr>
            <w:tcW w:w="751" w:type="pct"/>
            <w:vAlign w:val="center"/>
            <w:hideMark/>
          </w:tcPr>
          <w:p w14:paraId="789CCE32" w14:textId="77777777" w:rsidR="005F1609" w:rsidRPr="005F1609" w:rsidRDefault="005F1609" w:rsidP="005F1609">
            <w:pPr>
              <w:spacing w:line="360" w:lineRule="auto"/>
              <w:jc w:val="center"/>
              <w:rPr>
                <w:rFonts w:ascii="Times New Roman" w:eastAsia="Times New Roman" w:hAnsi="Times New Roman" w:cs="Times New Roman"/>
                <w:lang w:eastAsia="en-GB"/>
              </w:rPr>
            </w:pPr>
            <w:r w:rsidRPr="005F1609">
              <w:rPr>
                <w:rFonts w:ascii="Times New Roman" w:eastAsia="Times New Roman" w:hAnsi="Times New Roman" w:cs="Times New Roman"/>
                <w:lang w:eastAsia="en-GB"/>
              </w:rPr>
              <w:t>241.6</w:t>
            </w:r>
          </w:p>
        </w:tc>
        <w:tc>
          <w:tcPr>
            <w:tcW w:w="751" w:type="pct"/>
            <w:vAlign w:val="center"/>
            <w:hideMark/>
          </w:tcPr>
          <w:p w14:paraId="329F4741" w14:textId="77777777" w:rsidR="005F1609" w:rsidRPr="005F1609" w:rsidRDefault="005F1609" w:rsidP="005F1609">
            <w:pPr>
              <w:spacing w:line="360" w:lineRule="auto"/>
              <w:jc w:val="center"/>
              <w:rPr>
                <w:rFonts w:ascii="Times New Roman" w:eastAsia="Times New Roman" w:hAnsi="Times New Roman" w:cs="Times New Roman"/>
                <w:lang w:eastAsia="en-GB"/>
              </w:rPr>
            </w:pPr>
            <w:r w:rsidRPr="005F1609">
              <w:rPr>
                <w:rFonts w:ascii="Times New Roman" w:eastAsia="Times New Roman" w:hAnsi="Times New Roman" w:cs="Times New Roman"/>
                <w:lang w:eastAsia="en-GB"/>
              </w:rPr>
              <w:t>486.4</w:t>
            </w:r>
          </w:p>
        </w:tc>
        <w:tc>
          <w:tcPr>
            <w:tcW w:w="583" w:type="pct"/>
            <w:vAlign w:val="center"/>
            <w:hideMark/>
          </w:tcPr>
          <w:p w14:paraId="237D6274" w14:textId="77777777" w:rsidR="005F1609" w:rsidRPr="005F1609" w:rsidRDefault="005F1609" w:rsidP="005F1609">
            <w:pPr>
              <w:spacing w:line="360" w:lineRule="auto"/>
              <w:jc w:val="center"/>
              <w:rPr>
                <w:rFonts w:ascii="Times New Roman" w:eastAsia="Times New Roman" w:hAnsi="Times New Roman" w:cs="Times New Roman"/>
                <w:lang w:eastAsia="en-GB"/>
              </w:rPr>
            </w:pPr>
            <w:r w:rsidRPr="005F1609">
              <w:rPr>
                <w:rFonts w:ascii="Times New Roman" w:eastAsia="Times New Roman" w:hAnsi="Times New Roman" w:cs="Times New Roman"/>
                <w:lang w:eastAsia="en-GB"/>
              </w:rPr>
              <w:t>603.0</w:t>
            </w:r>
          </w:p>
        </w:tc>
        <w:tc>
          <w:tcPr>
            <w:tcW w:w="501" w:type="pct"/>
            <w:vAlign w:val="center"/>
            <w:hideMark/>
          </w:tcPr>
          <w:p w14:paraId="1C36CDD1" w14:textId="77777777" w:rsidR="005F1609" w:rsidRPr="005F1609" w:rsidRDefault="005F1609" w:rsidP="005F1609">
            <w:pPr>
              <w:spacing w:line="360" w:lineRule="auto"/>
              <w:jc w:val="center"/>
              <w:rPr>
                <w:rFonts w:ascii="Times New Roman" w:eastAsia="Times New Roman" w:hAnsi="Times New Roman" w:cs="Times New Roman"/>
                <w:lang w:eastAsia="en-GB"/>
              </w:rPr>
            </w:pPr>
            <w:r w:rsidRPr="005F1609">
              <w:rPr>
                <w:rFonts w:ascii="Times New Roman" w:eastAsia="Times New Roman" w:hAnsi="Times New Roman" w:cs="Times New Roman"/>
                <w:lang w:eastAsia="en-GB"/>
              </w:rPr>
              <w:t>275.1</w:t>
            </w:r>
          </w:p>
        </w:tc>
        <w:tc>
          <w:tcPr>
            <w:tcW w:w="664" w:type="pct"/>
            <w:noWrap/>
            <w:hideMark/>
          </w:tcPr>
          <w:p w14:paraId="7D827DF3" w14:textId="36095D45" w:rsidR="005F1609" w:rsidRPr="005F1609" w:rsidRDefault="005F1609" w:rsidP="005F1609">
            <w:pPr>
              <w:spacing w:line="360" w:lineRule="auto"/>
              <w:jc w:val="center"/>
              <w:rPr>
                <w:rFonts w:ascii="Times New Roman" w:eastAsia="Times New Roman" w:hAnsi="Times New Roman" w:cs="Times New Roman"/>
                <w:lang w:eastAsia="en-GB"/>
              </w:rPr>
            </w:pPr>
            <w:r w:rsidRPr="005F1609">
              <w:rPr>
                <w:rFonts w:ascii="Times New Roman" w:hAnsi="Times New Roman" w:cs="Times New Roman"/>
              </w:rPr>
              <w:t>203.32</w:t>
            </w:r>
          </w:p>
        </w:tc>
      </w:tr>
      <w:tr w:rsidR="005F1609" w:rsidRPr="00EE1A2E" w14:paraId="6E42525A" w14:textId="77777777" w:rsidTr="00A71E60">
        <w:trPr>
          <w:trHeight w:val="285"/>
        </w:trPr>
        <w:tc>
          <w:tcPr>
            <w:tcW w:w="497" w:type="pct"/>
            <w:vAlign w:val="center"/>
            <w:hideMark/>
          </w:tcPr>
          <w:p w14:paraId="74CE5B66" w14:textId="77777777" w:rsidR="005F1609" w:rsidRPr="005F1609" w:rsidRDefault="005F1609" w:rsidP="005F1609">
            <w:pPr>
              <w:spacing w:line="360" w:lineRule="auto"/>
              <w:jc w:val="center"/>
              <w:rPr>
                <w:rFonts w:ascii="Times New Roman" w:eastAsia="Times New Roman" w:hAnsi="Times New Roman" w:cs="Times New Roman"/>
                <w:lang w:eastAsia="en-GB"/>
              </w:rPr>
            </w:pPr>
            <w:r w:rsidRPr="005F1609">
              <w:rPr>
                <w:rFonts w:ascii="Times New Roman" w:eastAsia="Times New Roman" w:hAnsi="Times New Roman" w:cs="Times New Roman"/>
                <w:lang w:eastAsia="en-GB"/>
              </w:rPr>
              <w:t>2011</w:t>
            </w:r>
          </w:p>
        </w:tc>
        <w:tc>
          <w:tcPr>
            <w:tcW w:w="502" w:type="pct"/>
            <w:vAlign w:val="center"/>
            <w:hideMark/>
          </w:tcPr>
          <w:p w14:paraId="2B954A66" w14:textId="77777777" w:rsidR="005F1609" w:rsidRPr="005F1609" w:rsidRDefault="005F1609" w:rsidP="005F1609">
            <w:pPr>
              <w:spacing w:line="360" w:lineRule="auto"/>
              <w:jc w:val="center"/>
              <w:rPr>
                <w:rFonts w:ascii="Times New Roman" w:eastAsia="Times New Roman" w:hAnsi="Times New Roman" w:cs="Times New Roman"/>
                <w:lang w:eastAsia="en-GB"/>
              </w:rPr>
            </w:pPr>
            <w:r w:rsidRPr="005F1609">
              <w:rPr>
                <w:rFonts w:ascii="Times New Roman" w:eastAsia="Times New Roman" w:hAnsi="Times New Roman" w:cs="Times New Roman"/>
                <w:lang w:eastAsia="en-GB"/>
              </w:rPr>
              <w:t>203.0</w:t>
            </w:r>
          </w:p>
        </w:tc>
        <w:tc>
          <w:tcPr>
            <w:tcW w:w="751" w:type="pct"/>
            <w:vAlign w:val="center"/>
            <w:hideMark/>
          </w:tcPr>
          <w:p w14:paraId="1953E5BA" w14:textId="77777777" w:rsidR="005F1609" w:rsidRPr="005F1609" w:rsidRDefault="005F1609" w:rsidP="005F1609">
            <w:pPr>
              <w:spacing w:line="360" w:lineRule="auto"/>
              <w:jc w:val="center"/>
              <w:rPr>
                <w:rFonts w:ascii="Times New Roman" w:eastAsia="Times New Roman" w:hAnsi="Times New Roman" w:cs="Times New Roman"/>
                <w:lang w:eastAsia="en-GB"/>
              </w:rPr>
            </w:pPr>
            <w:r w:rsidRPr="005F1609">
              <w:rPr>
                <w:rFonts w:ascii="Times New Roman" w:eastAsia="Times New Roman" w:hAnsi="Times New Roman" w:cs="Times New Roman"/>
                <w:lang w:eastAsia="en-GB"/>
              </w:rPr>
              <w:t>240.7</w:t>
            </w:r>
          </w:p>
        </w:tc>
        <w:tc>
          <w:tcPr>
            <w:tcW w:w="751" w:type="pct"/>
            <w:vAlign w:val="center"/>
            <w:hideMark/>
          </w:tcPr>
          <w:p w14:paraId="42A0CCAA" w14:textId="77777777" w:rsidR="005F1609" w:rsidRPr="005F1609" w:rsidRDefault="005F1609" w:rsidP="005F1609">
            <w:pPr>
              <w:spacing w:line="360" w:lineRule="auto"/>
              <w:jc w:val="center"/>
              <w:rPr>
                <w:rFonts w:ascii="Times New Roman" w:eastAsia="Times New Roman" w:hAnsi="Times New Roman" w:cs="Times New Roman"/>
                <w:lang w:eastAsia="en-GB"/>
              </w:rPr>
            </w:pPr>
            <w:r w:rsidRPr="005F1609">
              <w:rPr>
                <w:rFonts w:ascii="Times New Roman" w:eastAsia="Times New Roman" w:hAnsi="Times New Roman" w:cs="Times New Roman"/>
                <w:lang w:eastAsia="en-GB"/>
              </w:rPr>
              <w:t>246.8</w:t>
            </w:r>
          </w:p>
        </w:tc>
        <w:tc>
          <w:tcPr>
            <w:tcW w:w="751" w:type="pct"/>
            <w:vAlign w:val="center"/>
            <w:hideMark/>
          </w:tcPr>
          <w:p w14:paraId="2DD86329" w14:textId="77777777" w:rsidR="005F1609" w:rsidRPr="005F1609" w:rsidRDefault="005F1609" w:rsidP="005F1609">
            <w:pPr>
              <w:spacing w:line="360" w:lineRule="auto"/>
              <w:jc w:val="center"/>
              <w:rPr>
                <w:rFonts w:ascii="Times New Roman" w:eastAsia="Times New Roman" w:hAnsi="Times New Roman" w:cs="Times New Roman"/>
                <w:lang w:eastAsia="en-GB"/>
              </w:rPr>
            </w:pPr>
            <w:r w:rsidRPr="005F1609">
              <w:rPr>
                <w:rFonts w:ascii="Times New Roman" w:eastAsia="Times New Roman" w:hAnsi="Times New Roman" w:cs="Times New Roman"/>
                <w:lang w:eastAsia="en-GB"/>
              </w:rPr>
              <w:t>503.4</w:t>
            </w:r>
          </w:p>
        </w:tc>
        <w:tc>
          <w:tcPr>
            <w:tcW w:w="583" w:type="pct"/>
            <w:vAlign w:val="center"/>
            <w:hideMark/>
          </w:tcPr>
          <w:p w14:paraId="6160E7B8" w14:textId="77777777" w:rsidR="005F1609" w:rsidRPr="005F1609" w:rsidRDefault="005F1609" w:rsidP="005F1609">
            <w:pPr>
              <w:spacing w:line="360" w:lineRule="auto"/>
              <w:jc w:val="center"/>
              <w:rPr>
                <w:rFonts w:ascii="Times New Roman" w:eastAsia="Times New Roman" w:hAnsi="Times New Roman" w:cs="Times New Roman"/>
                <w:lang w:eastAsia="en-GB"/>
              </w:rPr>
            </w:pPr>
            <w:r w:rsidRPr="005F1609">
              <w:rPr>
                <w:rFonts w:ascii="Times New Roman" w:eastAsia="Times New Roman" w:hAnsi="Times New Roman" w:cs="Times New Roman"/>
                <w:lang w:eastAsia="en-GB"/>
              </w:rPr>
              <w:t>581.3</w:t>
            </w:r>
          </w:p>
        </w:tc>
        <w:tc>
          <w:tcPr>
            <w:tcW w:w="501" w:type="pct"/>
            <w:vAlign w:val="center"/>
            <w:hideMark/>
          </w:tcPr>
          <w:p w14:paraId="5DA67727" w14:textId="77777777" w:rsidR="005F1609" w:rsidRPr="005F1609" w:rsidRDefault="005F1609" w:rsidP="005F1609">
            <w:pPr>
              <w:spacing w:line="360" w:lineRule="auto"/>
              <w:jc w:val="center"/>
              <w:rPr>
                <w:rFonts w:ascii="Times New Roman" w:eastAsia="Times New Roman" w:hAnsi="Times New Roman" w:cs="Times New Roman"/>
                <w:lang w:eastAsia="en-GB"/>
              </w:rPr>
            </w:pPr>
            <w:r w:rsidRPr="005F1609">
              <w:rPr>
                <w:rFonts w:ascii="Times New Roman" w:eastAsia="Times New Roman" w:hAnsi="Times New Roman" w:cs="Times New Roman"/>
                <w:lang w:eastAsia="en-GB"/>
              </w:rPr>
              <w:t>287.7</w:t>
            </w:r>
          </w:p>
        </w:tc>
        <w:tc>
          <w:tcPr>
            <w:tcW w:w="664" w:type="pct"/>
            <w:noWrap/>
            <w:hideMark/>
          </w:tcPr>
          <w:p w14:paraId="5635EFEE" w14:textId="1BCDC154" w:rsidR="005F1609" w:rsidRPr="005F1609" w:rsidRDefault="005F1609" w:rsidP="005F1609">
            <w:pPr>
              <w:spacing w:line="360" w:lineRule="auto"/>
              <w:jc w:val="center"/>
              <w:rPr>
                <w:rFonts w:ascii="Times New Roman" w:eastAsia="Times New Roman" w:hAnsi="Times New Roman" w:cs="Times New Roman"/>
                <w:lang w:eastAsia="en-GB"/>
              </w:rPr>
            </w:pPr>
            <w:r w:rsidRPr="005F1609">
              <w:rPr>
                <w:rFonts w:ascii="Times New Roman" w:hAnsi="Times New Roman" w:cs="Times New Roman"/>
              </w:rPr>
              <w:t>217.26</w:t>
            </w:r>
          </w:p>
        </w:tc>
      </w:tr>
      <w:tr w:rsidR="005F1609" w:rsidRPr="00EE1A2E" w14:paraId="306ACBCE" w14:textId="77777777" w:rsidTr="00A71E60">
        <w:trPr>
          <w:trHeight w:val="285"/>
        </w:trPr>
        <w:tc>
          <w:tcPr>
            <w:tcW w:w="497" w:type="pct"/>
            <w:vAlign w:val="center"/>
            <w:hideMark/>
          </w:tcPr>
          <w:p w14:paraId="015E3F2F" w14:textId="77777777" w:rsidR="005F1609" w:rsidRPr="005F1609" w:rsidRDefault="005F1609" w:rsidP="005F1609">
            <w:pPr>
              <w:spacing w:line="360" w:lineRule="auto"/>
              <w:jc w:val="center"/>
              <w:rPr>
                <w:rFonts w:ascii="Times New Roman" w:eastAsia="Times New Roman" w:hAnsi="Times New Roman" w:cs="Times New Roman"/>
                <w:lang w:eastAsia="en-GB"/>
              </w:rPr>
            </w:pPr>
            <w:r w:rsidRPr="005F1609">
              <w:rPr>
                <w:rFonts w:ascii="Times New Roman" w:eastAsia="Times New Roman" w:hAnsi="Times New Roman" w:cs="Times New Roman"/>
                <w:lang w:eastAsia="en-GB"/>
              </w:rPr>
              <w:t>2012</w:t>
            </w:r>
          </w:p>
        </w:tc>
        <w:tc>
          <w:tcPr>
            <w:tcW w:w="502" w:type="pct"/>
            <w:vAlign w:val="center"/>
            <w:hideMark/>
          </w:tcPr>
          <w:p w14:paraId="17AAA48D" w14:textId="77777777" w:rsidR="005F1609" w:rsidRPr="005F1609" w:rsidRDefault="005F1609" w:rsidP="005F1609">
            <w:pPr>
              <w:spacing w:line="360" w:lineRule="auto"/>
              <w:jc w:val="center"/>
              <w:rPr>
                <w:rFonts w:ascii="Times New Roman" w:eastAsia="Times New Roman" w:hAnsi="Times New Roman" w:cs="Times New Roman"/>
                <w:lang w:eastAsia="en-GB"/>
              </w:rPr>
            </w:pPr>
            <w:r w:rsidRPr="005F1609">
              <w:rPr>
                <w:rFonts w:ascii="Times New Roman" w:eastAsia="Times New Roman" w:hAnsi="Times New Roman" w:cs="Times New Roman"/>
                <w:lang w:eastAsia="en-GB"/>
              </w:rPr>
              <w:t>217.2</w:t>
            </w:r>
          </w:p>
        </w:tc>
        <w:tc>
          <w:tcPr>
            <w:tcW w:w="751" w:type="pct"/>
            <w:vAlign w:val="center"/>
            <w:hideMark/>
          </w:tcPr>
          <w:p w14:paraId="08776ABA" w14:textId="77777777" w:rsidR="005F1609" w:rsidRPr="005F1609" w:rsidRDefault="005F1609" w:rsidP="005F1609">
            <w:pPr>
              <w:spacing w:line="360" w:lineRule="auto"/>
              <w:jc w:val="center"/>
              <w:rPr>
                <w:rFonts w:ascii="Times New Roman" w:eastAsia="Times New Roman" w:hAnsi="Times New Roman" w:cs="Times New Roman"/>
                <w:lang w:eastAsia="en-GB"/>
              </w:rPr>
            </w:pPr>
            <w:r w:rsidRPr="005F1609">
              <w:rPr>
                <w:rFonts w:ascii="Times New Roman" w:eastAsia="Times New Roman" w:hAnsi="Times New Roman" w:cs="Times New Roman"/>
                <w:lang w:eastAsia="en-GB"/>
              </w:rPr>
              <w:t>273.8</w:t>
            </w:r>
          </w:p>
        </w:tc>
        <w:tc>
          <w:tcPr>
            <w:tcW w:w="751" w:type="pct"/>
            <w:vAlign w:val="center"/>
            <w:hideMark/>
          </w:tcPr>
          <w:p w14:paraId="684614B5" w14:textId="77777777" w:rsidR="005F1609" w:rsidRPr="005F1609" w:rsidRDefault="005F1609" w:rsidP="005F1609">
            <w:pPr>
              <w:spacing w:line="360" w:lineRule="auto"/>
              <w:jc w:val="center"/>
              <w:rPr>
                <w:rFonts w:ascii="Times New Roman" w:eastAsia="Times New Roman" w:hAnsi="Times New Roman" w:cs="Times New Roman"/>
                <w:lang w:eastAsia="en-GB"/>
              </w:rPr>
            </w:pPr>
            <w:r w:rsidRPr="005F1609">
              <w:rPr>
                <w:rFonts w:ascii="Times New Roman" w:eastAsia="Times New Roman" w:hAnsi="Times New Roman" w:cs="Times New Roman"/>
                <w:lang w:eastAsia="en-GB"/>
              </w:rPr>
              <w:t>274.5</w:t>
            </w:r>
          </w:p>
        </w:tc>
        <w:tc>
          <w:tcPr>
            <w:tcW w:w="751" w:type="pct"/>
            <w:vAlign w:val="center"/>
            <w:hideMark/>
          </w:tcPr>
          <w:p w14:paraId="63954F9D" w14:textId="77777777" w:rsidR="005F1609" w:rsidRPr="005F1609" w:rsidRDefault="005F1609" w:rsidP="005F1609">
            <w:pPr>
              <w:spacing w:line="360" w:lineRule="auto"/>
              <w:jc w:val="center"/>
              <w:rPr>
                <w:rFonts w:ascii="Times New Roman" w:eastAsia="Times New Roman" w:hAnsi="Times New Roman" w:cs="Times New Roman"/>
                <w:lang w:eastAsia="en-GB"/>
              </w:rPr>
            </w:pPr>
            <w:r w:rsidRPr="005F1609">
              <w:rPr>
                <w:rFonts w:ascii="Times New Roman" w:eastAsia="Times New Roman" w:hAnsi="Times New Roman" w:cs="Times New Roman"/>
                <w:lang w:eastAsia="en-GB"/>
              </w:rPr>
              <w:t>526.6</w:t>
            </w:r>
          </w:p>
        </w:tc>
        <w:tc>
          <w:tcPr>
            <w:tcW w:w="583" w:type="pct"/>
            <w:vAlign w:val="center"/>
            <w:hideMark/>
          </w:tcPr>
          <w:p w14:paraId="721C12BF" w14:textId="77777777" w:rsidR="005F1609" w:rsidRPr="005F1609" w:rsidRDefault="005F1609" w:rsidP="005F1609">
            <w:pPr>
              <w:spacing w:line="360" w:lineRule="auto"/>
              <w:jc w:val="center"/>
              <w:rPr>
                <w:rFonts w:ascii="Times New Roman" w:eastAsia="Times New Roman" w:hAnsi="Times New Roman" w:cs="Times New Roman"/>
                <w:lang w:eastAsia="en-GB"/>
              </w:rPr>
            </w:pPr>
            <w:r w:rsidRPr="005F1609">
              <w:rPr>
                <w:rFonts w:ascii="Times New Roman" w:eastAsia="Times New Roman" w:hAnsi="Times New Roman" w:cs="Times New Roman"/>
                <w:lang w:eastAsia="en-GB"/>
              </w:rPr>
              <w:t>636.4</w:t>
            </w:r>
          </w:p>
        </w:tc>
        <w:tc>
          <w:tcPr>
            <w:tcW w:w="501" w:type="pct"/>
            <w:vAlign w:val="center"/>
            <w:hideMark/>
          </w:tcPr>
          <w:p w14:paraId="3A082BFD" w14:textId="77777777" w:rsidR="005F1609" w:rsidRPr="005F1609" w:rsidRDefault="005F1609" w:rsidP="005F1609">
            <w:pPr>
              <w:spacing w:line="360" w:lineRule="auto"/>
              <w:jc w:val="center"/>
              <w:rPr>
                <w:rFonts w:ascii="Times New Roman" w:eastAsia="Times New Roman" w:hAnsi="Times New Roman" w:cs="Times New Roman"/>
                <w:lang w:eastAsia="en-GB"/>
              </w:rPr>
            </w:pPr>
            <w:r w:rsidRPr="005F1609">
              <w:rPr>
                <w:rFonts w:ascii="Times New Roman" w:eastAsia="Times New Roman" w:hAnsi="Times New Roman" w:cs="Times New Roman"/>
                <w:lang w:eastAsia="en-GB"/>
              </w:rPr>
              <w:t>342.2</w:t>
            </w:r>
          </w:p>
        </w:tc>
        <w:tc>
          <w:tcPr>
            <w:tcW w:w="664" w:type="pct"/>
            <w:noWrap/>
            <w:hideMark/>
          </w:tcPr>
          <w:p w14:paraId="668C5376" w14:textId="728C2A0D" w:rsidR="005F1609" w:rsidRPr="005F1609" w:rsidRDefault="005F1609" w:rsidP="005F1609">
            <w:pPr>
              <w:spacing w:line="360" w:lineRule="auto"/>
              <w:jc w:val="center"/>
              <w:rPr>
                <w:rFonts w:ascii="Times New Roman" w:eastAsia="Times New Roman" w:hAnsi="Times New Roman" w:cs="Times New Roman"/>
                <w:lang w:eastAsia="en-GB"/>
              </w:rPr>
            </w:pPr>
            <w:r w:rsidRPr="005F1609">
              <w:rPr>
                <w:rFonts w:ascii="Times New Roman" w:hAnsi="Times New Roman" w:cs="Times New Roman"/>
              </w:rPr>
              <w:t>233.47</w:t>
            </w:r>
          </w:p>
        </w:tc>
      </w:tr>
      <w:tr w:rsidR="005F1609" w:rsidRPr="00EE1A2E" w14:paraId="53091E55" w14:textId="77777777" w:rsidTr="00A71E60">
        <w:trPr>
          <w:trHeight w:val="285"/>
        </w:trPr>
        <w:tc>
          <w:tcPr>
            <w:tcW w:w="497" w:type="pct"/>
            <w:vAlign w:val="center"/>
            <w:hideMark/>
          </w:tcPr>
          <w:p w14:paraId="0C1973EF" w14:textId="77777777" w:rsidR="005F1609" w:rsidRPr="005F1609" w:rsidRDefault="005F1609" w:rsidP="005F1609">
            <w:pPr>
              <w:spacing w:line="360" w:lineRule="auto"/>
              <w:jc w:val="center"/>
              <w:rPr>
                <w:rFonts w:ascii="Times New Roman" w:eastAsia="Times New Roman" w:hAnsi="Times New Roman" w:cs="Times New Roman"/>
                <w:lang w:eastAsia="en-GB"/>
              </w:rPr>
            </w:pPr>
            <w:r w:rsidRPr="005F1609">
              <w:rPr>
                <w:rFonts w:ascii="Times New Roman" w:eastAsia="Times New Roman" w:hAnsi="Times New Roman" w:cs="Times New Roman"/>
                <w:lang w:eastAsia="en-GB"/>
              </w:rPr>
              <w:t>2013</w:t>
            </w:r>
          </w:p>
        </w:tc>
        <w:tc>
          <w:tcPr>
            <w:tcW w:w="502" w:type="pct"/>
            <w:vAlign w:val="center"/>
            <w:hideMark/>
          </w:tcPr>
          <w:p w14:paraId="47813FFC" w14:textId="77777777" w:rsidR="005F1609" w:rsidRPr="005F1609" w:rsidRDefault="005F1609" w:rsidP="005F1609">
            <w:pPr>
              <w:spacing w:line="360" w:lineRule="auto"/>
              <w:jc w:val="center"/>
              <w:rPr>
                <w:rFonts w:ascii="Times New Roman" w:eastAsia="Times New Roman" w:hAnsi="Times New Roman" w:cs="Times New Roman"/>
                <w:lang w:eastAsia="en-GB"/>
              </w:rPr>
            </w:pPr>
            <w:r w:rsidRPr="005F1609">
              <w:rPr>
                <w:rFonts w:ascii="Times New Roman" w:eastAsia="Times New Roman" w:hAnsi="Times New Roman" w:cs="Times New Roman"/>
                <w:lang w:eastAsia="en-GB"/>
              </w:rPr>
              <w:t>240.1</w:t>
            </w:r>
          </w:p>
        </w:tc>
        <w:tc>
          <w:tcPr>
            <w:tcW w:w="751" w:type="pct"/>
            <w:vAlign w:val="center"/>
            <w:hideMark/>
          </w:tcPr>
          <w:p w14:paraId="44808E2C" w14:textId="77777777" w:rsidR="005F1609" w:rsidRPr="005F1609" w:rsidRDefault="005F1609" w:rsidP="005F1609">
            <w:pPr>
              <w:spacing w:line="360" w:lineRule="auto"/>
              <w:jc w:val="center"/>
              <w:rPr>
                <w:rFonts w:ascii="Times New Roman" w:eastAsia="Times New Roman" w:hAnsi="Times New Roman" w:cs="Times New Roman"/>
                <w:lang w:eastAsia="en-GB"/>
              </w:rPr>
            </w:pPr>
            <w:r w:rsidRPr="005F1609">
              <w:rPr>
                <w:rFonts w:ascii="Times New Roman" w:eastAsia="Times New Roman" w:hAnsi="Times New Roman" w:cs="Times New Roman"/>
                <w:lang w:eastAsia="en-GB"/>
              </w:rPr>
              <w:t>292.4</w:t>
            </w:r>
          </w:p>
        </w:tc>
        <w:tc>
          <w:tcPr>
            <w:tcW w:w="751" w:type="pct"/>
            <w:vAlign w:val="center"/>
            <w:hideMark/>
          </w:tcPr>
          <w:p w14:paraId="12DB0FD8" w14:textId="77777777" w:rsidR="005F1609" w:rsidRPr="005F1609" w:rsidRDefault="005F1609" w:rsidP="005F1609">
            <w:pPr>
              <w:spacing w:line="360" w:lineRule="auto"/>
              <w:jc w:val="center"/>
              <w:rPr>
                <w:rFonts w:ascii="Times New Roman" w:eastAsia="Times New Roman" w:hAnsi="Times New Roman" w:cs="Times New Roman"/>
                <w:lang w:eastAsia="en-GB"/>
              </w:rPr>
            </w:pPr>
            <w:r w:rsidRPr="005F1609">
              <w:rPr>
                <w:rFonts w:ascii="Times New Roman" w:eastAsia="Times New Roman" w:hAnsi="Times New Roman" w:cs="Times New Roman"/>
                <w:lang w:eastAsia="en-GB"/>
              </w:rPr>
              <w:t>300.4</w:t>
            </w:r>
          </w:p>
        </w:tc>
        <w:tc>
          <w:tcPr>
            <w:tcW w:w="751" w:type="pct"/>
            <w:vAlign w:val="center"/>
            <w:hideMark/>
          </w:tcPr>
          <w:p w14:paraId="78FB8D7C" w14:textId="77777777" w:rsidR="005F1609" w:rsidRPr="005F1609" w:rsidRDefault="005F1609" w:rsidP="005F1609">
            <w:pPr>
              <w:spacing w:line="360" w:lineRule="auto"/>
              <w:jc w:val="center"/>
              <w:rPr>
                <w:rFonts w:ascii="Times New Roman" w:eastAsia="Times New Roman" w:hAnsi="Times New Roman" w:cs="Times New Roman"/>
                <w:lang w:eastAsia="en-GB"/>
              </w:rPr>
            </w:pPr>
            <w:r w:rsidRPr="005F1609">
              <w:rPr>
                <w:rFonts w:ascii="Times New Roman" w:eastAsia="Times New Roman" w:hAnsi="Times New Roman" w:cs="Times New Roman"/>
                <w:lang w:eastAsia="en-GB"/>
              </w:rPr>
              <w:t>597.9</w:t>
            </w:r>
          </w:p>
        </w:tc>
        <w:tc>
          <w:tcPr>
            <w:tcW w:w="583" w:type="pct"/>
            <w:vAlign w:val="center"/>
            <w:hideMark/>
          </w:tcPr>
          <w:p w14:paraId="656FBAD7" w14:textId="77777777" w:rsidR="005F1609" w:rsidRPr="005F1609" w:rsidRDefault="005F1609" w:rsidP="005F1609">
            <w:pPr>
              <w:spacing w:line="360" w:lineRule="auto"/>
              <w:jc w:val="center"/>
              <w:rPr>
                <w:rFonts w:ascii="Times New Roman" w:eastAsia="Times New Roman" w:hAnsi="Times New Roman" w:cs="Times New Roman"/>
                <w:lang w:eastAsia="en-GB"/>
              </w:rPr>
            </w:pPr>
            <w:r w:rsidRPr="005F1609">
              <w:rPr>
                <w:rFonts w:ascii="Times New Roman" w:eastAsia="Times New Roman" w:hAnsi="Times New Roman" w:cs="Times New Roman"/>
                <w:lang w:eastAsia="en-GB"/>
              </w:rPr>
              <w:t>665.1</w:t>
            </w:r>
          </w:p>
        </w:tc>
        <w:tc>
          <w:tcPr>
            <w:tcW w:w="501" w:type="pct"/>
            <w:vAlign w:val="center"/>
            <w:hideMark/>
          </w:tcPr>
          <w:p w14:paraId="0A5FC06C" w14:textId="77777777" w:rsidR="005F1609" w:rsidRPr="005F1609" w:rsidRDefault="005F1609" w:rsidP="005F1609">
            <w:pPr>
              <w:spacing w:line="360" w:lineRule="auto"/>
              <w:jc w:val="center"/>
              <w:rPr>
                <w:rFonts w:ascii="Times New Roman" w:eastAsia="Times New Roman" w:hAnsi="Times New Roman" w:cs="Times New Roman"/>
                <w:lang w:eastAsia="en-GB"/>
              </w:rPr>
            </w:pPr>
            <w:r w:rsidRPr="005F1609">
              <w:rPr>
                <w:rFonts w:ascii="Times New Roman" w:eastAsia="Times New Roman" w:hAnsi="Times New Roman" w:cs="Times New Roman"/>
                <w:lang w:eastAsia="en-GB"/>
              </w:rPr>
              <w:t>372.4</w:t>
            </w:r>
          </w:p>
        </w:tc>
        <w:tc>
          <w:tcPr>
            <w:tcW w:w="664" w:type="pct"/>
            <w:noWrap/>
            <w:hideMark/>
          </w:tcPr>
          <w:p w14:paraId="16659B72" w14:textId="65CD7A1F" w:rsidR="005F1609" w:rsidRPr="005F1609" w:rsidRDefault="005F1609" w:rsidP="005F1609">
            <w:pPr>
              <w:spacing w:line="360" w:lineRule="auto"/>
              <w:jc w:val="center"/>
              <w:rPr>
                <w:rFonts w:ascii="Times New Roman" w:eastAsia="Times New Roman" w:hAnsi="Times New Roman" w:cs="Times New Roman"/>
                <w:lang w:eastAsia="en-GB"/>
              </w:rPr>
            </w:pPr>
            <w:r w:rsidRPr="005F1609">
              <w:rPr>
                <w:rFonts w:ascii="Times New Roman" w:hAnsi="Times New Roman" w:cs="Times New Roman"/>
              </w:rPr>
              <w:t>253.3</w:t>
            </w:r>
          </w:p>
        </w:tc>
      </w:tr>
    </w:tbl>
    <w:p w14:paraId="1FDD8C61" w14:textId="77777777" w:rsidR="00A94675" w:rsidRDefault="00092AC2" w:rsidP="00A94675">
      <w:pPr>
        <w:spacing w:line="360" w:lineRule="auto"/>
        <w:jc w:val="both"/>
        <w:rPr>
          <w:rFonts w:ascii="Times New Roman" w:hAnsi="Times New Roman" w:cs="Times New Roman"/>
          <w:sz w:val="24"/>
          <w:szCs w:val="24"/>
        </w:rPr>
      </w:pPr>
      <w:r>
        <w:rPr>
          <w:rFonts w:ascii="Times New Roman" w:hAnsi="Times New Roman" w:cs="Times New Roman"/>
          <w:sz w:val="24"/>
          <w:szCs w:val="24"/>
        </w:rPr>
        <w:t>Source: WHO, 2014</w:t>
      </w:r>
    </w:p>
    <w:p w14:paraId="1D8C2ACC" w14:textId="54DF89AD" w:rsidR="007152A8" w:rsidRDefault="00CF318F" w:rsidP="007152A8">
      <w:pPr>
        <w:spacing w:line="360" w:lineRule="auto"/>
        <w:jc w:val="both"/>
        <w:rPr>
          <w:rFonts w:ascii="Times New Roman" w:hAnsi="Times New Roman" w:cs="Times New Roman"/>
          <w:sz w:val="24"/>
          <w:szCs w:val="24"/>
        </w:rPr>
      </w:pPr>
      <w:r>
        <w:rPr>
          <w:rFonts w:ascii="Times New Roman" w:hAnsi="Times New Roman" w:cs="Times New Roman"/>
          <w:sz w:val="24"/>
          <w:szCs w:val="24"/>
        </w:rPr>
        <w:t>Figure 5</w:t>
      </w:r>
      <w:r w:rsidR="003E075F">
        <w:rPr>
          <w:rFonts w:ascii="Times New Roman" w:hAnsi="Times New Roman" w:cs="Times New Roman"/>
          <w:sz w:val="24"/>
          <w:szCs w:val="24"/>
        </w:rPr>
        <w:t>.24</w:t>
      </w:r>
      <w:r w:rsidR="007152A8">
        <w:rPr>
          <w:rFonts w:ascii="Times New Roman" w:hAnsi="Times New Roman" w:cs="Times New Roman"/>
          <w:sz w:val="24"/>
          <w:szCs w:val="24"/>
        </w:rPr>
        <w:t xml:space="preserve"> The Rate of </w:t>
      </w:r>
      <w:r w:rsidR="007152A8" w:rsidRPr="001B4114">
        <w:rPr>
          <w:rFonts w:ascii="Times New Roman" w:hAnsi="Times New Roman" w:cs="Times New Roman"/>
          <w:sz w:val="24"/>
          <w:szCs w:val="24"/>
        </w:rPr>
        <w:t>C</w:t>
      </w:r>
      <w:r w:rsidR="007152A8">
        <w:rPr>
          <w:rFonts w:ascii="Times New Roman" w:hAnsi="Times New Roman" w:cs="Times New Roman"/>
          <w:sz w:val="24"/>
          <w:szCs w:val="24"/>
        </w:rPr>
        <w:t>hange</w:t>
      </w:r>
      <w:r w:rsidR="007152A8" w:rsidRPr="001B4114">
        <w:rPr>
          <w:rFonts w:ascii="Times New Roman" w:hAnsi="Times New Roman" w:cs="Times New Roman"/>
          <w:sz w:val="24"/>
          <w:szCs w:val="24"/>
        </w:rPr>
        <w:t xml:space="preserve"> in Per Capita Health Ex</w:t>
      </w:r>
      <w:r w:rsidR="007152A8">
        <w:rPr>
          <w:rFonts w:ascii="Times New Roman" w:hAnsi="Times New Roman" w:cs="Times New Roman"/>
          <w:sz w:val="24"/>
          <w:szCs w:val="24"/>
        </w:rPr>
        <w:t xml:space="preserve">penditure </w:t>
      </w:r>
      <w:r w:rsidR="00305691">
        <w:rPr>
          <w:rFonts w:ascii="Times New Roman" w:hAnsi="Times New Roman" w:cs="Times New Roman"/>
          <w:sz w:val="24"/>
          <w:szCs w:val="24"/>
        </w:rPr>
        <w:t>of Indonesia and Selected LMI</w:t>
      </w:r>
      <w:r w:rsidR="007152A8">
        <w:rPr>
          <w:rFonts w:ascii="Times New Roman" w:hAnsi="Times New Roman" w:cs="Times New Roman"/>
          <w:sz w:val="24"/>
          <w:szCs w:val="24"/>
        </w:rPr>
        <w:t xml:space="preserve"> Countries, PPP, (Base Year: 2004</w:t>
      </w:r>
      <w:r w:rsidR="007152A8" w:rsidRPr="001B4114">
        <w:rPr>
          <w:rFonts w:ascii="Times New Roman" w:hAnsi="Times New Roman" w:cs="Times New Roman"/>
          <w:sz w:val="24"/>
          <w:szCs w:val="24"/>
        </w:rPr>
        <w:t>)</w:t>
      </w:r>
    </w:p>
    <w:p w14:paraId="6C645D6D" w14:textId="6FF0E1BD" w:rsidR="003F2D68" w:rsidRDefault="005F1609" w:rsidP="00AE758B">
      <w:pPr>
        <w:spacing w:line="360" w:lineRule="auto"/>
        <w:jc w:val="both"/>
        <w:rPr>
          <w:rFonts w:ascii="Times New Roman" w:hAnsi="Times New Roman" w:cs="Times New Roman"/>
          <w:sz w:val="24"/>
          <w:szCs w:val="24"/>
        </w:rPr>
      </w:pPr>
      <w:r>
        <w:rPr>
          <w:noProof/>
          <w:lang w:eastAsia="en-GB"/>
        </w:rPr>
        <w:drawing>
          <wp:inline distT="0" distB="0" distL="0" distR="0" wp14:anchorId="5B99FD77" wp14:editId="5F3DF6E9">
            <wp:extent cx="5377180" cy="3616503"/>
            <wp:effectExtent l="0" t="0" r="13970" b="3175"/>
            <wp:docPr id="45" name="Chart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003F2D68">
        <w:rPr>
          <w:rFonts w:ascii="Times New Roman" w:hAnsi="Times New Roman" w:cs="Times New Roman"/>
          <w:sz w:val="24"/>
          <w:szCs w:val="24"/>
        </w:rPr>
        <w:t>Source: WHO, 2014</w:t>
      </w:r>
    </w:p>
    <w:p w14:paraId="61610FE3" w14:textId="437F25CC" w:rsidR="00D7302B" w:rsidRDefault="00841A90" w:rsidP="00305691">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Indonesia </w:t>
      </w:r>
      <w:r w:rsidR="00835C48">
        <w:rPr>
          <w:rFonts w:ascii="Times New Roman" w:hAnsi="Times New Roman" w:cs="Times New Roman"/>
          <w:sz w:val="24"/>
          <w:szCs w:val="24"/>
        </w:rPr>
        <w:t>never shared their GDP</w:t>
      </w:r>
      <w:r>
        <w:rPr>
          <w:rFonts w:ascii="Times New Roman" w:hAnsi="Times New Roman" w:cs="Times New Roman"/>
          <w:sz w:val="24"/>
          <w:szCs w:val="24"/>
        </w:rPr>
        <w:t xml:space="preserve"> for health more than 3.1% since</w:t>
      </w:r>
      <w:r w:rsidR="00835C48">
        <w:rPr>
          <w:rFonts w:ascii="Times New Roman" w:hAnsi="Times New Roman" w:cs="Times New Roman"/>
          <w:sz w:val="24"/>
          <w:szCs w:val="24"/>
        </w:rPr>
        <w:t xml:space="preserve"> 2007. The number remain</w:t>
      </w:r>
      <w:r w:rsidR="00E25F46">
        <w:rPr>
          <w:rFonts w:ascii="Times New Roman" w:hAnsi="Times New Roman" w:cs="Times New Roman"/>
          <w:sz w:val="24"/>
          <w:szCs w:val="24"/>
        </w:rPr>
        <w:t>ed</w:t>
      </w:r>
      <w:r w:rsidR="00835C48">
        <w:rPr>
          <w:rFonts w:ascii="Times New Roman" w:hAnsi="Times New Roman" w:cs="Times New Roman"/>
          <w:sz w:val="24"/>
          <w:szCs w:val="24"/>
        </w:rPr>
        <w:t xml:space="preserve"> the lowest among these comparator countries and still below the average of lower middle income countries’</w:t>
      </w:r>
      <w:r>
        <w:rPr>
          <w:rFonts w:ascii="Times New Roman" w:hAnsi="Times New Roman" w:cs="Times New Roman"/>
          <w:sz w:val="24"/>
          <w:szCs w:val="24"/>
        </w:rPr>
        <w:t xml:space="preserve"> (Table 5.10)</w:t>
      </w:r>
      <w:r w:rsidR="00835C48">
        <w:rPr>
          <w:rFonts w:ascii="Times New Roman" w:hAnsi="Times New Roman" w:cs="Times New Roman"/>
          <w:sz w:val="24"/>
          <w:szCs w:val="24"/>
        </w:rPr>
        <w:t>.</w:t>
      </w:r>
      <w:r w:rsidR="00DF5E0F">
        <w:rPr>
          <w:rFonts w:ascii="Times New Roman" w:hAnsi="Times New Roman" w:cs="Times New Roman"/>
          <w:sz w:val="24"/>
          <w:szCs w:val="24"/>
        </w:rPr>
        <w:t xml:space="preserve"> Its increment was also a piecemeal with only 23.6% higher than ten years before</w:t>
      </w:r>
      <w:r w:rsidR="001717D6">
        <w:rPr>
          <w:rFonts w:ascii="Times New Roman" w:hAnsi="Times New Roman" w:cs="Times New Roman"/>
          <w:sz w:val="24"/>
          <w:szCs w:val="24"/>
        </w:rPr>
        <w:t xml:space="preserve"> (</w:t>
      </w:r>
      <w:r w:rsidR="00DA4B6F">
        <w:rPr>
          <w:rFonts w:ascii="Times New Roman" w:hAnsi="Times New Roman" w:cs="Times New Roman"/>
          <w:sz w:val="24"/>
          <w:szCs w:val="24"/>
        </w:rPr>
        <w:t>Figure</w:t>
      </w:r>
      <w:r w:rsidR="001717D6">
        <w:rPr>
          <w:rFonts w:ascii="Times New Roman" w:hAnsi="Times New Roman" w:cs="Times New Roman"/>
          <w:sz w:val="24"/>
          <w:szCs w:val="24"/>
        </w:rPr>
        <w:t xml:space="preserve"> 5</w:t>
      </w:r>
      <w:r>
        <w:rPr>
          <w:rFonts w:ascii="Times New Roman" w:hAnsi="Times New Roman" w:cs="Times New Roman"/>
          <w:sz w:val="24"/>
          <w:szCs w:val="24"/>
        </w:rPr>
        <w:t>.25</w:t>
      </w:r>
      <w:r w:rsidR="00E25F46">
        <w:rPr>
          <w:rFonts w:ascii="Times New Roman" w:hAnsi="Times New Roman" w:cs="Times New Roman"/>
          <w:sz w:val="24"/>
          <w:szCs w:val="24"/>
        </w:rPr>
        <w:t>)</w:t>
      </w:r>
      <w:r w:rsidR="00DF5E0F">
        <w:rPr>
          <w:rFonts w:ascii="Times New Roman" w:hAnsi="Times New Roman" w:cs="Times New Roman"/>
          <w:sz w:val="24"/>
          <w:szCs w:val="24"/>
        </w:rPr>
        <w:t xml:space="preserve">. Swaziland </w:t>
      </w:r>
      <w:r>
        <w:rPr>
          <w:rFonts w:ascii="Times New Roman" w:hAnsi="Times New Roman" w:cs="Times New Roman"/>
          <w:sz w:val="24"/>
          <w:szCs w:val="24"/>
        </w:rPr>
        <w:t xml:space="preserve">stood out among these selected LMI countries as they </w:t>
      </w:r>
      <w:r w:rsidR="00DF5E0F">
        <w:rPr>
          <w:rFonts w:ascii="Times New Roman" w:hAnsi="Times New Roman" w:cs="Times New Roman"/>
          <w:sz w:val="24"/>
          <w:szCs w:val="24"/>
        </w:rPr>
        <w:t>increased their share up to 64.1% from 5.9</w:t>
      </w:r>
      <w:r>
        <w:rPr>
          <w:rFonts w:ascii="Times New Roman" w:hAnsi="Times New Roman" w:cs="Times New Roman"/>
          <w:sz w:val="24"/>
          <w:szCs w:val="24"/>
        </w:rPr>
        <w:t>%</w:t>
      </w:r>
      <w:r w:rsidR="00DF5E0F">
        <w:rPr>
          <w:rFonts w:ascii="Times New Roman" w:hAnsi="Times New Roman" w:cs="Times New Roman"/>
          <w:sz w:val="24"/>
          <w:szCs w:val="24"/>
        </w:rPr>
        <w:t xml:space="preserve"> in 2004 to 9.7</w:t>
      </w:r>
      <w:r>
        <w:rPr>
          <w:rFonts w:ascii="Times New Roman" w:hAnsi="Times New Roman" w:cs="Times New Roman"/>
          <w:sz w:val="24"/>
          <w:szCs w:val="24"/>
        </w:rPr>
        <w:t>%</w:t>
      </w:r>
      <w:r w:rsidR="00DF5E0F">
        <w:rPr>
          <w:rFonts w:ascii="Times New Roman" w:hAnsi="Times New Roman" w:cs="Times New Roman"/>
          <w:sz w:val="24"/>
          <w:szCs w:val="24"/>
        </w:rPr>
        <w:t xml:space="preserve"> in 2013.</w:t>
      </w:r>
    </w:p>
    <w:p w14:paraId="63AB69E1" w14:textId="01B7E168" w:rsidR="008420FB" w:rsidRDefault="00305691" w:rsidP="00305691">
      <w:pPr>
        <w:spacing w:line="360" w:lineRule="auto"/>
        <w:jc w:val="both"/>
        <w:rPr>
          <w:rFonts w:ascii="Times New Roman" w:hAnsi="Times New Roman" w:cs="Times New Roman"/>
          <w:sz w:val="24"/>
          <w:szCs w:val="24"/>
        </w:rPr>
      </w:pPr>
      <w:r>
        <w:rPr>
          <w:rFonts w:ascii="Times New Roman" w:hAnsi="Times New Roman" w:cs="Times New Roman"/>
          <w:sz w:val="24"/>
          <w:szCs w:val="24"/>
        </w:rPr>
        <w:t>Tab</w:t>
      </w:r>
      <w:r w:rsidR="00CF318F">
        <w:rPr>
          <w:rFonts w:ascii="Times New Roman" w:hAnsi="Times New Roman" w:cs="Times New Roman"/>
          <w:sz w:val="24"/>
          <w:szCs w:val="24"/>
        </w:rPr>
        <w:t>le 5</w:t>
      </w:r>
      <w:r w:rsidR="00835C48">
        <w:rPr>
          <w:rFonts w:ascii="Times New Roman" w:hAnsi="Times New Roman" w:cs="Times New Roman"/>
          <w:sz w:val="24"/>
          <w:szCs w:val="24"/>
        </w:rPr>
        <w:t>.10 The Growth in Total</w:t>
      </w:r>
      <w:r>
        <w:rPr>
          <w:rFonts w:ascii="Times New Roman" w:hAnsi="Times New Roman" w:cs="Times New Roman"/>
          <w:sz w:val="24"/>
          <w:szCs w:val="24"/>
        </w:rPr>
        <w:t xml:space="preserve"> Health Expenditure of Indonesia and Selected LMI Countries, % of Gross Domestic Product</w:t>
      </w:r>
    </w:p>
    <w:tbl>
      <w:tblPr>
        <w:tblStyle w:val="TableGrid"/>
        <w:tblW w:w="5000" w:type="pct"/>
        <w:jc w:val="center"/>
        <w:tblLayout w:type="fixed"/>
        <w:tblLook w:val="04A0" w:firstRow="1" w:lastRow="0" w:firstColumn="1" w:lastColumn="0" w:noHBand="0" w:noVBand="1"/>
      </w:tblPr>
      <w:tblGrid>
        <w:gridCol w:w="844"/>
        <w:gridCol w:w="853"/>
        <w:gridCol w:w="1276"/>
        <w:gridCol w:w="1276"/>
        <w:gridCol w:w="1276"/>
        <w:gridCol w:w="992"/>
        <w:gridCol w:w="849"/>
        <w:gridCol w:w="1128"/>
      </w:tblGrid>
      <w:tr w:rsidR="00EE1A2E" w:rsidRPr="00EE1A2E" w14:paraId="598353B2" w14:textId="77777777" w:rsidTr="00EE1A2E">
        <w:trPr>
          <w:trHeight w:val="300"/>
          <w:jc w:val="center"/>
        </w:trPr>
        <w:tc>
          <w:tcPr>
            <w:tcW w:w="496" w:type="pct"/>
            <w:noWrap/>
            <w:vAlign w:val="center"/>
            <w:hideMark/>
          </w:tcPr>
          <w:p w14:paraId="4209C497" w14:textId="77777777" w:rsidR="00A06556" w:rsidRPr="00EE1A2E" w:rsidRDefault="00A06556" w:rsidP="00EE1A2E">
            <w:pPr>
              <w:spacing w:line="360" w:lineRule="auto"/>
              <w:jc w:val="center"/>
              <w:rPr>
                <w:rFonts w:ascii="Times New Roman" w:eastAsia="Times New Roman" w:hAnsi="Times New Roman" w:cs="Times New Roman"/>
                <w:b/>
                <w:lang w:eastAsia="en-GB"/>
              </w:rPr>
            </w:pPr>
            <w:r w:rsidRPr="00EE1A2E">
              <w:rPr>
                <w:rFonts w:ascii="Times New Roman" w:eastAsia="Times New Roman" w:hAnsi="Times New Roman" w:cs="Times New Roman"/>
                <w:b/>
                <w:lang w:eastAsia="en-GB"/>
              </w:rPr>
              <w:t>Years</w:t>
            </w:r>
          </w:p>
        </w:tc>
        <w:tc>
          <w:tcPr>
            <w:tcW w:w="502" w:type="pct"/>
            <w:noWrap/>
            <w:vAlign w:val="center"/>
            <w:hideMark/>
          </w:tcPr>
          <w:p w14:paraId="0BC7A542" w14:textId="77777777" w:rsidR="00A06556" w:rsidRPr="00EE1A2E" w:rsidRDefault="00A06556" w:rsidP="00EE1A2E">
            <w:pPr>
              <w:spacing w:line="360" w:lineRule="auto"/>
              <w:jc w:val="center"/>
              <w:rPr>
                <w:rFonts w:ascii="Times New Roman" w:eastAsia="Times New Roman" w:hAnsi="Times New Roman" w:cs="Times New Roman"/>
                <w:b/>
                <w:lang w:eastAsia="en-GB"/>
              </w:rPr>
            </w:pPr>
            <w:r w:rsidRPr="00EE1A2E">
              <w:rPr>
                <w:rFonts w:ascii="Times New Roman" w:eastAsia="Times New Roman" w:hAnsi="Times New Roman" w:cs="Times New Roman"/>
                <w:b/>
                <w:lang w:eastAsia="en-GB"/>
              </w:rPr>
              <w:t>India</w:t>
            </w:r>
          </w:p>
        </w:tc>
        <w:tc>
          <w:tcPr>
            <w:tcW w:w="751" w:type="pct"/>
            <w:noWrap/>
            <w:vAlign w:val="center"/>
            <w:hideMark/>
          </w:tcPr>
          <w:p w14:paraId="051B84A3" w14:textId="77777777" w:rsidR="00A06556" w:rsidRPr="00EE1A2E" w:rsidRDefault="00A06556" w:rsidP="00EE1A2E">
            <w:pPr>
              <w:spacing w:line="360" w:lineRule="auto"/>
              <w:jc w:val="center"/>
              <w:rPr>
                <w:rFonts w:ascii="Times New Roman" w:eastAsia="Times New Roman" w:hAnsi="Times New Roman" w:cs="Times New Roman"/>
                <w:b/>
                <w:lang w:eastAsia="en-GB"/>
              </w:rPr>
            </w:pPr>
            <w:r w:rsidRPr="00EE1A2E">
              <w:rPr>
                <w:rFonts w:ascii="Times New Roman" w:eastAsia="Times New Roman" w:hAnsi="Times New Roman" w:cs="Times New Roman"/>
                <w:b/>
                <w:lang w:eastAsia="en-GB"/>
              </w:rPr>
              <w:t>Indonesia</w:t>
            </w:r>
          </w:p>
        </w:tc>
        <w:tc>
          <w:tcPr>
            <w:tcW w:w="751" w:type="pct"/>
            <w:noWrap/>
            <w:vAlign w:val="center"/>
            <w:hideMark/>
          </w:tcPr>
          <w:p w14:paraId="0BBC0269" w14:textId="77777777" w:rsidR="00A06556" w:rsidRPr="00EE1A2E" w:rsidRDefault="00A06556" w:rsidP="00EE1A2E">
            <w:pPr>
              <w:spacing w:line="360" w:lineRule="auto"/>
              <w:jc w:val="center"/>
              <w:rPr>
                <w:rFonts w:ascii="Times New Roman" w:eastAsia="Times New Roman" w:hAnsi="Times New Roman" w:cs="Times New Roman"/>
                <w:b/>
                <w:lang w:eastAsia="en-GB"/>
              </w:rPr>
            </w:pPr>
            <w:r w:rsidRPr="00EE1A2E">
              <w:rPr>
                <w:rFonts w:ascii="Times New Roman" w:eastAsia="Times New Roman" w:hAnsi="Times New Roman" w:cs="Times New Roman"/>
                <w:b/>
                <w:lang w:eastAsia="en-GB"/>
              </w:rPr>
              <w:t>Philippines</w:t>
            </w:r>
          </w:p>
        </w:tc>
        <w:tc>
          <w:tcPr>
            <w:tcW w:w="751" w:type="pct"/>
            <w:noWrap/>
            <w:vAlign w:val="center"/>
            <w:hideMark/>
          </w:tcPr>
          <w:p w14:paraId="46B53B87" w14:textId="77777777" w:rsidR="00A06556" w:rsidRPr="00EE1A2E" w:rsidRDefault="00EE1A2E" w:rsidP="00EE1A2E">
            <w:pPr>
              <w:spacing w:line="360" w:lineRule="auto"/>
              <w:jc w:val="center"/>
              <w:rPr>
                <w:rFonts w:ascii="Times New Roman" w:eastAsia="Times New Roman" w:hAnsi="Times New Roman" w:cs="Times New Roman"/>
                <w:b/>
                <w:lang w:eastAsia="en-GB"/>
              </w:rPr>
            </w:pPr>
            <w:r>
              <w:rPr>
                <w:rFonts w:ascii="Times New Roman" w:eastAsia="Times New Roman" w:hAnsi="Times New Roman" w:cs="Times New Roman"/>
                <w:b/>
                <w:lang w:eastAsia="en-GB"/>
              </w:rPr>
              <w:t>Swazi</w:t>
            </w:r>
            <w:r w:rsidR="00A06556" w:rsidRPr="00EE1A2E">
              <w:rPr>
                <w:rFonts w:ascii="Times New Roman" w:eastAsia="Times New Roman" w:hAnsi="Times New Roman" w:cs="Times New Roman"/>
                <w:b/>
                <w:lang w:eastAsia="en-GB"/>
              </w:rPr>
              <w:t>land</w:t>
            </w:r>
          </w:p>
        </w:tc>
        <w:tc>
          <w:tcPr>
            <w:tcW w:w="584" w:type="pct"/>
            <w:noWrap/>
            <w:vAlign w:val="center"/>
            <w:hideMark/>
          </w:tcPr>
          <w:p w14:paraId="31B98B87" w14:textId="77777777" w:rsidR="00A06556" w:rsidRPr="00EE1A2E" w:rsidRDefault="00A06556" w:rsidP="00EE1A2E">
            <w:pPr>
              <w:spacing w:line="360" w:lineRule="auto"/>
              <w:jc w:val="center"/>
              <w:rPr>
                <w:rFonts w:ascii="Times New Roman" w:eastAsia="Times New Roman" w:hAnsi="Times New Roman" w:cs="Times New Roman"/>
                <w:b/>
                <w:lang w:eastAsia="en-GB"/>
              </w:rPr>
            </w:pPr>
            <w:r w:rsidRPr="00EE1A2E">
              <w:rPr>
                <w:rFonts w:ascii="Times New Roman" w:eastAsia="Times New Roman" w:hAnsi="Times New Roman" w:cs="Times New Roman"/>
                <w:b/>
                <w:lang w:eastAsia="en-GB"/>
              </w:rPr>
              <w:t>Ukraine</w:t>
            </w:r>
          </w:p>
        </w:tc>
        <w:tc>
          <w:tcPr>
            <w:tcW w:w="500" w:type="pct"/>
            <w:noWrap/>
            <w:vAlign w:val="center"/>
            <w:hideMark/>
          </w:tcPr>
          <w:p w14:paraId="362A7995" w14:textId="77777777" w:rsidR="00A06556" w:rsidRPr="00EE1A2E" w:rsidRDefault="00A06556" w:rsidP="00EE1A2E">
            <w:pPr>
              <w:spacing w:line="360" w:lineRule="auto"/>
              <w:jc w:val="center"/>
              <w:rPr>
                <w:rFonts w:ascii="Times New Roman" w:eastAsia="Times New Roman" w:hAnsi="Times New Roman" w:cs="Times New Roman"/>
                <w:b/>
                <w:lang w:eastAsia="en-GB"/>
              </w:rPr>
            </w:pPr>
            <w:r w:rsidRPr="00EE1A2E">
              <w:rPr>
                <w:rFonts w:ascii="Times New Roman" w:eastAsia="Times New Roman" w:hAnsi="Times New Roman" w:cs="Times New Roman"/>
                <w:b/>
                <w:lang w:eastAsia="en-GB"/>
              </w:rPr>
              <w:t>Viet Nam</w:t>
            </w:r>
          </w:p>
        </w:tc>
        <w:tc>
          <w:tcPr>
            <w:tcW w:w="664" w:type="pct"/>
            <w:noWrap/>
            <w:vAlign w:val="center"/>
            <w:hideMark/>
          </w:tcPr>
          <w:p w14:paraId="1687242B" w14:textId="77777777" w:rsidR="00A06556" w:rsidRPr="00EE1A2E" w:rsidRDefault="00A06556" w:rsidP="00EE1A2E">
            <w:pPr>
              <w:spacing w:line="360" w:lineRule="auto"/>
              <w:jc w:val="center"/>
              <w:rPr>
                <w:rFonts w:ascii="Times New Roman" w:eastAsia="Times New Roman" w:hAnsi="Times New Roman" w:cs="Times New Roman"/>
                <w:b/>
                <w:lang w:eastAsia="en-GB"/>
              </w:rPr>
            </w:pPr>
            <w:r w:rsidRPr="00EE1A2E">
              <w:rPr>
                <w:rFonts w:ascii="Times New Roman" w:eastAsia="Times New Roman" w:hAnsi="Times New Roman" w:cs="Times New Roman"/>
                <w:b/>
                <w:lang w:eastAsia="en-GB"/>
              </w:rPr>
              <w:t>LMIC Average</w:t>
            </w:r>
          </w:p>
        </w:tc>
      </w:tr>
      <w:tr w:rsidR="00EE1A2E" w:rsidRPr="00EE1A2E" w14:paraId="54D8521C" w14:textId="77777777" w:rsidTr="00EE1A2E">
        <w:trPr>
          <w:trHeight w:val="285"/>
          <w:jc w:val="center"/>
        </w:trPr>
        <w:tc>
          <w:tcPr>
            <w:tcW w:w="496" w:type="pct"/>
            <w:vAlign w:val="center"/>
            <w:hideMark/>
          </w:tcPr>
          <w:p w14:paraId="1E2EB7D8" w14:textId="77777777" w:rsidR="008420FB" w:rsidRPr="00EE1A2E" w:rsidRDefault="008420FB"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2004</w:t>
            </w:r>
          </w:p>
        </w:tc>
        <w:tc>
          <w:tcPr>
            <w:tcW w:w="502" w:type="pct"/>
            <w:vAlign w:val="center"/>
            <w:hideMark/>
          </w:tcPr>
          <w:p w14:paraId="014FADB1" w14:textId="77777777" w:rsidR="008420FB" w:rsidRPr="00EE1A2E" w:rsidRDefault="008420FB"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4.2</w:t>
            </w:r>
          </w:p>
        </w:tc>
        <w:tc>
          <w:tcPr>
            <w:tcW w:w="751" w:type="pct"/>
            <w:vAlign w:val="center"/>
            <w:hideMark/>
          </w:tcPr>
          <w:p w14:paraId="68C71911" w14:textId="77777777" w:rsidR="008420FB" w:rsidRPr="00EE1A2E" w:rsidRDefault="008420FB"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2.4</w:t>
            </w:r>
          </w:p>
        </w:tc>
        <w:tc>
          <w:tcPr>
            <w:tcW w:w="751" w:type="pct"/>
            <w:vAlign w:val="center"/>
            <w:hideMark/>
          </w:tcPr>
          <w:p w14:paraId="3919A31A" w14:textId="77777777" w:rsidR="008420FB" w:rsidRPr="00EE1A2E" w:rsidRDefault="008420FB"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3.2</w:t>
            </w:r>
          </w:p>
        </w:tc>
        <w:tc>
          <w:tcPr>
            <w:tcW w:w="751" w:type="pct"/>
            <w:vAlign w:val="center"/>
            <w:hideMark/>
          </w:tcPr>
          <w:p w14:paraId="27930067" w14:textId="77777777" w:rsidR="008420FB" w:rsidRPr="00EE1A2E" w:rsidRDefault="008420FB"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5.9</w:t>
            </w:r>
          </w:p>
        </w:tc>
        <w:tc>
          <w:tcPr>
            <w:tcW w:w="584" w:type="pct"/>
            <w:vAlign w:val="center"/>
            <w:hideMark/>
          </w:tcPr>
          <w:p w14:paraId="4D832EBB" w14:textId="77777777" w:rsidR="008420FB" w:rsidRPr="00EE1A2E" w:rsidRDefault="008420FB"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6.6</w:t>
            </w:r>
          </w:p>
        </w:tc>
        <w:tc>
          <w:tcPr>
            <w:tcW w:w="500" w:type="pct"/>
            <w:vAlign w:val="center"/>
            <w:hideMark/>
          </w:tcPr>
          <w:p w14:paraId="3CA4A86E" w14:textId="77777777" w:rsidR="008420FB" w:rsidRPr="00EE1A2E" w:rsidRDefault="008420FB"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5.1</w:t>
            </w:r>
          </w:p>
        </w:tc>
        <w:tc>
          <w:tcPr>
            <w:tcW w:w="664" w:type="pct"/>
            <w:noWrap/>
            <w:vAlign w:val="center"/>
            <w:hideMark/>
          </w:tcPr>
          <w:p w14:paraId="13DE5E67" w14:textId="77777777" w:rsidR="008420FB" w:rsidRPr="00EE1A2E" w:rsidRDefault="008420FB" w:rsidP="00EE1A2E">
            <w:pPr>
              <w:spacing w:line="360" w:lineRule="auto"/>
              <w:jc w:val="center"/>
              <w:rPr>
                <w:rFonts w:ascii="Arial" w:hAnsi="Arial" w:cs="Arial"/>
              </w:rPr>
            </w:pPr>
            <w:r w:rsidRPr="00EE1A2E">
              <w:rPr>
                <w:rFonts w:ascii="Arial" w:hAnsi="Arial" w:cs="Arial"/>
              </w:rPr>
              <w:t>5.4</w:t>
            </w:r>
          </w:p>
        </w:tc>
      </w:tr>
      <w:tr w:rsidR="00EE1A2E" w:rsidRPr="00EE1A2E" w14:paraId="549A65E0" w14:textId="77777777" w:rsidTr="00EE1A2E">
        <w:trPr>
          <w:trHeight w:val="285"/>
          <w:jc w:val="center"/>
        </w:trPr>
        <w:tc>
          <w:tcPr>
            <w:tcW w:w="496" w:type="pct"/>
            <w:vAlign w:val="center"/>
            <w:hideMark/>
          </w:tcPr>
          <w:p w14:paraId="09D2DAF6" w14:textId="77777777" w:rsidR="008420FB" w:rsidRPr="00EE1A2E" w:rsidRDefault="008420FB"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2005</w:t>
            </w:r>
          </w:p>
        </w:tc>
        <w:tc>
          <w:tcPr>
            <w:tcW w:w="502" w:type="pct"/>
            <w:vAlign w:val="center"/>
            <w:hideMark/>
          </w:tcPr>
          <w:p w14:paraId="7926BA39" w14:textId="77777777" w:rsidR="008420FB" w:rsidRPr="00EE1A2E" w:rsidRDefault="008420FB"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4.3</w:t>
            </w:r>
          </w:p>
        </w:tc>
        <w:tc>
          <w:tcPr>
            <w:tcW w:w="751" w:type="pct"/>
            <w:vAlign w:val="center"/>
            <w:hideMark/>
          </w:tcPr>
          <w:p w14:paraId="5DC31903" w14:textId="77777777" w:rsidR="008420FB" w:rsidRPr="00EE1A2E" w:rsidRDefault="008420FB"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2.8</w:t>
            </w:r>
          </w:p>
        </w:tc>
        <w:tc>
          <w:tcPr>
            <w:tcW w:w="751" w:type="pct"/>
            <w:vAlign w:val="center"/>
            <w:hideMark/>
          </w:tcPr>
          <w:p w14:paraId="20A36F1E" w14:textId="77777777" w:rsidR="008420FB" w:rsidRPr="00EE1A2E" w:rsidRDefault="008420FB"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3.9</w:t>
            </w:r>
          </w:p>
        </w:tc>
        <w:tc>
          <w:tcPr>
            <w:tcW w:w="751" w:type="pct"/>
            <w:vAlign w:val="center"/>
            <w:hideMark/>
          </w:tcPr>
          <w:p w14:paraId="38EAA25F" w14:textId="77777777" w:rsidR="008420FB" w:rsidRPr="00EE1A2E" w:rsidRDefault="008420FB"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6.8</w:t>
            </w:r>
          </w:p>
        </w:tc>
        <w:tc>
          <w:tcPr>
            <w:tcW w:w="584" w:type="pct"/>
            <w:vAlign w:val="center"/>
            <w:hideMark/>
          </w:tcPr>
          <w:p w14:paraId="1C63F380" w14:textId="77777777" w:rsidR="008420FB" w:rsidRPr="00EE1A2E" w:rsidRDefault="008420FB"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6.4</w:t>
            </w:r>
          </w:p>
        </w:tc>
        <w:tc>
          <w:tcPr>
            <w:tcW w:w="500" w:type="pct"/>
            <w:vAlign w:val="center"/>
            <w:hideMark/>
          </w:tcPr>
          <w:p w14:paraId="418138F0" w14:textId="77777777" w:rsidR="008420FB" w:rsidRPr="00EE1A2E" w:rsidRDefault="008420FB"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5.4</w:t>
            </w:r>
          </w:p>
        </w:tc>
        <w:tc>
          <w:tcPr>
            <w:tcW w:w="664" w:type="pct"/>
            <w:noWrap/>
            <w:vAlign w:val="center"/>
            <w:hideMark/>
          </w:tcPr>
          <w:p w14:paraId="157214F3" w14:textId="77777777" w:rsidR="008420FB" w:rsidRPr="00EE1A2E" w:rsidRDefault="008420FB" w:rsidP="00EE1A2E">
            <w:pPr>
              <w:spacing w:line="360" w:lineRule="auto"/>
              <w:jc w:val="center"/>
              <w:rPr>
                <w:rFonts w:ascii="Arial" w:hAnsi="Arial" w:cs="Arial"/>
              </w:rPr>
            </w:pPr>
            <w:r w:rsidRPr="00EE1A2E">
              <w:rPr>
                <w:rFonts w:ascii="Arial" w:hAnsi="Arial" w:cs="Arial"/>
              </w:rPr>
              <w:t>5.5</w:t>
            </w:r>
          </w:p>
        </w:tc>
      </w:tr>
      <w:tr w:rsidR="00EE1A2E" w:rsidRPr="00EE1A2E" w14:paraId="695C9500" w14:textId="77777777" w:rsidTr="00EE1A2E">
        <w:trPr>
          <w:trHeight w:val="285"/>
          <w:jc w:val="center"/>
        </w:trPr>
        <w:tc>
          <w:tcPr>
            <w:tcW w:w="496" w:type="pct"/>
            <w:vAlign w:val="center"/>
            <w:hideMark/>
          </w:tcPr>
          <w:p w14:paraId="424313AC" w14:textId="77777777" w:rsidR="008420FB" w:rsidRPr="00EE1A2E" w:rsidRDefault="008420FB"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2006</w:t>
            </w:r>
          </w:p>
        </w:tc>
        <w:tc>
          <w:tcPr>
            <w:tcW w:w="502" w:type="pct"/>
            <w:vAlign w:val="center"/>
            <w:hideMark/>
          </w:tcPr>
          <w:p w14:paraId="22568A66" w14:textId="77777777" w:rsidR="008420FB" w:rsidRPr="00EE1A2E" w:rsidRDefault="008420FB"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4.2</w:t>
            </w:r>
          </w:p>
        </w:tc>
        <w:tc>
          <w:tcPr>
            <w:tcW w:w="751" w:type="pct"/>
            <w:vAlign w:val="center"/>
            <w:hideMark/>
          </w:tcPr>
          <w:p w14:paraId="6D082785" w14:textId="77777777" w:rsidR="008420FB" w:rsidRPr="00EE1A2E" w:rsidRDefault="008420FB"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2.9</w:t>
            </w:r>
          </w:p>
        </w:tc>
        <w:tc>
          <w:tcPr>
            <w:tcW w:w="751" w:type="pct"/>
            <w:vAlign w:val="center"/>
            <w:hideMark/>
          </w:tcPr>
          <w:p w14:paraId="6CE1098E" w14:textId="77777777" w:rsidR="008420FB" w:rsidRPr="00EE1A2E" w:rsidRDefault="008420FB"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4.0</w:t>
            </w:r>
          </w:p>
        </w:tc>
        <w:tc>
          <w:tcPr>
            <w:tcW w:w="751" w:type="pct"/>
            <w:vAlign w:val="center"/>
            <w:hideMark/>
          </w:tcPr>
          <w:p w14:paraId="103890B0" w14:textId="77777777" w:rsidR="008420FB" w:rsidRPr="00EE1A2E" w:rsidRDefault="008420FB"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6.8</w:t>
            </w:r>
          </w:p>
        </w:tc>
        <w:tc>
          <w:tcPr>
            <w:tcW w:w="584" w:type="pct"/>
            <w:vAlign w:val="center"/>
            <w:hideMark/>
          </w:tcPr>
          <w:p w14:paraId="65136C67" w14:textId="77777777" w:rsidR="008420FB" w:rsidRPr="00EE1A2E" w:rsidRDefault="008420FB"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6.4</w:t>
            </w:r>
          </w:p>
        </w:tc>
        <w:tc>
          <w:tcPr>
            <w:tcW w:w="500" w:type="pct"/>
            <w:vAlign w:val="center"/>
            <w:hideMark/>
          </w:tcPr>
          <w:p w14:paraId="35329BA9" w14:textId="77777777" w:rsidR="008420FB" w:rsidRPr="00EE1A2E" w:rsidRDefault="008420FB"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5.6</w:t>
            </w:r>
          </w:p>
        </w:tc>
        <w:tc>
          <w:tcPr>
            <w:tcW w:w="664" w:type="pct"/>
            <w:noWrap/>
            <w:vAlign w:val="center"/>
            <w:hideMark/>
          </w:tcPr>
          <w:p w14:paraId="718A7FFA" w14:textId="77777777" w:rsidR="008420FB" w:rsidRPr="00EE1A2E" w:rsidRDefault="008420FB" w:rsidP="00EE1A2E">
            <w:pPr>
              <w:spacing w:line="360" w:lineRule="auto"/>
              <w:jc w:val="center"/>
              <w:rPr>
                <w:rFonts w:ascii="Arial" w:hAnsi="Arial" w:cs="Arial"/>
              </w:rPr>
            </w:pPr>
            <w:r w:rsidRPr="00EE1A2E">
              <w:rPr>
                <w:rFonts w:ascii="Arial" w:hAnsi="Arial" w:cs="Arial"/>
              </w:rPr>
              <w:t>5.4</w:t>
            </w:r>
          </w:p>
        </w:tc>
      </w:tr>
      <w:tr w:rsidR="00EE1A2E" w:rsidRPr="00EE1A2E" w14:paraId="3550E5F5" w14:textId="77777777" w:rsidTr="00EE1A2E">
        <w:trPr>
          <w:trHeight w:val="285"/>
          <w:jc w:val="center"/>
        </w:trPr>
        <w:tc>
          <w:tcPr>
            <w:tcW w:w="496" w:type="pct"/>
            <w:vAlign w:val="center"/>
            <w:hideMark/>
          </w:tcPr>
          <w:p w14:paraId="1FCD1285" w14:textId="77777777" w:rsidR="008420FB" w:rsidRPr="00EE1A2E" w:rsidRDefault="008420FB"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2007</w:t>
            </w:r>
          </w:p>
        </w:tc>
        <w:tc>
          <w:tcPr>
            <w:tcW w:w="502" w:type="pct"/>
            <w:vAlign w:val="center"/>
            <w:hideMark/>
          </w:tcPr>
          <w:p w14:paraId="194C32EA" w14:textId="77777777" w:rsidR="008420FB" w:rsidRPr="00EE1A2E" w:rsidRDefault="008420FB"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4.2</w:t>
            </w:r>
          </w:p>
        </w:tc>
        <w:tc>
          <w:tcPr>
            <w:tcW w:w="751" w:type="pct"/>
            <w:vAlign w:val="center"/>
            <w:hideMark/>
          </w:tcPr>
          <w:p w14:paraId="1B49F022" w14:textId="77777777" w:rsidR="008420FB" w:rsidRPr="00EE1A2E" w:rsidRDefault="008420FB"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3.1</w:t>
            </w:r>
          </w:p>
        </w:tc>
        <w:tc>
          <w:tcPr>
            <w:tcW w:w="751" w:type="pct"/>
            <w:vAlign w:val="center"/>
            <w:hideMark/>
          </w:tcPr>
          <w:p w14:paraId="7E8E19DF" w14:textId="77777777" w:rsidR="008420FB" w:rsidRPr="00EE1A2E" w:rsidRDefault="008420FB"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3.9</w:t>
            </w:r>
          </w:p>
        </w:tc>
        <w:tc>
          <w:tcPr>
            <w:tcW w:w="751" w:type="pct"/>
            <w:vAlign w:val="center"/>
            <w:hideMark/>
          </w:tcPr>
          <w:p w14:paraId="2C8371D4" w14:textId="77777777" w:rsidR="008420FB" w:rsidRPr="00EE1A2E" w:rsidRDefault="008420FB"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7.0</w:t>
            </w:r>
          </w:p>
        </w:tc>
        <w:tc>
          <w:tcPr>
            <w:tcW w:w="584" w:type="pct"/>
            <w:vAlign w:val="center"/>
            <w:hideMark/>
          </w:tcPr>
          <w:p w14:paraId="49B2A88F" w14:textId="77777777" w:rsidR="008420FB" w:rsidRPr="00EE1A2E" w:rsidRDefault="008420FB"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6.4</w:t>
            </w:r>
          </w:p>
        </w:tc>
        <w:tc>
          <w:tcPr>
            <w:tcW w:w="500" w:type="pct"/>
            <w:vAlign w:val="center"/>
            <w:hideMark/>
          </w:tcPr>
          <w:p w14:paraId="65F947EB" w14:textId="77777777" w:rsidR="008420FB" w:rsidRPr="00EE1A2E" w:rsidRDefault="008420FB"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6.1</w:t>
            </w:r>
          </w:p>
        </w:tc>
        <w:tc>
          <w:tcPr>
            <w:tcW w:w="664" w:type="pct"/>
            <w:noWrap/>
            <w:vAlign w:val="center"/>
            <w:hideMark/>
          </w:tcPr>
          <w:p w14:paraId="2748F7A3" w14:textId="77777777" w:rsidR="008420FB" w:rsidRPr="00EE1A2E" w:rsidRDefault="008420FB" w:rsidP="00EE1A2E">
            <w:pPr>
              <w:spacing w:line="360" w:lineRule="auto"/>
              <w:jc w:val="center"/>
              <w:rPr>
                <w:rFonts w:ascii="Arial" w:hAnsi="Arial" w:cs="Arial"/>
              </w:rPr>
            </w:pPr>
            <w:r w:rsidRPr="00EE1A2E">
              <w:rPr>
                <w:rFonts w:ascii="Arial" w:hAnsi="Arial" w:cs="Arial"/>
              </w:rPr>
              <w:t>5.5</w:t>
            </w:r>
          </w:p>
        </w:tc>
      </w:tr>
      <w:tr w:rsidR="00EE1A2E" w:rsidRPr="00EE1A2E" w14:paraId="7E2F9F8A" w14:textId="77777777" w:rsidTr="00EE1A2E">
        <w:trPr>
          <w:trHeight w:val="285"/>
          <w:jc w:val="center"/>
        </w:trPr>
        <w:tc>
          <w:tcPr>
            <w:tcW w:w="496" w:type="pct"/>
            <w:vAlign w:val="center"/>
            <w:hideMark/>
          </w:tcPr>
          <w:p w14:paraId="7B92B540" w14:textId="77777777" w:rsidR="008420FB" w:rsidRPr="00EE1A2E" w:rsidRDefault="008420FB"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2008</w:t>
            </w:r>
          </w:p>
        </w:tc>
        <w:tc>
          <w:tcPr>
            <w:tcW w:w="502" w:type="pct"/>
            <w:vAlign w:val="center"/>
            <w:hideMark/>
          </w:tcPr>
          <w:p w14:paraId="464062DE" w14:textId="77777777" w:rsidR="008420FB" w:rsidRPr="00EE1A2E" w:rsidRDefault="008420FB"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4.3</w:t>
            </w:r>
          </w:p>
        </w:tc>
        <w:tc>
          <w:tcPr>
            <w:tcW w:w="751" w:type="pct"/>
            <w:vAlign w:val="center"/>
            <w:hideMark/>
          </w:tcPr>
          <w:p w14:paraId="2F1DB9FD" w14:textId="77777777" w:rsidR="008420FB" w:rsidRPr="00EE1A2E" w:rsidRDefault="008420FB"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2.8</w:t>
            </w:r>
          </w:p>
        </w:tc>
        <w:tc>
          <w:tcPr>
            <w:tcW w:w="751" w:type="pct"/>
            <w:vAlign w:val="center"/>
            <w:hideMark/>
          </w:tcPr>
          <w:p w14:paraId="2274E27F" w14:textId="77777777" w:rsidR="008420FB" w:rsidRPr="00EE1A2E" w:rsidRDefault="008420FB"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4.0</w:t>
            </w:r>
          </w:p>
        </w:tc>
        <w:tc>
          <w:tcPr>
            <w:tcW w:w="751" w:type="pct"/>
            <w:vAlign w:val="center"/>
            <w:hideMark/>
          </w:tcPr>
          <w:p w14:paraId="7921F5D4" w14:textId="77777777" w:rsidR="008420FB" w:rsidRPr="00EE1A2E" w:rsidRDefault="008420FB"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8.2</w:t>
            </w:r>
          </w:p>
        </w:tc>
        <w:tc>
          <w:tcPr>
            <w:tcW w:w="584" w:type="pct"/>
            <w:vAlign w:val="center"/>
            <w:hideMark/>
          </w:tcPr>
          <w:p w14:paraId="26E0C219" w14:textId="77777777" w:rsidR="008420FB" w:rsidRPr="00EE1A2E" w:rsidRDefault="008420FB"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6.6</w:t>
            </w:r>
          </w:p>
        </w:tc>
        <w:tc>
          <w:tcPr>
            <w:tcW w:w="500" w:type="pct"/>
            <w:vAlign w:val="center"/>
            <w:hideMark/>
          </w:tcPr>
          <w:p w14:paraId="17830B22" w14:textId="77777777" w:rsidR="008420FB" w:rsidRPr="00EE1A2E" w:rsidRDefault="008420FB"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5.5</w:t>
            </w:r>
          </w:p>
        </w:tc>
        <w:tc>
          <w:tcPr>
            <w:tcW w:w="664" w:type="pct"/>
            <w:noWrap/>
            <w:vAlign w:val="center"/>
            <w:hideMark/>
          </w:tcPr>
          <w:p w14:paraId="194EC6DC" w14:textId="77777777" w:rsidR="008420FB" w:rsidRPr="00EE1A2E" w:rsidRDefault="008420FB" w:rsidP="00EE1A2E">
            <w:pPr>
              <w:spacing w:line="360" w:lineRule="auto"/>
              <w:jc w:val="center"/>
              <w:rPr>
                <w:rFonts w:ascii="Arial" w:hAnsi="Arial" w:cs="Arial"/>
              </w:rPr>
            </w:pPr>
            <w:r w:rsidRPr="00EE1A2E">
              <w:rPr>
                <w:rFonts w:ascii="Arial" w:hAnsi="Arial" w:cs="Arial"/>
              </w:rPr>
              <w:t>5.6</w:t>
            </w:r>
          </w:p>
        </w:tc>
      </w:tr>
      <w:tr w:rsidR="00EE1A2E" w:rsidRPr="00EE1A2E" w14:paraId="5300B481" w14:textId="77777777" w:rsidTr="00EE1A2E">
        <w:trPr>
          <w:trHeight w:val="285"/>
          <w:jc w:val="center"/>
        </w:trPr>
        <w:tc>
          <w:tcPr>
            <w:tcW w:w="496" w:type="pct"/>
            <w:vAlign w:val="center"/>
            <w:hideMark/>
          </w:tcPr>
          <w:p w14:paraId="04086520" w14:textId="77777777" w:rsidR="008420FB" w:rsidRPr="00EE1A2E" w:rsidRDefault="008420FB"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2009</w:t>
            </w:r>
          </w:p>
        </w:tc>
        <w:tc>
          <w:tcPr>
            <w:tcW w:w="502" w:type="pct"/>
            <w:vAlign w:val="center"/>
            <w:hideMark/>
          </w:tcPr>
          <w:p w14:paraId="511C36FE" w14:textId="77777777" w:rsidR="008420FB" w:rsidRPr="00EE1A2E" w:rsidRDefault="008420FB"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4.4</w:t>
            </w:r>
          </w:p>
        </w:tc>
        <w:tc>
          <w:tcPr>
            <w:tcW w:w="751" w:type="pct"/>
            <w:vAlign w:val="center"/>
            <w:hideMark/>
          </w:tcPr>
          <w:p w14:paraId="42769B38" w14:textId="77777777" w:rsidR="008420FB" w:rsidRPr="00EE1A2E" w:rsidRDefault="008420FB"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2.8</w:t>
            </w:r>
          </w:p>
        </w:tc>
        <w:tc>
          <w:tcPr>
            <w:tcW w:w="751" w:type="pct"/>
            <w:vAlign w:val="center"/>
            <w:hideMark/>
          </w:tcPr>
          <w:p w14:paraId="5B2D913A" w14:textId="77777777" w:rsidR="008420FB" w:rsidRPr="00EE1A2E" w:rsidRDefault="008420FB"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4.4</w:t>
            </w:r>
          </w:p>
        </w:tc>
        <w:tc>
          <w:tcPr>
            <w:tcW w:w="751" w:type="pct"/>
            <w:vAlign w:val="center"/>
            <w:hideMark/>
          </w:tcPr>
          <w:p w14:paraId="7E294EC2" w14:textId="77777777" w:rsidR="008420FB" w:rsidRPr="00EE1A2E" w:rsidRDefault="008420FB"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8.5</w:t>
            </w:r>
          </w:p>
        </w:tc>
        <w:tc>
          <w:tcPr>
            <w:tcW w:w="584" w:type="pct"/>
            <w:vAlign w:val="center"/>
            <w:hideMark/>
          </w:tcPr>
          <w:p w14:paraId="11BF6FE0" w14:textId="77777777" w:rsidR="008420FB" w:rsidRPr="00EE1A2E" w:rsidRDefault="008420FB"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7.8</w:t>
            </w:r>
          </w:p>
        </w:tc>
        <w:tc>
          <w:tcPr>
            <w:tcW w:w="500" w:type="pct"/>
            <w:vAlign w:val="center"/>
            <w:hideMark/>
          </w:tcPr>
          <w:p w14:paraId="7833A08A" w14:textId="77777777" w:rsidR="008420FB" w:rsidRPr="00EE1A2E" w:rsidRDefault="008420FB"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6.0</w:t>
            </w:r>
          </w:p>
        </w:tc>
        <w:tc>
          <w:tcPr>
            <w:tcW w:w="664" w:type="pct"/>
            <w:noWrap/>
            <w:vAlign w:val="center"/>
            <w:hideMark/>
          </w:tcPr>
          <w:p w14:paraId="6FA2C8DD" w14:textId="77777777" w:rsidR="008420FB" w:rsidRPr="00EE1A2E" w:rsidRDefault="008420FB" w:rsidP="00EE1A2E">
            <w:pPr>
              <w:spacing w:line="360" w:lineRule="auto"/>
              <w:jc w:val="center"/>
              <w:rPr>
                <w:rFonts w:ascii="Arial" w:hAnsi="Arial" w:cs="Arial"/>
              </w:rPr>
            </w:pPr>
            <w:r w:rsidRPr="00EE1A2E">
              <w:rPr>
                <w:rFonts w:ascii="Arial" w:hAnsi="Arial" w:cs="Arial"/>
              </w:rPr>
              <w:t>5.9</w:t>
            </w:r>
          </w:p>
        </w:tc>
      </w:tr>
      <w:tr w:rsidR="00EE1A2E" w:rsidRPr="00EE1A2E" w14:paraId="5FC5AB69" w14:textId="77777777" w:rsidTr="00EE1A2E">
        <w:trPr>
          <w:trHeight w:val="285"/>
          <w:jc w:val="center"/>
        </w:trPr>
        <w:tc>
          <w:tcPr>
            <w:tcW w:w="496" w:type="pct"/>
            <w:vAlign w:val="center"/>
            <w:hideMark/>
          </w:tcPr>
          <w:p w14:paraId="5D199A32" w14:textId="77777777" w:rsidR="008420FB" w:rsidRPr="00EE1A2E" w:rsidRDefault="008420FB"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2010</w:t>
            </w:r>
          </w:p>
        </w:tc>
        <w:tc>
          <w:tcPr>
            <w:tcW w:w="502" w:type="pct"/>
            <w:vAlign w:val="center"/>
            <w:hideMark/>
          </w:tcPr>
          <w:p w14:paraId="3A3D4821" w14:textId="77777777" w:rsidR="008420FB" w:rsidRPr="00EE1A2E" w:rsidRDefault="008420FB"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4.3</w:t>
            </w:r>
          </w:p>
        </w:tc>
        <w:tc>
          <w:tcPr>
            <w:tcW w:w="751" w:type="pct"/>
            <w:vAlign w:val="center"/>
            <w:hideMark/>
          </w:tcPr>
          <w:p w14:paraId="5C04FD44" w14:textId="77777777" w:rsidR="008420FB" w:rsidRPr="00EE1A2E" w:rsidRDefault="008420FB"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2.7</w:t>
            </w:r>
          </w:p>
        </w:tc>
        <w:tc>
          <w:tcPr>
            <w:tcW w:w="751" w:type="pct"/>
            <w:vAlign w:val="center"/>
            <w:hideMark/>
          </w:tcPr>
          <w:p w14:paraId="46750D64" w14:textId="77777777" w:rsidR="008420FB" w:rsidRPr="00EE1A2E" w:rsidRDefault="008420FB"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4.4</w:t>
            </w:r>
          </w:p>
        </w:tc>
        <w:tc>
          <w:tcPr>
            <w:tcW w:w="751" w:type="pct"/>
            <w:vAlign w:val="center"/>
            <w:hideMark/>
          </w:tcPr>
          <w:p w14:paraId="138FA08E" w14:textId="77777777" w:rsidR="008420FB" w:rsidRPr="00EE1A2E" w:rsidRDefault="008420FB"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8.5</w:t>
            </w:r>
          </w:p>
        </w:tc>
        <w:tc>
          <w:tcPr>
            <w:tcW w:w="584" w:type="pct"/>
            <w:vAlign w:val="center"/>
            <w:hideMark/>
          </w:tcPr>
          <w:p w14:paraId="080F184B" w14:textId="77777777" w:rsidR="008420FB" w:rsidRPr="00EE1A2E" w:rsidRDefault="008420FB"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7.8</w:t>
            </w:r>
          </w:p>
        </w:tc>
        <w:tc>
          <w:tcPr>
            <w:tcW w:w="500" w:type="pct"/>
            <w:vAlign w:val="center"/>
            <w:hideMark/>
          </w:tcPr>
          <w:p w14:paraId="4623AB45" w14:textId="77777777" w:rsidR="008420FB" w:rsidRPr="00EE1A2E" w:rsidRDefault="008420FB"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6.4</w:t>
            </w:r>
          </w:p>
        </w:tc>
        <w:tc>
          <w:tcPr>
            <w:tcW w:w="664" w:type="pct"/>
            <w:noWrap/>
            <w:vAlign w:val="center"/>
            <w:hideMark/>
          </w:tcPr>
          <w:p w14:paraId="616E4E7B" w14:textId="77777777" w:rsidR="008420FB" w:rsidRPr="00EE1A2E" w:rsidRDefault="008420FB" w:rsidP="00EE1A2E">
            <w:pPr>
              <w:spacing w:line="360" w:lineRule="auto"/>
              <w:jc w:val="center"/>
              <w:rPr>
                <w:rFonts w:ascii="Arial" w:hAnsi="Arial" w:cs="Arial"/>
              </w:rPr>
            </w:pPr>
            <w:r w:rsidRPr="00EE1A2E">
              <w:rPr>
                <w:rFonts w:ascii="Arial" w:hAnsi="Arial" w:cs="Arial"/>
              </w:rPr>
              <w:t>5.8</w:t>
            </w:r>
          </w:p>
        </w:tc>
      </w:tr>
      <w:tr w:rsidR="00EE1A2E" w:rsidRPr="00EE1A2E" w14:paraId="704A0E05" w14:textId="77777777" w:rsidTr="00EE1A2E">
        <w:trPr>
          <w:trHeight w:val="285"/>
          <w:jc w:val="center"/>
        </w:trPr>
        <w:tc>
          <w:tcPr>
            <w:tcW w:w="496" w:type="pct"/>
            <w:vAlign w:val="center"/>
            <w:hideMark/>
          </w:tcPr>
          <w:p w14:paraId="3D4DB61C" w14:textId="77777777" w:rsidR="008420FB" w:rsidRPr="00EE1A2E" w:rsidRDefault="008420FB"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2011</w:t>
            </w:r>
          </w:p>
        </w:tc>
        <w:tc>
          <w:tcPr>
            <w:tcW w:w="502" w:type="pct"/>
            <w:vAlign w:val="center"/>
            <w:hideMark/>
          </w:tcPr>
          <w:p w14:paraId="69501747" w14:textId="77777777" w:rsidR="008420FB" w:rsidRPr="00EE1A2E" w:rsidRDefault="008420FB"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4.3</w:t>
            </w:r>
          </w:p>
        </w:tc>
        <w:tc>
          <w:tcPr>
            <w:tcW w:w="751" w:type="pct"/>
            <w:vAlign w:val="center"/>
            <w:hideMark/>
          </w:tcPr>
          <w:p w14:paraId="4099E718" w14:textId="77777777" w:rsidR="008420FB" w:rsidRPr="00EE1A2E" w:rsidRDefault="008420FB"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2.7</w:t>
            </w:r>
          </w:p>
        </w:tc>
        <w:tc>
          <w:tcPr>
            <w:tcW w:w="751" w:type="pct"/>
            <w:vAlign w:val="center"/>
            <w:hideMark/>
          </w:tcPr>
          <w:p w14:paraId="6B435790" w14:textId="77777777" w:rsidR="008420FB" w:rsidRPr="00EE1A2E" w:rsidRDefault="008420FB"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4.3</w:t>
            </w:r>
          </w:p>
        </w:tc>
        <w:tc>
          <w:tcPr>
            <w:tcW w:w="751" w:type="pct"/>
            <w:vAlign w:val="center"/>
            <w:hideMark/>
          </w:tcPr>
          <w:p w14:paraId="118312F8" w14:textId="77777777" w:rsidR="008420FB" w:rsidRPr="00EE1A2E" w:rsidRDefault="008420FB"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8.6</w:t>
            </w:r>
          </w:p>
        </w:tc>
        <w:tc>
          <w:tcPr>
            <w:tcW w:w="584" w:type="pct"/>
            <w:vAlign w:val="center"/>
            <w:hideMark/>
          </w:tcPr>
          <w:p w14:paraId="6C7B7E0C" w14:textId="77777777" w:rsidR="008420FB" w:rsidRPr="00EE1A2E" w:rsidRDefault="008420FB"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7.0</w:t>
            </w:r>
          </w:p>
        </w:tc>
        <w:tc>
          <w:tcPr>
            <w:tcW w:w="500" w:type="pct"/>
            <w:vAlign w:val="center"/>
            <w:hideMark/>
          </w:tcPr>
          <w:p w14:paraId="589F76E9" w14:textId="77777777" w:rsidR="008420FB" w:rsidRPr="00EE1A2E" w:rsidRDefault="008420FB"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6.2</w:t>
            </w:r>
          </w:p>
        </w:tc>
        <w:tc>
          <w:tcPr>
            <w:tcW w:w="664" w:type="pct"/>
            <w:noWrap/>
            <w:vAlign w:val="center"/>
            <w:hideMark/>
          </w:tcPr>
          <w:p w14:paraId="78A1BFDA" w14:textId="77777777" w:rsidR="008420FB" w:rsidRPr="00EE1A2E" w:rsidRDefault="008420FB" w:rsidP="00EE1A2E">
            <w:pPr>
              <w:spacing w:line="360" w:lineRule="auto"/>
              <w:jc w:val="center"/>
              <w:rPr>
                <w:rFonts w:ascii="Arial" w:hAnsi="Arial" w:cs="Arial"/>
              </w:rPr>
            </w:pPr>
            <w:r w:rsidRPr="00EE1A2E">
              <w:rPr>
                <w:rFonts w:ascii="Arial" w:hAnsi="Arial" w:cs="Arial"/>
              </w:rPr>
              <w:t>5.6</w:t>
            </w:r>
          </w:p>
        </w:tc>
      </w:tr>
      <w:tr w:rsidR="00EE1A2E" w:rsidRPr="00EE1A2E" w14:paraId="6434669F" w14:textId="77777777" w:rsidTr="00EE1A2E">
        <w:trPr>
          <w:trHeight w:val="285"/>
          <w:jc w:val="center"/>
        </w:trPr>
        <w:tc>
          <w:tcPr>
            <w:tcW w:w="496" w:type="pct"/>
            <w:vAlign w:val="center"/>
            <w:hideMark/>
          </w:tcPr>
          <w:p w14:paraId="6408D185" w14:textId="77777777" w:rsidR="008420FB" w:rsidRPr="00EE1A2E" w:rsidRDefault="008420FB"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2012</w:t>
            </w:r>
          </w:p>
        </w:tc>
        <w:tc>
          <w:tcPr>
            <w:tcW w:w="502" w:type="pct"/>
            <w:vAlign w:val="center"/>
            <w:hideMark/>
          </w:tcPr>
          <w:p w14:paraId="415AD753" w14:textId="77777777" w:rsidR="008420FB" w:rsidRPr="00EE1A2E" w:rsidRDefault="008420FB"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4.4</w:t>
            </w:r>
          </w:p>
        </w:tc>
        <w:tc>
          <w:tcPr>
            <w:tcW w:w="751" w:type="pct"/>
            <w:vAlign w:val="center"/>
            <w:hideMark/>
          </w:tcPr>
          <w:p w14:paraId="5503563B" w14:textId="77777777" w:rsidR="008420FB" w:rsidRPr="00EE1A2E" w:rsidRDefault="008420FB"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2.9</w:t>
            </w:r>
          </w:p>
        </w:tc>
        <w:tc>
          <w:tcPr>
            <w:tcW w:w="751" w:type="pct"/>
            <w:vAlign w:val="center"/>
            <w:hideMark/>
          </w:tcPr>
          <w:p w14:paraId="7C0FEF6B" w14:textId="77777777" w:rsidR="008420FB" w:rsidRPr="00EE1A2E" w:rsidRDefault="008420FB"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4.5</w:t>
            </w:r>
          </w:p>
        </w:tc>
        <w:tc>
          <w:tcPr>
            <w:tcW w:w="751" w:type="pct"/>
            <w:vAlign w:val="center"/>
            <w:hideMark/>
          </w:tcPr>
          <w:p w14:paraId="0A60E1D9" w14:textId="77777777" w:rsidR="008420FB" w:rsidRPr="00EE1A2E" w:rsidRDefault="008420FB"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8.8</w:t>
            </w:r>
          </w:p>
        </w:tc>
        <w:tc>
          <w:tcPr>
            <w:tcW w:w="584" w:type="pct"/>
            <w:vAlign w:val="center"/>
            <w:hideMark/>
          </w:tcPr>
          <w:p w14:paraId="41C4EC9E" w14:textId="77777777" w:rsidR="008420FB" w:rsidRPr="00EE1A2E" w:rsidRDefault="008420FB"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7.5</w:t>
            </w:r>
          </w:p>
        </w:tc>
        <w:tc>
          <w:tcPr>
            <w:tcW w:w="500" w:type="pct"/>
            <w:vAlign w:val="center"/>
            <w:hideMark/>
          </w:tcPr>
          <w:p w14:paraId="3AB63860" w14:textId="77777777" w:rsidR="008420FB" w:rsidRPr="00EE1A2E" w:rsidRDefault="008420FB"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7.0</w:t>
            </w:r>
          </w:p>
        </w:tc>
        <w:tc>
          <w:tcPr>
            <w:tcW w:w="664" w:type="pct"/>
            <w:noWrap/>
            <w:vAlign w:val="center"/>
            <w:hideMark/>
          </w:tcPr>
          <w:p w14:paraId="7B9D7F95" w14:textId="77777777" w:rsidR="008420FB" w:rsidRPr="00EE1A2E" w:rsidRDefault="008420FB" w:rsidP="00EE1A2E">
            <w:pPr>
              <w:spacing w:line="360" w:lineRule="auto"/>
              <w:jc w:val="center"/>
              <w:rPr>
                <w:rFonts w:ascii="Arial" w:hAnsi="Arial" w:cs="Arial"/>
              </w:rPr>
            </w:pPr>
            <w:r w:rsidRPr="00EE1A2E">
              <w:rPr>
                <w:rFonts w:ascii="Arial" w:hAnsi="Arial" w:cs="Arial"/>
              </w:rPr>
              <w:t>5.8</w:t>
            </w:r>
          </w:p>
        </w:tc>
      </w:tr>
      <w:tr w:rsidR="00EE1A2E" w:rsidRPr="00EE1A2E" w14:paraId="1386F32B" w14:textId="77777777" w:rsidTr="00EE1A2E">
        <w:trPr>
          <w:trHeight w:val="285"/>
          <w:jc w:val="center"/>
        </w:trPr>
        <w:tc>
          <w:tcPr>
            <w:tcW w:w="496" w:type="pct"/>
            <w:vAlign w:val="center"/>
            <w:hideMark/>
          </w:tcPr>
          <w:p w14:paraId="4951C664" w14:textId="77777777" w:rsidR="008420FB" w:rsidRPr="00EE1A2E" w:rsidRDefault="008420FB"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2013</w:t>
            </w:r>
          </w:p>
        </w:tc>
        <w:tc>
          <w:tcPr>
            <w:tcW w:w="502" w:type="pct"/>
            <w:vAlign w:val="center"/>
            <w:hideMark/>
          </w:tcPr>
          <w:p w14:paraId="6134C1FE" w14:textId="77777777" w:rsidR="008420FB" w:rsidRPr="00EE1A2E" w:rsidRDefault="008420FB"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4.5</w:t>
            </w:r>
          </w:p>
        </w:tc>
        <w:tc>
          <w:tcPr>
            <w:tcW w:w="751" w:type="pct"/>
            <w:vAlign w:val="center"/>
            <w:hideMark/>
          </w:tcPr>
          <w:p w14:paraId="40031B0B" w14:textId="77777777" w:rsidR="008420FB" w:rsidRPr="00EE1A2E" w:rsidRDefault="008420FB"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2.9</w:t>
            </w:r>
          </w:p>
        </w:tc>
        <w:tc>
          <w:tcPr>
            <w:tcW w:w="751" w:type="pct"/>
            <w:vAlign w:val="center"/>
            <w:hideMark/>
          </w:tcPr>
          <w:p w14:paraId="523152CE" w14:textId="77777777" w:rsidR="008420FB" w:rsidRPr="00EE1A2E" w:rsidRDefault="008420FB"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4.6</w:t>
            </w:r>
          </w:p>
        </w:tc>
        <w:tc>
          <w:tcPr>
            <w:tcW w:w="751" w:type="pct"/>
            <w:vAlign w:val="center"/>
            <w:hideMark/>
          </w:tcPr>
          <w:p w14:paraId="4942928F" w14:textId="77777777" w:rsidR="008420FB" w:rsidRPr="00EE1A2E" w:rsidRDefault="008420FB"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9.7</w:t>
            </w:r>
          </w:p>
        </w:tc>
        <w:tc>
          <w:tcPr>
            <w:tcW w:w="584" w:type="pct"/>
            <w:vAlign w:val="center"/>
            <w:hideMark/>
          </w:tcPr>
          <w:p w14:paraId="19FD5D1B" w14:textId="77777777" w:rsidR="008420FB" w:rsidRPr="00EE1A2E" w:rsidRDefault="008420FB"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7.7</w:t>
            </w:r>
          </w:p>
        </w:tc>
        <w:tc>
          <w:tcPr>
            <w:tcW w:w="500" w:type="pct"/>
            <w:vAlign w:val="center"/>
            <w:hideMark/>
          </w:tcPr>
          <w:p w14:paraId="27E99087" w14:textId="77777777" w:rsidR="008420FB" w:rsidRPr="00EE1A2E" w:rsidRDefault="008420FB"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7.2</w:t>
            </w:r>
          </w:p>
        </w:tc>
        <w:tc>
          <w:tcPr>
            <w:tcW w:w="664" w:type="pct"/>
            <w:noWrap/>
            <w:vAlign w:val="center"/>
            <w:hideMark/>
          </w:tcPr>
          <w:p w14:paraId="465A5BF7" w14:textId="77777777" w:rsidR="008420FB" w:rsidRPr="00EE1A2E" w:rsidRDefault="008420FB" w:rsidP="00EE1A2E">
            <w:pPr>
              <w:spacing w:line="360" w:lineRule="auto"/>
              <w:jc w:val="center"/>
              <w:rPr>
                <w:rFonts w:ascii="Arial" w:hAnsi="Arial" w:cs="Arial"/>
              </w:rPr>
            </w:pPr>
            <w:r w:rsidRPr="00EE1A2E">
              <w:rPr>
                <w:rFonts w:ascii="Arial" w:hAnsi="Arial" w:cs="Arial"/>
              </w:rPr>
              <w:t>5.8</w:t>
            </w:r>
          </w:p>
        </w:tc>
      </w:tr>
    </w:tbl>
    <w:p w14:paraId="3B2B6355" w14:textId="77777777" w:rsidR="00514E57" w:rsidRDefault="00F3206E" w:rsidP="00305691">
      <w:pPr>
        <w:spacing w:line="360" w:lineRule="auto"/>
        <w:jc w:val="both"/>
        <w:rPr>
          <w:rFonts w:ascii="Times New Roman" w:hAnsi="Times New Roman" w:cs="Times New Roman"/>
          <w:sz w:val="24"/>
          <w:szCs w:val="24"/>
        </w:rPr>
      </w:pPr>
      <w:r>
        <w:rPr>
          <w:rFonts w:ascii="Times New Roman" w:hAnsi="Times New Roman" w:cs="Times New Roman"/>
          <w:sz w:val="24"/>
          <w:szCs w:val="24"/>
        </w:rPr>
        <w:t>Source: WHO, 2014</w:t>
      </w:r>
    </w:p>
    <w:p w14:paraId="6028E480" w14:textId="77777777" w:rsidR="00841A90" w:rsidRDefault="00841A90" w:rsidP="00305691">
      <w:pPr>
        <w:spacing w:line="360" w:lineRule="auto"/>
        <w:jc w:val="both"/>
        <w:rPr>
          <w:rFonts w:ascii="Times New Roman" w:hAnsi="Times New Roman" w:cs="Times New Roman"/>
          <w:sz w:val="24"/>
          <w:szCs w:val="24"/>
        </w:rPr>
      </w:pPr>
    </w:p>
    <w:p w14:paraId="1BD2DF30" w14:textId="77777777" w:rsidR="00841A90" w:rsidRDefault="00841A90" w:rsidP="00305691">
      <w:pPr>
        <w:spacing w:line="360" w:lineRule="auto"/>
        <w:jc w:val="both"/>
        <w:rPr>
          <w:rFonts w:ascii="Times New Roman" w:hAnsi="Times New Roman" w:cs="Times New Roman"/>
          <w:sz w:val="24"/>
          <w:szCs w:val="24"/>
        </w:rPr>
      </w:pPr>
    </w:p>
    <w:p w14:paraId="03C9025E" w14:textId="77777777" w:rsidR="00841A90" w:rsidRDefault="00841A90" w:rsidP="00305691">
      <w:pPr>
        <w:spacing w:line="360" w:lineRule="auto"/>
        <w:jc w:val="both"/>
        <w:rPr>
          <w:rFonts w:ascii="Times New Roman" w:hAnsi="Times New Roman" w:cs="Times New Roman"/>
          <w:sz w:val="24"/>
          <w:szCs w:val="24"/>
        </w:rPr>
      </w:pPr>
    </w:p>
    <w:p w14:paraId="516C8007" w14:textId="77777777" w:rsidR="00841A90" w:rsidRDefault="00841A90" w:rsidP="00305691">
      <w:pPr>
        <w:spacing w:line="360" w:lineRule="auto"/>
        <w:jc w:val="both"/>
        <w:rPr>
          <w:rFonts w:ascii="Times New Roman" w:hAnsi="Times New Roman" w:cs="Times New Roman"/>
          <w:sz w:val="24"/>
          <w:szCs w:val="24"/>
        </w:rPr>
      </w:pPr>
    </w:p>
    <w:p w14:paraId="4A786901" w14:textId="77777777" w:rsidR="00841A90" w:rsidRDefault="00841A90" w:rsidP="00305691">
      <w:pPr>
        <w:spacing w:line="360" w:lineRule="auto"/>
        <w:jc w:val="both"/>
        <w:rPr>
          <w:rFonts w:ascii="Times New Roman" w:hAnsi="Times New Roman" w:cs="Times New Roman"/>
          <w:sz w:val="24"/>
          <w:szCs w:val="24"/>
        </w:rPr>
      </w:pPr>
    </w:p>
    <w:p w14:paraId="08612AC0" w14:textId="77777777" w:rsidR="00841A90" w:rsidRDefault="00841A90" w:rsidP="00305691">
      <w:pPr>
        <w:spacing w:line="360" w:lineRule="auto"/>
        <w:jc w:val="both"/>
        <w:rPr>
          <w:rFonts w:ascii="Times New Roman" w:hAnsi="Times New Roman" w:cs="Times New Roman"/>
          <w:sz w:val="24"/>
          <w:szCs w:val="24"/>
        </w:rPr>
      </w:pPr>
    </w:p>
    <w:p w14:paraId="12B1C3FF" w14:textId="77777777" w:rsidR="00841A90" w:rsidRDefault="00841A90" w:rsidP="00305691">
      <w:pPr>
        <w:spacing w:line="360" w:lineRule="auto"/>
        <w:jc w:val="both"/>
        <w:rPr>
          <w:rFonts w:ascii="Times New Roman" w:hAnsi="Times New Roman" w:cs="Times New Roman"/>
          <w:sz w:val="24"/>
          <w:szCs w:val="24"/>
        </w:rPr>
      </w:pPr>
    </w:p>
    <w:p w14:paraId="0A8E7BE3" w14:textId="17EC92C9" w:rsidR="00305691" w:rsidRDefault="00CF318F" w:rsidP="00305691">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Figure 5</w:t>
      </w:r>
      <w:r w:rsidR="003E075F">
        <w:rPr>
          <w:rFonts w:ascii="Times New Roman" w:hAnsi="Times New Roman" w:cs="Times New Roman"/>
          <w:sz w:val="24"/>
          <w:szCs w:val="24"/>
        </w:rPr>
        <w:t>.25</w:t>
      </w:r>
      <w:r w:rsidR="00305691">
        <w:rPr>
          <w:rFonts w:ascii="Times New Roman" w:hAnsi="Times New Roman" w:cs="Times New Roman"/>
          <w:sz w:val="24"/>
          <w:szCs w:val="24"/>
        </w:rPr>
        <w:t xml:space="preserve"> The Rate of </w:t>
      </w:r>
      <w:r w:rsidR="00305691" w:rsidRPr="001B4114">
        <w:rPr>
          <w:rFonts w:ascii="Times New Roman" w:hAnsi="Times New Roman" w:cs="Times New Roman"/>
          <w:sz w:val="24"/>
          <w:szCs w:val="24"/>
        </w:rPr>
        <w:t>C</w:t>
      </w:r>
      <w:r w:rsidR="00305691">
        <w:rPr>
          <w:rFonts w:ascii="Times New Roman" w:hAnsi="Times New Roman" w:cs="Times New Roman"/>
          <w:sz w:val="24"/>
          <w:szCs w:val="24"/>
        </w:rPr>
        <w:t>hange</w:t>
      </w:r>
      <w:r w:rsidR="00835C48">
        <w:rPr>
          <w:rFonts w:ascii="Times New Roman" w:hAnsi="Times New Roman" w:cs="Times New Roman"/>
          <w:sz w:val="24"/>
          <w:szCs w:val="24"/>
        </w:rPr>
        <w:t xml:space="preserve"> in Total</w:t>
      </w:r>
      <w:r w:rsidR="00305691" w:rsidRPr="001B4114">
        <w:rPr>
          <w:rFonts w:ascii="Times New Roman" w:hAnsi="Times New Roman" w:cs="Times New Roman"/>
          <w:sz w:val="24"/>
          <w:szCs w:val="24"/>
        </w:rPr>
        <w:t xml:space="preserve"> Health Ex</w:t>
      </w:r>
      <w:r w:rsidR="00305691">
        <w:rPr>
          <w:rFonts w:ascii="Times New Roman" w:hAnsi="Times New Roman" w:cs="Times New Roman"/>
          <w:sz w:val="24"/>
          <w:szCs w:val="24"/>
        </w:rPr>
        <w:t>penditure of Indonesia and Selected LMI Countries, % of Gross Domestic Product, (Base Year: 2004</w:t>
      </w:r>
      <w:r w:rsidR="00305691" w:rsidRPr="001B4114">
        <w:rPr>
          <w:rFonts w:ascii="Times New Roman" w:hAnsi="Times New Roman" w:cs="Times New Roman"/>
          <w:sz w:val="24"/>
          <w:szCs w:val="24"/>
        </w:rPr>
        <w:t>)</w:t>
      </w:r>
    </w:p>
    <w:p w14:paraId="2D34385E" w14:textId="719CB0A0" w:rsidR="00514E57" w:rsidRDefault="008420FB" w:rsidP="00D40A44">
      <w:pPr>
        <w:spacing w:line="360" w:lineRule="auto"/>
        <w:jc w:val="both"/>
        <w:rPr>
          <w:rFonts w:ascii="Times New Roman" w:hAnsi="Times New Roman" w:cs="Times New Roman"/>
          <w:sz w:val="24"/>
          <w:szCs w:val="24"/>
        </w:rPr>
      </w:pPr>
      <w:r>
        <w:rPr>
          <w:noProof/>
          <w:lang w:eastAsia="en-GB"/>
        </w:rPr>
        <w:drawing>
          <wp:inline distT="0" distB="0" distL="0" distR="0" wp14:anchorId="2442A26D" wp14:editId="45DFBE73">
            <wp:extent cx="5401340" cy="3590925"/>
            <wp:effectExtent l="0" t="0" r="8890" b="9525"/>
            <wp:docPr id="4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r w:rsidR="00514E57">
        <w:rPr>
          <w:rFonts w:ascii="Times New Roman" w:hAnsi="Times New Roman" w:cs="Times New Roman"/>
          <w:sz w:val="24"/>
          <w:szCs w:val="24"/>
        </w:rPr>
        <w:t>Source: WHO, 2014</w:t>
      </w:r>
    </w:p>
    <w:p w14:paraId="4332D019" w14:textId="6448E496" w:rsidR="00EE1A2E" w:rsidRDefault="00841A90" w:rsidP="009D13E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Until 2010, lower middle income countries average tended to have out-of-pocket payments more than 40% (table 5.11). Indonesia had even never gone below 44% until 2013. </w:t>
      </w:r>
      <w:r w:rsidR="00E25F46">
        <w:rPr>
          <w:rFonts w:ascii="Times New Roman" w:hAnsi="Times New Roman" w:cs="Times New Roman"/>
          <w:sz w:val="24"/>
          <w:szCs w:val="24"/>
        </w:rPr>
        <w:t>Instead of decreasing, Indo</w:t>
      </w:r>
      <w:r>
        <w:rPr>
          <w:rFonts w:ascii="Times New Roman" w:hAnsi="Times New Roman" w:cs="Times New Roman"/>
          <w:sz w:val="24"/>
          <w:szCs w:val="24"/>
        </w:rPr>
        <w:t xml:space="preserve">nesian was likely to spend 2.1% </w:t>
      </w:r>
      <w:r w:rsidR="00E25F46">
        <w:rPr>
          <w:rFonts w:ascii="Times New Roman" w:hAnsi="Times New Roman" w:cs="Times New Roman"/>
          <w:sz w:val="24"/>
          <w:szCs w:val="24"/>
        </w:rPr>
        <w:t>more direct outlay of their households</w:t>
      </w:r>
      <w:r w:rsidR="00CF318F">
        <w:rPr>
          <w:rFonts w:ascii="Times New Roman" w:hAnsi="Times New Roman" w:cs="Times New Roman"/>
          <w:sz w:val="24"/>
          <w:szCs w:val="24"/>
        </w:rPr>
        <w:t xml:space="preserve"> for health (</w:t>
      </w:r>
      <w:r w:rsidR="00DA4B6F">
        <w:rPr>
          <w:rFonts w:ascii="Times New Roman" w:hAnsi="Times New Roman" w:cs="Times New Roman"/>
          <w:sz w:val="24"/>
          <w:szCs w:val="24"/>
        </w:rPr>
        <w:t>Figure</w:t>
      </w:r>
      <w:r w:rsidR="00CF318F">
        <w:rPr>
          <w:rFonts w:ascii="Times New Roman" w:hAnsi="Times New Roman" w:cs="Times New Roman"/>
          <w:sz w:val="24"/>
          <w:szCs w:val="24"/>
        </w:rPr>
        <w:t xml:space="preserve"> 5</w:t>
      </w:r>
      <w:r>
        <w:rPr>
          <w:rFonts w:ascii="Times New Roman" w:hAnsi="Times New Roman" w:cs="Times New Roman"/>
          <w:sz w:val="24"/>
          <w:szCs w:val="24"/>
        </w:rPr>
        <w:t>.26</w:t>
      </w:r>
      <w:r w:rsidR="002716BD">
        <w:rPr>
          <w:rFonts w:ascii="Times New Roman" w:hAnsi="Times New Roman" w:cs="Times New Roman"/>
          <w:sz w:val="24"/>
          <w:szCs w:val="24"/>
        </w:rPr>
        <w:t>). Philippines and Ukraine seemed to have similar pattern while others as well as LMIC in average had a decreasing trend. Viet Nam succeeded to push their out of pocket payment down to 45.2% in past ten years.</w:t>
      </w:r>
    </w:p>
    <w:p w14:paraId="068BB953" w14:textId="77777777" w:rsidR="00841A90" w:rsidRDefault="00841A90" w:rsidP="009D13EE">
      <w:pPr>
        <w:spacing w:line="360" w:lineRule="auto"/>
        <w:jc w:val="both"/>
        <w:rPr>
          <w:rFonts w:ascii="Times New Roman" w:hAnsi="Times New Roman" w:cs="Times New Roman"/>
          <w:sz w:val="24"/>
          <w:szCs w:val="24"/>
        </w:rPr>
      </w:pPr>
    </w:p>
    <w:p w14:paraId="395154A8" w14:textId="77777777" w:rsidR="00841A90" w:rsidRDefault="00841A90" w:rsidP="009D13EE">
      <w:pPr>
        <w:spacing w:line="360" w:lineRule="auto"/>
        <w:jc w:val="both"/>
        <w:rPr>
          <w:rFonts w:ascii="Times New Roman" w:hAnsi="Times New Roman" w:cs="Times New Roman"/>
          <w:sz w:val="24"/>
          <w:szCs w:val="24"/>
        </w:rPr>
      </w:pPr>
    </w:p>
    <w:p w14:paraId="00299105" w14:textId="77777777" w:rsidR="00841A90" w:rsidRDefault="00841A90" w:rsidP="009D13EE">
      <w:pPr>
        <w:spacing w:line="360" w:lineRule="auto"/>
        <w:jc w:val="both"/>
        <w:rPr>
          <w:rFonts w:ascii="Times New Roman" w:hAnsi="Times New Roman" w:cs="Times New Roman"/>
          <w:sz w:val="24"/>
          <w:szCs w:val="24"/>
        </w:rPr>
      </w:pPr>
    </w:p>
    <w:p w14:paraId="55AD1414" w14:textId="77777777" w:rsidR="00841A90" w:rsidRDefault="00841A90" w:rsidP="009D13EE">
      <w:pPr>
        <w:spacing w:line="360" w:lineRule="auto"/>
        <w:jc w:val="both"/>
        <w:rPr>
          <w:rFonts w:ascii="Times New Roman" w:hAnsi="Times New Roman" w:cs="Times New Roman"/>
          <w:sz w:val="24"/>
          <w:szCs w:val="24"/>
        </w:rPr>
      </w:pPr>
    </w:p>
    <w:p w14:paraId="6BE823FF" w14:textId="77777777" w:rsidR="00841A90" w:rsidRDefault="00841A90" w:rsidP="009D13EE">
      <w:pPr>
        <w:spacing w:line="360" w:lineRule="auto"/>
        <w:jc w:val="both"/>
        <w:rPr>
          <w:rFonts w:ascii="Times New Roman" w:hAnsi="Times New Roman" w:cs="Times New Roman"/>
          <w:sz w:val="24"/>
          <w:szCs w:val="24"/>
        </w:rPr>
      </w:pPr>
    </w:p>
    <w:p w14:paraId="0F66149E" w14:textId="6BD0CC0B" w:rsidR="009D13EE" w:rsidRDefault="00CF318F" w:rsidP="009D13EE">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Table 5</w:t>
      </w:r>
      <w:r w:rsidR="009D13EE">
        <w:rPr>
          <w:rFonts w:ascii="Times New Roman" w:hAnsi="Times New Roman" w:cs="Times New Roman"/>
          <w:sz w:val="24"/>
          <w:szCs w:val="24"/>
        </w:rPr>
        <w:t>.11 The Growth in</w:t>
      </w:r>
      <w:r w:rsidR="009D13EE" w:rsidRPr="001D6B9E">
        <w:rPr>
          <w:rFonts w:ascii="Times New Roman" w:hAnsi="Times New Roman" w:cs="Times New Roman"/>
          <w:sz w:val="24"/>
          <w:szCs w:val="24"/>
        </w:rPr>
        <w:t xml:space="preserve"> Out-Of-Pocke</w:t>
      </w:r>
      <w:r w:rsidR="009D13EE">
        <w:rPr>
          <w:rFonts w:ascii="Times New Roman" w:hAnsi="Times New Roman" w:cs="Times New Roman"/>
          <w:sz w:val="24"/>
          <w:szCs w:val="24"/>
        </w:rPr>
        <w:t xml:space="preserve">t Payments for Health of Indonesia and Selected LMI Countries, % Total </w:t>
      </w:r>
      <w:r w:rsidR="009D13EE" w:rsidRPr="001D6B9E">
        <w:rPr>
          <w:rFonts w:ascii="Times New Roman" w:hAnsi="Times New Roman" w:cs="Times New Roman"/>
          <w:sz w:val="24"/>
          <w:szCs w:val="24"/>
        </w:rPr>
        <w:t>Health Expenditure</w:t>
      </w:r>
    </w:p>
    <w:tbl>
      <w:tblPr>
        <w:tblStyle w:val="TableGrid"/>
        <w:tblW w:w="5139" w:type="pct"/>
        <w:jc w:val="center"/>
        <w:tblLayout w:type="fixed"/>
        <w:tblLook w:val="04A0" w:firstRow="1" w:lastRow="0" w:firstColumn="1" w:lastColumn="0" w:noHBand="0" w:noVBand="1"/>
      </w:tblPr>
      <w:tblGrid>
        <w:gridCol w:w="850"/>
        <w:gridCol w:w="849"/>
        <w:gridCol w:w="1135"/>
        <w:gridCol w:w="1273"/>
        <w:gridCol w:w="1276"/>
        <w:gridCol w:w="992"/>
        <w:gridCol w:w="1133"/>
        <w:gridCol w:w="1222"/>
      </w:tblGrid>
      <w:tr w:rsidR="00EE1A2E" w:rsidRPr="00EE1A2E" w14:paraId="680F4B59" w14:textId="77777777" w:rsidTr="00EE1A2E">
        <w:trPr>
          <w:trHeight w:val="300"/>
          <w:jc w:val="center"/>
        </w:trPr>
        <w:tc>
          <w:tcPr>
            <w:tcW w:w="487" w:type="pct"/>
            <w:noWrap/>
            <w:vAlign w:val="center"/>
            <w:hideMark/>
          </w:tcPr>
          <w:p w14:paraId="5A31BA74" w14:textId="77777777" w:rsidR="002A466D" w:rsidRPr="00EE1A2E" w:rsidRDefault="002A466D" w:rsidP="00EE1A2E">
            <w:pPr>
              <w:spacing w:line="360" w:lineRule="auto"/>
              <w:jc w:val="center"/>
              <w:rPr>
                <w:rFonts w:ascii="Times New Roman" w:eastAsia="Times New Roman" w:hAnsi="Times New Roman" w:cs="Times New Roman"/>
                <w:b/>
                <w:lang w:eastAsia="en-GB"/>
              </w:rPr>
            </w:pPr>
            <w:r w:rsidRPr="00EE1A2E">
              <w:rPr>
                <w:rFonts w:ascii="Times New Roman" w:eastAsia="Times New Roman" w:hAnsi="Times New Roman" w:cs="Times New Roman"/>
                <w:b/>
                <w:lang w:eastAsia="en-GB"/>
              </w:rPr>
              <w:t>Years</w:t>
            </w:r>
          </w:p>
        </w:tc>
        <w:tc>
          <w:tcPr>
            <w:tcW w:w="486" w:type="pct"/>
            <w:noWrap/>
            <w:vAlign w:val="center"/>
            <w:hideMark/>
          </w:tcPr>
          <w:p w14:paraId="40CAD1CD" w14:textId="77777777" w:rsidR="002A466D" w:rsidRPr="00EE1A2E" w:rsidRDefault="002A466D" w:rsidP="00EE1A2E">
            <w:pPr>
              <w:spacing w:line="360" w:lineRule="auto"/>
              <w:jc w:val="center"/>
              <w:rPr>
                <w:rFonts w:ascii="Times New Roman" w:eastAsia="Times New Roman" w:hAnsi="Times New Roman" w:cs="Times New Roman"/>
                <w:b/>
                <w:lang w:eastAsia="en-GB"/>
              </w:rPr>
            </w:pPr>
            <w:r w:rsidRPr="00EE1A2E">
              <w:rPr>
                <w:rFonts w:ascii="Times New Roman" w:eastAsia="Times New Roman" w:hAnsi="Times New Roman" w:cs="Times New Roman"/>
                <w:b/>
                <w:lang w:eastAsia="en-GB"/>
              </w:rPr>
              <w:t>India</w:t>
            </w:r>
          </w:p>
        </w:tc>
        <w:tc>
          <w:tcPr>
            <w:tcW w:w="650" w:type="pct"/>
            <w:noWrap/>
            <w:vAlign w:val="center"/>
            <w:hideMark/>
          </w:tcPr>
          <w:p w14:paraId="3FDF8143" w14:textId="77777777" w:rsidR="002A466D" w:rsidRPr="00EE1A2E" w:rsidRDefault="002A466D" w:rsidP="00EE1A2E">
            <w:pPr>
              <w:spacing w:line="360" w:lineRule="auto"/>
              <w:jc w:val="center"/>
              <w:rPr>
                <w:rFonts w:ascii="Times New Roman" w:eastAsia="Times New Roman" w:hAnsi="Times New Roman" w:cs="Times New Roman"/>
                <w:b/>
                <w:lang w:eastAsia="en-GB"/>
              </w:rPr>
            </w:pPr>
            <w:r w:rsidRPr="00EE1A2E">
              <w:rPr>
                <w:rFonts w:ascii="Times New Roman" w:eastAsia="Times New Roman" w:hAnsi="Times New Roman" w:cs="Times New Roman"/>
                <w:b/>
                <w:lang w:eastAsia="en-GB"/>
              </w:rPr>
              <w:t>Indonesia</w:t>
            </w:r>
          </w:p>
        </w:tc>
        <w:tc>
          <w:tcPr>
            <w:tcW w:w="729" w:type="pct"/>
            <w:noWrap/>
            <w:vAlign w:val="center"/>
            <w:hideMark/>
          </w:tcPr>
          <w:p w14:paraId="7C6EAE5E" w14:textId="77777777" w:rsidR="002A466D" w:rsidRPr="00EE1A2E" w:rsidRDefault="002A466D" w:rsidP="00EE1A2E">
            <w:pPr>
              <w:spacing w:line="360" w:lineRule="auto"/>
              <w:jc w:val="center"/>
              <w:rPr>
                <w:rFonts w:ascii="Times New Roman" w:eastAsia="Times New Roman" w:hAnsi="Times New Roman" w:cs="Times New Roman"/>
                <w:b/>
                <w:lang w:eastAsia="en-GB"/>
              </w:rPr>
            </w:pPr>
            <w:r w:rsidRPr="00EE1A2E">
              <w:rPr>
                <w:rFonts w:ascii="Times New Roman" w:eastAsia="Times New Roman" w:hAnsi="Times New Roman" w:cs="Times New Roman"/>
                <w:b/>
                <w:lang w:eastAsia="en-GB"/>
              </w:rPr>
              <w:t>Philippines</w:t>
            </w:r>
          </w:p>
        </w:tc>
        <w:tc>
          <w:tcPr>
            <w:tcW w:w="731" w:type="pct"/>
            <w:noWrap/>
            <w:vAlign w:val="center"/>
            <w:hideMark/>
          </w:tcPr>
          <w:p w14:paraId="3D2453D8" w14:textId="77777777" w:rsidR="002A466D" w:rsidRPr="00EE1A2E" w:rsidRDefault="002A466D" w:rsidP="00EE1A2E">
            <w:pPr>
              <w:spacing w:line="360" w:lineRule="auto"/>
              <w:jc w:val="center"/>
              <w:rPr>
                <w:rFonts w:ascii="Times New Roman" w:eastAsia="Times New Roman" w:hAnsi="Times New Roman" w:cs="Times New Roman"/>
                <w:b/>
                <w:lang w:eastAsia="en-GB"/>
              </w:rPr>
            </w:pPr>
            <w:r w:rsidRPr="00EE1A2E">
              <w:rPr>
                <w:rFonts w:ascii="Times New Roman" w:eastAsia="Times New Roman" w:hAnsi="Times New Roman" w:cs="Times New Roman"/>
                <w:b/>
                <w:lang w:eastAsia="en-GB"/>
              </w:rPr>
              <w:t>Swazi</w:t>
            </w:r>
            <w:r w:rsidR="00395D63" w:rsidRPr="00EE1A2E">
              <w:rPr>
                <w:rFonts w:ascii="Times New Roman" w:eastAsia="Times New Roman" w:hAnsi="Times New Roman" w:cs="Times New Roman"/>
                <w:b/>
                <w:lang w:eastAsia="en-GB"/>
              </w:rPr>
              <w:t>l</w:t>
            </w:r>
            <w:r w:rsidRPr="00EE1A2E">
              <w:rPr>
                <w:rFonts w:ascii="Times New Roman" w:eastAsia="Times New Roman" w:hAnsi="Times New Roman" w:cs="Times New Roman"/>
                <w:b/>
                <w:lang w:eastAsia="en-GB"/>
              </w:rPr>
              <w:t>and</w:t>
            </w:r>
          </w:p>
        </w:tc>
        <w:tc>
          <w:tcPr>
            <w:tcW w:w="568" w:type="pct"/>
            <w:noWrap/>
            <w:vAlign w:val="center"/>
            <w:hideMark/>
          </w:tcPr>
          <w:p w14:paraId="35B15D83" w14:textId="77777777" w:rsidR="002A466D" w:rsidRPr="00EE1A2E" w:rsidRDefault="002A466D" w:rsidP="00EE1A2E">
            <w:pPr>
              <w:spacing w:line="360" w:lineRule="auto"/>
              <w:jc w:val="center"/>
              <w:rPr>
                <w:rFonts w:ascii="Times New Roman" w:eastAsia="Times New Roman" w:hAnsi="Times New Roman" w:cs="Times New Roman"/>
                <w:b/>
                <w:lang w:eastAsia="en-GB"/>
              </w:rPr>
            </w:pPr>
            <w:r w:rsidRPr="00EE1A2E">
              <w:rPr>
                <w:rFonts w:ascii="Times New Roman" w:eastAsia="Times New Roman" w:hAnsi="Times New Roman" w:cs="Times New Roman"/>
                <w:b/>
                <w:lang w:eastAsia="en-GB"/>
              </w:rPr>
              <w:t>Ukraine</w:t>
            </w:r>
          </w:p>
        </w:tc>
        <w:tc>
          <w:tcPr>
            <w:tcW w:w="649" w:type="pct"/>
            <w:noWrap/>
            <w:vAlign w:val="center"/>
            <w:hideMark/>
          </w:tcPr>
          <w:p w14:paraId="705D2E79" w14:textId="77777777" w:rsidR="002A466D" w:rsidRPr="00EE1A2E" w:rsidRDefault="002A466D" w:rsidP="00EE1A2E">
            <w:pPr>
              <w:spacing w:line="360" w:lineRule="auto"/>
              <w:jc w:val="center"/>
              <w:rPr>
                <w:rFonts w:ascii="Times New Roman" w:eastAsia="Times New Roman" w:hAnsi="Times New Roman" w:cs="Times New Roman"/>
                <w:b/>
                <w:lang w:eastAsia="en-GB"/>
              </w:rPr>
            </w:pPr>
            <w:r w:rsidRPr="00EE1A2E">
              <w:rPr>
                <w:rFonts w:ascii="Times New Roman" w:eastAsia="Times New Roman" w:hAnsi="Times New Roman" w:cs="Times New Roman"/>
                <w:b/>
                <w:lang w:eastAsia="en-GB"/>
              </w:rPr>
              <w:t>Viet Nam</w:t>
            </w:r>
          </w:p>
        </w:tc>
        <w:tc>
          <w:tcPr>
            <w:tcW w:w="700" w:type="pct"/>
            <w:noWrap/>
            <w:vAlign w:val="center"/>
            <w:hideMark/>
          </w:tcPr>
          <w:p w14:paraId="41CCC787" w14:textId="77777777" w:rsidR="002A466D" w:rsidRPr="00EE1A2E" w:rsidRDefault="002A466D" w:rsidP="00EE1A2E">
            <w:pPr>
              <w:spacing w:line="360" w:lineRule="auto"/>
              <w:jc w:val="center"/>
              <w:rPr>
                <w:rFonts w:ascii="Times New Roman" w:eastAsia="Times New Roman" w:hAnsi="Times New Roman" w:cs="Times New Roman"/>
                <w:b/>
                <w:lang w:eastAsia="en-GB"/>
              </w:rPr>
            </w:pPr>
            <w:r w:rsidRPr="00EE1A2E">
              <w:rPr>
                <w:rFonts w:ascii="Times New Roman" w:eastAsia="Times New Roman" w:hAnsi="Times New Roman" w:cs="Times New Roman"/>
                <w:b/>
                <w:lang w:eastAsia="en-GB"/>
              </w:rPr>
              <w:t>LMIC Average</w:t>
            </w:r>
          </w:p>
        </w:tc>
      </w:tr>
      <w:tr w:rsidR="00EE1A2E" w:rsidRPr="00EE1A2E" w14:paraId="1E273302" w14:textId="77777777" w:rsidTr="00EE1A2E">
        <w:trPr>
          <w:trHeight w:val="285"/>
          <w:jc w:val="center"/>
        </w:trPr>
        <w:tc>
          <w:tcPr>
            <w:tcW w:w="487" w:type="pct"/>
            <w:vAlign w:val="center"/>
            <w:hideMark/>
          </w:tcPr>
          <w:p w14:paraId="2DCA9636" w14:textId="77777777" w:rsidR="002A466D" w:rsidRPr="00EE1A2E" w:rsidRDefault="002A466D"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2004</w:t>
            </w:r>
          </w:p>
        </w:tc>
        <w:tc>
          <w:tcPr>
            <w:tcW w:w="486" w:type="pct"/>
            <w:vAlign w:val="center"/>
            <w:hideMark/>
          </w:tcPr>
          <w:p w14:paraId="4FF15947" w14:textId="77777777" w:rsidR="002A466D" w:rsidRPr="00EE1A2E" w:rsidRDefault="002A466D"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67.9</w:t>
            </w:r>
          </w:p>
        </w:tc>
        <w:tc>
          <w:tcPr>
            <w:tcW w:w="650" w:type="pct"/>
            <w:vAlign w:val="center"/>
            <w:hideMark/>
          </w:tcPr>
          <w:p w14:paraId="78FAD374" w14:textId="77777777" w:rsidR="002A466D" w:rsidRPr="00EE1A2E" w:rsidRDefault="002A466D"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44.7</w:t>
            </w:r>
          </w:p>
        </w:tc>
        <w:tc>
          <w:tcPr>
            <w:tcW w:w="729" w:type="pct"/>
            <w:vAlign w:val="center"/>
            <w:hideMark/>
          </w:tcPr>
          <w:p w14:paraId="498F011A" w14:textId="77777777" w:rsidR="002A466D" w:rsidRPr="00EE1A2E" w:rsidRDefault="002A466D"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46.9</w:t>
            </w:r>
          </w:p>
        </w:tc>
        <w:tc>
          <w:tcPr>
            <w:tcW w:w="731" w:type="pct"/>
            <w:vAlign w:val="center"/>
            <w:hideMark/>
          </w:tcPr>
          <w:p w14:paraId="0E2A14F2" w14:textId="77777777" w:rsidR="002A466D" w:rsidRPr="00EE1A2E" w:rsidRDefault="002A466D"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15.4</w:t>
            </w:r>
          </w:p>
        </w:tc>
        <w:tc>
          <w:tcPr>
            <w:tcW w:w="568" w:type="pct"/>
            <w:vAlign w:val="center"/>
            <w:hideMark/>
          </w:tcPr>
          <w:p w14:paraId="7F723ADD" w14:textId="77777777" w:rsidR="002A466D" w:rsidRPr="00EE1A2E" w:rsidRDefault="002A466D"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38.6</w:t>
            </w:r>
          </w:p>
        </w:tc>
        <w:tc>
          <w:tcPr>
            <w:tcW w:w="649" w:type="pct"/>
            <w:vAlign w:val="center"/>
            <w:hideMark/>
          </w:tcPr>
          <w:p w14:paraId="5C491DE7" w14:textId="77777777" w:rsidR="002A466D" w:rsidRPr="00EE1A2E" w:rsidRDefault="002A466D"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66.5</w:t>
            </w:r>
          </w:p>
        </w:tc>
        <w:tc>
          <w:tcPr>
            <w:tcW w:w="700" w:type="pct"/>
            <w:noWrap/>
            <w:vAlign w:val="center"/>
            <w:hideMark/>
          </w:tcPr>
          <w:p w14:paraId="7C0D1D3A" w14:textId="77777777" w:rsidR="002A466D" w:rsidRPr="00EE1A2E" w:rsidRDefault="002A466D"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44.1</w:t>
            </w:r>
          </w:p>
        </w:tc>
      </w:tr>
      <w:tr w:rsidR="00EE1A2E" w:rsidRPr="00EE1A2E" w14:paraId="17D58A36" w14:textId="77777777" w:rsidTr="00EE1A2E">
        <w:trPr>
          <w:trHeight w:val="285"/>
          <w:jc w:val="center"/>
        </w:trPr>
        <w:tc>
          <w:tcPr>
            <w:tcW w:w="487" w:type="pct"/>
            <w:vAlign w:val="center"/>
            <w:hideMark/>
          </w:tcPr>
          <w:p w14:paraId="60DC8DCB" w14:textId="77777777" w:rsidR="002A466D" w:rsidRPr="00EE1A2E" w:rsidRDefault="002A466D"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2005</w:t>
            </w:r>
          </w:p>
        </w:tc>
        <w:tc>
          <w:tcPr>
            <w:tcW w:w="486" w:type="pct"/>
            <w:vAlign w:val="center"/>
            <w:hideMark/>
          </w:tcPr>
          <w:p w14:paraId="08389C2F" w14:textId="77777777" w:rsidR="002A466D" w:rsidRPr="00EE1A2E" w:rsidRDefault="002A466D"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65.9</w:t>
            </w:r>
          </w:p>
        </w:tc>
        <w:tc>
          <w:tcPr>
            <w:tcW w:w="650" w:type="pct"/>
            <w:vAlign w:val="center"/>
            <w:hideMark/>
          </w:tcPr>
          <w:p w14:paraId="7ECC7F14" w14:textId="77777777" w:rsidR="002A466D" w:rsidRPr="00EE1A2E" w:rsidRDefault="002A466D"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54.6</w:t>
            </w:r>
          </w:p>
        </w:tc>
        <w:tc>
          <w:tcPr>
            <w:tcW w:w="729" w:type="pct"/>
            <w:vAlign w:val="center"/>
            <w:hideMark/>
          </w:tcPr>
          <w:p w14:paraId="06341177" w14:textId="77777777" w:rsidR="002A466D" w:rsidRPr="00EE1A2E" w:rsidRDefault="002A466D"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51.9</w:t>
            </w:r>
          </w:p>
        </w:tc>
        <w:tc>
          <w:tcPr>
            <w:tcW w:w="731" w:type="pct"/>
            <w:vAlign w:val="center"/>
            <w:hideMark/>
          </w:tcPr>
          <w:p w14:paraId="168EA4A0" w14:textId="77777777" w:rsidR="002A466D" w:rsidRPr="00EE1A2E" w:rsidRDefault="002A466D"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13.7</w:t>
            </w:r>
          </w:p>
        </w:tc>
        <w:tc>
          <w:tcPr>
            <w:tcW w:w="568" w:type="pct"/>
            <w:vAlign w:val="center"/>
            <w:hideMark/>
          </w:tcPr>
          <w:p w14:paraId="794E4FE9" w14:textId="77777777" w:rsidR="002A466D" w:rsidRPr="00EE1A2E" w:rsidRDefault="002A466D"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37.5</w:t>
            </w:r>
          </w:p>
        </w:tc>
        <w:tc>
          <w:tcPr>
            <w:tcW w:w="649" w:type="pct"/>
            <w:vAlign w:val="center"/>
            <w:hideMark/>
          </w:tcPr>
          <w:p w14:paraId="4C5C89EA" w14:textId="77777777" w:rsidR="002A466D" w:rsidRPr="00EE1A2E" w:rsidRDefault="002A466D"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67.6</w:t>
            </w:r>
          </w:p>
        </w:tc>
        <w:tc>
          <w:tcPr>
            <w:tcW w:w="700" w:type="pct"/>
            <w:noWrap/>
            <w:vAlign w:val="center"/>
            <w:hideMark/>
          </w:tcPr>
          <w:p w14:paraId="1523C1FB" w14:textId="77777777" w:rsidR="002A466D" w:rsidRPr="00EE1A2E" w:rsidRDefault="002A466D"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43.9</w:t>
            </w:r>
          </w:p>
        </w:tc>
      </w:tr>
      <w:tr w:rsidR="00EE1A2E" w:rsidRPr="00EE1A2E" w14:paraId="74BD09A2" w14:textId="77777777" w:rsidTr="00EE1A2E">
        <w:trPr>
          <w:trHeight w:val="285"/>
          <w:jc w:val="center"/>
        </w:trPr>
        <w:tc>
          <w:tcPr>
            <w:tcW w:w="487" w:type="pct"/>
            <w:vAlign w:val="center"/>
            <w:hideMark/>
          </w:tcPr>
          <w:p w14:paraId="7623ECCA" w14:textId="77777777" w:rsidR="002A466D" w:rsidRPr="00EE1A2E" w:rsidRDefault="002A466D"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2006</w:t>
            </w:r>
          </w:p>
        </w:tc>
        <w:tc>
          <w:tcPr>
            <w:tcW w:w="486" w:type="pct"/>
            <w:vAlign w:val="center"/>
            <w:hideMark/>
          </w:tcPr>
          <w:p w14:paraId="5B4003E8" w14:textId="77777777" w:rsidR="002A466D" w:rsidRPr="00EE1A2E" w:rsidRDefault="002A466D"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65.7</w:t>
            </w:r>
          </w:p>
        </w:tc>
        <w:tc>
          <w:tcPr>
            <w:tcW w:w="650" w:type="pct"/>
            <w:vAlign w:val="center"/>
            <w:hideMark/>
          </w:tcPr>
          <w:p w14:paraId="41E2C54E" w14:textId="77777777" w:rsidR="002A466D" w:rsidRPr="00EE1A2E" w:rsidRDefault="002A466D"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52.3</w:t>
            </w:r>
          </w:p>
        </w:tc>
        <w:tc>
          <w:tcPr>
            <w:tcW w:w="729" w:type="pct"/>
            <w:vAlign w:val="center"/>
            <w:hideMark/>
          </w:tcPr>
          <w:p w14:paraId="33B81C00" w14:textId="77777777" w:rsidR="002A466D" w:rsidRPr="00EE1A2E" w:rsidRDefault="002A466D"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54.0</w:t>
            </w:r>
          </w:p>
        </w:tc>
        <w:tc>
          <w:tcPr>
            <w:tcW w:w="731" w:type="pct"/>
            <w:vAlign w:val="center"/>
            <w:hideMark/>
          </w:tcPr>
          <w:p w14:paraId="3916FD99" w14:textId="77777777" w:rsidR="002A466D" w:rsidRPr="00EE1A2E" w:rsidRDefault="002A466D"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14.0</w:t>
            </w:r>
          </w:p>
        </w:tc>
        <w:tc>
          <w:tcPr>
            <w:tcW w:w="568" w:type="pct"/>
            <w:vAlign w:val="center"/>
            <w:hideMark/>
          </w:tcPr>
          <w:p w14:paraId="420BA901" w14:textId="77777777" w:rsidR="002A466D" w:rsidRPr="00EE1A2E" w:rsidRDefault="002A466D"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36.3</w:t>
            </w:r>
          </w:p>
        </w:tc>
        <w:tc>
          <w:tcPr>
            <w:tcW w:w="649" w:type="pct"/>
            <w:vAlign w:val="center"/>
            <w:hideMark/>
          </w:tcPr>
          <w:p w14:paraId="545F5DB5" w14:textId="77777777" w:rsidR="002A466D" w:rsidRPr="00EE1A2E" w:rsidRDefault="002A466D"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58.8</w:t>
            </w:r>
          </w:p>
        </w:tc>
        <w:tc>
          <w:tcPr>
            <w:tcW w:w="700" w:type="pct"/>
            <w:noWrap/>
            <w:vAlign w:val="center"/>
            <w:hideMark/>
          </w:tcPr>
          <w:p w14:paraId="699ADA7E" w14:textId="77777777" w:rsidR="002A466D" w:rsidRPr="00EE1A2E" w:rsidRDefault="002A466D"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42.9</w:t>
            </w:r>
          </w:p>
        </w:tc>
      </w:tr>
      <w:tr w:rsidR="00EE1A2E" w:rsidRPr="00EE1A2E" w14:paraId="2FDBD1F4" w14:textId="77777777" w:rsidTr="00EE1A2E">
        <w:trPr>
          <w:trHeight w:val="285"/>
          <w:jc w:val="center"/>
        </w:trPr>
        <w:tc>
          <w:tcPr>
            <w:tcW w:w="487" w:type="pct"/>
            <w:vAlign w:val="center"/>
            <w:hideMark/>
          </w:tcPr>
          <w:p w14:paraId="13278158" w14:textId="77777777" w:rsidR="002A466D" w:rsidRPr="00EE1A2E" w:rsidRDefault="002A466D"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2007</w:t>
            </w:r>
          </w:p>
        </w:tc>
        <w:tc>
          <w:tcPr>
            <w:tcW w:w="486" w:type="pct"/>
            <w:vAlign w:val="center"/>
            <w:hideMark/>
          </w:tcPr>
          <w:p w14:paraId="6D99B940" w14:textId="77777777" w:rsidR="002A466D" w:rsidRPr="00EE1A2E" w:rsidRDefault="002A466D"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65.3</w:t>
            </w:r>
          </w:p>
        </w:tc>
        <w:tc>
          <w:tcPr>
            <w:tcW w:w="650" w:type="pct"/>
            <w:vAlign w:val="center"/>
            <w:hideMark/>
          </w:tcPr>
          <w:p w14:paraId="3D64B380" w14:textId="77777777" w:rsidR="002A466D" w:rsidRPr="00EE1A2E" w:rsidRDefault="002A466D"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49.1</w:t>
            </w:r>
          </w:p>
        </w:tc>
        <w:tc>
          <w:tcPr>
            <w:tcW w:w="729" w:type="pct"/>
            <w:vAlign w:val="center"/>
            <w:hideMark/>
          </w:tcPr>
          <w:p w14:paraId="5B471B07" w14:textId="77777777" w:rsidR="002A466D" w:rsidRPr="00EE1A2E" w:rsidRDefault="002A466D"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55.7</w:t>
            </w:r>
          </w:p>
        </w:tc>
        <w:tc>
          <w:tcPr>
            <w:tcW w:w="731" w:type="pct"/>
            <w:vAlign w:val="center"/>
            <w:hideMark/>
          </w:tcPr>
          <w:p w14:paraId="51E4BA1A" w14:textId="77777777" w:rsidR="002A466D" w:rsidRPr="00EE1A2E" w:rsidRDefault="002A466D"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13.4</w:t>
            </w:r>
          </w:p>
        </w:tc>
        <w:tc>
          <w:tcPr>
            <w:tcW w:w="568" w:type="pct"/>
            <w:vAlign w:val="center"/>
            <w:hideMark/>
          </w:tcPr>
          <w:p w14:paraId="4EC45A20" w14:textId="77777777" w:rsidR="002A466D" w:rsidRPr="00EE1A2E" w:rsidRDefault="002A466D"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34.7</w:t>
            </w:r>
          </w:p>
        </w:tc>
        <w:tc>
          <w:tcPr>
            <w:tcW w:w="649" w:type="pct"/>
            <w:vAlign w:val="center"/>
            <w:hideMark/>
          </w:tcPr>
          <w:p w14:paraId="5DC25FEE" w14:textId="77777777" w:rsidR="002A466D" w:rsidRPr="00EE1A2E" w:rsidRDefault="002A466D"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52.0</w:t>
            </w:r>
          </w:p>
        </w:tc>
        <w:tc>
          <w:tcPr>
            <w:tcW w:w="700" w:type="pct"/>
            <w:noWrap/>
            <w:vAlign w:val="center"/>
            <w:hideMark/>
          </w:tcPr>
          <w:p w14:paraId="04E7134B" w14:textId="77777777" w:rsidR="002A466D" w:rsidRPr="00EE1A2E" w:rsidRDefault="002A466D"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43.3</w:t>
            </w:r>
          </w:p>
        </w:tc>
      </w:tr>
      <w:tr w:rsidR="00EE1A2E" w:rsidRPr="00EE1A2E" w14:paraId="73083A2F" w14:textId="77777777" w:rsidTr="00EE1A2E">
        <w:trPr>
          <w:trHeight w:val="285"/>
          <w:jc w:val="center"/>
        </w:trPr>
        <w:tc>
          <w:tcPr>
            <w:tcW w:w="487" w:type="pct"/>
            <w:vAlign w:val="center"/>
            <w:hideMark/>
          </w:tcPr>
          <w:p w14:paraId="1F124FD7" w14:textId="77777777" w:rsidR="002A466D" w:rsidRPr="00EE1A2E" w:rsidRDefault="002A466D"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2008</w:t>
            </w:r>
          </w:p>
        </w:tc>
        <w:tc>
          <w:tcPr>
            <w:tcW w:w="486" w:type="pct"/>
            <w:vAlign w:val="center"/>
            <w:hideMark/>
          </w:tcPr>
          <w:p w14:paraId="1C8DA88D" w14:textId="77777777" w:rsidR="002A466D" w:rsidRPr="00EE1A2E" w:rsidRDefault="002A466D"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64.4</w:t>
            </w:r>
          </w:p>
        </w:tc>
        <w:tc>
          <w:tcPr>
            <w:tcW w:w="650" w:type="pct"/>
            <w:vAlign w:val="center"/>
            <w:hideMark/>
          </w:tcPr>
          <w:p w14:paraId="0187DA9B" w14:textId="77777777" w:rsidR="002A466D" w:rsidRPr="00EE1A2E" w:rsidRDefault="002A466D"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49.1</w:t>
            </w:r>
          </w:p>
        </w:tc>
        <w:tc>
          <w:tcPr>
            <w:tcW w:w="729" w:type="pct"/>
            <w:vAlign w:val="center"/>
            <w:hideMark/>
          </w:tcPr>
          <w:p w14:paraId="53DA1452" w14:textId="77777777" w:rsidR="002A466D" w:rsidRPr="00EE1A2E" w:rsidRDefault="002A466D"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57.2</w:t>
            </w:r>
          </w:p>
        </w:tc>
        <w:tc>
          <w:tcPr>
            <w:tcW w:w="731" w:type="pct"/>
            <w:vAlign w:val="center"/>
            <w:hideMark/>
          </w:tcPr>
          <w:p w14:paraId="704A677A" w14:textId="77777777" w:rsidR="002A466D" w:rsidRPr="00EE1A2E" w:rsidRDefault="002A466D"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13.0</w:t>
            </w:r>
          </w:p>
        </w:tc>
        <w:tc>
          <w:tcPr>
            <w:tcW w:w="568" w:type="pct"/>
            <w:vAlign w:val="center"/>
            <w:hideMark/>
          </w:tcPr>
          <w:p w14:paraId="7170A8E1" w14:textId="77777777" w:rsidR="002A466D" w:rsidRPr="00EE1A2E" w:rsidRDefault="002A466D"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39.4</w:t>
            </w:r>
          </w:p>
        </w:tc>
        <w:tc>
          <w:tcPr>
            <w:tcW w:w="649" w:type="pct"/>
            <w:vAlign w:val="center"/>
            <w:hideMark/>
          </w:tcPr>
          <w:p w14:paraId="0A0BBFCB" w14:textId="77777777" w:rsidR="002A466D" w:rsidRPr="00EE1A2E" w:rsidRDefault="002A466D"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54.1</w:t>
            </w:r>
          </w:p>
        </w:tc>
        <w:tc>
          <w:tcPr>
            <w:tcW w:w="700" w:type="pct"/>
            <w:noWrap/>
            <w:vAlign w:val="center"/>
            <w:hideMark/>
          </w:tcPr>
          <w:p w14:paraId="7FC9928D" w14:textId="77777777" w:rsidR="002A466D" w:rsidRPr="00EE1A2E" w:rsidRDefault="002A466D"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42.1</w:t>
            </w:r>
          </w:p>
        </w:tc>
      </w:tr>
      <w:tr w:rsidR="00EE1A2E" w:rsidRPr="00EE1A2E" w14:paraId="4A87477A" w14:textId="77777777" w:rsidTr="00EE1A2E">
        <w:trPr>
          <w:trHeight w:val="285"/>
          <w:jc w:val="center"/>
        </w:trPr>
        <w:tc>
          <w:tcPr>
            <w:tcW w:w="487" w:type="pct"/>
            <w:vAlign w:val="center"/>
            <w:hideMark/>
          </w:tcPr>
          <w:p w14:paraId="1DAD0CCB" w14:textId="77777777" w:rsidR="002A466D" w:rsidRPr="00EE1A2E" w:rsidRDefault="002A466D"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2009</w:t>
            </w:r>
          </w:p>
        </w:tc>
        <w:tc>
          <w:tcPr>
            <w:tcW w:w="486" w:type="pct"/>
            <w:vAlign w:val="center"/>
            <w:hideMark/>
          </w:tcPr>
          <w:p w14:paraId="12D09AFF" w14:textId="77777777" w:rsidR="002A466D" w:rsidRPr="00EE1A2E" w:rsidRDefault="002A466D"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63.3</w:t>
            </w:r>
          </w:p>
        </w:tc>
        <w:tc>
          <w:tcPr>
            <w:tcW w:w="650" w:type="pct"/>
            <w:vAlign w:val="center"/>
            <w:hideMark/>
          </w:tcPr>
          <w:p w14:paraId="67D6D48B" w14:textId="77777777" w:rsidR="002A466D" w:rsidRPr="00EE1A2E" w:rsidRDefault="002A466D"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49.0</w:t>
            </w:r>
          </w:p>
        </w:tc>
        <w:tc>
          <w:tcPr>
            <w:tcW w:w="729" w:type="pct"/>
            <w:vAlign w:val="center"/>
            <w:hideMark/>
          </w:tcPr>
          <w:p w14:paraId="37A4C345" w14:textId="77777777" w:rsidR="002A466D" w:rsidRPr="00EE1A2E" w:rsidRDefault="002A466D"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54.9</w:t>
            </w:r>
          </w:p>
        </w:tc>
        <w:tc>
          <w:tcPr>
            <w:tcW w:w="731" w:type="pct"/>
            <w:vAlign w:val="center"/>
            <w:hideMark/>
          </w:tcPr>
          <w:p w14:paraId="46E401B0" w14:textId="77777777" w:rsidR="002A466D" w:rsidRPr="00EE1A2E" w:rsidRDefault="002A466D"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13.8</w:t>
            </w:r>
          </w:p>
        </w:tc>
        <w:tc>
          <w:tcPr>
            <w:tcW w:w="568" w:type="pct"/>
            <w:vAlign w:val="center"/>
            <w:hideMark/>
          </w:tcPr>
          <w:p w14:paraId="34218BB0" w14:textId="77777777" w:rsidR="002A466D" w:rsidRPr="00EE1A2E" w:rsidRDefault="002A466D"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42.0</w:t>
            </w:r>
          </w:p>
        </w:tc>
        <w:tc>
          <w:tcPr>
            <w:tcW w:w="649" w:type="pct"/>
            <w:vAlign w:val="center"/>
            <w:hideMark/>
          </w:tcPr>
          <w:p w14:paraId="05F8B51C" w14:textId="77777777" w:rsidR="002A466D" w:rsidRPr="00EE1A2E" w:rsidRDefault="002A466D"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50.2</w:t>
            </w:r>
          </w:p>
        </w:tc>
        <w:tc>
          <w:tcPr>
            <w:tcW w:w="700" w:type="pct"/>
            <w:noWrap/>
            <w:vAlign w:val="center"/>
            <w:hideMark/>
          </w:tcPr>
          <w:p w14:paraId="3148A24E" w14:textId="77777777" w:rsidR="002A466D" w:rsidRPr="00EE1A2E" w:rsidRDefault="002A466D"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41.1</w:t>
            </w:r>
          </w:p>
        </w:tc>
      </w:tr>
      <w:tr w:rsidR="00EE1A2E" w:rsidRPr="00EE1A2E" w14:paraId="7B39B95C" w14:textId="77777777" w:rsidTr="00EE1A2E">
        <w:trPr>
          <w:trHeight w:val="285"/>
          <w:jc w:val="center"/>
        </w:trPr>
        <w:tc>
          <w:tcPr>
            <w:tcW w:w="487" w:type="pct"/>
            <w:vAlign w:val="center"/>
            <w:hideMark/>
          </w:tcPr>
          <w:p w14:paraId="42CDF58D" w14:textId="77777777" w:rsidR="002A466D" w:rsidRPr="00EE1A2E" w:rsidRDefault="002A466D"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2010</w:t>
            </w:r>
          </w:p>
        </w:tc>
        <w:tc>
          <w:tcPr>
            <w:tcW w:w="486" w:type="pct"/>
            <w:vAlign w:val="center"/>
            <w:hideMark/>
          </w:tcPr>
          <w:p w14:paraId="72520114" w14:textId="77777777" w:rsidR="002A466D" w:rsidRPr="00EE1A2E" w:rsidRDefault="002A466D"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63.4</w:t>
            </w:r>
          </w:p>
        </w:tc>
        <w:tc>
          <w:tcPr>
            <w:tcW w:w="650" w:type="pct"/>
            <w:vAlign w:val="center"/>
            <w:hideMark/>
          </w:tcPr>
          <w:p w14:paraId="4F005AD2" w14:textId="77777777" w:rsidR="002A466D" w:rsidRPr="00EE1A2E" w:rsidRDefault="002A466D"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47.2</w:t>
            </w:r>
          </w:p>
        </w:tc>
        <w:tc>
          <w:tcPr>
            <w:tcW w:w="729" w:type="pct"/>
            <w:vAlign w:val="center"/>
            <w:hideMark/>
          </w:tcPr>
          <w:p w14:paraId="5BA8FC2F" w14:textId="77777777" w:rsidR="002A466D" w:rsidRPr="00EE1A2E" w:rsidRDefault="002A466D"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54.1</w:t>
            </w:r>
          </w:p>
        </w:tc>
        <w:tc>
          <w:tcPr>
            <w:tcW w:w="731" w:type="pct"/>
            <w:vAlign w:val="center"/>
            <w:hideMark/>
          </w:tcPr>
          <w:p w14:paraId="7CDF855E" w14:textId="77777777" w:rsidR="002A466D" w:rsidRPr="00EE1A2E" w:rsidRDefault="002A466D"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12.7</w:t>
            </w:r>
          </w:p>
        </w:tc>
        <w:tc>
          <w:tcPr>
            <w:tcW w:w="568" w:type="pct"/>
            <w:vAlign w:val="center"/>
            <w:hideMark/>
          </w:tcPr>
          <w:p w14:paraId="260C4F60" w14:textId="77777777" w:rsidR="002A466D" w:rsidRPr="00EE1A2E" w:rsidRDefault="002A466D"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40.5</w:t>
            </w:r>
          </w:p>
        </w:tc>
        <w:tc>
          <w:tcPr>
            <w:tcW w:w="649" w:type="pct"/>
            <w:vAlign w:val="center"/>
            <w:hideMark/>
          </w:tcPr>
          <w:p w14:paraId="414DE2D4" w14:textId="77777777" w:rsidR="002A466D" w:rsidRPr="00EE1A2E" w:rsidRDefault="002A466D"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44.8</w:t>
            </w:r>
          </w:p>
        </w:tc>
        <w:tc>
          <w:tcPr>
            <w:tcW w:w="700" w:type="pct"/>
            <w:noWrap/>
            <w:vAlign w:val="center"/>
            <w:hideMark/>
          </w:tcPr>
          <w:p w14:paraId="6403A765" w14:textId="77777777" w:rsidR="002A466D" w:rsidRPr="00EE1A2E" w:rsidRDefault="002A466D"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40.7</w:t>
            </w:r>
          </w:p>
        </w:tc>
      </w:tr>
      <w:tr w:rsidR="00EE1A2E" w:rsidRPr="00EE1A2E" w14:paraId="0702BB63" w14:textId="77777777" w:rsidTr="00EE1A2E">
        <w:trPr>
          <w:trHeight w:val="285"/>
          <w:jc w:val="center"/>
        </w:trPr>
        <w:tc>
          <w:tcPr>
            <w:tcW w:w="487" w:type="pct"/>
            <w:vAlign w:val="center"/>
            <w:hideMark/>
          </w:tcPr>
          <w:p w14:paraId="7088FF4C" w14:textId="77777777" w:rsidR="002A466D" w:rsidRPr="00EE1A2E" w:rsidRDefault="002A466D"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2011</w:t>
            </w:r>
          </w:p>
        </w:tc>
        <w:tc>
          <w:tcPr>
            <w:tcW w:w="486" w:type="pct"/>
            <w:vAlign w:val="center"/>
            <w:hideMark/>
          </w:tcPr>
          <w:p w14:paraId="52B6F0A2" w14:textId="77777777" w:rsidR="002A466D" w:rsidRPr="00EE1A2E" w:rsidRDefault="002A466D"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64.4</w:t>
            </w:r>
          </w:p>
        </w:tc>
        <w:tc>
          <w:tcPr>
            <w:tcW w:w="650" w:type="pct"/>
            <w:vAlign w:val="center"/>
            <w:hideMark/>
          </w:tcPr>
          <w:p w14:paraId="4F3A5197" w14:textId="77777777" w:rsidR="002A466D" w:rsidRPr="00EE1A2E" w:rsidRDefault="002A466D"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47.4</w:t>
            </w:r>
          </w:p>
        </w:tc>
        <w:tc>
          <w:tcPr>
            <w:tcW w:w="729" w:type="pct"/>
            <w:vAlign w:val="center"/>
            <w:hideMark/>
          </w:tcPr>
          <w:p w14:paraId="0B58E66D" w14:textId="77777777" w:rsidR="002A466D" w:rsidRPr="00EE1A2E" w:rsidRDefault="002A466D"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57.7</w:t>
            </w:r>
          </w:p>
        </w:tc>
        <w:tc>
          <w:tcPr>
            <w:tcW w:w="731" w:type="pct"/>
            <w:vAlign w:val="center"/>
            <w:hideMark/>
          </w:tcPr>
          <w:p w14:paraId="6C8C8B88" w14:textId="77777777" w:rsidR="002A466D" w:rsidRPr="00EE1A2E" w:rsidRDefault="002A466D"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13.2</w:t>
            </w:r>
          </w:p>
        </w:tc>
        <w:tc>
          <w:tcPr>
            <w:tcW w:w="568" w:type="pct"/>
            <w:vAlign w:val="center"/>
            <w:hideMark/>
          </w:tcPr>
          <w:p w14:paraId="66D1D97D" w14:textId="77777777" w:rsidR="002A466D" w:rsidRPr="00EE1A2E" w:rsidRDefault="002A466D"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43.6</w:t>
            </w:r>
          </w:p>
        </w:tc>
        <w:tc>
          <w:tcPr>
            <w:tcW w:w="649" w:type="pct"/>
            <w:vAlign w:val="center"/>
            <w:hideMark/>
          </w:tcPr>
          <w:p w14:paraId="1B917EA2" w14:textId="77777777" w:rsidR="002A466D" w:rsidRPr="00EE1A2E" w:rsidRDefault="002A466D"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45.6</w:t>
            </w:r>
          </w:p>
        </w:tc>
        <w:tc>
          <w:tcPr>
            <w:tcW w:w="700" w:type="pct"/>
            <w:noWrap/>
            <w:vAlign w:val="center"/>
            <w:hideMark/>
          </w:tcPr>
          <w:p w14:paraId="37B3C7BF" w14:textId="77777777" w:rsidR="002A466D" w:rsidRPr="00EE1A2E" w:rsidRDefault="002A466D"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39.6</w:t>
            </w:r>
          </w:p>
        </w:tc>
      </w:tr>
      <w:tr w:rsidR="00EE1A2E" w:rsidRPr="00EE1A2E" w14:paraId="3BA854E6" w14:textId="77777777" w:rsidTr="00EE1A2E">
        <w:trPr>
          <w:trHeight w:val="285"/>
          <w:jc w:val="center"/>
        </w:trPr>
        <w:tc>
          <w:tcPr>
            <w:tcW w:w="487" w:type="pct"/>
            <w:vAlign w:val="center"/>
            <w:hideMark/>
          </w:tcPr>
          <w:p w14:paraId="0EDB8602" w14:textId="77777777" w:rsidR="002A466D" w:rsidRPr="00EE1A2E" w:rsidRDefault="002A466D"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2012</w:t>
            </w:r>
          </w:p>
        </w:tc>
        <w:tc>
          <w:tcPr>
            <w:tcW w:w="486" w:type="pct"/>
            <w:vAlign w:val="center"/>
            <w:hideMark/>
          </w:tcPr>
          <w:p w14:paraId="16B0A151" w14:textId="77777777" w:rsidR="002A466D" w:rsidRPr="00EE1A2E" w:rsidRDefault="002A466D"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64.9</w:t>
            </w:r>
          </w:p>
        </w:tc>
        <w:tc>
          <w:tcPr>
            <w:tcW w:w="650" w:type="pct"/>
            <w:vAlign w:val="center"/>
            <w:hideMark/>
          </w:tcPr>
          <w:p w14:paraId="112968CF" w14:textId="77777777" w:rsidR="002A466D" w:rsidRPr="00EE1A2E" w:rsidRDefault="002A466D"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45.3</w:t>
            </w:r>
          </w:p>
        </w:tc>
        <w:tc>
          <w:tcPr>
            <w:tcW w:w="729" w:type="pct"/>
            <w:vAlign w:val="center"/>
            <w:hideMark/>
          </w:tcPr>
          <w:p w14:paraId="7CA69281" w14:textId="77777777" w:rsidR="002A466D" w:rsidRPr="00EE1A2E" w:rsidRDefault="002A466D"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57.2</w:t>
            </w:r>
          </w:p>
        </w:tc>
        <w:tc>
          <w:tcPr>
            <w:tcW w:w="731" w:type="pct"/>
            <w:vAlign w:val="center"/>
            <w:hideMark/>
          </w:tcPr>
          <w:p w14:paraId="1D4F5FBE" w14:textId="77777777" w:rsidR="002A466D" w:rsidRPr="00EE1A2E" w:rsidRDefault="002A466D"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12.0</w:t>
            </w:r>
          </w:p>
        </w:tc>
        <w:tc>
          <w:tcPr>
            <w:tcW w:w="568" w:type="pct"/>
            <w:vAlign w:val="center"/>
            <w:hideMark/>
          </w:tcPr>
          <w:p w14:paraId="0918BFB0" w14:textId="77777777" w:rsidR="002A466D" w:rsidRPr="00EE1A2E" w:rsidRDefault="002A466D"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42.0</w:t>
            </w:r>
          </w:p>
        </w:tc>
        <w:tc>
          <w:tcPr>
            <w:tcW w:w="649" w:type="pct"/>
            <w:vAlign w:val="center"/>
            <w:hideMark/>
          </w:tcPr>
          <w:p w14:paraId="157E773E" w14:textId="77777777" w:rsidR="002A466D" w:rsidRPr="00EE1A2E" w:rsidRDefault="002A466D"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36.8</w:t>
            </w:r>
          </w:p>
        </w:tc>
        <w:tc>
          <w:tcPr>
            <w:tcW w:w="700" w:type="pct"/>
            <w:noWrap/>
            <w:vAlign w:val="center"/>
            <w:hideMark/>
          </w:tcPr>
          <w:p w14:paraId="2FB130C2" w14:textId="77777777" w:rsidR="002A466D" w:rsidRPr="00EE1A2E" w:rsidRDefault="002A466D"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39.4</w:t>
            </w:r>
          </w:p>
        </w:tc>
      </w:tr>
      <w:tr w:rsidR="00EE1A2E" w:rsidRPr="00EE1A2E" w14:paraId="255E6D2A" w14:textId="77777777" w:rsidTr="00EE1A2E">
        <w:trPr>
          <w:trHeight w:val="285"/>
          <w:jc w:val="center"/>
        </w:trPr>
        <w:tc>
          <w:tcPr>
            <w:tcW w:w="487" w:type="pct"/>
            <w:vAlign w:val="center"/>
            <w:hideMark/>
          </w:tcPr>
          <w:p w14:paraId="43CDCDE7" w14:textId="77777777" w:rsidR="002A466D" w:rsidRPr="00EE1A2E" w:rsidRDefault="002A466D"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2013</w:t>
            </w:r>
          </w:p>
        </w:tc>
        <w:tc>
          <w:tcPr>
            <w:tcW w:w="486" w:type="pct"/>
            <w:vAlign w:val="center"/>
            <w:hideMark/>
          </w:tcPr>
          <w:p w14:paraId="4960E24C" w14:textId="77777777" w:rsidR="002A466D" w:rsidRPr="00EE1A2E" w:rsidRDefault="002A466D"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63.8</w:t>
            </w:r>
          </w:p>
        </w:tc>
        <w:tc>
          <w:tcPr>
            <w:tcW w:w="650" w:type="pct"/>
            <w:vAlign w:val="center"/>
            <w:hideMark/>
          </w:tcPr>
          <w:p w14:paraId="24D64D1C" w14:textId="77777777" w:rsidR="002A466D" w:rsidRPr="00EE1A2E" w:rsidRDefault="002A466D"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45.6</w:t>
            </w:r>
          </w:p>
        </w:tc>
        <w:tc>
          <w:tcPr>
            <w:tcW w:w="729" w:type="pct"/>
            <w:vAlign w:val="center"/>
            <w:hideMark/>
          </w:tcPr>
          <w:p w14:paraId="4C58FA4C" w14:textId="77777777" w:rsidR="002A466D" w:rsidRPr="00EE1A2E" w:rsidRDefault="002A466D"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56.3</w:t>
            </w:r>
          </w:p>
        </w:tc>
        <w:tc>
          <w:tcPr>
            <w:tcW w:w="731" w:type="pct"/>
            <w:vAlign w:val="center"/>
            <w:hideMark/>
          </w:tcPr>
          <w:p w14:paraId="0C870842" w14:textId="77777777" w:rsidR="002A466D" w:rsidRPr="00EE1A2E" w:rsidRDefault="002A466D"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10.0</w:t>
            </w:r>
          </w:p>
        </w:tc>
        <w:tc>
          <w:tcPr>
            <w:tcW w:w="568" w:type="pct"/>
            <w:vAlign w:val="center"/>
            <w:hideMark/>
          </w:tcPr>
          <w:p w14:paraId="33548CDE" w14:textId="77777777" w:rsidR="002A466D" w:rsidRPr="00EE1A2E" w:rsidRDefault="002A466D"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43.1</w:t>
            </w:r>
          </w:p>
        </w:tc>
        <w:tc>
          <w:tcPr>
            <w:tcW w:w="649" w:type="pct"/>
            <w:vAlign w:val="center"/>
            <w:hideMark/>
          </w:tcPr>
          <w:p w14:paraId="4DACDFAA" w14:textId="77777777" w:rsidR="002A466D" w:rsidRPr="00EE1A2E" w:rsidRDefault="002A466D"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36.5</w:t>
            </w:r>
          </w:p>
        </w:tc>
        <w:tc>
          <w:tcPr>
            <w:tcW w:w="700" w:type="pct"/>
            <w:noWrap/>
            <w:vAlign w:val="center"/>
            <w:hideMark/>
          </w:tcPr>
          <w:p w14:paraId="7C0D4D61" w14:textId="77777777" w:rsidR="002A466D" w:rsidRPr="00EE1A2E" w:rsidRDefault="002A466D"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38.7</w:t>
            </w:r>
          </w:p>
        </w:tc>
      </w:tr>
    </w:tbl>
    <w:p w14:paraId="328E9F87" w14:textId="77777777" w:rsidR="002A466D" w:rsidRDefault="00EE1A2E" w:rsidP="009D13EE">
      <w:pPr>
        <w:spacing w:line="360" w:lineRule="auto"/>
        <w:jc w:val="both"/>
        <w:rPr>
          <w:rFonts w:ascii="Times New Roman" w:hAnsi="Times New Roman" w:cs="Times New Roman"/>
          <w:sz w:val="24"/>
          <w:szCs w:val="24"/>
        </w:rPr>
      </w:pPr>
      <w:r>
        <w:rPr>
          <w:rFonts w:ascii="Times New Roman" w:hAnsi="Times New Roman" w:cs="Times New Roman"/>
          <w:sz w:val="24"/>
          <w:szCs w:val="24"/>
        </w:rPr>
        <w:t>Source: WHO, 2014</w:t>
      </w:r>
    </w:p>
    <w:p w14:paraId="248ACB85" w14:textId="47EB5E23" w:rsidR="009D13EE" w:rsidRDefault="00CF318F" w:rsidP="009D13EE">
      <w:pPr>
        <w:spacing w:line="360" w:lineRule="auto"/>
        <w:jc w:val="both"/>
        <w:rPr>
          <w:rFonts w:ascii="Times New Roman" w:hAnsi="Times New Roman" w:cs="Times New Roman"/>
          <w:sz w:val="24"/>
          <w:szCs w:val="24"/>
        </w:rPr>
      </w:pPr>
      <w:r>
        <w:rPr>
          <w:rFonts w:ascii="Times New Roman" w:hAnsi="Times New Roman" w:cs="Times New Roman"/>
          <w:sz w:val="24"/>
          <w:szCs w:val="24"/>
        </w:rPr>
        <w:t>Figure 5</w:t>
      </w:r>
      <w:r w:rsidR="003E075F">
        <w:rPr>
          <w:rFonts w:ascii="Times New Roman" w:hAnsi="Times New Roman" w:cs="Times New Roman"/>
          <w:sz w:val="24"/>
          <w:szCs w:val="24"/>
        </w:rPr>
        <w:t>.26</w:t>
      </w:r>
      <w:r w:rsidR="009D13EE">
        <w:rPr>
          <w:rFonts w:ascii="Times New Roman" w:hAnsi="Times New Roman" w:cs="Times New Roman"/>
          <w:sz w:val="24"/>
          <w:szCs w:val="24"/>
        </w:rPr>
        <w:t xml:space="preserve"> The Rate of </w:t>
      </w:r>
      <w:r w:rsidR="009D13EE" w:rsidRPr="001B4114">
        <w:rPr>
          <w:rFonts w:ascii="Times New Roman" w:hAnsi="Times New Roman" w:cs="Times New Roman"/>
          <w:sz w:val="24"/>
          <w:szCs w:val="24"/>
        </w:rPr>
        <w:t>C</w:t>
      </w:r>
      <w:r w:rsidR="009D13EE">
        <w:rPr>
          <w:rFonts w:ascii="Times New Roman" w:hAnsi="Times New Roman" w:cs="Times New Roman"/>
          <w:sz w:val="24"/>
          <w:szCs w:val="24"/>
        </w:rPr>
        <w:t>hange</w:t>
      </w:r>
      <w:r w:rsidR="009D13EE" w:rsidRPr="001B4114">
        <w:rPr>
          <w:rFonts w:ascii="Times New Roman" w:hAnsi="Times New Roman" w:cs="Times New Roman"/>
          <w:sz w:val="24"/>
          <w:szCs w:val="24"/>
        </w:rPr>
        <w:t xml:space="preserve"> in </w:t>
      </w:r>
      <w:r w:rsidR="001C763E" w:rsidRPr="001D6B9E">
        <w:rPr>
          <w:rFonts w:ascii="Times New Roman" w:hAnsi="Times New Roman" w:cs="Times New Roman"/>
          <w:sz w:val="24"/>
          <w:szCs w:val="24"/>
        </w:rPr>
        <w:t>Out-Of-Pocke</w:t>
      </w:r>
      <w:r w:rsidR="001C763E">
        <w:rPr>
          <w:rFonts w:ascii="Times New Roman" w:hAnsi="Times New Roman" w:cs="Times New Roman"/>
          <w:sz w:val="24"/>
          <w:szCs w:val="24"/>
        </w:rPr>
        <w:t xml:space="preserve">t Payments for Health </w:t>
      </w:r>
      <w:r w:rsidR="009D13EE">
        <w:rPr>
          <w:rFonts w:ascii="Times New Roman" w:hAnsi="Times New Roman" w:cs="Times New Roman"/>
          <w:sz w:val="24"/>
          <w:szCs w:val="24"/>
        </w:rPr>
        <w:t xml:space="preserve">of Indonesia and Selected LMI Countries, % Total </w:t>
      </w:r>
      <w:r w:rsidR="009D13EE" w:rsidRPr="001D6B9E">
        <w:rPr>
          <w:rFonts w:ascii="Times New Roman" w:hAnsi="Times New Roman" w:cs="Times New Roman"/>
          <w:sz w:val="24"/>
          <w:szCs w:val="24"/>
        </w:rPr>
        <w:t>Health Expenditure</w:t>
      </w:r>
      <w:r w:rsidR="009D13EE">
        <w:rPr>
          <w:rFonts w:ascii="Times New Roman" w:hAnsi="Times New Roman" w:cs="Times New Roman"/>
          <w:sz w:val="24"/>
          <w:szCs w:val="24"/>
        </w:rPr>
        <w:t xml:space="preserve"> (Base Year: 2004</w:t>
      </w:r>
      <w:r w:rsidR="009D13EE" w:rsidRPr="001B4114">
        <w:rPr>
          <w:rFonts w:ascii="Times New Roman" w:hAnsi="Times New Roman" w:cs="Times New Roman"/>
          <w:sz w:val="24"/>
          <w:szCs w:val="24"/>
        </w:rPr>
        <w:t>)</w:t>
      </w:r>
    </w:p>
    <w:p w14:paraId="7075A75B" w14:textId="72BB83E6" w:rsidR="00EE1A2E" w:rsidRDefault="002858DB" w:rsidP="009B2D93">
      <w:pPr>
        <w:spacing w:line="360" w:lineRule="auto"/>
        <w:jc w:val="both"/>
        <w:rPr>
          <w:rFonts w:ascii="Times New Roman" w:hAnsi="Times New Roman" w:cs="Times New Roman"/>
          <w:sz w:val="24"/>
          <w:szCs w:val="24"/>
        </w:rPr>
      </w:pPr>
      <w:r>
        <w:rPr>
          <w:noProof/>
          <w:lang w:eastAsia="en-GB"/>
        </w:rPr>
        <w:drawing>
          <wp:inline distT="0" distB="0" distL="0" distR="0" wp14:anchorId="50552E1A" wp14:editId="34A6D37A">
            <wp:extent cx="5455513" cy="3585681"/>
            <wp:effectExtent l="0" t="0" r="12065" b="15240"/>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00275D1A">
        <w:rPr>
          <w:rFonts w:ascii="Times New Roman" w:hAnsi="Times New Roman" w:cs="Times New Roman"/>
          <w:sz w:val="24"/>
          <w:szCs w:val="24"/>
        </w:rPr>
        <w:t>Source: WHO, 2014</w:t>
      </w:r>
    </w:p>
    <w:p w14:paraId="6CA2518E" w14:textId="4DC64319" w:rsidR="00A94675" w:rsidRDefault="00CF318F" w:rsidP="00EE1A2E">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5</w:t>
      </w:r>
      <w:r w:rsidR="00A94675">
        <w:rPr>
          <w:rFonts w:ascii="Times New Roman" w:hAnsi="Times New Roman" w:cs="Times New Roman"/>
          <w:sz w:val="24"/>
          <w:szCs w:val="24"/>
        </w:rPr>
        <w:t>.2.2.2 Improvements in Health Status Indicators</w:t>
      </w:r>
    </w:p>
    <w:p w14:paraId="2A1FAC66" w14:textId="6015899E" w:rsidR="00EB24EC" w:rsidRDefault="00841A90" w:rsidP="0018262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Table 5.12 informs that </w:t>
      </w:r>
      <w:r w:rsidR="00EB24EC">
        <w:rPr>
          <w:rFonts w:ascii="Times New Roman" w:hAnsi="Times New Roman" w:cs="Times New Roman"/>
          <w:sz w:val="24"/>
          <w:szCs w:val="24"/>
        </w:rPr>
        <w:t>very new</w:t>
      </w:r>
      <w:r>
        <w:rPr>
          <w:rFonts w:ascii="Times New Roman" w:hAnsi="Times New Roman" w:cs="Times New Roman"/>
          <w:sz w:val="24"/>
          <w:szCs w:val="24"/>
        </w:rPr>
        <w:t>-</w:t>
      </w:r>
      <w:r w:rsidR="00EB24EC">
        <w:rPr>
          <w:rFonts w:ascii="Times New Roman" w:hAnsi="Times New Roman" w:cs="Times New Roman"/>
          <w:sz w:val="24"/>
          <w:szCs w:val="24"/>
        </w:rPr>
        <w:t>born in Indonesia in 2013 was expect</w:t>
      </w:r>
      <w:r w:rsidR="00CF2AFD">
        <w:rPr>
          <w:rFonts w:ascii="Times New Roman" w:hAnsi="Times New Roman" w:cs="Times New Roman"/>
          <w:sz w:val="24"/>
          <w:szCs w:val="24"/>
        </w:rPr>
        <w:t>ed to live up to 68.7 years, 1.7</w:t>
      </w:r>
      <w:r w:rsidR="00EB24EC">
        <w:rPr>
          <w:rFonts w:ascii="Times New Roman" w:hAnsi="Times New Roman" w:cs="Times New Roman"/>
          <w:sz w:val="24"/>
          <w:szCs w:val="24"/>
        </w:rPr>
        <w:t xml:space="preserve"> years longer than it had in</w:t>
      </w:r>
      <w:r w:rsidR="00CF2AFD">
        <w:rPr>
          <w:rFonts w:ascii="Times New Roman" w:hAnsi="Times New Roman" w:cs="Times New Roman"/>
          <w:sz w:val="24"/>
          <w:szCs w:val="24"/>
        </w:rPr>
        <w:t xml:space="preserve"> 2004</w:t>
      </w:r>
      <w:r w:rsidR="00EB24EC">
        <w:rPr>
          <w:rFonts w:ascii="Times New Roman" w:hAnsi="Times New Roman" w:cs="Times New Roman"/>
          <w:sz w:val="24"/>
          <w:szCs w:val="24"/>
        </w:rPr>
        <w:t xml:space="preserve">. </w:t>
      </w:r>
      <w:r w:rsidR="00CF2AFD">
        <w:rPr>
          <w:rFonts w:ascii="Times New Roman" w:hAnsi="Times New Roman" w:cs="Times New Roman"/>
          <w:sz w:val="24"/>
          <w:szCs w:val="24"/>
        </w:rPr>
        <w:t xml:space="preserve">With these numbers, Indonesians were still expected to live longer than average people in lower middle income countries. </w:t>
      </w:r>
      <w:r w:rsidR="00EB24EC">
        <w:rPr>
          <w:rFonts w:ascii="Times New Roman" w:hAnsi="Times New Roman" w:cs="Times New Roman"/>
          <w:sz w:val="24"/>
          <w:szCs w:val="24"/>
        </w:rPr>
        <w:t xml:space="preserve">Swaziland </w:t>
      </w:r>
      <w:r w:rsidR="00110A69">
        <w:rPr>
          <w:rFonts w:ascii="Times New Roman" w:hAnsi="Times New Roman" w:cs="Times New Roman"/>
          <w:sz w:val="24"/>
          <w:szCs w:val="24"/>
        </w:rPr>
        <w:t>had the shortest live expectancy with 48.9 years. Together with Ukraine</w:t>
      </w:r>
      <w:r w:rsidR="008321CD">
        <w:rPr>
          <w:rFonts w:ascii="Times New Roman" w:hAnsi="Times New Roman" w:cs="Times New Roman"/>
          <w:sz w:val="24"/>
          <w:szCs w:val="24"/>
        </w:rPr>
        <w:t xml:space="preserve"> and India</w:t>
      </w:r>
      <w:r w:rsidR="00CF2AFD">
        <w:rPr>
          <w:rFonts w:ascii="Times New Roman" w:hAnsi="Times New Roman" w:cs="Times New Roman"/>
          <w:sz w:val="24"/>
          <w:szCs w:val="24"/>
        </w:rPr>
        <w:t xml:space="preserve">, Swaziland </w:t>
      </w:r>
      <w:r w:rsidR="008321CD">
        <w:rPr>
          <w:rFonts w:ascii="Times New Roman" w:hAnsi="Times New Roman" w:cs="Times New Roman"/>
          <w:sz w:val="24"/>
          <w:szCs w:val="24"/>
        </w:rPr>
        <w:t xml:space="preserve">gained additional 3 years in </w:t>
      </w:r>
      <w:r w:rsidR="00CF2AFD">
        <w:rPr>
          <w:rFonts w:ascii="Times New Roman" w:hAnsi="Times New Roman" w:cs="Times New Roman"/>
          <w:sz w:val="24"/>
          <w:szCs w:val="24"/>
        </w:rPr>
        <w:t xml:space="preserve">that past 10 </w:t>
      </w:r>
      <w:r w:rsidR="00EE1A2E">
        <w:rPr>
          <w:rFonts w:ascii="Times New Roman" w:hAnsi="Times New Roman" w:cs="Times New Roman"/>
          <w:sz w:val="24"/>
          <w:szCs w:val="24"/>
        </w:rPr>
        <w:t>years</w:t>
      </w:r>
      <w:r>
        <w:rPr>
          <w:rFonts w:ascii="Times New Roman" w:hAnsi="Times New Roman" w:cs="Times New Roman"/>
          <w:sz w:val="24"/>
          <w:szCs w:val="24"/>
        </w:rPr>
        <w:t xml:space="preserve"> (</w:t>
      </w:r>
      <w:r w:rsidR="00DA4B6F">
        <w:rPr>
          <w:rFonts w:ascii="Times New Roman" w:hAnsi="Times New Roman" w:cs="Times New Roman"/>
          <w:sz w:val="24"/>
          <w:szCs w:val="24"/>
        </w:rPr>
        <w:t>Figure</w:t>
      </w:r>
      <w:r>
        <w:rPr>
          <w:rFonts w:ascii="Times New Roman" w:hAnsi="Times New Roman" w:cs="Times New Roman"/>
          <w:sz w:val="24"/>
          <w:szCs w:val="24"/>
        </w:rPr>
        <w:t xml:space="preserve"> 5.27)</w:t>
      </w:r>
      <w:r w:rsidR="00EE1A2E">
        <w:rPr>
          <w:rFonts w:ascii="Times New Roman" w:hAnsi="Times New Roman" w:cs="Times New Roman"/>
          <w:sz w:val="24"/>
          <w:szCs w:val="24"/>
        </w:rPr>
        <w:t>.</w:t>
      </w:r>
    </w:p>
    <w:p w14:paraId="1C25899E" w14:textId="3CF8CB41" w:rsidR="0018262F" w:rsidRDefault="00CF318F" w:rsidP="0018262F">
      <w:pPr>
        <w:spacing w:line="360" w:lineRule="auto"/>
        <w:jc w:val="both"/>
        <w:rPr>
          <w:rFonts w:ascii="Times New Roman" w:hAnsi="Times New Roman" w:cs="Times New Roman"/>
          <w:sz w:val="24"/>
          <w:szCs w:val="24"/>
        </w:rPr>
      </w:pPr>
      <w:r>
        <w:rPr>
          <w:rFonts w:ascii="Times New Roman" w:hAnsi="Times New Roman" w:cs="Times New Roman"/>
          <w:sz w:val="24"/>
          <w:szCs w:val="24"/>
        </w:rPr>
        <w:t>Table 5</w:t>
      </w:r>
      <w:r w:rsidR="00ED36AB">
        <w:rPr>
          <w:rFonts w:ascii="Times New Roman" w:hAnsi="Times New Roman" w:cs="Times New Roman"/>
          <w:sz w:val="24"/>
          <w:szCs w:val="24"/>
        </w:rPr>
        <w:t>.12</w:t>
      </w:r>
      <w:r w:rsidR="0018262F">
        <w:rPr>
          <w:rFonts w:ascii="Times New Roman" w:hAnsi="Times New Roman" w:cs="Times New Roman"/>
          <w:sz w:val="24"/>
          <w:szCs w:val="24"/>
        </w:rPr>
        <w:t xml:space="preserve"> </w:t>
      </w:r>
      <w:r w:rsidR="0018262F" w:rsidRPr="00B36E97">
        <w:rPr>
          <w:rFonts w:ascii="Times New Roman" w:hAnsi="Times New Roman" w:cs="Times New Roman"/>
          <w:sz w:val="24"/>
          <w:szCs w:val="24"/>
        </w:rPr>
        <w:t>The Growth in Li</w:t>
      </w:r>
      <w:r w:rsidR="0018262F">
        <w:rPr>
          <w:rFonts w:ascii="Times New Roman" w:hAnsi="Times New Roman" w:cs="Times New Roman"/>
          <w:sz w:val="24"/>
          <w:szCs w:val="24"/>
        </w:rPr>
        <w:t>fe Expectancy at Birth in Indonesia and Selected LMI C</w:t>
      </w:r>
      <w:r w:rsidR="004A3C68">
        <w:rPr>
          <w:rFonts w:ascii="Times New Roman" w:hAnsi="Times New Roman" w:cs="Times New Roman"/>
          <w:sz w:val="24"/>
          <w:szCs w:val="24"/>
        </w:rPr>
        <w:t>ountries between 2005 and 2013</w:t>
      </w:r>
      <w:r w:rsidR="00F30670">
        <w:rPr>
          <w:rFonts w:ascii="Times New Roman" w:hAnsi="Times New Roman" w:cs="Times New Roman"/>
          <w:sz w:val="24"/>
          <w:szCs w:val="24"/>
        </w:rPr>
        <w:t>, year</w:t>
      </w:r>
    </w:p>
    <w:tbl>
      <w:tblPr>
        <w:tblStyle w:val="TableGrid"/>
        <w:tblW w:w="5139" w:type="pct"/>
        <w:jc w:val="center"/>
        <w:tblLayout w:type="fixed"/>
        <w:tblLook w:val="04A0" w:firstRow="1" w:lastRow="0" w:firstColumn="1" w:lastColumn="0" w:noHBand="0" w:noVBand="1"/>
      </w:tblPr>
      <w:tblGrid>
        <w:gridCol w:w="847"/>
        <w:gridCol w:w="852"/>
        <w:gridCol w:w="1275"/>
        <w:gridCol w:w="1276"/>
        <w:gridCol w:w="1276"/>
        <w:gridCol w:w="992"/>
        <w:gridCol w:w="1133"/>
        <w:gridCol w:w="1079"/>
      </w:tblGrid>
      <w:tr w:rsidR="00EE1A2E" w:rsidRPr="00CF2AFD" w14:paraId="77950B79" w14:textId="77777777" w:rsidTr="00CF2AFD">
        <w:trPr>
          <w:trHeight w:val="283"/>
          <w:jc w:val="center"/>
        </w:trPr>
        <w:tc>
          <w:tcPr>
            <w:tcW w:w="485" w:type="pct"/>
            <w:noWrap/>
            <w:vAlign w:val="center"/>
            <w:hideMark/>
          </w:tcPr>
          <w:p w14:paraId="671D2D97" w14:textId="77777777" w:rsidR="004A3C68" w:rsidRPr="00CF2AFD" w:rsidRDefault="004A3C68" w:rsidP="00EE1A2E">
            <w:pPr>
              <w:spacing w:line="360" w:lineRule="auto"/>
              <w:jc w:val="center"/>
              <w:rPr>
                <w:rFonts w:ascii="Times New Roman" w:eastAsia="Times New Roman" w:hAnsi="Times New Roman" w:cs="Times New Roman"/>
                <w:b/>
                <w:lang w:eastAsia="en-GB"/>
              </w:rPr>
            </w:pPr>
            <w:r w:rsidRPr="00CF2AFD">
              <w:rPr>
                <w:rFonts w:ascii="Times New Roman" w:eastAsia="Times New Roman" w:hAnsi="Times New Roman" w:cs="Times New Roman"/>
                <w:b/>
                <w:lang w:eastAsia="en-GB"/>
              </w:rPr>
              <w:t>Years</w:t>
            </w:r>
          </w:p>
        </w:tc>
        <w:tc>
          <w:tcPr>
            <w:tcW w:w="488" w:type="pct"/>
            <w:noWrap/>
            <w:vAlign w:val="center"/>
            <w:hideMark/>
          </w:tcPr>
          <w:p w14:paraId="656AE6B9" w14:textId="77777777" w:rsidR="004A3C68" w:rsidRPr="00CF2AFD" w:rsidRDefault="004A3C68" w:rsidP="00EE1A2E">
            <w:pPr>
              <w:spacing w:line="360" w:lineRule="auto"/>
              <w:jc w:val="center"/>
              <w:rPr>
                <w:rFonts w:ascii="Times New Roman" w:eastAsia="Times New Roman" w:hAnsi="Times New Roman" w:cs="Times New Roman"/>
                <w:b/>
                <w:lang w:eastAsia="en-GB"/>
              </w:rPr>
            </w:pPr>
            <w:r w:rsidRPr="00CF2AFD">
              <w:rPr>
                <w:rFonts w:ascii="Times New Roman" w:eastAsia="Times New Roman" w:hAnsi="Times New Roman" w:cs="Times New Roman"/>
                <w:b/>
                <w:lang w:eastAsia="en-GB"/>
              </w:rPr>
              <w:t>India</w:t>
            </w:r>
          </w:p>
        </w:tc>
        <w:tc>
          <w:tcPr>
            <w:tcW w:w="730" w:type="pct"/>
            <w:noWrap/>
            <w:vAlign w:val="center"/>
            <w:hideMark/>
          </w:tcPr>
          <w:p w14:paraId="5122447D" w14:textId="77777777" w:rsidR="004A3C68" w:rsidRPr="00CF2AFD" w:rsidRDefault="004A3C68" w:rsidP="00EE1A2E">
            <w:pPr>
              <w:spacing w:line="360" w:lineRule="auto"/>
              <w:jc w:val="center"/>
              <w:rPr>
                <w:rFonts w:ascii="Times New Roman" w:eastAsia="Times New Roman" w:hAnsi="Times New Roman" w:cs="Times New Roman"/>
                <w:b/>
                <w:lang w:eastAsia="en-GB"/>
              </w:rPr>
            </w:pPr>
            <w:r w:rsidRPr="00CF2AFD">
              <w:rPr>
                <w:rFonts w:ascii="Times New Roman" w:eastAsia="Times New Roman" w:hAnsi="Times New Roman" w:cs="Times New Roman"/>
                <w:b/>
                <w:lang w:eastAsia="en-GB"/>
              </w:rPr>
              <w:t>Indonesia</w:t>
            </w:r>
          </w:p>
        </w:tc>
        <w:tc>
          <w:tcPr>
            <w:tcW w:w="731" w:type="pct"/>
            <w:noWrap/>
            <w:vAlign w:val="center"/>
            <w:hideMark/>
          </w:tcPr>
          <w:p w14:paraId="2AAA3DDD" w14:textId="77777777" w:rsidR="004A3C68" w:rsidRPr="00CF2AFD" w:rsidRDefault="004A3C68" w:rsidP="00EE1A2E">
            <w:pPr>
              <w:spacing w:line="360" w:lineRule="auto"/>
              <w:jc w:val="center"/>
              <w:rPr>
                <w:rFonts w:ascii="Times New Roman" w:eastAsia="Times New Roman" w:hAnsi="Times New Roman" w:cs="Times New Roman"/>
                <w:b/>
                <w:lang w:eastAsia="en-GB"/>
              </w:rPr>
            </w:pPr>
            <w:r w:rsidRPr="00CF2AFD">
              <w:rPr>
                <w:rFonts w:ascii="Times New Roman" w:eastAsia="Times New Roman" w:hAnsi="Times New Roman" w:cs="Times New Roman"/>
                <w:b/>
                <w:lang w:eastAsia="en-GB"/>
              </w:rPr>
              <w:t>Philippines</w:t>
            </w:r>
          </w:p>
        </w:tc>
        <w:tc>
          <w:tcPr>
            <w:tcW w:w="731" w:type="pct"/>
            <w:noWrap/>
            <w:vAlign w:val="center"/>
            <w:hideMark/>
          </w:tcPr>
          <w:p w14:paraId="60140194" w14:textId="77777777" w:rsidR="004A3C68" w:rsidRPr="00CF2AFD" w:rsidRDefault="004A3C68" w:rsidP="00EE1A2E">
            <w:pPr>
              <w:spacing w:line="360" w:lineRule="auto"/>
              <w:jc w:val="center"/>
              <w:rPr>
                <w:rFonts w:ascii="Times New Roman" w:eastAsia="Times New Roman" w:hAnsi="Times New Roman" w:cs="Times New Roman"/>
                <w:b/>
                <w:lang w:eastAsia="en-GB"/>
              </w:rPr>
            </w:pPr>
            <w:r w:rsidRPr="00CF2AFD">
              <w:rPr>
                <w:rFonts w:ascii="Times New Roman" w:eastAsia="Times New Roman" w:hAnsi="Times New Roman" w:cs="Times New Roman"/>
                <w:b/>
                <w:lang w:eastAsia="en-GB"/>
              </w:rPr>
              <w:t>Swazi</w:t>
            </w:r>
            <w:r w:rsidR="00EE1A2E" w:rsidRPr="00CF2AFD">
              <w:rPr>
                <w:rFonts w:ascii="Times New Roman" w:eastAsia="Times New Roman" w:hAnsi="Times New Roman" w:cs="Times New Roman"/>
                <w:b/>
                <w:lang w:eastAsia="en-GB"/>
              </w:rPr>
              <w:t>l</w:t>
            </w:r>
            <w:r w:rsidRPr="00CF2AFD">
              <w:rPr>
                <w:rFonts w:ascii="Times New Roman" w:eastAsia="Times New Roman" w:hAnsi="Times New Roman" w:cs="Times New Roman"/>
                <w:b/>
                <w:lang w:eastAsia="en-GB"/>
              </w:rPr>
              <w:t>and</w:t>
            </w:r>
          </w:p>
        </w:tc>
        <w:tc>
          <w:tcPr>
            <w:tcW w:w="568" w:type="pct"/>
            <w:noWrap/>
            <w:vAlign w:val="center"/>
            <w:hideMark/>
          </w:tcPr>
          <w:p w14:paraId="7A8D70BD" w14:textId="77777777" w:rsidR="004A3C68" w:rsidRPr="00CF2AFD" w:rsidRDefault="004A3C68" w:rsidP="00EE1A2E">
            <w:pPr>
              <w:spacing w:line="360" w:lineRule="auto"/>
              <w:jc w:val="center"/>
              <w:rPr>
                <w:rFonts w:ascii="Times New Roman" w:eastAsia="Times New Roman" w:hAnsi="Times New Roman" w:cs="Times New Roman"/>
                <w:b/>
                <w:lang w:eastAsia="en-GB"/>
              </w:rPr>
            </w:pPr>
            <w:r w:rsidRPr="00CF2AFD">
              <w:rPr>
                <w:rFonts w:ascii="Times New Roman" w:eastAsia="Times New Roman" w:hAnsi="Times New Roman" w:cs="Times New Roman"/>
                <w:b/>
                <w:lang w:eastAsia="en-GB"/>
              </w:rPr>
              <w:t>Ukraine</w:t>
            </w:r>
          </w:p>
        </w:tc>
        <w:tc>
          <w:tcPr>
            <w:tcW w:w="649" w:type="pct"/>
            <w:noWrap/>
            <w:vAlign w:val="center"/>
            <w:hideMark/>
          </w:tcPr>
          <w:p w14:paraId="1F2B0B08" w14:textId="77777777" w:rsidR="004A3C68" w:rsidRPr="00CF2AFD" w:rsidRDefault="004A3C68" w:rsidP="00EE1A2E">
            <w:pPr>
              <w:spacing w:line="360" w:lineRule="auto"/>
              <w:jc w:val="center"/>
              <w:rPr>
                <w:rFonts w:ascii="Times New Roman" w:eastAsia="Times New Roman" w:hAnsi="Times New Roman" w:cs="Times New Roman"/>
                <w:b/>
                <w:lang w:eastAsia="en-GB"/>
              </w:rPr>
            </w:pPr>
            <w:r w:rsidRPr="00CF2AFD">
              <w:rPr>
                <w:rFonts w:ascii="Times New Roman" w:eastAsia="Times New Roman" w:hAnsi="Times New Roman" w:cs="Times New Roman"/>
                <w:b/>
                <w:lang w:eastAsia="en-GB"/>
              </w:rPr>
              <w:t>Viet Nam</w:t>
            </w:r>
          </w:p>
        </w:tc>
        <w:tc>
          <w:tcPr>
            <w:tcW w:w="618" w:type="pct"/>
            <w:noWrap/>
            <w:vAlign w:val="center"/>
            <w:hideMark/>
          </w:tcPr>
          <w:p w14:paraId="5152FBDC" w14:textId="77777777" w:rsidR="004A3C68" w:rsidRPr="00CF2AFD" w:rsidRDefault="004A3C68" w:rsidP="00EE1A2E">
            <w:pPr>
              <w:spacing w:line="360" w:lineRule="auto"/>
              <w:jc w:val="center"/>
              <w:rPr>
                <w:rFonts w:ascii="Times New Roman" w:eastAsia="Times New Roman" w:hAnsi="Times New Roman" w:cs="Times New Roman"/>
                <w:b/>
                <w:lang w:eastAsia="en-GB"/>
              </w:rPr>
            </w:pPr>
            <w:r w:rsidRPr="00CF2AFD">
              <w:rPr>
                <w:rFonts w:ascii="Times New Roman" w:eastAsia="Times New Roman" w:hAnsi="Times New Roman" w:cs="Times New Roman"/>
                <w:b/>
                <w:lang w:eastAsia="en-GB"/>
              </w:rPr>
              <w:t>LMIC Average</w:t>
            </w:r>
          </w:p>
        </w:tc>
      </w:tr>
      <w:tr w:rsidR="00CF2AFD" w:rsidRPr="00CF2AFD" w14:paraId="5114AAA2" w14:textId="77777777" w:rsidTr="00CF2AFD">
        <w:trPr>
          <w:trHeight w:val="283"/>
          <w:jc w:val="center"/>
        </w:trPr>
        <w:tc>
          <w:tcPr>
            <w:tcW w:w="485" w:type="pct"/>
            <w:vAlign w:val="center"/>
            <w:hideMark/>
          </w:tcPr>
          <w:p w14:paraId="2BE61805" w14:textId="02CF667E" w:rsidR="00CF2AFD" w:rsidRPr="00CF2AFD" w:rsidRDefault="00CF2AFD" w:rsidP="00CF2AFD">
            <w:pPr>
              <w:spacing w:line="360" w:lineRule="auto"/>
              <w:jc w:val="center"/>
              <w:rPr>
                <w:rFonts w:ascii="Times New Roman" w:eastAsia="Times New Roman" w:hAnsi="Times New Roman" w:cs="Times New Roman"/>
                <w:lang w:eastAsia="en-GB"/>
              </w:rPr>
            </w:pPr>
            <w:r w:rsidRPr="00CF2AFD">
              <w:rPr>
                <w:rFonts w:ascii="Times New Roman" w:eastAsia="Times New Roman" w:hAnsi="Times New Roman" w:cs="Times New Roman"/>
                <w:lang w:eastAsia="en-GB"/>
              </w:rPr>
              <w:t>2004</w:t>
            </w:r>
          </w:p>
        </w:tc>
        <w:tc>
          <w:tcPr>
            <w:tcW w:w="488" w:type="pct"/>
            <w:noWrap/>
            <w:hideMark/>
          </w:tcPr>
          <w:p w14:paraId="3534436C" w14:textId="2A2C8CBE" w:rsidR="00CF2AFD" w:rsidRPr="00CF2AFD" w:rsidRDefault="00CF2AFD" w:rsidP="00CF2AFD">
            <w:pPr>
              <w:spacing w:line="360" w:lineRule="auto"/>
              <w:jc w:val="center"/>
              <w:rPr>
                <w:rFonts w:ascii="Times New Roman" w:eastAsia="Times New Roman" w:hAnsi="Times New Roman" w:cs="Times New Roman"/>
                <w:color w:val="000000"/>
                <w:lang w:eastAsia="en-GB"/>
              </w:rPr>
            </w:pPr>
            <w:r w:rsidRPr="00CF2AFD">
              <w:rPr>
                <w:rFonts w:ascii="Times New Roman" w:hAnsi="Times New Roman" w:cs="Times New Roman"/>
              </w:rPr>
              <w:t>64.1</w:t>
            </w:r>
          </w:p>
        </w:tc>
        <w:tc>
          <w:tcPr>
            <w:tcW w:w="730" w:type="pct"/>
            <w:noWrap/>
            <w:hideMark/>
          </w:tcPr>
          <w:p w14:paraId="310B4447" w14:textId="0E373708" w:rsidR="00CF2AFD" w:rsidRPr="00CF2AFD" w:rsidRDefault="00CF2AFD" w:rsidP="00CF2AFD">
            <w:pPr>
              <w:spacing w:line="360" w:lineRule="auto"/>
              <w:jc w:val="center"/>
              <w:rPr>
                <w:rFonts w:ascii="Times New Roman" w:eastAsia="Times New Roman" w:hAnsi="Times New Roman" w:cs="Times New Roman"/>
                <w:color w:val="000000"/>
                <w:lang w:eastAsia="en-GB"/>
              </w:rPr>
            </w:pPr>
            <w:r w:rsidRPr="00CF2AFD">
              <w:rPr>
                <w:rFonts w:ascii="Times New Roman" w:hAnsi="Times New Roman" w:cs="Times New Roman"/>
              </w:rPr>
              <w:t>67.0</w:t>
            </w:r>
          </w:p>
        </w:tc>
        <w:tc>
          <w:tcPr>
            <w:tcW w:w="731" w:type="pct"/>
            <w:noWrap/>
            <w:hideMark/>
          </w:tcPr>
          <w:p w14:paraId="18471A8F" w14:textId="76387326" w:rsidR="00CF2AFD" w:rsidRPr="00CF2AFD" w:rsidRDefault="00CF2AFD" w:rsidP="00CF2AFD">
            <w:pPr>
              <w:spacing w:line="360" w:lineRule="auto"/>
              <w:jc w:val="center"/>
              <w:rPr>
                <w:rFonts w:ascii="Times New Roman" w:eastAsia="Times New Roman" w:hAnsi="Times New Roman" w:cs="Times New Roman"/>
                <w:color w:val="000000"/>
                <w:lang w:eastAsia="en-GB"/>
              </w:rPr>
            </w:pPr>
            <w:r w:rsidRPr="00CF2AFD">
              <w:rPr>
                <w:rFonts w:ascii="Times New Roman" w:hAnsi="Times New Roman" w:cs="Times New Roman"/>
              </w:rPr>
              <w:t>67.2</w:t>
            </w:r>
          </w:p>
        </w:tc>
        <w:tc>
          <w:tcPr>
            <w:tcW w:w="731" w:type="pct"/>
            <w:noWrap/>
            <w:hideMark/>
          </w:tcPr>
          <w:p w14:paraId="7AD28D5A" w14:textId="020D2408" w:rsidR="00CF2AFD" w:rsidRPr="00CF2AFD" w:rsidRDefault="00CF2AFD" w:rsidP="00CF2AFD">
            <w:pPr>
              <w:spacing w:line="360" w:lineRule="auto"/>
              <w:jc w:val="center"/>
              <w:rPr>
                <w:rFonts w:ascii="Times New Roman" w:eastAsia="Times New Roman" w:hAnsi="Times New Roman" w:cs="Times New Roman"/>
                <w:color w:val="000000"/>
                <w:lang w:eastAsia="en-GB"/>
              </w:rPr>
            </w:pPr>
            <w:r w:rsidRPr="00CF2AFD">
              <w:rPr>
                <w:rFonts w:ascii="Times New Roman" w:hAnsi="Times New Roman" w:cs="Times New Roman"/>
              </w:rPr>
              <w:t>45.7</w:t>
            </w:r>
          </w:p>
        </w:tc>
        <w:tc>
          <w:tcPr>
            <w:tcW w:w="568" w:type="pct"/>
            <w:noWrap/>
            <w:hideMark/>
          </w:tcPr>
          <w:p w14:paraId="7A85B8BE" w14:textId="2ABE5873" w:rsidR="00CF2AFD" w:rsidRPr="00CF2AFD" w:rsidRDefault="00CF2AFD" w:rsidP="00CF2AFD">
            <w:pPr>
              <w:spacing w:line="360" w:lineRule="auto"/>
              <w:jc w:val="center"/>
              <w:rPr>
                <w:rFonts w:ascii="Times New Roman" w:eastAsia="Times New Roman" w:hAnsi="Times New Roman" w:cs="Times New Roman"/>
                <w:color w:val="000000"/>
                <w:lang w:eastAsia="en-GB"/>
              </w:rPr>
            </w:pPr>
            <w:r w:rsidRPr="00CF2AFD">
              <w:rPr>
                <w:rFonts w:ascii="Times New Roman" w:hAnsi="Times New Roman" w:cs="Times New Roman"/>
              </w:rPr>
              <w:t>68.2</w:t>
            </w:r>
          </w:p>
        </w:tc>
        <w:tc>
          <w:tcPr>
            <w:tcW w:w="649" w:type="pct"/>
            <w:noWrap/>
            <w:hideMark/>
          </w:tcPr>
          <w:p w14:paraId="770D4562" w14:textId="29F19FB4" w:rsidR="00CF2AFD" w:rsidRPr="00CF2AFD" w:rsidRDefault="00CF2AFD" w:rsidP="00CF2AFD">
            <w:pPr>
              <w:spacing w:line="360" w:lineRule="auto"/>
              <w:jc w:val="center"/>
              <w:rPr>
                <w:rFonts w:ascii="Times New Roman" w:eastAsia="Times New Roman" w:hAnsi="Times New Roman" w:cs="Times New Roman"/>
                <w:color w:val="000000"/>
                <w:lang w:eastAsia="en-GB"/>
              </w:rPr>
            </w:pPr>
            <w:r w:rsidRPr="00CF2AFD">
              <w:rPr>
                <w:rFonts w:ascii="Times New Roman" w:hAnsi="Times New Roman" w:cs="Times New Roman"/>
              </w:rPr>
              <w:t>74.0</w:t>
            </w:r>
          </w:p>
        </w:tc>
        <w:tc>
          <w:tcPr>
            <w:tcW w:w="619" w:type="pct"/>
            <w:noWrap/>
            <w:hideMark/>
          </w:tcPr>
          <w:p w14:paraId="532BC440" w14:textId="501873B9" w:rsidR="00CF2AFD" w:rsidRPr="00CF2AFD" w:rsidRDefault="00CF2AFD" w:rsidP="00CF2AFD">
            <w:pPr>
              <w:spacing w:line="360" w:lineRule="auto"/>
              <w:jc w:val="center"/>
              <w:rPr>
                <w:rFonts w:ascii="Times New Roman" w:eastAsia="Times New Roman" w:hAnsi="Times New Roman" w:cs="Times New Roman"/>
                <w:lang w:eastAsia="en-GB"/>
              </w:rPr>
            </w:pPr>
            <w:r w:rsidRPr="00CF2AFD">
              <w:rPr>
                <w:rFonts w:ascii="Times New Roman" w:hAnsi="Times New Roman" w:cs="Times New Roman"/>
              </w:rPr>
              <w:t>64.1</w:t>
            </w:r>
          </w:p>
        </w:tc>
      </w:tr>
      <w:tr w:rsidR="00CF2AFD" w:rsidRPr="00CF2AFD" w14:paraId="7F9EB784" w14:textId="77777777" w:rsidTr="00CF2AFD">
        <w:trPr>
          <w:trHeight w:val="283"/>
          <w:jc w:val="center"/>
        </w:trPr>
        <w:tc>
          <w:tcPr>
            <w:tcW w:w="485" w:type="pct"/>
            <w:vAlign w:val="center"/>
          </w:tcPr>
          <w:p w14:paraId="6B851ADA" w14:textId="357C457F" w:rsidR="00CF2AFD" w:rsidRPr="00CF2AFD" w:rsidRDefault="00CF2AFD" w:rsidP="00CF2AFD">
            <w:pPr>
              <w:spacing w:line="360" w:lineRule="auto"/>
              <w:jc w:val="center"/>
              <w:rPr>
                <w:rFonts w:ascii="Times New Roman" w:eastAsia="Times New Roman" w:hAnsi="Times New Roman" w:cs="Times New Roman"/>
                <w:lang w:eastAsia="en-GB"/>
              </w:rPr>
            </w:pPr>
            <w:r w:rsidRPr="00CF2AFD">
              <w:rPr>
                <w:rFonts w:ascii="Times New Roman" w:eastAsia="Times New Roman" w:hAnsi="Times New Roman" w:cs="Times New Roman"/>
                <w:lang w:eastAsia="en-GB"/>
              </w:rPr>
              <w:t>2005</w:t>
            </w:r>
          </w:p>
        </w:tc>
        <w:tc>
          <w:tcPr>
            <w:tcW w:w="488" w:type="pct"/>
            <w:noWrap/>
          </w:tcPr>
          <w:p w14:paraId="6C640C29" w14:textId="551C5BEB" w:rsidR="00CF2AFD" w:rsidRPr="00CF2AFD" w:rsidRDefault="00CF2AFD" w:rsidP="00CF2AFD">
            <w:pPr>
              <w:spacing w:line="360" w:lineRule="auto"/>
              <w:jc w:val="center"/>
              <w:rPr>
                <w:rFonts w:ascii="Times New Roman" w:eastAsia="Times New Roman" w:hAnsi="Times New Roman" w:cs="Times New Roman"/>
                <w:color w:val="000000"/>
                <w:lang w:eastAsia="en-GB"/>
              </w:rPr>
            </w:pPr>
            <w:r w:rsidRPr="00CF2AFD">
              <w:rPr>
                <w:rFonts w:ascii="Times New Roman" w:hAnsi="Times New Roman" w:cs="Times New Roman"/>
              </w:rPr>
              <w:t>64.5</w:t>
            </w:r>
          </w:p>
        </w:tc>
        <w:tc>
          <w:tcPr>
            <w:tcW w:w="730" w:type="pct"/>
            <w:noWrap/>
          </w:tcPr>
          <w:p w14:paraId="5533818C" w14:textId="3BFF2CCC" w:rsidR="00CF2AFD" w:rsidRPr="00CF2AFD" w:rsidRDefault="00CF2AFD" w:rsidP="00CF2AFD">
            <w:pPr>
              <w:spacing w:line="360" w:lineRule="auto"/>
              <w:jc w:val="center"/>
              <w:rPr>
                <w:rFonts w:ascii="Times New Roman" w:eastAsia="Times New Roman" w:hAnsi="Times New Roman" w:cs="Times New Roman"/>
                <w:color w:val="000000"/>
                <w:lang w:eastAsia="en-GB"/>
              </w:rPr>
            </w:pPr>
            <w:r w:rsidRPr="00CF2AFD">
              <w:rPr>
                <w:rFonts w:ascii="Times New Roman" w:hAnsi="Times New Roman" w:cs="Times New Roman"/>
              </w:rPr>
              <w:t>67.2</w:t>
            </w:r>
          </w:p>
        </w:tc>
        <w:tc>
          <w:tcPr>
            <w:tcW w:w="731" w:type="pct"/>
            <w:noWrap/>
          </w:tcPr>
          <w:p w14:paraId="33FDAD0E" w14:textId="47667390" w:rsidR="00CF2AFD" w:rsidRPr="00CF2AFD" w:rsidRDefault="00CF2AFD" w:rsidP="00CF2AFD">
            <w:pPr>
              <w:spacing w:line="360" w:lineRule="auto"/>
              <w:jc w:val="center"/>
              <w:rPr>
                <w:rFonts w:ascii="Times New Roman" w:eastAsia="Times New Roman" w:hAnsi="Times New Roman" w:cs="Times New Roman"/>
                <w:color w:val="000000"/>
                <w:lang w:eastAsia="en-GB"/>
              </w:rPr>
            </w:pPr>
            <w:r w:rsidRPr="00CF2AFD">
              <w:rPr>
                <w:rFonts w:ascii="Times New Roman" w:hAnsi="Times New Roman" w:cs="Times New Roman"/>
              </w:rPr>
              <w:t>67.3</w:t>
            </w:r>
          </w:p>
        </w:tc>
        <w:tc>
          <w:tcPr>
            <w:tcW w:w="731" w:type="pct"/>
            <w:noWrap/>
          </w:tcPr>
          <w:p w14:paraId="25E4B9B8" w14:textId="406C32E7" w:rsidR="00CF2AFD" w:rsidRPr="00CF2AFD" w:rsidRDefault="00CF2AFD" w:rsidP="00CF2AFD">
            <w:pPr>
              <w:spacing w:line="360" w:lineRule="auto"/>
              <w:jc w:val="center"/>
              <w:rPr>
                <w:rFonts w:ascii="Times New Roman" w:eastAsia="Times New Roman" w:hAnsi="Times New Roman" w:cs="Times New Roman"/>
                <w:color w:val="000000"/>
                <w:lang w:eastAsia="en-GB"/>
              </w:rPr>
            </w:pPr>
            <w:r w:rsidRPr="00CF2AFD">
              <w:rPr>
                <w:rFonts w:ascii="Times New Roman" w:hAnsi="Times New Roman" w:cs="Times New Roman"/>
              </w:rPr>
              <w:t>45.9</w:t>
            </w:r>
          </w:p>
        </w:tc>
        <w:tc>
          <w:tcPr>
            <w:tcW w:w="568" w:type="pct"/>
            <w:noWrap/>
          </w:tcPr>
          <w:p w14:paraId="52B59432" w14:textId="11E9AEB9" w:rsidR="00CF2AFD" w:rsidRPr="00CF2AFD" w:rsidRDefault="00CF2AFD" w:rsidP="00CF2AFD">
            <w:pPr>
              <w:spacing w:line="360" w:lineRule="auto"/>
              <w:jc w:val="center"/>
              <w:rPr>
                <w:rFonts w:ascii="Times New Roman" w:eastAsia="Times New Roman" w:hAnsi="Times New Roman" w:cs="Times New Roman"/>
                <w:color w:val="000000"/>
                <w:lang w:eastAsia="en-GB"/>
              </w:rPr>
            </w:pPr>
            <w:r w:rsidRPr="00CF2AFD">
              <w:rPr>
                <w:rFonts w:ascii="Times New Roman" w:hAnsi="Times New Roman" w:cs="Times New Roman"/>
              </w:rPr>
              <w:t>68.0</w:t>
            </w:r>
          </w:p>
        </w:tc>
        <w:tc>
          <w:tcPr>
            <w:tcW w:w="649" w:type="pct"/>
            <w:noWrap/>
          </w:tcPr>
          <w:p w14:paraId="1B031F87" w14:textId="4CE0AAC6" w:rsidR="00CF2AFD" w:rsidRPr="00CF2AFD" w:rsidRDefault="00CF2AFD" w:rsidP="00CF2AFD">
            <w:pPr>
              <w:spacing w:line="360" w:lineRule="auto"/>
              <w:jc w:val="center"/>
              <w:rPr>
                <w:rFonts w:ascii="Times New Roman" w:eastAsia="Times New Roman" w:hAnsi="Times New Roman" w:cs="Times New Roman"/>
                <w:color w:val="000000"/>
                <w:lang w:eastAsia="en-GB"/>
              </w:rPr>
            </w:pPr>
            <w:r w:rsidRPr="00CF2AFD">
              <w:rPr>
                <w:rFonts w:ascii="Times New Roman" w:hAnsi="Times New Roman" w:cs="Times New Roman"/>
              </w:rPr>
              <w:t>74.1</w:t>
            </w:r>
          </w:p>
        </w:tc>
        <w:tc>
          <w:tcPr>
            <w:tcW w:w="618" w:type="pct"/>
            <w:noWrap/>
          </w:tcPr>
          <w:p w14:paraId="61DD3DF4" w14:textId="62045747" w:rsidR="00CF2AFD" w:rsidRPr="00CF2AFD" w:rsidRDefault="00CF2AFD" w:rsidP="00CF2AFD">
            <w:pPr>
              <w:spacing w:line="360" w:lineRule="auto"/>
              <w:jc w:val="center"/>
              <w:rPr>
                <w:rFonts w:ascii="Times New Roman" w:eastAsia="Times New Roman" w:hAnsi="Times New Roman" w:cs="Times New Roman"/>
                <w:lang w:eastAsia="en-GB"/>
              </w:rPr>
            </w:pPr>
            <w:r w:rsidRPr="00CF2AFD">
              <w:rPr>
                <w:rFonts w:ascii="Times New Roman" w:hAnsi="Times New Roman" w:cs="Times New Roman"/>
              </w:rPr>
              <w:t>64.4</w:t>
            </w:r>
          </w:p>
        </w:tc>
      </w:tr>
      <w:tr w:rsidR="00CF2AFD" w:rsidRPr="00CF2AFD" w14:paraId="6CFEB416" w14:textId="77777777" w:rsidTr="00CF2AFD">
        <w:trPr>
          <w:trHeight w:val="283"/>
          <w:jc w:val="center"/>
        </w:trPr>
        <w:tc>
          <w:tcPr>
            <w:tcW w:w="485" w:type="pct"/>
            <w:vAlign w:val="center"/>
            <w:hideMark/>
          </w:tcPr>
          <w:p w14:paraId="20E2EB76" w14:textId="77777777" w:rsidR="00CF2AFD" w:rsidRPr="00CF2AFD" w:rsidRDefault="00CF2AFD" w:rsidP="00CF2AFD">
            <w:pPr>
              <w:spacing w:line="360" w:lineRule="auto"/>
              <w:jc w:val="center"/>
              <w:rPr>
                <w:rFonts w:ascii="Times New Roman" w:eastAsia="Times New Roman" w:hAnsi="Times New Roman" w:cs="Times New Roman"/>
                <w:lang w:eastAsia="en-GB"/>
              </w:rPr>
            </w:pPr>
            <w:r w:rsidRPr="00CF2AFD">
              <w:rPr>
                <w:rFonts w:ascii="Times New Roman" w:eastAsia="Times New Roman" w:hAnsi="Times New Roman" w:cs="Times New Roman"/>
                <w:lang w:eastAsia="en-GB"/>
              </w:rPr>
              <w:t>2006</w:t>
            </w:r>
          </w:p>
        </w:tc>
        <w:tc>
          <w:tcPr>
            <w:tcW w:w="488" w:type="pct"/>
            <w:noWrap/>
            <w:hideMark/>
          </w:tcPr>
          <w:p w14:paraId="3C6FC2D8" w14:textId="0417F6EC" w:rsidR="00CF2AFD" w:rsidRPr="00CF2AFD" w:rsidRDefault="00CF2AFD" w:rsidP="00CF2AFD">
            <w:pPr>
              <w:spacing w:line="360" w:lineRule="auto"/>
              <w:jc w:val="center"/>
              <w:rPr>
                <w:rFonts w:ascii="Times New Roman" w:eastAsia="Times New Roman" w:hAnsi="Times New Roman" w:cs="Times New Roman"/>
                <w:color w:val="000000"/>
                <w:lang w:eastAsia="en-GB"/>
              </w:rPr>
            </w:pPr>
            <w:r w:rsidRPr="00CF2AFD">
              <w:rPr>
                <w:rFonts w:ascii="Times New Roman" w:hAnsi="Times New Roman" w:cs="Times New Roman"/>
              </w:rPr>
              <w:t>64.9</w:t>
            </w:r>
          </w:p>
        </w:tc>
        <w:tc>
          <w:tcPr>
            <w:tcW w:w="730" w:type="pct"/>
            <w:noWrap/>
            <w:hideMark/>
          </w:tcPr>
          <w:p w14:paraId="26929C0E" w14:textId="0DE14EEA" w:rsidR="00CF2AFD" w:rsidRPr="00CF2AFD" w:rsidRDefault="00CF2AFD" w:rsidP="00CF2AFD">
            <w:pPr>
              <w:spacing w:line="360" w:lineRule="auto"/>
              <w:jc w:val="center"/>
              <w:rPr>
                <w:rFonts w:ascii="Times New Roman" w:eastAsia="Times New Roman" w:hAnsi="Times New Roman" w:cs="Times New Roman"/>
                <w:color w:val="000000"/>
                <w:lang w:eastAsia="en-GB"/>
              </w:rPr>
            </w:pPr>
            <w:r w:rsidRPr="00CF2AFD">
              <w:rPr>
                <w:rFonts w:ascii="Times New Roman" w:hAnsi="Times New Roman" w:cs="Times New Roman"/>
              </w:rPr>
              <w:t>67.4</w:t>
            </w:r>
          </w:p>
        </w:tc>
        <w:tc>
          <w:tcPr>
            <w:tcW w:w="731" w:type="pct"/>
            <w:noWrap/>
            <w:hideMark/>
          </w:tcPr>
          <w:p w14:paraId="617998C7" w14:textId="03AE7A76" w:rsidR="00CF2AFD" w:rsidRPr="00CF2AFD" w:rsidRDefault="00CF2AFD" w:rsidP="00CF2AFD">
            <w:pPr>
              <w:spacing w:line="360" w:lineRule="auto"/>
              <w:jc w:val="center"/>
              <w:rPr>
                <w:rFonts w:ascii="Times New Roman" w:eastAsia="Times New Roman" w:hAnsi="Times New Roman" w:cs="Times New Roman"/>
                <w:color w:val="000000"/>
                <w:lang w:eastAsia="en-GB"/>
              </w:rPr>
            </w:pPr>
            <w:r w:rsidRPr="00CF2AFD">
              <w:rPr>
                <w:rFonts w:ascii="Times New Roman" w:hAnsi="Times New Roman" w:cs="Times New Roman"/>
              </w:rPr>
              <w:t>67.4</w:t>
            </w:r>
          </w:p>
        </w:tc>
        <w:tc>
          <w:tcPr>
            <w:tcW w:w="731" w:type="pct"/>
            <w:noWrap/>
            <w:hideMark/>
          </w:tcPr>
          <w:p w14:paraId="10E70661" w14:textId="30E4EF78" w:rsidR="00CF2AFD" w:rsidRPr="00CF2AFD" w:rsidRDefault="00CF2AFD" w:rsidP="00CF2AFD">
            <w:pPr>
              <w:spacing w:line="360" w:lineRule="auto"/>
              <w:jc w:val="center"/>
              <w:rPr>
                <w:rFonts w:ascii="Times New Roman" w:eastAsia="Times New Roman" w:hAnsi="Times New Roman" w:cs="Times New Roman"/>
                <w:color w:val="000000"/>
                <w:lang w:eastAsia="en-GB"/>
              </w:rPr>
            </w:pPr>
            <w:r w:rsidRPr="00CF2AFD">
              <w:rPr>
                <w:rFonts w:ascii="Times New Roman" w:hAnsi="Times New Roman" w:cs="Times New Roman"/>
              </w:rPr>
              <w:t>46.2</w:t>
            </w:r>
          </w:p>
        </w:tc>
        <w:tc>
          <w:tcPr>
            <w:tcW w:w="568" w:type="pct"/>
            <w:noWrap/>
            <w:hideMark/>
          </w:tcPr>
          <w:p w14:paraId="09EC62ED" w14:textId="4301B1E9" w:rsidR="00CF2AFD" w:rsidRPr="00CF2AFD" w:rsidRDefault="00CF2AFD" w:rsidP="00CF2AFD">
            <w:pPr>
              <w:spacing w:line="360" w:lineRule="auto"/>
              <w:jc w:val="center"/>
              <w:rPr>
                <w:rFonts w:ascii="Times New Roman" w:eastAsia="Times New Roman" w:hAnsi="Times New Roman" w:cs="Times New Roman"/>
                <w:color w:val="000000"/>
                <w:lang w:eastAsia="en-GB"/>
              </w:rPr>
            </w:pPr>
            <w:r w:rsidRPr="00CF2AFD">
              <w:rPr>
                <w:rFonts w:ascii="Times New Roman" w:hAnsi="Times New Roman" w:cs="Times New Roman"/>
              </w:rPr>
              <w:t>68.1</w:t>
            </w:r>
          </w:p>
        </w:tc>
        <w:tc>
          <w:tcPr>
            <w:tcW w:w="649" w:type="pct"/>
            <w:noWrap/>
            <w:hideMark/>
          </w:tcPr>
          <w:p w14:paraId="4C9BCD9A" w14:textId="7B53AD95" w:rsidR="00CF2AFD" w:rsidRPr="00CF2AFD" w:rsidRDefault="00CF2AFD" w:rsidP="00CF2AFD">
            <w:pPr>
              <w:spacing w:line="360" w:lineRule="auto"/>
              <w:jc w:val="center"/>
              <w:rPr>
                <w:rFonts w:ascii="Times New Roman" w:eastAsia="Times New Roman" w:hAnsi="Times New Roman" w:cs="Times New Roman"/>
                <w:color w:val="000000"/>
                <w:lang w:eastAsia="en-GB"/>
              </w:rPr>
            </w:pPr>
            <w:r w:rsidRPr="00CF2AFD">
              <w:rPr>
                <w:rFonts w:ascii="Times New Roman" w:hAnsi="Times New Roman" w:cs="Times New Roman"/>
              </w:rPr>
              <w:t>74.3</w:t>
            </w:r>
          </w:p>
        </w:tc>
        <w:tc>
          <w:tcPr>
            <w:tcW w:w="618" w:type="pct"/>
            <w:noWrap/>
            <w:hideMark/>
          </w:tcPr>
          <w:p w14:paraId="102B6CEF" w14:textId="60CACA8B" w:rsidR="00CF2AFD" w:rsidRPr="00CF2AFD" w:rsidRDefault="00CF2AFD" w:rsidP="00CF2AFD">
            <w:pPr>
              <w:spacing w:line="360" w:lineRule="auto"/>
              <w:jc w:val="center"/>
              <w:rPr>
                <w:rFonts w:ascii="Times New Roman" w:eastAsia="Times New Roman" w:hAnsi="Times New Roman" w:cs="Times New Roman"/>
                <w:lang w:eastAsia="en-GB"/>
              </w:rPr>
            </w:pPr>
            <w:r w:rsidRPr="00CF2AFD">
              <w:rPr>
                <w:rFonts w:ascii="Times New Roman" w:hAnsi="Times New Roman" w:cs="Times New Roman"/>
              </w:rPr>
              <w:t>64.7</w:t>
            </w:r>
          </w:p>
        </w:tc>
      </w:tr>
      <w:tr w:rsidR="00CF2AFD" w:rsidRPr="00CF2AFD" w14:paraId="138089DB" w14:textId="77777777" w:rsidTr="00CF2AFD">
        <w:trPr>
          <w:trHeight w:val="283"/>
          <w:jc w:val="center"/>
        </w:trPr>
        <w:tc>
          <w:tcPr>
            <w:tcW w:w="485" w:type="pct"/>
            <w:vAlign w:val="center"/>
            <w:hideMark/>
          </w:tcPr>
          <w:p w14:paraId="024F90BB" w14:textId="77777777" w:rsidR="00CF2AFD" w:rsidRPr="00CF2AFD" w:rsidRDefault="00CF2AFD" w:rsidP="00CF2AFD">
            <w:pPr>
              <w:spacing w:line="360" w:lineRule="auto"/>
              <w:jc w:val="center"/>
              <w:rPr>
                <w:rFonts w:ascii="Times New Roman" w:eastAsia="Times New Roman" w:hAnsi="Times New Roman" w:cs="Times New Roman"/>
                <w:lang w:eastAsia="en-GB"/>
              </w:rPr>
            </w:pPr>
            <w:r w:rsidRPr="00CF2AFD">
              <w:rPr>
                <w:rFonts w:ascii="Times New Roman" w:eastAsia="Times New Roman" w:hAnsi="Times New Roman" w:cs="Times New Roman"/>
                <w:lang w:eastAsia="en-GB"/>
              </w:rPr>
              <w:t>2007</w:t>
            </w:r>
          </w:p>
        </w:tc>
        <w:tc>
          <w:tcPr>
            <w:tcW w:w="488" w:type="pct"/>
            <w:noWrap/>
            <w:hideMark/>
          </w:tcPr>
          <w:p w14:paraId="416FF63A" w14:textId="63845967" w:rsidR="00CF2AFD" w:rsidRPr="00CF2AFD" w:rsidRDefault="00CF2AFD" w:rsidP="00CF2AFD">
            <w:pPr>
              <w:spacing w:line="360" w:lineRule="auto"/>
              <w:jc w:val="center"/>
              <w:rPr>
                <w:rFonts w:ascii="Times New Roman" w:eastAsia="Times New Roman" w:hAnsi="Times New Roman" w:cs="Times New Roman"/>
                <w:color w:val="000000"/>
                <w:lang w:eastAsia="en-GB"/>
              </w:rPr>
            </w:pPr>
            <w:r w:rsidRPr="00CF2AFD">
              <w:rPr>
                <w:rFonts w:ascii="Times New Roman" w:hAnsi="Times New Roman" w:cs="Times New Roman"/>
              </w:rPr>
              <w:t>65.3</w:t>
            </w:r>
          </w:p>
        </w:tc>
        <w:tc>
          <w:tcPr>
            <w:tcW w:w="730" w:type="pct"/>
            <w:noWrap/>
            <w:hideMark/>
          </w:tcPr>
          <w:p w14:paraId="7F45F3EC" w14:textId="69479F53" w:rsidR="00CF2AFD" w:rsidRPr="00CF2AFD" w:rsidRDefault="00CF2AFD" w:rsidP="00CF2AFD">
            <w:pPr>
              <w:spacing w:line="360" w:lineRule="auto"/>
              <w:jc w:val="center"/>
              <w:rPr>
                <w:rFonts w:ascii="Times New Roman" w:eastAsia="Times New Roman" w:hAnsi="Times New Roman" w:cs="Times New Roman"/>
                <w:color w:val="000000"/>
                <w:lang w:eastAsia="en-GB"/>
              </w:rPr>
            </w:pPr>
            <w:r w:rsidRPr="00CF2AFD">
              <w:rPr>
                <w:rFonts w:ascii="Times New Roman" w:hAnsi="Times New Roman" w:cs="Times New Roman"/>
              </w:rPr>
              <w:t>67.6</w:t>
            </w:r>
          </w:p>
        </w:tc>
        <w:tc>
          <w:tcPr>
            <w:tcW w:w="731" w:type="pct"/>
            <w:noWrap/>
            <w:hideMark/>
          </w:tcPr>
          <w:p w14:paraId="39ABA84F" w14:textId="61807F4B" w:rsidR="00CF2AFD" w:rsidRPr="00CF2AFD" w:rsidRDefault="00CF2AFD" w:rsidP="00CF2AFD">
            <w:pPr>
              <w:spacing w:line="360" w:lineRule="auto"/>
              <w:jc w:val="center"/>
              <w:rPr>
                <w:rFonts w:ascii="Times New Roman" w:eastAsia="Times New Roman" w:hAnsi="Times New Roman" w:cs="Times New Roman"/>
                <w:color w:val="000000"/>
                <w:lang w:eastAsia="en-GB"/>
              </w:rPr>
            </w:pPr>
            <w:r w:rsidRPr="00CF2AFD">
              <w:rPr>
                <w:rFonts w:ascii="Times New Roman" w:hAnsi="Times New Roman" w:cs="Times New Roman"/>
              </w:rPr>
              <w:t>67.5</w:t>
            </w:r>
          </w:p>
        </w:tc>
        <w:tc>
          <w:tcPr>
            <w:tcW w:w="731" w:type="pct"/>
            <w:noWrap/>
            <w:hideMark/>
          </w:tcPr>
          <w:p w14:paraId="0964B70B" w14:textId="35EF0C7D" w:rsidR="00CF2AFD" w:rsidRPr="00CF2AFD" w:rsidRDefault="00CF2AFD" w:rsidP="00CF2AFD">
            <w:pPr>
              <w:spacing w:line="360" w:lineRule="auto"/>
              <w:jc w:val="center"/>
              <w:rPr>
                <w:rFonts w:ascii="Times New Roman" w:eastAsia="Times New Roman" w:hAnsi="Times New Roman" w:cs="Times New Roman"/>
                <w:color w:val="000000"/>
                <w:lang w:eastAsia="en-GB"/>
              </w:rPr>
            </w:pPr>
            <w:r w:rsidRPr="00CF2AFD">
              <w:rPr>
                <w:rFonts w:ascii="Times New Roman" w:hAnsi="Times New Roman" w:cs="Times New Roman"/>
              </w:rPr>
              <w:t>46.8</w:t>
            </w:r>
          </w:p>
        </w:tc>
        <w:tc>
          <w:tcPr>
            <w:tcW w:w="568" w:type="pct"/>
            <w:noWrap/>
            <w:hideMark/>
          </w:tcPr>
          <w:p w14:paraId="77CEDA63" w14:textId="6CE6C52E" w:rsidR="00CF2AFD" w:rsidRPr="00CF2AFD" w:rsidRDefault="00CF2AFD" w:rsidP="00CF2AFD">
            <w:pPr>
              <w:spacing w:line="360" w:lineRule="auto"/>
              <w:jc w:val="center"/>
              <w:rPr>
                <w:rFonts w:ascii="Times New Roman" w:eastAsia="Times New Roman" w:hAnsi="Times New Roman" w:cs="Times New Roman"/>
                <w:color w:val="000000"/>
                <w:lang w:eastAsia="en-GB"/>
              </w:rPr>
            </w:pPr>
            <w:r w:rsidRPr="00CF2AFD">
              <w:rPr>
                <w:rFonts w:ascii="Times New Roman" w:hAnsi="Times New Roman" w:cs="Times New Roman"/>
              </w:rPr>
              <w:t>68.2</w:t>
            </w:r>
          </w:p>
        </w:tc>
        <w:tc>
          <w:tcPr>
            <w:tcW w:w="649" w:type="pct"/>
            <w:noWrap/>
            <w:hideMark/>
          </w:tcPr>
          <w:p w14:paraId="559D0D69" w14:textId="3EF4FA00" w:rsidR="00CF2AFD" w:rsidRPr="00CF2AFD" w:rsidRDefault="00CF2AFD" w:rsidP="00CF2AFD">
            <w:pPr>
              <w:spacing w:line="360" w:lineRule="auto"/>
              <w:jc w:val="center"/>
              <w:rPr>
                <w:rFonts w:ascii="Times New Roman" w:eastAsia="Times New Roman" w:hAnsi="Times New Roman" w:cs="Times New Roman"/>
                <w:color w:val="000000"/>
                <w:lang w:eastAsia="en-GB"/>
              </w:rPr>
            </w:pPr>
            <w:r w:rsidRPr="00CF2AFD">
              <w:rPr>
                <w:rFonts w:ascii="Times New Roman" w:hAnsi="Times New Roman" w:cs="Times New Roman"/>
              </w:rPr>
              <w:t>74.5</w:t>
            </w:r>
          </w:p>
        </w:tc>
        <w:tc>
          <w:tcPr>
            <w:tcW w:w="618" w:type="pct"/>
            <w:noWrap/>
            <w:hideMark/>
          </w:tcPr>
          <w:p w14:paraId="05186252" w14:textId="25F2C00F" w:rsidR="00CF2AFD" w:rsidRPr="00CF2AFD" w:rsidRDefault="00CF2AFD" w:rsidP="00CF2AFD">
            <w:pPr>
              <w:spacing w:line="360" w:lineRule="auto"/>
              <w:jc w:val="center"/>
              <w:rPr>
                <w:rFonts w:ascii="Times New Roman" w:eastAsia="Times New Roman" w:hAnsi="Times New Roman" w:cs="Times New Roman"/>
                <w:lang w:eastAsia="en-GB"/>
              </w:rPr>
            </w:pPr>
            <w:r w:rsidRPr="00CF2AFD">
              <w:rPr>
                <w:rFonts w:ascii="Times New Roman" w:hAnsi="Times New Roman" w:cs="Times New Roman"/>
              </w:rPr>
              <w:t>65.1</w:t>
            </w:r>
          </w:p>
        </w:tc>
      </w:tr>
      <w:tr w:rsidR="00CF2AFD" w:rsidRPr="00CF2AFD" w14:paraId="11F497C9" w14:textId="77777777" w:rsidTr="00CF2AFD">
        <w:trPr>
          <w:trHeight w:val="283"/>
          <w:jc w:val="center"/>
        </w:trPr>
        <w:tc>
          <w:tcPr>
            <w:tcW w:w="485" w:type="pct"/>
            <w:vAlign w:val="center"/>
            <w:hideMark/>
          </w:tcPr>
          <w:p w14:paraId="45355486" w14:textId="77777777" w:rsidR="00CF2AFD" w:rsidRPr="00CF2AFD" w:rsidRDefault="00CF2AFD" w:rsidP="00CF2AFD">
            <w:pPr>
              <w:spacing w:line="360" w:lineRule="auto"/>
              <w:jc w:val="center"/>
              <w:rPr>
                <w:rFonts w:ascii="Times New Roman" w:eastAsia="Times New Roman" w:hAnsi="Times New Roman" w:cs="Times New Roman"/>
                <w:lang w:eastAsia="en-GB"/>
              </w:rPr>
            </w:pPr>
            <w:r w:rsidRPr="00CF2AFD">
              <w:rPr>
                <w:rFonts w:ascii="Times New Roman" w:eastAsia="Times New Roman" w:hAnsi="Times New Roman" w:cs="Times New Roman"/>
                <w:lang w:eastAsia="en-GB"/>
              </w:rPr>
              <w:t>2008</w:t>
            </w:r>
          </w:p>
        </w:tc>
        <w:tc>
          <w:tcPr>
            <w:tcW w:w="488" w:type="pct"/>
            <w:noWrap/>
            <w:hideMark/>
          </w:tcPr>
          <w:p w14:paraId="29F87AD6" w14:textId="6CC02A4D" w:rsidR="00CF2AFD" w:rsidRPr="00CF2AFD" w:rsidRDefault="00CF2AFD" w:rsidP="00CF2AFD">
            <w:pPr>
              <w:spacing w:line="360" w:lineRule="auto"/>
              <w:jc w:val="center"/>
              <w:rPr>
                <w:rFonts w:ascii="Times New Roman" w:eastAsia="Times New Roman" w:hAnsi="Times New Roman" w:cs="Times New Roman"/>
                <w:color w:val="000000"/>
                <w:lang w:eastAsia="en-GB"/>
              </w:rPr>
            </w:pPr>
            <w:r w:rsidRPr="00CF2AFD">
              <w:rPr>
                <w:rFonts w:ascii="Times New Roman" w:hAnsi="Times New Roman" w:cs="Times New Roman"/>
              </w:rPr>
              <w:t>65.7</w:t>
            </w:r>
          </w:p>
        </w:tc>
        <w:tc>
          <w:tcPr>
            <w:tcW w:w="730" w:type="pct"/>
            <w:noWrap/>
            <w:hideMark/>
          </w:tcPr>
          <w:p w14:paraId="3C8D3BA2" w14:textId="2A82E3F7" w:rsidR="00CF2AFD" w:rsidRPr="00CF2AFD" w:rsidRDefault="00CF2AFD" w:rsidP="00CF2AFD">
            <w:pPr>
              <w:spacing w:line="360" w:lineRule="auto"/>
              <w:jc w:val="center"/>
              <w:rPr>
                <w:rFonts w:ascii="Times New Roman" w:eastAsia="Times New Roman" w:hAnsi="Times New Roman" w:cs="Times New Roman"/>
                <w:color w:val="000000"/>
                <w:lang w:eastAsia="en-GB"/>
              </w:rPr>
            </w:pPr>
            <w:r w:rsidRPr="00CF2AFD">
              <w:rPr>
                <w:rFonts w:ascii="Times New Roman" w:hAnsi="Times New Roman" w:cs="Times New Roman"/>
              </w:rPr>
              <w:t>67.8</w:t>
            </w:r>
          </w:p>
        </w:tc>
        <w:tc>
          <w:tcPr>
            <w:tcW w:w="731" w:type="pct"/>
            <w:noWrap/>
            <w:hideMark/>
          </w:tcPr>
          <w:p w14:paraId="1135922B" w14:textId="3FF972C6" w:rsidR="00CF2AFD" w:rsidRPr="00CF2AFD" w:rsidRDefault="00CF2AFD" w:rsidP="00CF2AFD">
            <w:pPr>
              <w:spacing w:line="360" w:lineRule="auto"/>
              <w:jc w:val="center"/>
              <w:rPr>
                <w:rFonts w:ascii="Times New Roman" w:eastAsia="Times New Roman" w:hAnsi="Times New Roman" w:cs="Times New Roman"/>
                <w:color w:val="000000"/>
                <w:lang w:eastAsia="en-GB"/>
              </w:rPr>
            </w:pPr>
            <w:r w:rsidRPr="00CF2AFD">
              <w:rPr>
                <w:rFonts w:ascii="Times New Roman" w:hAnsi="Times New Roman" w:cs="Times New Roman"/>
              </w:rPr>
              <w:t>67.6</w:t>
            </w:r>
          </w:p>
        </w:tc>
        <w:tc>
          <w:tcPr>
            <w:tcW w:w="731" w:type="pct"/>
            <w:noWrap/>
            <w:hideMark/>
          </w:tcPr>
          <w:p w14:paraId="4F3526B4" w14:textId="3D19D653" w:rsidR="00CF2AFD" w:rsidRPr="00CF2AFD" w:rsidRDefault="00CF2AFD" w:rsidP="00CF2AFD">
            <w:pPr>
              <w:spacing w:line="360" w:lineRule="auto"/>
              <w:jc w:val="center"/>
              <w:rPr>
                <w:rFonts w:ascii="Times New Roman" w:eastAsia="Times New Roman" w:hAnsi="Times New Roman" w:cs="Times New Roman"/>
                <w:color w:val="000000"/>
                <w:lang w:eastAsia="en-GB"/>
              </w:rPr>
            </w:pPr>
            <w:r w:rsidRPr="00CF2AFD">
              <w:rPr>
                <w:rFonts w:ascii="Times New Roman" w:hAnsi="Times New Roman" w:cs="Times New Roman"/>
              </w:rPr>
              <w:t>47.3</w:t>
            </w:r>
          </w:p>
        </w:tc>
        <w:tc>
          <w:tcPr>
            <w:tcW w:w="568" w:type="pct"/>
            <w:noWrap/>
            <w:hideMark/>
          </w:tcPr>
          <w:p w14:paraId="451AB23D" w14:textId="674F11AC" w:rsidR="00CF2AFD" w:rsidRPr="00CF2AFD" w:rsidRDefault="00CF2AFD" w:rsidP="00CF2AFD">
            <w:pPr>
              <w:spacing w:line="360" w:lineRule="auto"/>
              <w:jc w:val="center"/>
              <w:rPr>
                <w:rFonts w:ascii="Times New Roman" w:eastAsia="Times New Roman" w:hAnsi="Times New Roman" w:cs="Times New Roman"/>
                <w:color w:val="000000"/>
                <w:lang w:eastAsia="en-GB"/>
              </w:rPr>
            </w:pPr>
            <w:r w:rsidRPr="00CF2AFD">
              <w:rPr>
                <w:rFonts w:ascii="Times New Roman" w:hAnsi="Times New Roman" w:cs="Times New Roman"/>
              </w:rPr>
              <w:t>68.3</w:t>
            </w:r>
          </w:p>
        </w:tc>
        <w:tc>
          <w:tcPr>
            <w:tcW w:w="649" w:type="pct"/>
            <w:noWrap/>
            <w:hideMark/>
          </w:tcPr>
          <w:p w14:paraId="2C34A8C0" w14:textId="625CD9F9" w:rsidR="00CF2AFD" w:rsidRPr="00CF2AFD" w:rsidRDefault="00CF2AFD" w:rsidP="00CF2AFD">
            <w:pPr>
              <w:spacing w:line="360" w:lineRule="auto"/>
              <w:jc w:val="center"/>
              <w:rPr>
                <w:rFonts w:ascii="Times New Roman" w:eastAsia="Times New Roman" w:hAnsi="Times New Roman" w:cs="Times New Roman"/>
                <w:color w:val="000000"/>
                <w:lang w:eastAsia="en-GB"/>
              </w:rPr>
            </w:pPr>
            <w:r w:rsidRPr="00CF2AFD">
              <w:rPr>
                <w:rFonts w:ascii="Times New Roman" w:hAnsi="Times New Roman" w:cs="Times New Roman"/>
              </w:rPr>
              <w:t>74.7</w:t>
            </w:r>
          </w:p>
        </w:tc>
        <w:tc>
          <w:tcPr>
            <w:tcW w:w="618" w:type="pct"/>
            <w:noWrap/>
            <w:hideMark/>
          </w:tcPr>
          <w:p w14:paraId="7B3A9860" w14:textId="20B3A9BA" w:rsidR="00CF2AFD" w:rsidRPr="00CF2AFD" w:rsidRDefault="00CF2AFD" w:rsidP="00CF2AFD">
            <w:pPr>
              <w:spacing w:line="360" w:lineRule="auto"/>
              <w:jc w:val="center"/>
              <w:rPr>
                <w:rFonts w:ascii="Times New Roman" w:eastAsia="Times New Roman" w:hAnsi="Times New Roman" w:cs="Times New Roman"/>
                <w:lang w:eastAsia="en-GB"/>
              </w:rPr>
            </w:pPr>
            <w:r w:rsidRPr="00CF2AFD">
              <w:rPr>
                <w:rFonts w:ascii="Times New Roman" w:hAnsi="Times New Roman" w:cs="Times New Roman"/>
              </w:rPr>
              <w:t>65.4</w:t>
            </w:r>
          </w:p>
        </w:tc>
      </w:tr>
      <w:tr w:rsidR="00CF2AFD" w:rsidRPr="00CF2AFD" w14:paraId="003D2EA2" w14:textId="77777777" w:rsidTr="00CF2AFD">
        <w:trPr>
          <w:trHeight w:val="283"/>
          <w:jc w:val="center"/>
        </w:trPr>
        <w:tc>
          <w:tcPr>
            <w:tcW w:w="485" w:type="pct"/>
            <w:vAlign w:val="center"/>
            <w:hideMark/>
          </w:tcPr>
          <w:p w14:paraId="6F6FA5B3" w14:textId="77777777" w:rsidR="00CF2AFD" w:rsidRPr="00CF2AFD" w:rsidRDefault="00CF2AFD" w:rsidP="00CF2AFD">
            <w:pPr>
              <w:spacing w:line="360" w:lineRule="auto"/>
              <w:jc w:val="center"/>
              <w:rPr>
                <w:rFonts w:ascii="Times New Roman" w:eastAsia="Times New Roman" w:hAnsi="Times New Roman" w:cs="Times New Roman"/>
                <w:lang w:eastAsia="en-GB"/>
              </w:rPr>
            </w:pPr>
            <w:r w:rsidRPr="00CF2AFD">
              <w:rPr>
                <w:rFonts w:ascii="Times New Roman" w:eastAsia="Times New Roman" w:hAnsi="Times New Roman" w:cs="Times New Roman"/>
                <w:lang w:eastAsia="en-GB"/>
              </w:rPr>
              <w:t>2009</w:t>
            </w:r>
          </w:p>
        </w:tc>
        <w:tc>
          <w:tcPr>
            <w:tcW w:w="488" w:type="pct"/>
            <w:noWrap/>
            <w:hideMark/>
          </w:tcPr>
          <w:p w14:paraId="2934C043" w14:textId="68446114" w:rsidR="00CF2AFD" w:rsidRPr="00CF2AFD" w:rsidRDefault="00CF2AFD" w:rsidP="00CF2AFD">
            <w:pPr>
              <w:spacing w:line="360" w:lineRule="auto"/>
              <w:jc w:val="center"/>
              <w:rPr>
                <w:rFonts w:ascii="Times New Roman" w:eastAsia="Times New Roman" w:hAnsi="Times New Roman" w:cs="Times New Roman"/>
                <w:color w:val="000000"/>
                <w:lang w:eastAsia="en-GB"/>
              </w:rPr>
            </w:pPr>
            <w:r w:rsidRPr="00CF2AFD">
              <w:rPr>
                <w:rFonts w:ascii="Times New Roman" w:hAnsi="Times New Roman" w:cs="Times New Roman"/>
              </w:rPr>
              <w:t>66.1</w:t>
            </w:r>
          </w:p>
        </w:tc>
        <w:tc>
          <w:tcPr>
            <w:tcW w:w="730" w:type="pct"/>
            <w:noWrap/>
            <w:hideMark/>
          </w:tcPr>
          <w:p w14:paraId="67C0841C" w14:textId="05B434B0" w:rsidR="00CF2AFD" w:rsidRPr="00CF2AFD" w:rsidRDefault="00CF2AFD" w:rsidP="00CF2AFD">
            <w:pPr>
              <w:spacing w:line="360" w:lineRule="auto"/>
              <w:jc w:val="center"/>
              <w:rPr>
                <w:rFonts w:ascii="Times New Roman" w:eastAsia="Times New Roman" w:hAnsi="Times New Roman" w:cs="Times New Roman"/>
                <w:color w:val="000000"/>
                <w:lang w:eastAsia="en-GB"/>
              </w:rPr>
            </w:pPr>
            <w:r w:rsidRPr="00CF2AFD">
              <w:rPr>
                <w:rFonts w:ascii="Times New Roman" w:hAnsi="Times New Roman" w:cs="Times New Roman"/>
              </w:rPr>
              <w:t>68.0</w:t>
            </w:r>
          </w:p>
        </w:tc>
        <w:tc>
          <w:tcPr>
            <w:tcW w:w="731" w:type="pct"/>
            <w:noWrap/>
            <w:hideMark/>
          </w:tcPr>
          <w:p w14:paraId="5F9901BC" w14:textId="14A2BEF6" w:rsidR="00CF2AFD" w:rsidRPr="00CF2AFD" w:rsidRDefault="00CF2AFD" w:rsidP="00CF2AFD">
            <w:pPr>
              <w:spacing w:line="360" w:lineRule="auto"/>
              <w:jc w:val="center"/>
              <w:rPr>
                <w:rFonts w:ascii="Times New Roman" w:eastAsia="Times New Roman" w:hAnsi="Times New Roman" w:cs="Times New Roman"/>
                <w:color w:val="000000"/>
                <w:lang w:eastAsia="en-GB"/>
              </w:rPr>
            </w:pPr>
            <w:r w:rsidRPr="00CF2AFD">
              <w:rPr>
                <w:rFonts w:ascii="Times New Roman" w:hAnsi="Times New Roman" w:cs="Times New Roman"/>
              </w:rPr>
              <w:t>67.7</w:t>
            </w:r>
          </w:p>
        </w:tc>
        <w:tc>
          <w:tcPr>
            <w:tcW w:w="731" w:type="pct"/>
            <w:noWrap/>
            <w:hideMark/>
          </w:tcPr>
          <w:p w14:paraId="0BE461CA" w14:textId="7425A7EE" w:rsidR="00CF2AFD" w:rsidRPr="00CF2AFD" w:rsidRDefault="00CF2AFD" w:rsidP="00CF2AFD">
            <w:pPr>
              <w:spacing w:line="360" w:lineRule="auto"/>
              <w:jc w:val="center"/>
              <w:rPr>
                <w:rFonts w:ascii="Times New Roman" w:eastAsia="Times New Roman" w:hAnsi="Times New Roman" w:cs="Times New Roman"/>
                <w:color w:val="000000"/>
                <w:lang w:eastAsia="en-GB"/>
              </w:rPr>
            </w:pPr>
            <w:r w:rsidRPr="00CF2AFD">
              <w:rPr>
                <w:rFonts w:ascii="Times New Roman" w:hAnsi="Times New Roman" w:cs="Times New Roman"/>
              </w:rPr>
              <w:t>47.9</w:t>
            </w:r>
          </w:p>
        </w:tc>
        <w:tc>
          <w:tcPr>
            <w:tcW w:w="568" w:type="pct"/>
            <w:noWrap/>
            <w:hideMark/>
          </w:tcPr>
          <w:p w14:paraId="538849B7" w14:textId="4AF3F7A0" w:rsidR="00CF2AFD" w:rsidRPr="00CF2AFD" w:rsidRDefault="00CF2AFD" w:rsidP="00CF2AFD">
            <w:pPr>
              <w:spacing w:line="360" w:lineRule="auto"/>
              <w:jc w:val="center"/>
              <w:rPr>
                <w:rFonts w:ascii="Times New Roman" w:eastAsia="Times New Roman" w:hAnsi="Times New Roman" w:cs="Times New Roman"/>
                <w:color w:val="000000"/>
                <w:lang w:eastAsia="en-GB"/>
              </w:rPr>
            </w:pPr>
            <w:r w:rsidRPr="00CF2AFD">
              <w:rPr>
                <w:rFonts w:ascii="Times New Roman" w:hAnsi="Times New Roman" w:cs="Times New Roman"/>
              </w:rPr>
              <w:t>69.2</w:t>
            </w:r>
          </w:p>
        </w:tc>
        <w:tc>
          <w:tcPr>
            <w:tcW w:w="649" w:type="pct"/>
            <w:noWrap/>
            <w:hideMark/>
          </w:tcPr>
          <w:p w14:paraId="2E80C853" w14:textId="31253060" w:rsidR="00CF2AFD" w:rsidRPr="00CF2AFD" w:rsidRDefault="00CF2AFD" w:rsidP="00CF2AFD">
            <w:pPr>
              <w:spacing w:line="360" w:lineRule="auto"/>
              <w:jc w:val="center"/>
              <w:rPr>
                <w:rFonts w:ascii="Times New Roman" w:eastAsia="Times New Roman" w:hAnsi="Times New Roman" w:cs="Times New Roman"/>
                <w:color w:val="000000"/>
                <w:lang w:eastAsia="en-GB"/>
              </w:rPr>
            </w:pPr>
            <w:r w:rsidRPr="00CF2AFD">
              <w:rPr>
                <w:rFonts w:ascii="Times New Roman" w:hAnsi="Times New Roman" w:cs="Times New Roman"/>
              </w:rPr>
              <w:t>74.8</w:t>
            </w:r>
          </w:p>
        </w:tc>
        <w:tc>
          <w:tcPr>
            <w:tcW w:w="618" w:type="pct"/>
            <w:noWrap/>
            <w:hideMark/>
          </w:tcPr>
          <w:p w14:paraId="1D91DFA3" w14:textId="56EE78CD" w:rsidR="00CF2AFD" w:rsidRPr="00CF2AFD" w:rsidRDefault="00CF2AFD" w:rsidP="00CF2AFD">
            <w:pPr>
              <w:spacing w:line="360" w:lineRule="auto"/>
              <w:jc w:val="center"/>
              <w:rPr>
                <w:rFonts w:ascii="Times New Roman" w:eastAsia="Times New Roman" w:hAnsi="Times New Roman" w:cs="Times New Roman"/>
                <w:lang w:eastAsia="en-GB"/>
              </w:rPr>
            </w:pPr>
            <w:r w:rsidRPr="00CF2AFD">
              <w:rPr>
                <w:rFonts w:ascii="Times New Roman" w:hAnsi="Times New Roman" w:cs="Times New Roman"/>
              </w:rPr>
              <w:t>65.7</w:t>
            </w:r>
          </w:p>
        </w:tc>
      </w:tr>
      <w:tr w:rsidR="00CF2AFD" w:rsidRPr="00CF2AFD" w14:paraId="126F952C" w14:textId="77777777" w:rsidTr="00CF2AFD">
        <w:trPr>
          <w:trHeight w:val="283"/>
          <w:jc w:val="center"/>
        </w:trPr>
        <w:tc>
          <w:tcPr>
            <w:tcW w:w="485" w:type="pct"/>
            <w:vAlign w:val="center"/>
            <w:hideMark/>
          </w:tcPr>
          <w:p w14:paraId="4632BC17" w14:textId="77777777" w:rsidR="00CF2AFD" w:rsidRPr="00CF2AFD" w:rsidRDefault="00CF2AFD" w:rsidP="00CF2AFD">
            <w:pPr>
              <w:spacing w:line="360" w:lineRule="auto"/>
              <w:jc w:val="center"/>
              <w:rPr>
                <w:rFonts w:ascii="Times New Roman" w:eastAsia="Times New Roman" w:hAnsi="Times New Roman" w:cs="Times New Roman"/>
                <w:lang w:eastAsia="en-GB"/>
              </w:rPr>
            </w:pPr>
            <w:r w:rsidRPr="00CF2AFD">
              <w:rPr>
                <w:rFonts w:ascii="Times New Roman" w:eastAsia="Times New Roman" w:hAnsi="Times New Roman" w:cs="Times New Roman"/>
                <w:lang w:eastAsia="en-GB"/>
              </w:rPr>
              <w:t>2010</w:t>
            </w:r>
          </w:p>
        </w:tc>
        <w:tc>
          <w:tcPr>
            <w:tcW w:w="488" w:type="pct"/>
            <w:noWrap/>
            <w:hideMark/>
          </w:tcPr>
          <w:p w14:paraId="2366A3E3" w14:textId="4C0232FD" w:rsidR="00CF2AFD" w:rsidRPr="00CF2AFD" w:rsidRDefault="00CF2AFD" w:rsidP="00CF2AFD">
            <w:pPr>
              <w:spacing w:line="360" w:lineRule="auto"/>
              <w:jc w:val="center"/>
              <w:rPr>
                <w:rFonts w:ascii="Times New Roman" w:eastAsia="Times New Roman" w:hAnsi="Times New Roman" w:cs="Times New Roman"/>
                <w:color w:val="000000"/>
                <w:lang w:eastAsia="en-GB"/>
              </w:rPr>
            </w:pPr>
            <w:r w:rsidRPr="00CF2AFD">
              <w:rPr>
                <w:rFonts w:ascii="Times New Roman" w:hAnsi="Times New Roman" w:cs="Times New Roman"/>
              </w:rPr>
              <w:t>66.5</w:t>
            </w:r>
          </w:p>
        </w:tc>
        <w:tc>
          <w:tcPr>
            <w:tcW w:w="730" w:type="pct"/>
            <w:noWrap/>
            <w:hideMark/>
          </w:tcPr>
          <w:p w14:paraId="33AA020C" w14:textId="21CD9DCD" w:rsidR="00CF2AFD" w:rsidRPr="00CF2AFD" w:rsidRDefault="00CF2AFD" w:rsidP="00CF2AFD">
            <w:pPr>
              <w:spacing w:line="360" w:lineRule="auto"/>
              <w:jc w:val="center"/>
              <w:rPr>
                <w:rFonts w:ascii="Times New Roman" w:eastAsia="Times New Roman" w:hAnsi="Times New Roman" w:cs="Times New Roman"/>
                <w:color w:val="000000"/>
                <w:lang w:eastAsia="en-GB"/>
              </w:rPr>
            </w:pPr>
            <w:r w:rsidRPr="00CF2AFD">
              <w:rPr>
                <w:rFonts w:ascii="Times New Roman" w:hAnsi="Times New Roman" w:cs="Times New Roman"/>
              </w:rPr>
              <w:t>68.1</w:t>
            </w:r>
          </w:p>
        </w:tc>
        <w:tc>
          <w:tcPr>
            <w:tcW w:w="731" w:type="pct"/>
            <w:noWrap/>
            <w:hideMark/>
          </w:tcPr>
          <w:p w14:paraId="1C1D643F" w14:textId="692EFD8C" w:rsidR="00CF2AFD" w:rsidRPr="00CF2AFD" w:rsidRDefault="00CF2AFD" w:rsidP="00CF2AFD">
            <w:pPr>
              <w:spacing w:line="360" w:lineRule="auto"/>
              <w:jc w:val="center"/>
              <w:rPr>
                <w:rFonts w:ascii="Times New Roman" w:eastAsia="Times New Roman" w:hAnsi="Times New Roman" w:cs="Times New Roman"/>
                <w:color w:val="000000"/>
                <w:lang w:eastAsia="en-GB"/>
              </w:rPr>
            </w:pPr>
            <w:r w:rsidRPr="00CF2AFD">
              <w:rPr>
                <w:rFonts w:ascii="Times New Roman" w:hAnsi="Times New Roman" w:cs="Times New Roman"/>
              </w:rPr>
              <w:t>67.8</w:t>
            </w:r>
          </w:p>
        </w:tc>
        <w:tc>
          <w:tcPr>
            <w:tcW w:w="731" w:type="pct"/>
            <w:noWrap/>
            <w:hideMark/>
          </w:tcPr>
          <w:p w14:paraId="2E9B8F38" w14:textId="07F8B249" w:rsidR="00CF2AFD" w:rsidRPr="00CF2AFD" w:rsidRDefault="00CF2AFD" w:rsidP="00CF2AFD">
            <w:pPr>
              <w:spacing w:line="360" w:lineRule="auto"/>
              <w:jc w:val="center"/>
              <w:rPr>
                <w:rFonts w:ascii="Times New Roman" w:eastAsia="Times New Roman" w:hAnsi="Times New Roman" w:cs="Times New Roman"/>
                <w:color w:val="000000"/>
                <w:lang w:eastAsia="en-GB"/>
              </w:rPr>
            </w:pPr>
            <w:r w:rsidRPr="00CF2AFD">
              <w:rPr>
                <w:rFonts w:ascii="Times New Roman" w:hAnsi="Times New Roman" w:cs="Times New Roman"/>
              </w:rPr>
              <w:t>48.3</w:t>
            </w:r>
          </w:p>
        </w:tc>
        <w:tc>
          <w:tcPr>
            <w:tcW w:w="568" w:type="pct"/>
            <w:noWrap/>
            <w:hideMark/>
          </w:tcPr>
          <w:p w14:paraId="20D21204" w14:textId="21E53316" w:rsidR="00CF2AFD" w:rsidRPr="00CF2AFD" w:rsidRDefault="00CF2AFD" w:rsidP="00CF2AFD">
            <w:pPr>
              <w:spacing w:line="360" w:lineRule="auto"/>
              <w:jc w:val="center"/>
              <w:rPr>
                <w:rFonts w:ascii="Times New Roman" w:eastAsia="Times New Roman" w:hAnsi="Times New Roman" w:cs="Times New Roman"/>
                <w:color w:val="000000"/>
                <w:lang w:eastAsia="en-GB"/>
              </w:rPr>
            </w:pPr>
            <w:r w:rsidRPr="00CF2AFD">
              <w:rPr>
                <w:rFonts w:ascii="Times New Roman" w:hAnsi="Times New Roman" w:cs="Times New Roman"/>
              </w:rPr>
              <w:t>70.3</w:t>
            </w:r>
          </w:p>
        </w:tc>
        <w:tc>
          <w:tcPr>
            <w:tcW w:w="649" w:type="pct"/>
            <w:noWrap/>
            <w:hideMark/>
          </w:tcPr>
          <w:p w14:paraId="3609DF8C" w14:textId="31616FE3" w:rsidR="00CF2AFD" w:rsidRPr="00CF2AFD" w:rsidRDefault="00CF2AFD" w:rsidP="00CF2AFD">
            <w:pPr>
              <w:spacing w:line="360" w:lineRule="auto"/>
              <w:jc w:val="center"/>
              <w:rPr>
                <w:rFonts w:ascii="Times New Roman" w:eastAsia="Times New Roman" w:hAnsi="Times New Roman" w:cs="Times New Roman"/>
                <w:color w:val="000000"/>
                <w:lang w:eastAsia="en-GB"/>
              </w:rPr>
            </w:pPr>
            <w:r w:rsidRPr="00CF2AFD">
              <w:rPr>
                <w:rFonts w:ascii="Times New Roman" w:hAnsi="Times New Roman" w:cs="Times New Roman"/>
              </w:rPr>
              <w:t>75.0</w:t>
            </w:r>
          </w:p>
        </w:tc>
        <w:tc>
          <w:tcPr>
            <w:tcW w:w="618" w:type="pct"/>
            <w:noWrap/>
            <w:hideMark/>
          </w:tcPr>
          <w:p w14:paraId="33D1CB43" w14:textId="72DFED87" w:rsidR="00CF2AFD" w:rsidRPr="00CF2AFD" w:rsidRDefault="00CF2AFD" w:rsidP="00CF2AFD">
            <w:pPr>
              <w:spacing w:line="360" w:lineRule="auto"/>
              <w:jc w:val="center"/>
              <w:rPr>
                <w:rFonts w:ascii="Times New Roman" w:eastAsia="Times New Roman" w:hAnsi="Times New Roman" w:cs="Times New Roman"/>
                <w:lang w:eastAsia="en-GB"/>
              </w:rPr>
            </w:pPr>
            <w:r w:rsidRPr="00CF2AFD">
              <w:rPr>
                <w:rFonts w:ascii="Times New Roman" w:hAnsi="Times New Roman" w:cs="Times New Roman"/>
              </w:rPr>
              <w:t>66.1</w:t>
            </w:r>
          </w:p>
        </w:tc>
      </w:tr>
      <w:tr w:rsidR="00CF2AFD" w:rsidRPr="00CF2AFD" w14:paraId="696FF53C" w14:textId="77777777" w:rsidTr="00CF2AFD">
        <w:trPr>
          <w:trHeight w:val="283"/>
          <w:jc w:val="center"/>
        </w:trPr>
        <w:tc>
          <w:tcPr>
            <w:tcW w:w="485" w:type="pct"/>
            <w:vAlign w:val="center"/>
            <w:hideMark/>
          </w:tcPr>
          <w:p w14:paraId="5DBA6591" w14:textId="77777777" w:rsidR="00CF2AFD" w:rsidRPr="00CF2AFD" w:rsidRDefault="00CF2AFD" w:rsidP="00CF2AFD">
            <w:pPr>
              <w:spacing w:line="360" w:lineRule="auto"/>
              <w:jc w:val="center"/>
              <w:rPr>
                <w:rFonts w:ascii="Times New Roman" w:eastAsia="Times New Roman" w:hAnsi="Times New Roman" w:cs="Times New Roman"/>
                <w:lang w:eastAsia="en-GB"/>
              </w:rPr>
            </w:pPr>
            <w:r w:rsidRPr="00CF2AFD">
              <w:rPr>
                <w:rFonts w:ascii="Times New Roman" w:eastAsia="Times New Roman" w:hAnsi="Times New Roman" w:cs="Times New Roman"/>
                <w:lang w:eastAsia="en-GB"/>
              </w:rPr>
              <w:t>2011</w:t>
            </w:r>
          </w:p>
        </w:tc>
        <w:tc>
          <w:tcPr>
            <w:tcW w:w="488" w:type="pct"/>
            <w:noWrap/>
            <w:hideMark/>
          </w:tcPr>
          <w:p w14:paraId="52D74870" w14:textId="37E94946" w:rsidR="00CF2AFD" w:rsidRPr="00CF2AFD" w:rsidRDefault="00CF2AFD" w:rsidP="00CF2AFD">
            <w:pPr>
              <w:spacing w:line="360" w:lineRule="auto"/>
              <w:jc w:val="center"/>
              <w:rPr>
                <w:rFonts w:ascii="Times New Roman" w:eastAsia="Times New Roman" w:hAnsi="Times New Roman" w:cs="Times New Roman"/>
                <w:color w:val="000000"/>
                <w:lang w:eastAsia="en-GB"/>
              </w:rPr>
            </w:pPr>
            <w:r w:rsidRPr="00CF2AFD">
              <w:rPr>
                <w:rFonts w:ascii="Times New Roman" w:hAnsi="Times New Roman" w:cs="Times New Roman"/>
              </w:rPr>
              <w:t>66.9</w:t>
            </w:r>
          </w:p>
        </w:tc>
        <w:tc>
          <w:tcPr>
            <w:tcW w:w="730" w:type="pct"/>
            <w:noWrap/>
            <w:hideMark/>
          </w:tcPr>
          <w:p w14:paraId="2802C595" w14:textId="01E430BC" w:rsidR="00CF2AFD" w:rsidRPr="00CF2AFD" w:rsidRDefault="00CF2AFD" w:rsidP="00CF2AFD">
            <w:pPr>
              <w:spacing w:line="360" w:lineRule="auto"/>
              <w:jc w:val="center"/>
              <w:rPr>
                <w:rFonts w:ascii="Times New Roman" w:eastAsia="Times New Roman" w:hAnsi="Times New Roman" w:cs="Times New Roman"/>
                <w:color w:val="000000"/>
                <w:lang w:eastAsia="en-GB"/>
              </w:rPr>
            </w:pPr>
            <w:r w:rsidRPr="00CF2AFD">
              <w:rPr>
                <w:rFonts w:ascii="Times New Roman" w:hAnsi="Times New Roman" w:cs="Times New Roman"/>
              </w:rPr>
              <w:t>68.3</w:t>
            </w:r>
          </w:p>
        </w:tc>
        <w:tc>
          <w:tcPr>
            <w:tcW w:w="731" w:type="pct"/>
            <w:noWrap/>
            <w:hideMark/>
          </w:tcPr>
          <w:p w14:paraId="0D62B741" w14:textId="4BC0273C" w:rsidR="00CF2AFD" w:rsidRPr="00CF2AFD" w:rsidRDefault="00CF2AFD" w:rsidP="00CF2AFD">
            <w:pPr>
              <w:spacing w:line="360" w:lineRule="auto"/>
              <w:jc w:val="center"/>
              <w:rPr>
                <w:rFonts w:ascii="Times New Roman" w:eastAsia="Times New Roman" w:hAnsi="Times New Roman" w:cs="Times New Roman"/>
                <w:color w:val="000000"/>
                <w:lang w:eastAsia="en-GB"/>
              </w:rPr>
            </w:pPr>
            <w:r w:rsidRPr="00CF2AFD">
              <w:rPr>
                <w:rFonts w:ascii="Times New Roman" w:hAnsi="Times New Roman" w:cs="Times New Roman"/>
              </w:rPr>
              <w:t>67.9</w:t>
            </w:r>
          </w:p>
        </w:tc>
        <w:tc>
          <w:tcPr>
            <w:tcW w:w="731" w:type="pct"/>
            <w:noWrap/>
            <w:hideMark/>
          </w:tcPr>
          <w:p w14:paraId="1F1CEF17" w14:textId="21E11F48" w:rsidR="00CF2AFD" w:rsidRPr="00CF2AFD" w:rsidRDefault="00CF2AFD" w:rsidP="00CF2AFD">
            <w:pPr>
              <w:spacing w:line="360" w:lineRule="auto"/>
              <w:jc w:val="center"/>
              <w:rPr>
                <w:rFonts w:ascii="Times New Roman" w:eastAsia="Times New Roman" w:hAnsi="Times New Roman" w:cs="Times New Roman"/>
                <w:color w:val="000000"/>
                <w:lang w:eastAsia="en-GB"/>
              </w:rPr>
            </w:pPr>
            <w:r w:rsidRPr="00CF2AFD">
              <w:rPr>
                <w:rFonts w:ascii="Times New Roman" w:hAnsi="Times New Roman" w:cs="Times New Roman"/>
              </w:rPr>
              <w:t>48.7</w:t>
            </w:r>
          </w:p>
        </w:tc>
        <w:tc>
          <w:tcPr>
            <w:tcW w:w="568" w:type="pct"/>
            <w:noWrap/>
            <w:hideMark/>
          </w:tcPr>
          <w:p w14:paraId="340CFADB" w14:textId="6201A8EE" w:rsidR="00CF2AFD" w:rsidRPr="00CF2AFD" w:rsidRDefault="00CF2AFD" w:rsidP="00CF2AFD">
            <w:pPr>
              <w:spacing w:line="360" w:lineRule="auto"/>
              <w:jc w:val="center"/>
              <w:rPr>
                <w:rFonts w:ascii="Times New Roman" w:eastAsia="Times New Roman" w:hAnsi="Times New Roman" w:cs="Times New Roman"/>
                <w:color w:val="000000"/>
                <w:lang w:eastAsia="en-GB"/>
              </w:rPr>
            </w:pPr>
            <w:r w:rsidRPr="00CF2AFD">
              <w:rPr>
                <w:rFonts w:ascii="Times New Roman" w:hAnsi="Times New Roman" w:cs="Times New Roman"/>
              </w:rPr>
              <w:t>70.8</w:t>
            </w:r>
          </w:p>
        </w:tc>
        <w:tc>
          <w:tcPr>
            <w:tcW w:w="649" w:type="pct"/>
            <w:noWrap/>
            <w:hideMark/>
          </w:tcPr>
          <w:p w14:paraId="7100718E" w14:textId="3645D962" w:rsidR="00CF2AFD" w:rsidRPr="00CF2AFD" w:rsidRDefault="00CF2AFD" w:rsidP="00CF2AFD">
            <w:pPr>
              <w:spacing w:line="360" w:lineRule="auto"/>
              <w:jc w:val="center"/>
              <w:rPr>
                <w:rFonts w:ascii="Times New Roman" w:eastAsia="Times New Roman" w:hAnsi="Times New Roman" w:cs="Times New Roman"/>
                <w:color w:val="000000"/>
                <w:lang w:eastAsia="en-GB"/>
              </w:rPr>
            </w:pPr>
            <w:r w:rsidRPr="00CF2AFD">
              <w:rPr>
                <w:rFonts w:ascii="Times New Roman" w:hAnsi="Times New Roman" w:cs="Times New Roman"/>
              </w:rPr>
              <w:t>75.2</w:t>
            </w:r>
          </w:p>
        </w:tc>
        <w:tc>
          <w:tcPr>
            <w:tcW w:w="618" w:type="pct"/>
            <w:noWrap/>
            <w:hideMark/>
          </w:tcPr>
          <w:p w14:paraId="39115829" w14:textId="1EA6708E" w:rsidR="00CF2AFD" w:rsidRPr="00CF2AFD" w:rsidRDefault="00CF2AFD" w:rsidP="00CF2AFD">
            <w:pPr>
              <w:spacing w:line="360" w:lineRule="auto"/>
              <w:jc w:val="center"/>
              <w:rPr>
                <w:rFonts w:ascii="Times New Roman" w:eastAsia="Times New Roman" w:hAnsi="Times New Roman" w:cs="Times New Roman"/>
                <w:lang w:eastAsia="en-GB"/>
              </w:rPr>
            </w:pPr>
            <w:r w:rsidRPr="00CF2AFD">
              <w:rPr>
                <w:rFonts w:ascii="Times New Roman" w:hAnsi="Times New Roman" w:cs="Times New Roman"/>
              </w:rPr>
              <w:t>66.4</w:t>
            </w:r>
          </w:p>
        </w:tc>
      </w:tr>
      <w:tr w:rsidR="00CF2AFD" w:rsidRPr="00CF2AFD" w14:paraId="4877DEDB" w14:textId="77777777" w:rsidTr="00CF2AFD">
        <w:trPr>
          <w:trHeight w:val="283"/>
          <w:jc w:val="center"/>
        </w:trPr>
        <w:tc>
          <w:tcPr>
            <w:tcW w:w="485" w:type="pct"/>
            <w:vAlign w:val="center"/>
            <w:hideMark/>
          </w:tcPr>
          <w:p w14:paraId="071FDE8F" w14:textId="77777777" w:rsidR="00CF2AFD" w:rsidRPr="00CF2AFD" w:rsidRDefault="00CF2AFD" w:rsidP="00CF2AFD">
            <w:pPr>
              <w:spacing w:line="360" w:lineRule="auto"/>
              <w:jc w:val="center"/>
              <w:rPr>
                <w:rFonts w:ascii="Times New Roman" w:eastAsia="Times New Roman" w:hAnsi="Times New Roman" w:cs="Times New Roman"/>
                <w:lang w:eastAsia="en-GB"/>
              </w:rPr>
            </w:pPr>
            <w:r w:rsidRPr="00CF2AFD">
              <w:rPr>
                <w:rFonts w:ascii="Times New Roman" w:eastAsia="Times New Roman" w:hAnsi="Times New Roman" w:cs="Times New Roman"/>
                <w:lang w:eastAsia="en-GB"/>
              </w:rPr>
              <w:t>2012</w:t>
            </w:r>
          </w:p>
        </w:tc>
        <w:tc>
          <w:tcPr>
            <w:tcW w:w="488" w:type="pct"/>
            <w:noWrap/>
            <w:hideMark/>
          </w:tcPr>
          <w:p w14:paraId="6CA9CCAB" w14:textId="03E78C67" w:rsidR="00CF2AFD" w:rsidRPr="00CF2AFD" w:rsidRDefault="00CF2AFD" w:rsidP="00CF2AFD">
            <w:pPr>
              <w:spacing w:line="360" w:lineRule="auto"/>
              <w:jc w:val="center"/>
              <w:rPr>
                <w:rFonts w:ascii="Times New Roman" w:eastAsia="Times New Roman" w:hAnsi="Times New Roman" w:cs="Times New Roman"/>
                <w:color w:val="000000"/>
                <w:lang w:eastAsia="en-GB"/>
              </w:rPr>
            </w:pPr>
            <w:r w:rsidRPr="00CF2AFD">
              <w:rPr>
                <w:rFonts w:ascii="Times New Roman" w:hAnsi="Times New Roman" w:cs="Times New Roman"/>
              </w:rPr>
              <w:t>67.3</w:t>
            </w:r>
          </w:p>
        </w:tc>
        <w:tc>
          <w:tcPr>
            <w:tcW w:w="730" w:type="pct"/>
            <w:noWrap/>
            <w:hideMark/>
          </w:tcPr>
          <w:p w14:paraId="491DA937" w14:textId="165D82BB" w:rsidR="00CF2AFD" w:rsidRPr="00CF2AFD" w:rsidRDefault="00CF2AFD" w:rsidP="00CF2AFD">
            <w:pPr>
              <w:spacing w:line="360" w:lineRule="auto"/>
              <w:jc w:val="center"/>
              <w:rPr>
                <w:rFonts w:ascii="Times New Roman" w:eastAsia="Times New Roman" w:hAnsi="Times New Roman" w:cs="Times New Roman"/>
                <w:color w:val="000000"/>
                <w:lang w:eastAsia="en-GB"/>
              </w:rPr>
            </w:pPr>
            <w:r w:rsidRPr="00CF2AFD">
              <w:rPr>
                <w:rFonts w:ascii="Times New Roman" w:hAnsi="Times New Roman" w:cs="Times New Roman"/>
              </w:rPr>
              <w:t>68.5</w:t>
            </w:r>
          </w:p>
        </w:tc>
        <w:tc>
          <w:tcPr>
            <w:tcW w:w="731" w:type="pct"/>
            <w:noWrap/>
            <w:hideMark/>
          </w:tcPr>
          <w:p w14:paraId="11F18ECE" w14:textId="1D7A7586" w:rsidR="00CF2AFD" w:rsidRPr="00CF2AFD" w:rsidRDefault="00CF2AFD" w:rsidP="00CF2AFD">
            <w:pPr>
              <w:spacing w:line="360" w:lineRule="auto"/>
              <w:jc w:val="center"/>
              <w:rPr>
                <w:rFonts w:ascii="Times New Roman" w:eastAsia="Times New Roman" w:hAnsi="Times New Roman" w:cs="Times New Roman"/>
                <w:color w:val="000000"/>
                <w:lang w:eastAsia="en-GB"/>
              </w:rPr>
            </w:pPr>
            <w:r w:rsidRPr="00CF2AFD">
              <w:rPr>
                <w:rFonts w:ascii="Times New Roman" w:hAnsi="Times New Roman" w:cs="Times New Roman"/>
              </w:rPr>
              <w:t>68.0</w:t>
            </w:r>
          </w:p>
        </w:tc>
        <w:tc>
          <w:tcPr>
            <w:tcW w:w="731" w:type="pct"/>
            <w:noWrap/>
            <w:hideMark/>
          </w:tcPr>
          <w:p w14:paraId="7B0036EB" w14:textId="2C26D5B9" w:rsidR="00CF2AFD" w:rsidRPr="00CF2AFD" w:rsidRDefault="00CF2AFD" w:rsidP="00CF2AFD">
            <w:pPr>
              <w:spacing w:line="360" w:lineRule="auto"/>
              <w:jc w:val="center"/>
              <w:rPr>
                <w:rFonts w:ascii="Times New Roman" w:eastAsia="Times New Roman" w:hAnsi="Times New Roman" w:cs="Times New Roman"/>
                <w:color w:val="000000"/>
                <w:lang w:eastAsia="en-GB"/>
              </w:rPr>
            </w:pPr>
            <w:r w:rsidRPr="00CF2AFD">
              <w:rPr>
                <w:rFonts w:ascii="Times New Roman" w:hAnsi="Times New Roman" w:cs="Times New Roman"/>
              </w:rPr>
              <w:t>48.9</w:t>
            </w:r>
          </w:p>
        </w:tc>
        <w:tc>
          <w:tcPr>
            <w:tcW w:w="568" w:type="pct"/>
            <w:noWrap/>
            <w:hideMark/>
          </w:tcPr>
          <w:p w14:paraId="5247DD84" w14:textId="3C096850" w:rsidR="00CF2AFD" w:rsidRPr="00CF2AFD" w:rsidRDefault="00CF2AFD" w:rsidP="00CF2AFD">
            <w:pPr>
              <w:spacing w:line="360" w:lineRule="auto"/>
              <w:jc w:val="center"/>
              <w:rPr>
                <w:rFonts w:ascii="Times New Roman" w:eastAsia="Times New Roman" w:hAnsi="Times New Roman" w:cs="Times New Roman"/>
                <w:color w:val="000000"/>
                <w:lang w:eastAsia="en-GB"/>
              </w:rPr>
            </w:pPr>
            <w:r w:rsidRPr="00CF2AFD">
              <w:rPr>
                <w:rFonts w:ascii="Times New Roman" w:hAnsi="Times New Roman" w:cs="Times New Roman"/>
              </w:rPr>
              <w:t>70.9</w:t>
            </w:r>
          </w:p>
        </w:tc>
        <w:tc>
          <w:tcPr>
            <w:tcW w:w="649" w:type="pct"/>
            <w:noWrap/>
            <w:hideMark/>
          </w:tcPr>
          <w:p w14:paraId="2A09EC71" w14:textId="4EE7A3D1" w:rsidR="00CF2AFD" w:rsidRPr="00CF2AFD" w:rsidRDefault="00CF2AFD" w:rsidP="00CF2AFD">
            <w:pPr>
              <w:spacing w:line="360" w:lineRule="auto"/>
              <w:jc w:val="center"/>
              <w:rPr>
                <w:rFonts w:ascii="Times New Roman" w:eastAsia="Times New Roman" w:hAnsi="Times New Roman" w:cs="Times New Roman"/>
                <w:color w:val="000000"/>
                <w:lang w:eastAsia="en-GB"/>
              </w:rPr>
            </w:pPr>
            <w:r w:rsidRPr="00CF2AFD">
              <w:rPr>
                <w:rFonts w:ascii="Times New Roman" w:hAnsi="Times New Roman" w:cs="Times New Roman"/>
              </w:rPr>
              <w:t>75.3</w:t>
            </w:r>
          </w:p>
        </w:tc>
        <w:tc>
          <w:tcPr>
            <w:tcW w:w="618" w:type="pct"/>
            <w:noWrap/>
            <w:hideMark/>
          </w:tcPr>
          <w:p w14:paraId="59C07C92" w14:textId="1BAE57CF" w:rsidR="00CF2AFD" w:rsidRPr="00CF2AFD" w:rsidRDefault="00CF2AFD" w:rsidP="00CF2AFD">
            <w:pPr>
              <w:spacing w:line="360" w:lineRule="auto"/>
              <w:jc w:val="center"/>
              <w:rPr>
                <w:rFonts w:ascii="Times New Roman" w:eastAsia="Times New Roman" w:hAnsi="Times New Roman" w:cs="Times New Roman"/>
                <w:lang w:eastAsia="en-GB"/>
              </w:rPr>
            </w:pPr>
            <w:r w:rsidRPr="00CF2AFD">
              <w:rPr>
                <w:rFonts w:ascii="Times New Roman" w:hAnsi="Times New Roman" w:cs="Times New Roman"/>
              </w:rPr>
              <w:t>66.7</w:t>
            </w:r>
          </w:p>
        </w:tc>
      </w:tr>
      <w:tr w:rsidR="00CF2AFD" w:rsidRPr="00CF2AFD" w14:paraId="4EDAA0AB" w14:textId="77777777" w:rsidTr="00CF2AFD">
        <w:trPr>
          <w:trHeight w:val="283"/>
          <w:jc w:val="center"/>
        </w:trPr>
        <w:tc>
          <w:tcPr>
            <w:tcW w:w="485" w:type="pct"/>
            <w:vAlign w:val="center"/>
            <w:hideMark/>
          </w:tcPr>
          <w:p w14:paraId="39AD4E07" w14:textId="77777777" w:rsidR="00CF2AFD" w:rsidRPr="00CF2AFD" w:rsidRDefault="00CF2AFD" w:rsidP="00CF2AFD">
            <w:pPr>
              <w:spacing w:line="360" w:lineRule="auto"/>
              <w:jc w:val="center"/>
              <w:rPr>
                <w:rFonts w:ascii="Times New Roman" w:eastAsia="Times New Roman" w:hAnsi="Times New Roman" w:cs="Times New Roman"/>
                <w:lang w:eastAsia="en-GB"/>
              </w:rPr>
            </w:pPr>
            <w:r w:rsidRPr="00CF2AFD">
              <w:rPr>
                <w:rFonts w:ascii="Times New Roman" w:eastAsia="Times New Roman" w:hAnsi="Times New Roman" w:cs="Times New Roman"/>
                <w:lang w:eastAsia="en-GB"/>
              </w:rPr>
              <w:t>2013</w:t>
            </w:r>
          </w:p>
        </w:tc>
        <w:tc>
          <w:tcPr>
            <w:tcW w:w="488" w:type="pct"/>
            <w:noWrap/>
            <w:hideMark/>
          </w:tcPr>
          <w:p w14:paraId="48972D8C" w14:textId="56A8F527" w:rsidR="00CF2AFD" w:rsidRPr="00CF2AFD" w:rsidRDefault="00CF2AFD" w:rsidP="00CF2AFD">
            <w:pPr>
              <w:spacing w:line="360" w:lineRule="auto"/>
              <w:jc w:val="center"/>
              <w:rPr>
                <w:rFonts w:ascii="Times New Roman" w:eastAsia="Times New Roman" w:hAnsi="Times New Roman" w:cs="Times New Roman"/>
                <w:color w:val="000000"/>
                <w:lang w:eastAsia="en-GB"/>
              </w:rPr>
            </w:pPr>
            <w:r w:rsidRPr="00CF2AFD">
              <w:rPr>
                <w:rFonts w:ascii="Times New Roman" w:hAnsi="Times New Roman" w:cs="Times New Roman"/>
              </w:rPr>
              <w:t>67.7</w:t>
            </w:r>
          </w:p>
        </w:tc>
        <w:tc>
          <w:tcPr>
            <w:tcW w:w="730" w:type="pct"/>
            <w:noWrap/>
            <w:hideMark/>
          </w:tcPr>
          <w:p w14:paraId="6ABB26E1" w14:textId="48B931D0" w:rsidR="00CF2AFD" w:rsidRPr="00CF2AFD" w:rsidRDefault="00CF2AFD" w:rsidP="00CF2AFD">
            <w:pPr>
              <w:spacing w:line="360" w:lineRule="auto"/>
              <w:jc w:val="center"/>
              <w:rPr>
                <w:rFonts w:ascii="Times New Roman" w:eastAsia="Times New Roman" w:hAnsi="Times New Roman" w:cs="Times New Roman"/>
                <w:color w:val="000000"/>
                <w:lang w:eastAsia="en-GB"/>
              </w:rPr>
            </w:pPr>
            <w:r w:rsidRPr="00CF2AFD">
              <w:rPr>
                <w:rFonts w:ascii="Times New Roman" w:hAnsi="Times New Roman" w:cs="Times New Roman"/>
              </w:rPr>
              <w:t>68.7</w:t>
            </w:r>
          </w:p>
        </w:tc>
        <w:tc>
          <w:tcPr>
            <w:tcW w:w="731" w:type="pct"/>
            <w:noWrap/>
            <w:hideMark/>
          </w:tcPr>
          <w:p w14:paraId="28CF6978" w14:textId="6627372C" w:rsidR="00CF2AFD" w:rsidRPr="00CF2AFD" w:rsidRDefault="00CF2AFD" w:rsidP="00CF2AFD">
            <w:pPr>
              <w:spacing w:line="360" w:lineRule="auto"/>
              <w:jc w:val="center"/>
              <w:rPr>
                <w:rFonts w:ascii="Times New Roman" w:eastAsia="Times New Roman" w:hAnsi="Times New Roman" w:cs="Times New Roman"/>
                <w:color w:val="000000"/>
                <w:lang w:eastAsia="en-GB"/>
              </w:rPr>
            </w:pPr>
            <w:r w:rsidRPr="00CF2AFD">
              <w:rPr>
                <w:rFonts w:ascii="Times New Roman" w:hAnsi="Times New Roman" w:cs="Times New Roman"/>
              </w:rPr>
              <w:t>68.1</w:t>
            </w:r>
          </w:p>
        </w:tc>
        <w:tc>
          <w:tcPr>
            <w:tcW w:w="731" w:type="pct"/>
            <w:noWrap/>
            <w:hideMark/>
          </w:tcPr>
          <w:p w14:paraId="380DF15E" w14:textId="07F70ED7" w:rsidR="00CF2AFD" w:rsidRPr="00CF2AFD" w:rsidRDefault="00CF2AFD" w:rsidP="00CF2AFD">
            <w:pPr>
              <w:spacing w:line="360" w:lineRule="auto"/>
              <w:jc w:val="center"/>
              <w:rPr>
                <w:rFonts w:ascii="Times New Roman" w:eastAsia="Times New Roman" w:hAnsi="Times New Roman" w:cs="Times New Roman"/>
                <w:color w:val="000000"/>
                <w:lang w:eastAsia="en-GB"/>
              </w:rPr>
            </w:pPr>
            <w:r w:rsidRPr="00CF2AFD">
              <w:rPr>
                <w:rFonts w:ascii="Times New Roman" w:hAnsi="Times New Roman" w:cs="Times New Roman"/>
              </w:rPr>
              <w:t>48.9</w:t>
            </w:r>
          </w:p>
        </w:tc>
        <w:tc>
          <w:tcPr>
            <w:tcW w:w="568" w:type="pct"/>
            <w:noWrap/>
            <w:hideMark/>
          </w:tcPr>
          <w:p w14:paraId="09F175A6" w14:textId="4080A1F4" w:rsidR="00CF2AFD" w:rsidRPr="00CF2AFD" w:rsidRDefault="00CF2AFD" w:rsidP="00CF2AFD">
            <w:pPr>
              <w:spacing w:line="360" w:lineRule="auto"/>
              <w:jc w:val="center"/>
              <w:rPr>
                <w:rFonts w:ascii="Times New Roman" w:eastAsia="Times New Roman" w:hAnsi="Times New Roman" w:cs="Times New Roman"/>
                <w:color w:val="000000"/>
                <w:lang w:eastAsia="en-GB"/>
              </w:rPr>
            </w:pPr>
            <w:r w:rsidRPr="00CF2AFD">
              <w:rPr>
                <w:rFonts w:ascii="Times New Roman" w:hAnsi="Times New Roman" w:cs="Times New Roman"/>
              </w:rPr>
              <w:t>71.2</w:t>
            </w:r>
          </w:p>
        </w:tc>
        <w:tc>
          <w:tcPr>
            <w:tcW w:w="649" w:type="pct"/>
            <w:noWrap/>
            <w:hideMark/>
          </w:tcPr>
          <w:p w14:paraId="0F3B1442" w14:textId="0AF53F04" w:rsidR="00CF2AFD" w:rsidRPr="00CF2AFD" w:rsidRDefault="00CF2AFD" w:rsidP="00CF2AFD">
            <w:pPr>
              <w:spacing w:line="360" w:lineRule="auto"/>
              <w:jc w:val="center"/>
              <w:rPr>
                <w:rFonts w:ascii="Times New Roman" w:eastAsia="Times New Roman" w:hAnsi="Times New Roman" w:cs="Times New Roman"/>
                <w:color w:val="000000"/>
                <w:lang w:eastAsia="en-GB"/>
              </w:rPr>
            </w:pPr>
            <w:r w:rsidRPr="00CF2AFD">
              <w:rPr>
                <w:rFonts w:ascii="Times New Roman" w:hAnsi="Times New Roman" w:cs="Times New Roman"/>
              </w:rPr>
              <w:t>75.5</w:t>
            </w:r>
          </w:p>
        </w:tc>
        <w:tc>
          <w:tcPr>
            <w:tcW w:w="618" w:type="pct"/>
            <w:noWrap/>
            <w:hideMark/>
          </w:tcPr>
          <w:p w14:paraId="6884EF3B" w14:textId="15303A2F" w:rsidR="00CF2AFD" w:rsidRPr="00CF2AFD" w:rsidRDefault="00CF2AFD" w:rsidP="00CF2AFD">
            <w:pPr>
              <w:spacing w:line="360" w:lineRule="auto"/>
              <w:jc w:val="center"/>
              <w:rPr>
                <w:rFonts w:ascii="Times New Roman" w:eastAsia="Times New Roman" w:hAnsi="Times New Roman" w:cs="Times New Roman"/>
                <w:lang w:eastAsia="en-GB"/>
              </w:rPr>
            </w:pPr>
            <w:r w:rsidRPr="00CF2AFD">
              <w:rPr>
                <w:rFonts w:ascii="Times New Roman" w:hAnsi="Times New Roman" w:cs="Times New Roman"/>
              </w:rPr>
              <w:t>67.0</w:t>
            </w:r>
          </w:p>
        </w:tc>
      </w:tr>
    </w:tbl>
    <w:p w14:paraId="73625BBF" w14:textId="1B3F5C19" w:rsidR="00CF2AFD" w:rsidRDefault="00ED36AB" w:rsidP="0018262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Source: </w:t>
      </w:r>
      <w:r w:rsidR="00303950">
        <w:rPr>
          <w:rFonts w:ascii="Times New Roman" w:hAnsi="Times New Roman" w:cs="Times New Roman"/>
          <w:sz w:val="24"/>
          <w:szCs w:val="24"/>
        </w:rPr>
        <w:t>World Bank</w:t>
      </w:r>
      <w:r>
        <w:rPr>
          <w:rFonts w:ascii="Times New Roman" w:hAnsi="Times New Roman" w:cs="Times New Roman"/>
          <w:sz w:val="24"/>
          <w:szCs w:val="24"/>
        </w:rPr>
        <w:t xml:space="preserve">, </w:t>
      </w:r>
      <w:r w:rsidR="00262936">
        <w:rPr>
          <w:rFonts w:ascii="Times New Roman" w:hAnsi="Times New Roman" w:cs="Times New Roman"/>
          <w:sz w:val="24"/>
          <w:szCs w:val="24"/>
        </w:rPr>
        <w:t>201</w:t>
      </w:r>
    </w:p>
    <w:p w14:paraId="2092B1B8" w14:textId="77777777" w:rsidR="00262936" w:rsidRDefault="00262936" w:rsidP="0018262F">
      <w:pPr>
        <w:spacing w:line="360" w:lineRule="auto"/>
        <w:jc w:val="both"/>
        <w:rPr>
          <w:rFonts w:ascii="Times New Roman" w:hAnsi="Times New Roman" w:cs="Times New Roman"/>
          <w:sz w:val="24"/>
          <w:szCs w:val="24"/>
        </w:rPr>
      </w:pPr>
    </w:p>
    <w:p w14:paraId="36B89C3D" w14:textId="77777777" w:rsidR="00262936" w:rsidRDefault="00262936" w:rsidP="0018262F">
      <w:pPr>
        <w:spacing w:line="360" w:lineRule="auto"/>
        <w:jc w:val="both"/>
        <w:rPr>
          <w:rFonts w:ascii="Times New Roman" w:hAnsi="Times New Roman" w:cs="Times New Roman"/>
          <w:sz w:val="24"/>
          <w:szCs w:val="24"/>
        </w:rPr>
      </w:pPr>
    </w:p>
    <w:p w14:paraId="634EAA13" w14:textId="77777777" w:rsidR="00262936" w:rsidRDefault="00262936" w:rsidP="0018262F">
      <w:pPr>
        <w:spacing w:line="360" w:lineRule="auto"/>
        <w:jc w:val="both"/>
        <w:rPr>
          <w:rFonts w:ascii="Times New Roman" w:hAnsi="Times New Roman" w:cs="Times New Roman"/>
          <w:sz w:val="24"/>
          <w:szCs w:val="24"/>
        </w:rPr>
      </w:pPr>
    </w:p>
    <w:p w14:paraId="5BDF738B" w14:textId="77777777" w:rsidR="00262936" w:rsidRDefault="00262936" w:rsidP="0018262F">
      <w:pPr>
        <w:spacing w:line="360" w:lineRule="auto"/>
        <w:jc w:val="both"/>
        <w:rPr>
          <w:rFonts w:ascii="Times New Roman" w:hAnsi="Times New Roman" w:cs="Times New Roman"/>
          <w:sz w:val="24"/>
          <w:szCs w:val="24"/>
        </w:rPr>
      </w:pPr>
    </w:p>
    <w:p w14:paraId="266070C4" w14:textId="77777777" w:rsidR="00262936" w:rsidRDefault="00262936" w:rsidP="0018262F">
      <w:pPr>
        <w:spacing w:line="360" w:lineRule="auto"/>
        <w:jc w:val="both"/>
        <w:rPr>
          <w:rFonts w:ascii="Times New Roman" w:hAnsi="Times New Roman" w:cs="Times New Roman"/>
          <w:sz w:val="24"/>
          <w:szCs w:val="24"/>
        </w:rPr>
      </w:pPr>
    </w:p>
    <w:p w14:paraId="5CD2DDCD" w14:textId="77777777" w:rsidR="00262936" w:rsidRDefault="00262936" w:rsidP="0018262F">
      <w:pPr>
        <w:spacing w:line="360" w:lineRule="auto"/>
        <w:jc w:val="both"/>
        <w:rPr>
          <w:rFonts w:ascii="Times New Roman" w:hAnsi="Times New Roman" w:cs="Times New Roman"/>
          <w:sz w:val="24"/>
          <w:szCs w:val="24"/>
        </w:rPr>
      </w:pPr>
    </w:p>
    <w:p w14:paraId="2093F012" w14:textId="77777777" w:rsidR="00262936" w:rsidRDefault="00262936" w:rsidP="0018262F">
      <w:pPr>
        <w:spacing w:line="360" w:lineRule="auto"/>
        <w:jc w:val="both"/>
        <w:rPr>
          <w:rFonts w:ascii="Times New Roman" w:hAnsi="Times New Roman" w:cs="Times New Roman"/>
          <w:sz w:val="24"/>
          <w:szCs w:val="24"/>
        </w:rPr>
      </w:pPr>
    </w:p>
    <w:p w14:paraId="6386DA65" w14:textId="44A30C0C" w:rsidR="0018262F" w:rsidRDefault="00CF318F" w:rsidP="0018262F">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Figure 5</w:t>
      </w:r>
      <w:r w:rsidR="003E075F">
        <w:rPr>
          <w:rFonts w:ascii="Times New Roman" w:hAnsi="Times New Roman" w:cs="Times New Roman"/>
          <w:sz w:val="24"/>
          <w:szCs w:val="24"/>
        </w:rPr>
        <w:t>.27</w:t>
      </w:r>
      <w:r w:rsidR="0018262F">
        <w:rPr>
          <w:rFonts w:ascii="Times New Roman" w:hAnsi="Times New Roman" w:cs="Times New Roman"/>
          <w:sz w:val="24"/>
          <w:szCs w:val="24"/>
        </w:rPr>
        <w:t xml:space="preserve"> </w:t>
      </w:r>
      <w:r w:rsidR="0018262F" w:rsidRPr="00B36E97">
        <w:rPr>
          <w:rFonts w:ascii="Times New Roman" w:hAnsi="Times New Roman" w:cs="Times New Roman"/>
          <w:sz w:val="24"/>
          <w:szCs w:val="24"/>
        </w:rPr>
        <w:t xml:space="preserve">Gains in Life Expectancy at Birth in </w:t>
      </w:r>
      <w:r w:rsidR="0018262F">
        <w:rPr>
          <w:rFonts w:ascii="Times New Roman" w:hAnsi="Times New Roman" w:cs="Times New Roman"/>
          <w:sz w:val="24"/>
          <w:szCs w:val="24"/>
        </w:rPr>
        <w:t>Indon</w:t>
      </w:r>
      <w:r w:rsidR="00CF2AFD">
        <w:rPr>
          <w:rFonts w:ascii="Times New Roman" w:hAnsi="Times New Roman" w:cs="Times New Roman"/>
          <w:sz w:val="24"/>
          <w:szCs w:val="24"/>
        </w:rPr>
        <w:t xml:space="preserve">esia and Selected LMI Countries </w:t>
      </w:r>
      <w:r w:rsidR="0018262F">
        <w:rPr>
          <w:rFonts w:ascii="Times New Roman" w:hAnsi="Times New Roman" w:cs="Times New Roman"/>
          <w:sz w:val="24"/>
          <w:szCs w:val="24"/>
        </w:rPr>
        <w:t xml:space="preserve">between 2005 and 2013, </w:t>
      </w:r>
      <w:r w:rsidR="00F30670">
        <w:rPr>
          <w:rFonts w:ascii="Times New Roman" w:hAnsi="Times New Roman" w:cs="Times New Roman"/>
          <w:sz w:val="24"/>
          <w:szCs w:val="24"/>
        </w:rPr>
        <w:t xml:space="preserve">year </w:t>
      </w:r>
      <w:r w:rsidR="0018262F">
        <w:rPr>
          <w:rFonts w:ascii="Times New Roman" w:hAnsi="Times New Roman" w:cs="Times New Roman"/>
          <w:sz w:val="24"/>
          <w:szCs w:val="24"/>
        </w:rPr>
        <w:t>(Base Year: 200</w:t>
      </w:r>
      <w:r w:rsidR="00CF2AFD">
        <w:rPr>
          <w:rFonts w:ascii="Times New Roman" w:hAnsi="Times New Roman" w:cs="Times New Roman"/>
          <w:sz w:val="24"/>
          <w:szCs w:val="24"/>
        </w:rPr>
        <w:t>4</w:t>
      </w:r>
      <w:r w:rsidR="0018262F" w:rsidRPr="00B36E97">
        <w:rPr>
          <w:rFonts w:ascii="Times New Roman" w:hAnsi="Times New Roman" w:cs="Times New Roman"/>
          <w:sz w:val="24"/>
          <w:szCs w:val="24"/>
        </w:rPr>
        <w:t>)</w:t>
      </w:r>
    </w:p>
    <w:p w14:paraId="0FD8881F" w14:textId="709D72C8" w:rsidR="00CF2AFD" w:rsidRDefault="00CF2AFD" w:rsidP="00D40A44">
      <w:pPr>
        <w:spacing w:line="360" w:lineRule="auto"/>
        <w:jc w:val="both"/>
        <w:rPr>
          <w:rFonts w:ascii="Times New Roman" w:hAnsi="Times New Roman" w:cs="Times New Roman"/>
          <w:sz w:val="24"/>
          <w:szCs w:val="24"/>
        </w:rPr>
      </w:pPr>
      <w:r>
        <w:rPr>
          <w:noProof/>
          <w:lang w:eastAsia="en-GB"/>
        </w:rPr>
        <w:drawing>
          <wp:inline distT="0" distB="0" distL="0" distR="0" wp14:anchorId="3B4BF6B8" wp14:editId="488963B3">
            <wp:extent cx="5390515" cy="2475570"/>
            <wp:effectExtent l="0" t="0" r="635" b="1270"/>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r w:rsidR="00ED36AB">
        <w:rPr>
          <w:rFonts w:ascii="Times New Roman" w:hAnsi="Times New Roman" w:cs="Times New Roman"/>
          <w:sz w:val="24"/>
          <w:szCs w:val="24"/>
        </w:rPr>
        <w:t xml:space="preserve">Source: </w:t>
      </w:r>
      <w:r w:rsidR="00303950">
        <w:rPr>
          <w:rFonts w:ascii="Times New Roman" w:hAnsi="Times New Roman" w:cs="Times New Roman"/>
          <w:sz w:val="24"/>
          <w:szCs w:val="24"/>
        </w:rPr>
        <w:t>World Bank</w:t>
      </w:r>
      <w:r w:rsidR="00ED36AB">
        <w:rPr>
          <w:rFonts w:ascii="Times New Roman" w:hAnsi="Times New Roman" w:cs="Times New Roman"/>
          <w:sz w:val="24"/>
          <w:szCs w:val="24"/>
        </w:rPr>
        <w:t>, 2016</w:t>
      </w:r>
    </w:p>
    <w:p w14:paraId="76EF468D" w14:textId="72DCC189" w:rsidR="009B2D93" w:rsidRDefault="00EE7C4D" w:rsidP="00734F1B">
      <w:pPr>
        <w:spacing w:line="360" w:lineRule="auto"/>
        <w:jc w:val="both"/>
        <w:rPr>
          <w:rFonts w:ascii="Times New Roman" w:hAnsi="Times New Roman" w:cs="Times New Roman"/>
          <w:sz w:val="24"/>
          <w:szCs w:val="24"/>
        </w:rPr>
      </w:pPr>
      <w:r>
        <w:rPr>
          <w:rFonts w:ascii="Times New Roman" w:hAnsi="Times New Roman" w:cs="Times New Roman"/>
          <w:sz w:val="24"/>
          <w:szCs w:val="24"/>
        </w:rPr>
        <w:t>The number of dying under age five years in Indonesia had decreased from 49.3 to 2</w:t>
      </w:r>
      <w:r w:rsidR="00A907D6">
        <w:rPr>
          <w:rFonts w:ascii="Times New Roman" w:hAnsi="Times New Roman" w:cs="Times New Roman"/>
          <w:sz w:val="24"/>
          <w:szCs w:val="24"/>
        </w:rPr>
        <w:t>9.3, almost half of LMIC average</w:t>
      </w:r>
      <w:r>
        <w:rPr>
          <w:rFonts w:ascii="Times New Roman" w:hAnsi="Times New Roman" w:cs="Times New Roman"/>
          <w:sz w:val="24"/>
          <w:szCs w:val="24"/>
        </w:rPr>
        <w:t>, between 2004 and 2013</w:t>
      </w:r>
      <w:r w:rsidR="00122457">
        <w:rPr>
          <w:rFonts w:ascii="Times New Roman" w:hAnsi="Times New Roman" w:cs="Times New Roman"/>
          <w:sz w:val="24"/>
          <w:szCs w:val="24"/>
        </w:rPr>
        <w:t xml:space="preserve"> (Table 5</w:t>
      </w:r>
      <w:r w:rsidR="00262936">
        <w:rPr>
          <w:rFonts w:ascii="Times New Roman" w:hAnsi="Times New Roman" w:cs="Times New Roman"/>
          <w:sz w:val="24"/>
          <w:szCs w:val="24"/>
        </w:rPr>
        <w:t>.</w:t>
      </w:r>
      <w:r w:rsidR="00122457">
        <w:rPr>
          <w:rFonts w:ascii="Times New Roman" w:hAnsi="Times New Roman" w:cs="Times New Roman"/>
          <w:sz w:val="24"/>
          <w:szCs w:val="24"/>
        </w:rPr>
        <w:t>13)</w:t>
      </w:r>
      <w:r>
        <w:rPr>
          <w:rFonts w:ascii="Times New Roman" w:hAnsi="Times New Roman" w:cs="Times New Roman"/>
          <w:sz w:val="24"/>
          <w:szCs w:val="24"/>
        </w:rPr>
        <w:t xml:space="preserve">. </w:t>
      </w:r>
      <w:r w:rsidR="00A61749">
        <w:rPr>
          <w:rFonts w:ascii="Times New Roman" w:hAnsi="Times New Roman" w:cs="Times New Roman"/>
          <w:sz w:val="24"/>
          <w:szCs w:val="24"/>
        </w:rPr>
        <w:t>Swaziland had the highest number of under-five mortality rate among the comparator countries</w:t>
      </w:r>
      <w:r>
        <w:rPr>
          <w:rFonts w:ascii="Times New Roman" w:hAnsi="Times New Roman" w:cs="Times New Roman"/>
          <w:sz w:val="24"/>
          <w:szCs w:val="24"/>
        </w:rPr>
        <w:t xml:space="preserve"> yet the rate decline fastest, 65.1 decrement in past ten years</w:t>
      </w:r>
      <w:r w:rsidR="00CF318F">
        <w:rPr>
          <w:rFonts w:ascii="Times New Roman" w:hAnsi="Times New Roman" w:cs="Times New Roman"/>
          <w:sz w:val="24"/>
          <w:szCs w:val="24"/>
        </w:rPr>
        <w:t xml:space="preserve"> (</w:t>
      </w:r>
      <w:r w:rsidR="00DA4B6F">
        <w:rPr>
          <w:rFonts w:ascii="Times New Roman" w:hAnsi="Times New Roman" w:cs="Times New Roman"/>
          <w:sz w:val="24"/>
          <w:szCs w:val="24"/>
        </w:rPr>
        <w:t>Figure</w:t>
      </w:r>
      <w:r w:rsidR="00CF318F">
        <w:rPr>
          <w:rFonts w:ascii="Times New Roman" w:hAnsi="Times New Roman" w:cs="Times New Roman"/>
          <w:sz w:val="24"/>
          <w:szCs w:val="24"/>
        </w:rPr>
        <w:t xml:space="preserve"> 5</w:t>
      </w:r>
      <w:r w:rsidR="00262936">
        <w:rPr>
          <w:rFonts w:ascii="Times New Roman" w:hAnsi="Times New Roman" w:cs="Times New Roman"/>
          <w:sz w:val="24"/>
          <w:szCs w:val="24"/>
        </w:rPr>
        <w:t>.28</w:t>
      </w:r>
      <w:r w:rsidR="002F42BE">
        <w:rPr>
          <w:rFonts w:ascii="Times New Roman" w:hAnsi="Times New Roman" w:cs="Times New Roman"/>
          <w:sz w:val="24"/>
          <w:szCs w:val="24"/>
        </w:rPr>
        <w:t>)</w:t>
      </w:r>
      <w:r>
        <w:rPr>
          <w:rFonts w:ascii="Times New Roman" w:hAnsi="Times New Roman" w:cs="Times New Roman"/>
          <w:sz w:val="24"/>
          <w:szCs w:val="24"/>
        </w:rPr>
        <w:t>.</w:t>
      </w:r>
    </w:p>
    <w:p w14:paraId="22B94DB3" w14:textId="2D7CF53A" w:rsidR="00734F1B" w:rsidRDefault="00CF318F" w:rsidP="00734F1B">
      <w:pPr>
        <w:spacing w:line="360" w:lineRule="auto"/>
        <w:jc w:val="both"/>
        <w:rPr>
          <w:rFonts w:ascii="Times New Roman" w:hAnsi="Times New Roman" w:cs="Times New Roman"/>
          <w:sz w:val="24"/>
          <w:szCs w:val="24"/>
        </w:rPr>
      </w:pPr>
      <w:r>
        <w:rPr>
          <w:rFonts w:ascii="Times New Roman" w:hAnsi="Times New Roman" w:cs="Times New Roman"/>
          <w:sz w:val="24"/>
          <w:szCs w:val="24"/>
        </w:rPr>
        <w:t>Table 5</w:t>
      </w:r>
      <w:r w:rsidR="00734F1B">
        <w:rPr>
          <w:rFonts w:ascii="Times New Roman" w:hAnsi="Times New Roman" w:cs="Times New Roman"/>
          <w:sz w:val="24"/>
          <w:szCs w:val="24"/>
        </w:rPr>
        <w:t>.13 The Growth in Under-Five Mortality R</w:t>
      </w:r>
      <w:r w:rsidR="00122457">
        <w:rPr>
          <w:rFonts w:ascii="Times New Roman" w:hAnsi="Times New Roman" w:cs="Times New Roman"/>
          <w:sz w:val="24"/>
          <w:szCs w:val="24"/>
        </w:rPr>
        <w:t>ate</w:t>
      </w:r>
      <w:r w:rsidR="00734F1B" w:rsidRPr="00F70DC3">
        <w:rPr>
          <w:rFonts w:ascii="Times New Roman" w:hAnsi="Times New Roman" w:cs="Times New Roman"/>
          <w:sz w:val="24"/>
          <w:szCs w:val="24"/>
        </w:rPr>
        <w:t xml:space="preserve"> per 1000 Live Births</w:t>
      </w:r>
      <w:r w:rsidR="00734F1B">
        <w:rPr>
          <w:rFonts w:ascii="Times New Roman" w:hAnsi="Times New Roman" w:cs="Times New Roman"/>
          <w:sz w:val="24"/>
          <w:szCs w:val="24"/>
        </w:rPr>
        <w:t xml:space="preserve"> in Indonesia and Selected LMI</w:t>
      </w:r>
      <w:r w:rsidR="00734F1B" w:rsidRPr="004C3DF9">
        <w:rPr>
          <w:rFonts w:ascii="Times New Roman" w:hAnsi="Times New Roman" w:cs="Times New Roman"/>
          <w:sz w:val="24"/>
          <w:szCs w:val="24"/>
        </w:rPr>
        <w:t xml:space="preserve"> Countries b</w:t>
      </w:r>
      <w:r w:rsidR="00734F1B">
        <w:rPr>
          <w:rFonts w:ascii="Times New Roman" w:hAnsi="Times New Roman" w:cs="Times New Roman"/>
          <w:sz w:val="24"/>
          <w:szCs w:val="24"/>
        </w:rPr>
        <w:t>etween 2004 and 2013</w:t>
      </w:r>
      <w:r w:rsidR="00F30670">
        <w:rPr>
          <w:rFonts w:ascii="Times New Roman" w:hAnsi="Times New Roman" w:cs="Times New Roman"/>
          <w:sz w:val="24"/>
          <w:szCs w:val="24"/>
        </w:rPr>
        <w:t>, death</w:t>
      </w:r>
    </w:p>
    <w:tbl>
      <w:tblPr>
        <w:tblStyle w:val="TableGrid"/>
        <w:tblW w:w="5139" w:type="pct"/>
        <w:jc w:val="center"/>
        <w:tblLayout w:type="fixed"/>
        <w:tblLook w:val="04A0" w:firstRow="1" w:lastRow="0" w:firstColumn="1" w:lastColumn="0" w:noHBand="0" w:noVBand="1"/>
      </w:tblPr>
      <w:tblGrid>
        <w:gridCol w:w="843"/>
        <w:gridCol w:w="814"/>
        <w:gridCol w:w="1172"/>
        <w:gridCol w:w="1276"/>
        <w:gridCol w:w="1276"/>
        <w:gridCol w:w="992"/>
        <w:gridCol w:w="1135"/>
        <w:gridCol w:w="1222"/>
      </w:tblGrid>
      <w:tr w:rsidR="00EE1A2E" w:rsidRPr="00EE1A2E" w14:paraId="075F207C" w14:textId="77777777" w:rsidTr="00EE1A2E">
        <w:trPr>
          <w:trHeight w:val="285"/>
          <w:jc w:val="center"/>
        </w:trPr>
        <w:tc>
          <w:tcPr>
            <w:tcW w:w="483" w:type="pct"/>
            <w:noWrap/>
            <w:vAlign w:val="center"/>
            <w:hideMark/>
          </w:tcPr>
          <w:p w14:paraId="39E682E0" w14:textId="77777777" w:rsidR="006C7EFF" w:rsidRPr="00EE1A2E" w:rsidRDefault="006C7EFF" w:rsidP="00EE1A2E">
            <w:pPr>
              <w:spacing w:line="360" w:lineRule="auto"/>
              <w:jc w:val="center"/>
              <w:rPr>
                <w:rFonts w:ascii="Times New Roman" w:eastAsia="Times New Roman" w:hAnsi="Times New Roman" w:cs="Times New Roman"/>
                <w:b/>
                <w:lang w:eastAsia="en-GB"/>
              </w:rPr>
            </w:pPr>
            <w:r w:rsidRPr="00EE1A2E">
              <w:rPr>
                <w:rFonts w:ascii="Times New Roman" w:eastAsia="Times New Roman" w:hAnsi="Times New Roman" w:cs="Times New Roman"/>
                <w:b/>
                <w:lang w:eastAsia="en-GB"/>
              </w:rPr>
              <w:t>Years</w:t>
            </w:r>
          </w:p>
        </w:tc>
        <w:tc>
          <w:tcPr>
            <w:tcW w:w="466" w:type="pct"/>
            <w:noWrap/>
            <w:vAlign w:val="center"/>
            <w:hideMark/>
          </w:tcPr>
          <w:p w14:paraId="5B37A3B7" w14:textId="77777777" w:rsidR="006C7EFF" w:rsidRPr="00EE1A2E" w:rsidRDefault="006C7EFF" w:rsidP="00EE1A2E">
            <w:pPr>
              <w:spacing w:line="360" w:lineRule="auto"/>
              <w:jc w:val="center"/>
              <w:rPr>
                <w:rFonts w:ascii="Times New Roman" w:eastAsia="Times New Roman" w:hAnsi="Times New Roman" w:cs="Times New Roman"/>
                <w:b/>
                <w:lang w:eastAsia="en-GB"/>
              </w:rPr>
            </w:pPr>
            <w:r w:rsidRPr="00EE1A2E">
              <w:rPr>
                <w:rFonts w:ascii="Times New Roman" w:eastAsia="Times New Roman" w:hAnsi="Times New Roman" w:cs="Times New Roman"/>
                <w:b/>
                <w:lang w:eastAsia="en-GB"/>
              </w:rPr>
              <w:t>India</w:t>
            </w:r>
          </w:p>
        </w:tc>
        <w:tc>
          <w:tcPr>
            <w:tcW w:w="671" w:type="pct"/>
            <w:noWrap/>
            <w:vAlign w:val="center"/>
            <w:hideMark/>
          </w:tcPr>
          <w:p w14:paraId="0090833E" w14:textId="77777777" w:rsidR="006C7EFF" w:rsidRPr="00EE1A2E" w:rsidRDefault="006C7EFF" w:rsidP="00EE1A2E">
            <w:pPr>
              <w:spacing w:line="360" w:lineRule="auto"/>
              <w:jc w:val="center"/>
              <w:rPr>
                <w:rFonts w:ascii="Times New Roman" w:eastAsia="Times New Roman" w:hAnsi="Times New Roman" w:cs="Times New Roman"/>
                <w:b/>
                <w:lang w:eastAsia="en-GB"/>
              </w:rPr>
            </w:pPr>
            <w:r w:rsidRPr="00EE1A2E">
              <w:rPr>
                <w:rFonts w:ascii="Times New Roman" w:eastAsia="Times New Roman" w:hAnsi="Times New Roman" w:cs="Times New Roman"/>
                <w:b/>
                <w:lang w:eastAsia="en-GB"/>
              </w:rPr>
              <w:t>Indonesia</w:t>
            </w:r>
          </w:p>
        </w:tc>
        <w:tc>
          <w:tcPr>
            <w:tcW w:w="731" w:type="pct"/>
            <w:noWrap/>
            <w:vAlign w:val="center"/>
            <w:hideMark/>
          </w:tcPr>
          <w:p w14:paraId="43079A3F" w14:textId="77777777" w:rsidR="006C7EFF" w:rsidRPr="00EE1A2E" w:rsidRDefault="006C7EFF" w:rsidP="00EE1A2E">
            <w:pPr>
              <w:spacing w:line="360" w:lineRule="auto"/>
              <w:jc w:val="center"/>
              <w:rPr>
                <w:rFonts w:ascii="Times New Roman" w:eastAsia="Times New Roman" w:hAnsi="Times New Roman" w:cs="Times New Roman"/>
                <w:b/>
                <w:lang w:eastAsia="en-GB"/>
              </w:rPr>
            </w:pPr>
            <w:r w:rsidRPr="00EE1A2E">
              <w:rPr>
                <w:rFonts w:ascii="Times New Roman" w:eastAsia="Times New Roman" w:hAnsi="Times New Roman" w:cs="Times New Roman"/>
                <w:b/>
                <w:lang w:eastAsia="en-GB"/>
              </w:rPr>
              <w:t>Philippines</w:t>
            </w:r>
          </w:p>
        </w:tc>
        <w:tc>
          <w:tcPr>
            <w:tcW w:w="731" w:type="pct"/>
            <w:noWrap/>
            <w:vAlign w:val="center"/>
            <w:hideMark/>
          </w:tcPr>
          <w:p w14:paraId="15B529A0" w14:textId="77777777" w:rsidR="006C7EFF" w:rsidRPr="00EE1A2E" w:rsidRDefault="00EE1A2E" w:rsidP="00EE1A2E">
            <w:pPr>
              <w:spacing w:line="360" w:lineRule="auto"/>
              <w:jc w:val="center"/>
              <w:rPr>
                <w:rFonts w:ascii="Times New Roman" w:eastAsia="Times New Roman" w:hAnsi="Times New Roman" w:cs="Times New Roman"/>
                <w:b/>
                <w:lang w:eastAsia="en-GB"/>
              </w:rPr>
            </w:pPr>
            <w:r>
              <w:rPr>
                <w:rFonts w:ascii="Times New Roman" w:eastAsia="Times New Roman" w:hAnsi="Times New Roman" w:cs="Times New Roman"/>
                <w:b/>
                <w:lang w:eastAsia="en-GB"/>
              </w:rPr>
              <w:t>Swazi</w:t>
            </w:r>
            <w:r w:rsidR="006C7EFF" w:rsidRPr="00EE1A2E">
              <w:rPr>
                <w:rFonts w:ascii="Times New Roman" w:eastAsia="Times New Roman" w:hAnsi="Times New Roman" w:cs="Times New Roman"/>
                <w:b/>
                <w:lang w:eastAsia="en-GB"/>
              </w:rPr>
              <w:t>land</w:t>
            </w:r>
          </w:p>
        </w:tc>
        <w:tc>
          <w:tcPr>
            <w:tcW w:w="568" w:type="pct"/>
            <w:noWrap/>
            <w:vAlign w:val="center"/>
            <w:hideMark/>
          </w:tcPr>
          <w:p w14:paraId="620A89AF" w14:textId="77777777" w:rsidR="006C7EFF" w:rsidRPr="00EE1A2E" w:rsidRDefault="006C7EFF" w:rsidP="00EE1A2E">
            <w:pPr>
              <w:spacing w:line="360" w:lineRule="auto"/>
              <w:jc w:val="center"/>
              <w:rPr>
                <w:rFonts w:ascii="Times New Roman" w:eastAsia="Times New Roman" w:hAnsi="Times New Roman" w:cs="Times New Roman"/>
                <w:b/>
                <w:lang w:eastAsia="en-GB"/>
              </w:rPr>
            </w:pPr>
            <w:r w:rsidRPr="00EE1A2E">
              <w:rPr>
                <w:rFonts w:ascii="Times New Roman" w:eastAsia="Times New Roman" w:hAnsi="Times New Roman" w:cs="Times New Roman"/>
                <w:b/>
                <w:lang w:eastAsia="en-GB"/>
              </w:rPr>
              <w:t>Ukraine</w:t>
            </w:r>
          </w:p>
        </w:tc>
        <w:tc>
          <w:tcPr>
            <w:tcW w:w="650" w:type="pct"/>
            <w:noWrap/>
            <w:vAlign w:val="center"/>
            <w:hideMark/>
          </w:tcPr>
          <w:p w14:paraId="4950DF02" w14:textId="77777777" w:rsidR="006C7EFF" w:rsidRPr="00EE1A2E" w:rsidRDefault="006C7EFF" w:rsidP="00EE1A2E">
            <w:pPr>
              <w:spacing w:line="360" w:lineRule="auto"/>
              <w:jc w:val="center"/>
              <w:rPr>
                <w:rFonts w:ascii="Times New Roman" w:eastAsia="Times New Roman" w:hAnsi="Times New Roman" w:cs="Times New Roman"/>
                <w:b/>
                <w:lang w:eastAsia="en-GB"/>
              </w:rPr>
            </w:pPr>
            <w:r w:rsidRPr="00EE1A2E">
              <w:rPr>
                <w:rFonts w:ascii="Times New Roman" w:eastAsia="Times New Roman" w:hAnsi="Times New Roman" w:cs="Times New Roman"/>
                <w:b/>
                <w:lang w:eastAsia="en-GB"/>
              </w:rPr>
              <w:t>Viet Nam</w:t>
            </w:r>
          </w:p>
        </w:tc>
        <w:tc>
          <w:tcPr>
            <w:tcW w:w="700" w:type="pct"/>
            <w:noWrap/>
            <w:vAlign w:val="center"/>
            <w:hideMark/>
          </w:tcPr>
          <w:p w14:paraId="3E8820CD" w14:textId="77777777" w:rsidR="006C7EFF" w:rsidRPr="00EE1A2E" w:rsidRDefault="006C7EFF" w:rsidP="00EE1A2E">
            <w:pPr>
              <w:spacing w:line="360" w:lineRule="auto"/>
              <w:jc w:val="center"/>
              <w:rPr>
                <w:rFonts w:ascii="Times New Roman" w:eastAsia="Times New Roman" w:hAnsi="Times New Roman" w:cs="Times New Roman"/>
                <w:b/>
                <w:lang w:eastAsia="en-GB"/>
              </w:rPr>
            </w:pPr>
            <w:r w:rsidRPr="00EE1A2E">
              <w:rPr>
                <w:rFonts w:ascii="Times New Roman" w:eastAsia="Times New Roman" w:hAnsi="Times New Roman" w:cs="Times New Roman"/>
                <w:b/>
                <w:lang w:eastAsia="en-GB"/>
              </w:rPr>
              <w:t>LMIC Average</w:t>
            </w:r>
          </w:p>
        </w:tc>
      </w:tr>
      <w:tr w:rsidR="00EE1A2E" w:rsidRPr="00EE1A2E" w14:paraId="35F9C16D" w14:textId="77777777" w:rsidTr="00EE1A2E">
        <w:trPr>
          <w:trHeight w:val="285"/>
          <w:jc w:val="center"/>
        </w:trPr>
        <w:tc>
          <w:tcPr>
            <w:tcW w:w="483" w:type="pct"/>
            <w:vAlign w:val="center"/>
            <w:hideMark/>
          </w:tcPr>
          <w:p w14:paraId="676DD783" w14:textId="77777777" w:rsidR="00A61749" w:rsidRPr="00EE1A2E" w:rsidRDefault="00A61749"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2004</w:t>
            </w:r>
          </w:p>
        </w:tc>
        <w:tc>
          <w:tcPr>
            <w:tcW w:w="466" w:type="pct"/>
            <w:vAlign w:val="center"/>
            <w:hideMark/>
          </w:tcPr>
          <w:p w14:paraId="7BF1ABB5" w14:textId="77777777" w:rsidR="00A61749" w:rsidRPr="00EE1A2E" w:rsidRDefault="00A61749" w:rsidP="00EE1A2E">
            <w:pPr>
              <w:spacing w:line="360" w:lineRule="auto"/>
              <w:jc w:val="center"/>
              <w:rPr>
                <w:rFonts w:ascii="Times New Roman" w:hAnsi="Times New Roman" w:cs="Times New Roman"/>
              </w:rPr>
            </w:pPr>
            <w:r w:rsidRPr="00EE1A2E">
              <w:rPr>
                <w:rFonts w:ascii="Times New Roman" w:hAnsi="Times New Roman" w:cs="Times New Roman"/>
              </w:rPr>
              <w:t>77.7</w:t>
            </w:r>
          </w:p>
        </w:tc>
        <w:tc>
          <w:tcPr>
            <w:tcW w:w="671" w:type="pct"/>
            <w:vAlign w:val="center"/>
            <w:hideMark/>
          </w:tcPr>
          <w:p w14:paraId="015526E9" w14:textId="77777777" w:rsidR="00A61749" w:rsidRPr="00EE1A2E" w:rsidRDefault="00A61749" w:rsidP="00EE1A2E">
            <w:pPr>
              <w:spacing w:line="360" w:lineRule="auto"/>
              <w:jc w:val="center"/>
              <w:rPr>
                <w:rFonts w:ascii="Times New Roman" w:hAnsi="Times New Roman" w:cs="Times New Roman"/>
              </w:rPr>
            </w:pPr>
            <w:r w:rsidRPr="00EE1A2E">
              <w:rPr>
                <w:rFonts w:ascii="Times New Roman" w:hAnsi="Times New Roman" w:cs="Times New Roman"/>
              </w:rPr>
              <w:t>49.3</w:t>
            </w:r>
          </w:p>
        </w:tc>
        <w:tc>
          <w:tcPr>
            <w:tcW w:w="731" w:type="pct"/>
            <w:vAlign w:val="center"/>
            <w:hideMark/>
          </w:tcPr>
          <w:p w14:paraId="3AC25857" w14:textId="77777777" w:rsidR="00A61749" w:rsidRPr="00EE1A2E" w:rsidRDefault="00A61749" w:rsidP="00EE1A2E">
            <w:pPr>
              <w:spacing w:line="360" w:lineRule="auto"/>
              <w:jc w:val="center"/>
              <w:rPr>
                <w:rFonts w:ascii="Times New Roman" w:hAnsi="Times New Roman" w:cs="Times New Roman"/>
              </w:rPr>
            </w:pPr>
            <w:r w:rsidRPr="00EE1A2E">
              <w:rPr>
                <w:rFonts w:ascii="Times New Roman" w:hAnsi="Times New Roman" w:cs="Times New Roman"/>
              </w:rPr>
              <w:t>36.5</w:t>
            </w:r>
          </w:p>
        </w:tc>
        <w:tc>
          <w:tcPr>
            <w:tcW w:w="731" w:type="pct"/>
            <w:vAlign w:val="center"/>
            <w:hideMark/>
          </w:tcPr>
          <w:p w14:paraId="4CC3D514" w14:textId="77777777" w:rsidR="00A61749" w:rsidRPr="00EE1A2E" w:rsidRDefault="00A61749" w:rsidP="00EE1A2E">
            <w:pPr>
              <w:spacing w:line="360" w:lineRule="auto"/>
              <w:jc w:val="center"/>
              <w:rPr>
                <w:rFonts w:ascii="Times New Roman" w:hAnsi="Times New Roman" w:cs="Times New Roman"/>
              </w:rPr>
            </w:pPr>
            <w:r w:rsidRPr="00EE1A2E">
              <w:rPr>
                <w:rFonts w:ascii="Times New Roman" w:hAnsi="Times New Roman" w:cs="Times New Roman"/>
              </w:rPr>
              <w:t>132.7</w:t>
            </w:r>
          </w:p>
        </w:tc>
        <w:tc>
          <w:tcPr>
            <w:tcW w:w="568" w:type="pct"/>
            <w:vAlign w:val="center"/>
            <w:hideMark/>
          </w:tcPr>
          <w:p w14:paraId="0FD22C8C" w14:textId="77777777" w:rsidR="00A61749" w:rsidRPr="00EE1A2E" w:rsidRDefault="00A61749" w:rsidP="00EE1A2E">
            <w:pPr>
              <w:spacing w:line="360" w:lineRule="auto"/>
              <w:jc w:val="center"/>
              <w:rPr>
                <w:rFonts w:ascii="Times New Roman" w:hAnsi="Times New Roman" w:cs="Times New Roman"/>
              </w:rPr>
            </w:pPr>
            <w:r w:rsidRPr="00EE1A2E">
              <w:rPr>
                <w:rFonts w:ascii="Times New Roman" w:hAnsi="Times New Roman" w:cs="Times New Roman"/>
              </w:rPr>
              <w:t>15.1</w:t>
            </w:r>
          </w:p>
        </w:tc>
        <w:tc>
          <w:tcPr>
            <w:tcW w:w="650" w:type="pct"/>
            <w:vAlign w:val="center"/>
            <w:hideMark/>
          </w:tcPr>
          <w:p w14:paraId="0D03A6E4" w14:textId="77777777" w:rsidR="00A61749" w:rsidRPr="00EE1A2E" w:rsidRDefault="00A61749" w:rsidP="00EE1A2E">
            <w:pPr>
              <w:spacing w:line="360" w:lineRule="auto"/>
              <w:jc w:val="center"/>
              <w:rPr>
                <w:rFonts w:ascii="Times New Roman" w:hAnsi="Times New Roman" w:cs="Times New Roman"/>
              </w:rPr>
            </w:pPr>
            <w:r w:rsidRPr="00EE1A2E">
              <w:rPr>
                <w:rFonts w:ascii="Times New Roman" w:hAnsi="Times New Roman" w:cs="Times New Roman"/>
              </w:rPr>
              <w:t>29.4</w:t>
            </w:r>
          </w:p>
        </w:tc>
        <w:tc>
          <w:tcPr>
            <w:tcW w:w="700" w:type="pct"/>
            <w:noWrap/>
            <w:vAlign w:val="center"/>
            <w:hideMark/>
          </w:tcPr>
          <w:p w14:paraId="60263CDD" w14:textId="77777777" w:rsidR="00A61749" w:rsidRPr="00EE1A2E" w:rsidRDefault="00A61749" w:rsidP="00EE1A2E">
            <w:pPr>
              <w:spacing w:line="360" w:lineRule="auto"/>
              <w:jc w:val="center"/>
              <w:rPr>
                <w:rFonts w:ascii="Times New Roman" w:hAnsi="Times New Roman" w:cs="Times New Roman"/>
              </w:rPr>
            </w:pPr>
            <w:r w:rsidRPr="00EE1A2E">
              <w:rPr>
                <w:rFonts w:ascii="Times New Roman" w:hAnsi="Times New Roman" w:cs="Times New Roman"/>
              </w:rPr>
              <w:t>80.6</w:t>
            </w:r>
          </w:p>
        </w:tc>
      </w:tr>
      <w:tr w:rsidR="00EE1A2E" w:rsidRPr="00EE1A2E" w14:paraId="71B80358" w14:textId="77777777" w:rsidTr="00EE1A2E">
        <w:trPr>
          <w:trHeight w:val="285"/>
          <w:jc w:val="center"/>
        </w:trPr>
        <w:tc>
          <w:tcPr>
            <w:tcW w:w="483" w:type="pct"/>
            <w:vAlign w:val="center"/>
            <w:hideMark/>
          </w:tcPr>
          <w:p w14:paraId="497E55F4" w14:textId="77777777" w:rsidR="00A61749" w:rsidRPr="00EE1A2E" w:rsidRDefault="00A61749"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2005</w:t>
            </w:r>
          </w:p>
        </w:tc>
        <w:tc>
          <w:tcPr>
            <w:tcW w:w="466" w:type="pct"/>
            <w:vAlign w:val="center"/>
            <w:hideMark/>
          </w:tcPr>
          <w:p w14:paraId="0EB445F0" w14:textId="77777777" w:rsidR="00A61749" w:rsidRPr="00EE1A2E" w:rsidRDefault="00A61749" w:rsidP="00EE1A2E">
            <w:pPr>
              <w:spacing w:line="360" w:lineRule="auto"/>
              <w:jc w:val="center"/>
              <w:rPr>
                <w:rFonts w:ascii="Times New Roman" w:hAnsi="Times New Roman" w:cs="Times New Roman"/>
              </w:rPr>
            </w:pPr>
            <w:r w:rsidRPr="00EE1A2E">
              <w:rPr>
                <w:rFonts w:ascii="Times New Roman" w:hAnsi="Times New Roman" w:cs="Times New Roman"/>
              </w:rPr>
              <w:t>74.6</w:t>
            </w:r>
          </w:p>
        </w:tc>
        <w:tc>
          <w:tcPr>
            <w:tcW w:w="671" w:type="pct"/>
            <w:vAlign w:val="center"/>
            <w:hideMark/>
          </w:tcPr>
          <w:p w14:paraId="34EBC8ED" w14:textId="77777777" w:rsidR="00A61749" w:rsidRPr="00EE1A2E" w:rsidRDefault="00A61749" w:rsidP="00EE1A2E">
            <w:pPr>
              <w:spacing w:line="360" w:lineRule="auto"/>
              <w:jc w:val="center"/>
              <w:rPr>
                <w:rFonts w:ascii="Times New Roman" w:hAnsi="Times New Roman" w:cs="Times New Roman"/>
              </w:rPr>
            </w:pPr>
            <w:r w:rsidRPr="00EE1A2E">
              <w:rPr>
                <w:rFonts w:ascii="Times New Roman" w:hAnsi="Times New Roman" w:cs="Times New Roman"/>
              </w:rPr>
              <w:t>41.4</w:t>
            </w:r>
          </w:p>
        </w:tc>
        <w:tc>
          <w:tcPr>
            <w:tcW w:w="731" w:type="pct"/>
            <w:vAlign w:val="center"/>
            <w:hideMark/>
          </w:tcPr>
          <w:p w14:paraId="5488038A" w14:textId="77777777" w:rsidR="00A61749" w:rsidRPr="00EE1A2E" w:rsidRDefault="00A61749" w:rsidP="00EE1A2E">
            <w:pPr>
              <w:spacing w:line="360" w:lineRule="auto"/>
              <w:jc w:val="center"/>
              <w:rPr>
                <w:rFonts w:ascii="Times New Roman" w:hAnsi="Times New Roman" w:cs="Times New Roman"/>
              </w:rPr>
            </w:pPr>
            <w:r w:rsidRPr="00EE1A2E">
              <w:rPr>
                <w:rFonts w:ascii="Times New Roman" w:hAnsi="Times New Roman" w:cs="Times New Roman"/>
              </w:rPr>
              <w:t>35.7</w:t>
            </w:r>
          </w:p>
        </w:tc>
        <w:tc>
          <w:tcPr>
            <w:tcW w:w="731" w:type="pct"/>
            <w:vAlign w:val="center"/>
            <w:hideMark/>
          </w:tcPr>
          <w:p w14:paraId="00FC9E00" w14:textId="77777777" w:rsidR="00A61749" w:rsidRPr="00EE1A2E" w:rsidRDefault="00A61749" w:rsidP="00EE1A2E">
            <w:pPr>
              <w:spacing w:line="360" w:lineRule="auto"/>
              <w:jc w:val="center"/>
              <w:rPr>
                <w:rFonts w:ascii="Times New Roman" w:hAnsi="Times New Roman" w:cs="Times New Roman"/>
              </w:rPr>
            </w:pPr>
            <w:r w:rsidRPr="00EE1A2E">
              <w:rPr>
                <w:rFonts w:ascii="Times New Roman" w:hAnsi="Times New Roman" w:cs="Times New Roman"/>
              </w:rPr>
              <w:t>130.2</w:t>
            </w:r>
          </w:p>
        </w:tc>
        <w:tc>
          <w:tcPr>
            <w:tcW w:w="568" w:type="pct"/>
            <w:vAlign w:val="center"/>
            <w:hideMark/>
          </w:tcPr>
          <w:p w14:paraId="764629CF" w14:textId="77777777" w:rsidR="00A61749" w:rsidRPr="00EE1A2E" w:rsidRDefault="00A61749" w:rsidP="00EE1A2E">
            <w:pPr>
              <w:spacing w:line="360" w:lineRule="auto"/>
              <w:jc w:val="center"/>
              <w:rPr>
                <w:rFonts w:ascii="Times New Roman" w:hAnsi="Times New Roman" w:cs="Times New Roman"/>
              </w:rPr>
            </w:pPr>
            <w:r w:rsidRPr="00EE1A2E">
              <w:rPr>
                <w:rFonts w:ascii="Times New Roman" w:hAnsi="Times New Roman" w:cs="Times New Roman"/>
              </w:rPr>
              <w:t>14.5</w:t>
            </w:r>
          </w:p>
        </w:tc>
        <w:tc>
          <w:tcPr>
            <w:tcW w:w="650" w:type="pct"/>
            <w:vAlign w:val="center"/>
            <w:hideMark/>
          </w:tcPr>
          <w:p w14:paraId="7CBED2CC" w14:textId="77777777" w:rsidR="00A61749" w:rsidRPr="00EE1A2E" w:rsidRDefault="00A61749" w:rsidP="00EE1A2E">
            <w:pPr>
              <w:spacing w:line="360" w:lineRule="auto"/>
              <w:jc w:val="center"/>
              <w:rPr>
                <w:rFonts w:ascii="Times New Roman" w:hAnsi="Times New Roman" w:cs="Times New Roman"/>
              </w:rPr>
            </w:pPr>
            <w:r w:rsidRPr="00EE1A2E">
              <w:rPr>
                <w:rFonts w:ascii="Times New Roman" w:hAnsi="Times New Roman" w:cs="Times New Roman"/>
              </w:rPr>
              <w:t>28.5</w:t>
            </w:r>
          </w:p>
        </w:tc>
        <w:tc>
          <w:tcPr>
            <w:tcW w:w="700" w:type="pct"/>
            <w:noWrap/>
            <w:vAlign w:val="center"/>
            <w:hideMark/>
          </w:tcPr>
          <w:p w14:paraId="3FA9D75E" w14:textId="77777777" w:rsidR="00A61749" w:rsidRPr="00EE1A2E" w:rsidRDefault="00A61749" w:rsidP="00EE1A2E">
            <w:pPr>
              <w:spacing w:line="360" w:lineRule="auto"/>
              <w:jc w:val="center"/>
              <w:rPr>
                <w:rFonts w:ascii="Times New Roman" w:hAnsi="Times New Roman" w:cs="Times New Roman"/>
              </w:rPr>
            </w:pPr>
            <w:r w:rsidRPr="00EE1A2E">
              <w:rPr>
                <w:rFonts w:ascii="Times New Roman" w:hAnsi="Times New Roman" w:cs="Times New Roman"/>
              </w:rPr>
              <w:t>77.1</w:t>
            </w:r>
          </w:p>
        </w:tc>
      </w:tr>
      <w:tr w:rsidR="00EE1A2E" w:rsidRPr="00EE1A2E" w14:paraId="477A994B" w14:textId="77777777" w:rsidTr="00EE1A2E">
        <w:trPr>
          <w:trHeight w:val="285"/>
          <w:jc w:val="center"/>
        </w:trPr>
        <w:tc>
          <w:tcPr>
            <w:tcW w:w="483" w:type="pct"/>
            <w:vAlign w:val="center"/>
            <w:hideMark/>
          </w:tcPr>
          <w:p w14:paraId="3B652AC6" w14:textId="77777777" w:rsidR="00A61749" w:rsidRPr="00EE1A2E" w:rsidRDefault="00A61749"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2006</w:t>
            </w:r>
          </w:p>
        </w:tc>
        <w:tc>
          <w:tcPr>
            <w:tcW w:w="466" w:type="pct"/>
            <w:vAlign w:val="center"/>
            <w:hideMark/>
          </w:tcPr>
          <w:p w14:paraId="3326C5AC" w14:textId="77777777" w:rsidR="00A61749" w:rsidRPr="00EE1A2E" w:rsidRDefault="00A61749" w:rsidP="00EE1A2E">
            <w:pPr>
              <w:spacing w:line="360" w:lineRule="auto"/>
              <w:jc w:val="center"/>
              <w:rPr>
                <w:rFonts w:ascii="Times New Roman" w:hAnsi="Times New Roman" w:cs="Times New Roman"/>
              </w:rPr>
            </w:pPr>
            <w:r w:rsidRPr="00EE1A2E">
              <w:rPr>
                <w:rFonts w:ascii="Times New Roman" w:hAnsi="Times New Roman" w:cs="Times New Roman"/>
              </w:rPr>
              <w:t>71.5</w:t>
            </w:r>
          </w:p>
        </w:tc>
        <w:tc>
          <w:tcPr>
            <w:tcW w:w="671" w:type="pct"/>
            <w:vAlign w:val="center"/>
            <w:hideMark/>
          </w:tcPr>
          <w:p w14:paraId="717A25DB" w14:textId="77777777" w:rsidR="00A61749" w:rsidRPr="00EE1A2E" w:rsidRDefault="00A61749" w:rsidP="00EE1A2E">
            <w:pPr>
              <w:spacing w:line="360" w:lineRule="auto"/>
              <w:jc w:val="center"/>
              <w:rPr>
                <w:rFonts w:ascii="Times New Roman" w:hAnsi="Times New Roman" w:cs="Times New Roman"/>
              </w:rPr>
            </w:pPr>
            <w:r w:rsidRPr="00EE1A2E">
              <w:rPr>
                <w:rFonts w:ascii="Times New Roman" w:hAnsi="Times New Roman" w:cs="Times New Roman"/>
              </w:rPr>
              <w:t>39.6</w:t>
            </w:r>
          </w:p>
        </w:tc>
        <w:tc>
          <w:tcPr>
            <w:tcW w:w="731" w:type="pct"/>
            <w:vAlign w:val="center"/>
            <w:hideMark/>
          </w:tcPr>
          <w:p w14:paraId="760B429C" w14:textId="77777777" w:rsidR="00A61749" w:rsidRPr="00EE1A2E" w:rsidRDefault="00A61749" w:rsidP="00EE1A2E">
            <w:pPr>
              <w:spacing w:line="360" w:lineRule="auto"/>
              <w:jc w:val="center"/>
              <w:rPr>
                <w:rFonts w:ascii="Times New Roman" w:hAnsi="Times New Roman" w:cs="Times New Roman"/>
              </w:rPr>
            </w:pPr>
            <w:r w:rsidRPr="00EE1A2E">
              <w:rPr>
                <w:rFonts w:ascii="Times New Roman" w:hAnsi="Times New Roman" w:cs="Times New Roman"/>
              </w:rPr>
              <w:t>34.9</w:t>
            </w:r>
          </w:p>
        </w:tc>
        <w:tc>
          <w:tcPr>
            <w:tcW w:w="731" w:type="pct"/>
            <w:vAlign w:val="center"/>
            <w:hideMark/>
          </w:tcPr>
          <w:p w14:paraId="290744D9" w14:textId="77777777" w:rsidR="00A61749" w:rsidRPr="00EE1A2E" w:rsidRDefault="00A61749" w:rsidP="00EE1A2E">
            <w:pPr>
              <w:spacing w:line="360" w:lineRule="auto"/>
              <w:jc w:val="center"/>
              <w:rPr>
                <w:rFonts w:ascii="Times New Roman" w:hAnsi="Times New Roman" w:cs="Times New Roman"/>
              </w:rPr>
            </w:pPr>
            <w:r w:rsidRPr="00EE1A2E">
              <w:rPr>
                <w:rFonts w:ascii="Times New Roman" w:hAnsi="Times New Roman" w:cs="Times New Roman"/>
              </w:rPr>
              <w:t>122.7</w:t>
            </w:r>
          </w:p>
        </w:tc>
        <w:tc>
          <w:tcPr>
            <w:tcW w:w="568" w:type="pct"/>
            <w:vAlign w:val="center"/>
            <w:hideMark/>
          </w:tcPr>
          <w:p w14:paraId="16E8FB25" w14:textId="77777777" w:rsidR="00A61749" w:rsidRPr="00EE1A2E" w:rsidRDefault="00A61749" w:rsidP="00EE1A2E">
            <w:pPr>
              <w:spacing w:line="360" w:lineRule="auto"/>
              <w:jc w:val="center"/>
              <w:rPr>
                <w:rFonts w:ascii="Times New Roman" w:hAnsi="Times New Roman" w:cs="Times New Roman"/>
              </w:rPr>
            </w:pPr>
            <w:r w:rsidRPr="00EE1A2E">
              <w:rPr>
                <w:rFonts w:ascii="Times New Roman" w:hAnsi="Times New Roman" w:cs="Times New Roman"/>
              </w:rPr>
              <w:t>14</w:t>
            </w:r>
          </w:p>
        </w:tc>
        <w:tc>
          <w:tcPr>
            <w:tcW w:w="650" w:type="pct"/>
            <w:vAlign w:val="center"/>
            <w:hideMark/>
          </w:tcPr>
          <w:p w14:paraId="02F78AC5" w14:textId="77777777" w:rsidR="00A61749" w:rsidRPr="00EE1A2E" w:rsidRDefault="00A61749" w:rsidP="00EE1A2E">
            <w:pPr>
              <w:spacing w:line="360" w:lineRule="auto"/>
              <w:jc w:val="center"/>
              <w:rPr>
                <w:rFonts w:ascii="Times New Roman" w:hAnsi="Times New Roman" w:cs="Times New Roman"/>
              </w:rPr>
            </w:pPr>
            <w:r w:rsidRPr="00EE1A2E">
              <w:rPr>
                <w:rFonts w:ascii="Times New Roman" w:hAnsi="Times New Roman" w:cs="Times New Roman"/>
              </w:rPr>
              <w:t>27.7</w:t>
            </w:r>
          </w:p>
        </w:tc>
        <w:tc>
          <w:tcPr>
            <w:tcW w:w="700" w:type="pct"/>
            <w:noWrap/>
            <w:vAlign w:val="center"/>
            <w:hideMark/>
          </w:tcPr>
          <w:p w14:paraId="6D935040" w14:textId="77777777" w:rsidR="00A61749" w:rsidRPr="00EE1A2E" w:rsidRDefault="00A61749" w:rsidP="00EE1A2E">
            <w:pPr>
              <w:spacing w:line="360" w:lineRule="auto"/>
              <w:jc w:val="center"/>
              <w:rPr>
                <w:rFonts w:ascii="Times New Roman" w:hAnsi="Times New Roman" w:cs="Times New Roman"/>
              </w:rPr>
            </w:pPr>
            <w:r w:rsidRPr="00EE1A2E">
              <w:rPr>
                <w:rFonts w:ascii="Times New Roman" w:hAnsi="Times New Roman" w:cs="Times New Roman"/>
              </w:rPr>
              <w:t>74.3</w:t>
            </w:r>
          </w:p>
        </w:tc>
      </w:tr>
      <w:tr w:rsidR="00EE1A2E" w:rsidRPr="00EE1A2E" w14:paraId="5F35CC65" w14:textId="77777777" w:rsidTr="00EE1A2E">
        <w:trPr>
          <w:trHeight w:val="285"/>
          <w:jc w:val="center"/>
        </w:trPr>
        <w:tc>
          <w:tcPr>
            <w:tcW w:w="483" w:type="pct"/>
            <w:vAlign w:val="center"/>
            <w:hideMark/>
          </w:tcPr>
          <w:p w14:paraId="4557AE55" w14:textId="77777777" w:rsidR="00A61749" w:rsidRPr="00EE1A2E" w:rsidRDefault="00A61749"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2007</w:t>
            </w:r>
          </w:p>
        </w:tc>
        <w:tc>
          <w:tcPr>
            <w:tcW w:w="466" w:type="pct"/>
            <w:vAlign w:val="center"/>
            <w:hideMark/>
          </w:tcPr>
          <w:p w14:paraId="4FC7D5C9" w14:textId="77777777" w:rsidR="00A61749" w:rsidRPr="00EE1A2E" w:rsidRDefault="00A61749" w:rsidP="00EE1A2E">
            <w:pPr>
              <w:spacing w:line="360" w:lineRule="auto"/>
              <w:jc w:val="center"/>
              <w:rPr>
                <w:rFonts w:ascii="Times New Roman" w:hAnsi="Times New Roman" w:cs="Times New Roman"/>
              </w:rPr>
            </w:pPr>
            <w:r w:rsidRPr="00EE1A2E">
              <w:rPr>
                <w:rFonts w:ascii="Times New Roman" w:hAnsi="Times New Roman" w:cs="Times New Roman"/>
              </w:rPr>
              <w:t>68.5</w:t>
            </w:r>
          </w:p>
        </w:tc>
        <w:tc>
          <w:tcPr>
            <w:tcW w:w="671" w:type="pct"/>
            <w:vAlign w:val="center"/>
            <w:hideMark/>
          </w:tcPr>
          <w:p w14:paraId="406150DE" w14:textId="77777777" w:rsidR="00A61749" w:rsidRPr="00EE1A2E" w:rsidRDefault="00A61749" w:rsidP="00EE1A2E">
            <w:pPr>
              <w:spacing w:line="360" w:lineRule="auto"/>
              <w:jc w:val="center"/>
              <w:rPr>
                <w:rFonts w:ascii="Times New Roman" w:hAnsi="Times New Roman" w:cs="Times New Roman"/>
              </w:rPr>
            </w:pPr>
            <w:r w:rsidRPr="00EE1A2E">
              <w:rPr>
                <w:rFonts w:ascii="Times New Roman" w:hAnsi="Times New Roman" w:cs="Times New Roman"/>
              </w:rPr>
              <w:t>37.9</w:t>
            </w:r>
          </w:p>
        </w:tc>
        <w:tc>
          <w:tcPr>
            <w:tcW w:w="731" w:type="pct"/>
            <w:vAlign w:val="center"/>
            <w:hideMark/>
          </w:tcPr>
          <w:p w14:paraId="70682E1C" w14:textId="77777777" w:rsidR="00A61749" w:rsidRPr="00EE1A2E" w:rsidRDefault="00A61749" w:rsidP="00EE1A2E">
            <w:pPr>
              <w:spacing w:line="360" w:lineRule="auto"/>
              <w:jc w:val="center"/>
              <w:rPr>
                <w:rFonts w:ascii="Times New Roman" w:hAnsi="Times New Roman" w:cs="Times New Roman"/>
              </w:rPr>
            </w:pPr>
            <w:r w:rsidRPr="00EE1A2E">
              <w:rPr>
                <w:rFonts w:ascii="Times New Roman" w:hAnsi="Times New Roman" w:cs="Times New Roman"/>
              </w:rPr>
              <w:t>34.2</w:t>
            </w:r>
          </w:p>
        </w:tc>
        <w:tc>
          <w:tcPr>
            <w:tcW w:w="731" w:type="pct"/>
            <w:vAlign w:val="center"/>
            <w:hideMark/>
          </w:tcPr>
          <w:p w14:paraId="67BDE3BA" w14:textId="77777777" w:rsidR="00A61749" w:rsidRPr="00EE1A2E" w:rsidRDefault="00A61749" w:rsidP="00EE1A2E">
            <w:pPr>
              <w:spacing w:line="360" w:lineRule="auto"/>
              <w:jc w:val="center"/>
              <w:rPr>
                <w:rFonts w:ascii="Times New Roman" w:hAnsi="Times New Roman" w:cs="Times New Roman"/>
              </w:rPr>
            </w:pPr>
            <w:r w:rsidRPr="00EE1A2E">
              <w:rPr>
                <w:rFonts w:ascii="Times New Roman" w:hAnsi="Times New Roman" w:cs="Times New Roman"/>
              </w:rPr>
              <w:t>117.2</w:t>
            </w:r>
          </w:p>
        </w:tc>
        <w:tc>
          <w:tcPr>
            <w:tcW w:w="568" w:type="pct"/>
            <w:vAlign w:val="center"/>
            <w:hideMark/>
          </w:tcPr>
          <w:p w14:paraId="7AD644A3" w14:textId="77777777" w:rsidR="00A61749" w:rsidRPr="00EE1A2E" w:rsidRDefault="00A61749" w:rsidP="00EE1A2E">
            <w:pPr>
              <w:spacing w:line="360" w:lineRule="auto"/>
              <w:jc w:val="center"/>
              <w:rPr>
                <w:rFonts w:ascii="Times New Roman" w:hAnsi="Times New Roman" w:cs="Times New Roman"/>
              </w:rPr>
            </w:pPr>
            <w:r w:rsidRPr="00EE1A2E">
              <w:rPr>
                <w:rFonts w:ascii="Times New Roman" w:hAnsi="Times New Roman" w:cs="Times New Roman"/>
              </w:rPr>
              <w:t>13.4</w:t>
            </w:r>
          </w:p>
        </w:tc>
        <w:tc>
          <w:tcPr>
            <w:tcW w:w="650" w:type="pct"/>
            <w:vAlign w:val="center"/>
            <w:hideMark/>
          </w:tcPr>
          <w:p w14:paraId="09141AE7" w14:textId="77777777" w:rsidR="00A61749" w:rsidRPr="00EE1A2E" w:rsidRDefault="00A61749" w:rsidP="00EE1A2E">
            <w:pPr>
              <w:spacing w:line="360" w:lineRule="auto"/>
              <w:jc w:val="center"/>
              <w:rPr>
                <w:rFonts w:ascii="Times New Roman" w:hAnsi="Times New Roman" w:cs="Times New Roman"/>
              </w:rPr>
            </w:pPr>
            <w:r w:rsidRPr="00EE1A2E">
              <w:rPr>
                <w:rFonts w:ascii="Times New Roman" w:hAnsi="Times New Roman" w:cs="Times New Roman"/>
              </w:rPr>
              <w:t>26.9</w:t>
            </w:r>
          </w:p>
        </w:tc>
        <w:tc>
          <w:tcPr>
            <w:tcW w:w="700" w:type="pct"/>
            <w:noWrap/>
            <w:vAlign w:val="center"/>
            <w:hideMark/>
          </w:tcPr>
          <w:p w14:paraId="6358C2CB" w14:textId="77777777" w:rsidR="00A61749" w:rsidRPr="00EE1A2E" w:rsidRDefault="00A61749" w:rsidP="00EE1A2E">
            <w:pPr>
              <w:spacing w:line="360" w:lineRule="auto"/>
              <w:jc w:val="center"/>
              <w:rPr>
                <w:rFonts w:ascii="Times New Roman" w:hAnsi="Times New Roman" w:cs="Times New Roman"/>
              </w:rPr>
            </w:pPr>
            <w:r w:rsidRPr="00EE1A2E">
              <w:rPr>
                <w:rFonts w:ascii="Times New Roman" w:hAnsi="Times New Roman" w:cs="Times New Roman"/>
              </w:rPr>
              <w:t>71.6</w:t>
            </w:r>
          </w:p>
        </w:tc>
      </w:tr>
      <w:tr w:rsidR="00EE1A2E" w:rsidRPr="00EE1A2E" w14:paraId="5AE46615" w14:textId="77777777" w:rsidTr="00EE1A2E">
        <w:trPr>
          <w:trHeight w:val="285"/>
          <w:jc w:val="center"/>
        </w:trPr>
        <w:tc>
          <w:tcPr>
            <w:tcW w:w="483" w:type="pct"/>
            <w:vAlign w:val="center"/>
            <w:hideMark/>
          </w:tcPr>
          <w:p w14:paraId="2DEF390D" w14:textId="77777777" w:rsidR="00A61749" w:rsidRPr="00EE1A2E" w:rsidRDefault="00A61749"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2008</w:t>
            </w:r>
          </w:p>
        </w:tc>
        <w:tc>
          <w:tcPr>
            <w:tcW w:w="466" w:type="pct"/>
            <w:vAlign w:val="center"/>
            <w:hideMark/>
          </w:tcPr>
          <w:p w14:paraId="4D6C72F3" w14:textId="77777777" w:rsidR="00A61749" w:rsidRPr="00EE1A2E" w:rsidRDefault="00A61749" w:rsidP="00EE1A2E">
            <w:pPr>
              <w:spacing w:line="360" w:lineRule="auto"/>
              <w:jc w:val="center"/>
              <w:rPr>
                <w:rFonts w:ascii="Times New Roman" w:hAnsi="Times New Roman" w:cs="Times New Roman"/>
              </w:rPr>
            </w:pPr>
            <w:r w:rsidRPr="00EE1A2E">
              <w:rPr>
                <w:rFonts w:ascii="Times New Roman" w:hAnsi="Times New Roman" w:cs="Times New Roman"/>
              </w:rPr>
              <w:t>65.6</w:t>
            </w:r>
          </w:p>
        </w:tc>
        <w:tc>
          <w:tcPr>
            <w:tcW w:w="671" w:type="pct"/>
            <w:vAlign w:val="center"/>
            <w:hideMark/>
          </w:tcPr>
          <w:p w14:paraId="5482BC34" w14:textId="77777777" w:rsidR="00A61749" w:rsidRPr="00EE1A2E" w:rsidRDefault="00A61749" w:rsidP="00EE1A2E">
            <w:pPr>
              <w:spacing w:line="360" w:lineRule="auto"/>
              <w:jc w:val="center"/>
              <w:rPr>
                <w:rFonts w:ascii="Times New Roman" w:hAnsi="Times New Roman" w:cs="Times New Roman"/>
              </w:rPr>
            </w:pPr>
            <w:r w:rsidRPr="00EE1A2E">
              <w:rPr>
                <w:rFonts w:ascii="Times New Roman" w:hAnsi="Times New Roman" w:cs="Times New Roman"/>
              </w:rPr>
              <w:t>36.2</w:t>
            </w:r>
          </w:p>
        </w:tc>
        <w:tc>
          <w:tcPr>
            <w:tcW w:w="731" w:type="pct"/>
            <w:vAlign w:val="center"/>
            <w:hideMark/>
          </w:tcPr>
          <w:p w14:paraId="367AEE42" w14:textId="77777777" w:rsidR="00A61749" w:rsidRPr="00EE1A2E" w:rsidRDefault="00A61749" w:rsidP="00EE1A2E">
            <w:pPr>
              <w:spacing w:line="360" w:lineRule="auto"/>
              <w:jc w:val="center"/>
              <w:rPr>
                <w:rFonts w:ascii="Times New Roman" w:hAnsi="Times New Roman" w:cs="Times New Roman"/>
              </w:rPr>
            </w:pPr>
            <w:r w:rsidRPr="00EE1A2E">
              <w:rPr>
                <w:rFonts w:ascii="Times New Roman" w:hAnsi="Times New Roman" w:cs="Times New Roman"/>
              </w:rPr>
              <w:t>33.4</w:t>
            </w:r>
          </w:p>
        </w:tc>
        <w:tc>
          <w:tcPr>
            <w:tcW w:w="731" w:type="pct"/>
            <w:vAlign w:val="center"/>
            <w:hideMark/>
          </w:tcPr>
          <w:p w14:paraId="25132BE0" w14:textId="77777777" w:rsidR="00A61749" w:rsidRPr="00EE1A2E" w:rsidRDefault="00A61749" w:rsidP="00EE1A2E">
            <w:pPr>
              <w:spacing w:line="360" w:lineRule="auto"/>
              <w:jc w:val="center"/>
              <w:rPr>
                <w:rFonts w:ascii="Times New Roman" w:hAnsi="Times New Roman" w:cs="Times New Roman"/>
              </w:rPr>
            </w:pPr>
            <w:r w:rsidRPr="00EE1A2E">
              <w:rPr>
                <w:rFonts w:ascii="Times New Roman" w:hAnsi="Times New Roman" w:cs="Times New Roman"/>
              </w:rPr>
              <w:t>113.8</w:t>
            </w:r>
          </w:p>
        </w:tc>
        <w:tc>
          <w:tcPr>
            <w:tcW w:w="568" w:type="pct"/>
            <w:vAlign w:val="center"/>
            <w:hideMark/>
          </w:tcPr>
          <w:p w14:paraId="6B86F84E" w14:textId="77777777" w:rsidR="00A61749" w:rsidRPr="00EE1A2E" w:rsidRDefault="00A61749" w:rsidP="00EE1A2E">
            <w:pPr>
              <w:spacing w:line="360" w:lineRule="auto"/>
              <w:jc w:val="center"/>
              <w:rPr>
                <w:rFonts w:ascii="Times New Roman" w:hAnsi="Times New Roman" w:cs="Times New Roman"/>
              </w:rPr>
            </w:pPr>
            <w:r w:rsidRPr="00EE1A2E">
              <w:rPr>
                <w:rFonts w:ascii="Times New Roman" w:hAnsi="Times New Roman" w:cs="Times New Roman"/>
              </w:rPr>
              <w:t>12.9</w:t>
            </w:r>
          </w:p>
        </w:tc>
        <w:tc>
          <w:tcPr>
            <w:tcW w:w="650" w:type="pct"/>
            <w:vAlign w:val="center"/>
            <w:hideMark/>
          </w:tcPr>
          <w:p w14:paraId="33F0B090" w14:textId="77777777" w:rsidR="00A61749" w:rsidRPr="00EE1A2E" w:rsidRDefault="00A61749" w:rsidP="00EE1A2E">
            <w:pPr>
              <w:spacing w:line="360" w:lineRule="auto"/>
              <w:jc w:val="center"/>
              <w:rPr>
                <w:rFonts w:ascii="Times New Roman" w:hAnsi="Times New Roman" w:cs="Times New Roman"/>
              </w:rPr>
            </w:pPr>
            <w:r w:rsidRPr="00EE1A2E">
              <w:rPr>
                <w:rFonts w:ascii="Times New Roman" w:hAnsi="Times New Roman" w:cs="Times New Roman"/>
              </w:rPr>
              <w:t>26.2</w:t>
            </w:r>
          </w:p>
        </w:tc>
        <w:tc>
          <w:tcPr>
            <w:tcW w:w="700" w:type="pct"/>
            <w:noWrap/>
            <w:vAlign w:val="center"/>
            <w:hideMark/>
          </w:tcPr>
          <w:p w14:paraId="33B25144" w14:textId="77777777" w:rsidR="00A61749" w:rsidRPr="00EE1A2E" w:rsidRDefault="00A61749" w:rsidP="00EE1A2E">
            <w:pPr>
              <w:spacing w:line="360" w:lineRule="auto"/>
              <w:jc w:val="center"/>
              <w:rPr>
                <w:rFonts w:ascii="Times New Roman" w:hAnsi="Times New Roman" w:cs="Times New Roman"/>
              </w:rPr>
            </w:pPr>
            <w:r w:rsidRPr="00EE1A2E">
              <w:rPr>
                <w:rFonts w:ascii="Times New Roman" w:hAnsi="Times New Roman" w:cs="Times New Roman"/>
              </w:rPr>
              <w:t>69.4</w:t>
            </w:r>
          </w:p>
        </w:tc>
      </w:tr>
      <w:tr w:rsidR="00EE1A2E" w:rsidRPr="00EE1A2E" w14:paraId="4365DADF" w14:textId="77777777" w:rsidTr="00EE1A2E">
        <w:trPr>
          <w:trHeight w:val="285"/>
          <w:jc w:val="center"/>
        </w:trPr>
        <w:tc>
          <w:tcPr>
            <w:tcW w:w="483" w:type="pct"/>
            <w:vAlign w:val="center"/>
            <w:hideMark/>
          </w:tcPr>
          <w:p w14:paraId="072D1F4E" w14:textId="77777777" w:rsidR="00A61749" w:rsidRPr="00EE1A2E" w:rsidRDefault="00A61749"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2009</w:t>
            </w:r>
          </w:p>
        </w:tc>
        <w:tc>
          <w:tcPr>
            <w:tcW w:w="466" w:type="pct"/>
            <w:vAlign w:val="center"/>
            <w:hideMark/>
          </w:tcPr>
          <w:p w14:paraId="6916A77C" w14:textId="77777777" w:rsidR="00A61749" w:rsidRPr="00EE1A2E" w:rsidRDefault="00A61749" w:rsidP="00EE1A2E">
            <w:pPr>
              <w:spacing w:line="360" w:lineRule="auto"/>
              <w:jc w:val="center"/>
              <w:rPr>
                <w:rFonts w:ascii="Times New Roman" w:hAnsi="Times New Roman" w:cs="Times New Roman"/>
              </w:rPr>
            </w:pPr>
            <w:r w:rsidRPr="00EE1A2E">
              <w:rPr>
                <w:rFonts w:ascii="Times New Roman" w:hAnsi="Times New Roman" w:cs="Times New Roman"/>
              </w:rPr>
              <w:t>62.7</w:t>
            </w:r>
          </w:p>
        </w:tc>
        <w:tc>
          <w:tcPr>
            <w:tcW w:w="671" w:type="pct"/>
            <w:vAlign w:val="center"/>
            <w:hideMark/>
          </w:tcPr>
          <w:p w14:paraId="25242A13" w14:textId="77777777" w:rsidR="00A61749" w:rsidRPr="00EE1A2E" w:rsidRDefault="00A61749" w:rsidP="00EE1A2E">
            <w:pPr>
              <w:spacing w:line="360" w:lineRule="auto"/>
              <w:jc w:val="center"/>
              <w:rPr>
                <w:rFonts w:ascii="Times New Roman" w:hAnsi="Times New Roman" w:cs="Times New Roman"/>
              </w:rPr>
            </w:pPr>
            <w:r w:rsidRPr="00EE1A2E">
              <w:rPr>
                <w:rFonts w:ascii="Times New Roman" w:hAnsi="Times New Roman" w:cs="Times New Roman"/>
              </w:rPr>
              <w:t>34.7</w:t>
            </w:r>
          </w:p>
        </w:tc>
        <w:tc>
          <w:tcPr>
            <w:tcW w:w="731" w:type="pct"/>
            <w:vAlign w:val="center"/>
            <w:hideMark/>
          </w:tcPr>
          <w:p w14:paraId="776ECF33" w14:textId="77777777" w:rsidR="00A61749" w:rsidRPr="00EE1A2E" w:rsidRDefault="00A61749" w:rsidP="00EE1A2E">
            <w:pPr>
              <w:spacing w:line="360" w:lineRule="auto"/>
              <w:jc w:val="center"/>
              <w:rPr>
                <w:rFonts w:ascii="Times New Roman" w:hAnsi="Times New Roman" w:cs="Times New Roman"/>
              </w:rPr>
            </w:pPr>
            <w:r w:rsidRPr="00EE1A2E">
              <w:rPr>
                <w:rFonts w:ascii="Times New Roman" w:hAnsi="Times New Roman" w:cs="Times New Roman"/>
              </w:rPr>
              <w:t>32.6</w:t>
            </w:r>
          </w:p>
        </w:tc>
        <w:tc>
          <w:tcPr>
            <w:tcW w:w="731" w:type="pct"/>
            <w:vAlign w:val="center"/>
            <w:hideMark/>
          </w:tcPr>
          <w:p w14:paraId="710FCF7C" w14:textId="77777777" w:rsidR="00A61749" w:rsidRPr="00EE1A2E" w:rsidRDefault="00A61749" w:rsidP="00EE1A2E">
            <w:pPr>
              <w:spacing w:line="360" w:lineRule="auto"/>
              <w:jc w:val="center"/>
              <w:rPr>
                <w:rFonts w:ascii="Times New Roman" w:hAnsi="Times New Roman" w:cs="Times New Roman"/>
              </w:rPr>
            </w:pPr>
            <w:r w:rsidRPr="00EE1A2E">
              <w:rPr>
                <w:rFonts w:ascii="Times New Roman" w:hAnsi="Times New Roman" w:cs="Times New Roman"/>
              </w:rPr>
              <w:t>104.2</w:t>
            </w:r>
          </w:p>
        </w:tc>
        <w:tc>
          <w:tcPr>
            <w:tcW w:w="568" w:type="pct"/>
            <w:vAlign w:val="center"/>
            <w:hideMark/>
          </w:tcPr>
          <w:p w14:paraId="0697C0E9" w14:textId="77777777" w:rsidR="00A61749" w:rsidRPr="00EE1A2E" w:rsidRDefault="00A61749" w:rsidP="00EE1A2E">
            <w:pPr>
              <w:spacing w:line="360" w:lineRule="auto"/>
              <w:jc w:val="center"/>
              <w:rPr>
                <w:rFonts w:ascii="Times New Roman" w:hAnsi="Times New Roman" w:cs="Times New Roman"/>
              </w:rPr>
            </w:pPr>
            <w:r w:rsidRPr="00EE1A2E">
              <w:rPr>
                <w:rFonts w:ascii="Times New Roman" w:hAnsi="Times New Roman" w:cs="Times New Roman"/>
              </w:rPr>
              <w:t>12.3</w:t>
            </w:r>
          </w:p>
        </w:tc>
        <w:tc>
          <w:tcPr>
            <w:tcW w:w="650" w:type="pct"/>
            <w:vAlign w:val="center"/>
            <w:hideMark/>
          </w:tcPr>
          <w:p w14:paraId="06D05DAD" w14:textId="77777777" w:rsidR="00A61749" w:rsidRPr="00EE1A2E" w:rsidRDefault="00A61749" w:rsidP="00EE1A2E">
            <w:pPr>
              <w:spacing w:line="360" w:lineRule="auto"/>
              <w:jc w:val="center"/>
              <w:rPr>
                <w:rFonts w:ascii="Times New Roman" w:hAnsi="Times New Roman" w:cs="Times New Roman"/>
              </w:rPr>
            </w:pPr>
            <w:r w:rsidRPr="00EE1A2E">
              <w:rPr>
                <w:rFonts w:ascii="Times New Roman" w:hAnsi="Times New Roman" w:cs="Times New Roman"/>
              </w:rPr>
              <w:t>25.5</w:t>
            </w:r>
          </w:p>
        </w:tc>
        <w:tc>
          <w:tcPr>
            <w:tcW w:w="700" w:type="pct"/>
            <w:noWrap/>
            <w:vAlign w:val="center"/>
            <w:hideMark/>
          </w:tcPr>
          <w:p w14:paraId="02A65DB7" w14:textId="77777777" w:rsidR="00A61749" w:rsidRPr="00EE1A2E" w:rsidRDefault="00A61749" w:rsidP="00EE1A2E">
            <w:pPr>
              <w:spacing w:line="360" w:lineRule="auto"/>
              <w:jc w:val="center"/>
              <w:rPr>
                <w:rFonts w:ascii="Times New Roman" w:hAnsi="Times New Roman" w:cs="Times New Roman"/>
              </w:rPr>
            </w:pPr>
            <w:r w:rsidRPr="00EE1A2E">
              <w:rPr>
                <w:rFonts w:ascii="Times New Roman" w:hAnsi="Times New Roman" w:cs="Times New Roman"/>
              </w:rPr>
              <w:t>66.4</w:t>
            </w:r>
          </w:p>
        </w:tc>
      </w:tr>
      <w:tr w:rsidR="00EE1A2E" w:rsidRPr="00EE1A2E" w14:paraId="0EDBC253" w14:textId="77777777" w:rsidTr="00EE1A2E">
        <w:trPr>
          <w:trHeight w:val="285"/>
          <w:jc w:val="center"/>
        </w:trPr>
        <w:tc>
          <w:tcPr>
            <w:tcW w:w="483" w:type="pct"/>
            <w:vAlign w:val="center"/>
            <w:hideMark/>
          </w:tcPr>
          <w:p w14:paraId="358A68FE" w14:textId="77777777" w:rsidR="00A61749" w:rsidRPr="00EE1A2E" w:rsidRDefault="00A61749"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2010</w:t>
            </w:r>
          </w:p>
        </w:tc>
        <w:tc>
          <w:tcPr>
            <w:tcW w:w="466" w:type="pct"/>
            <w:vAlign w:val="center"/>
            <w:hideMark/>
          </w:tcPr>
          <w:p w14:paraId="19EAA9CC" w14:textId="77777777" w:rsidR="00A61749" w:rsidRPr="00EE1A2E" w:rsidRDefault="00A61749" w:rsidP="00EE1A2E">
            <w:pPr>
              <w:spacing w:line="360" w:lineRule="auto"/>
              <w:jc w:val="center"/>
              <w:rPr>
                <w:rFonts w:ascii="Times New Roman" w:hAnsi="Times New Roman" w:cs="Times New Roman"/>
              </w:rPr>
            </w:pPr>
            <w:r w:rsidRPr="00EE1A2E">
              <w:rPr>
                <w:rFonts w:ascii="Times New Roman" w:hAnsi="Times New Roman" w:cs="Times New Roman"/>
              </w:rPr>
              <w:t>59.9</w:t>
            </w:r>
          </w:p>
        </w:tc>
        <w:tc>
          <w:tcPr>
            <w:tcW w:w="671" w:type="pct"/>
            <w:vAlign w:val="center"/>
            <w:hideMark/>
          </w:tcPr>
          <w:p w14:paraId="5A80C290" w14:textId="77777777" w:rsidR="00A61749" w:rsidRPr="00EE1A2E" w:rsidRDefault="00A61749" w:rsidP="00EE1A2E">
            <w:pPr>
              <w:spacing w:line="360" w:lineRule="auto"/>
              <w:jc w:val="center"/>
              <w:rPr>
                <w:rFonts w:ascii="Times New Roman" w:hAnsi="Times New Roman" w:cs="Times New Roman"/>
              </w:rPr>
            </w:pPr>
            <w:r w:rsidRPr="00EE1A2E">
              <w:rPr>
                <w:rFonts w:ascii="Times New Roman" w:hAnsi="Times New Roman" w:cs="Times New Roman"/>
              </w:rPr>
              <w:t>33.1</w:t>
            </w:r>
          </w:p>
        </w:tc>
        <w:tc>
          <w:tcPr>
            <w:tcW w:w="731" w:type="pct"/>
            <w:vAlign w:val="center"/>
            <w:hideMark/>
          </w:tcPr>
          <w:p w14:paraId="18B4E4C8" w14:textId="77777777" w:rsidR="00A61749" w:rsidRPr="00EE1A2E" w:rsidRDefault="00A61749" w:rsidP="00EE1A2E">
            <w:pPr>
              <w:spacing w:line="360" w:lineRule="auto"/>
              <w:jc w:val="center"/>
              <w:rPr>
                <w:rFonts w:ascii="Times New Roman" w:hAnsi="Times New Roman" w:cs="Times New Roman"/>
              </w:rPr>
            </w:pPr>
            <w:r w:rsidRPr="00EE1A2E">
              <w:rPr>
                <w:rFonts w:ascii="Times New Roman" w:hAnsi="Times New Roman" w:cs="Times New Roman"/>
              </w:rPr>
              <w:t>31.9</w:t>
            </w:r>
          </w:p>
        </w:tc>
        <w:tc>
          <w:tcPr>
            <w:tcW w:w="731" w:type="pct"/>
            <w:vAlign w:val="center"/>
            <w:hideMark/>
          </w:tcPr>
          <w:p w14:paraId="6EB997A8" w14:textId="77777777" w:rsidR="00A61749" w:rsidRPr="00EE1A2E" w:rsidRDefault="00A61749" w:rsidP="00EE1A2E">
            <w:pPr>
              <w:spacing w:line="360" w:lineRule="auto"/>
              <w:jc w:val="center"/>
              <w:rPr>
                <w:rFonts w:ascii="Times New Roman" w:hAnsi="Times New Roman" w:cs="Times New Roman"/>
              </w:rPr>
            </w:pPr>
            <w:r w:rsidRPr="00EE1A2E">
              <w:rPr>
                <w:rFonts w:ascii="Times New Roman" w:hAnsi="Times New Roman" w:cs="Times New Roman"/>
              </w:rPr>
              <w:t>88.4</w:t>
            </w:r>
          </w:p>
        </w:tc>
        <w:tc>
          <w:tcPr>
            <w:tcW w:w="568" w:type="pct"/>
            <w:vAlign w:val="center"/>
            <w:hideMark/>
          </w:tcPr>
          <w:p w14:paraId="60FC016A" w14:textId="77777777" w:rsidR="00A61749" w:rsidRPr="00EE1A2E" w:rsidRDefault="00A61749" w:rsidP="00EE1A2E">
            <w:pPr>
              <w:spacing w:line="360" w:lineRule="auto"/>
              <w:jc w:val="center"/>
              <w:rPr>
                <w:rFonts w:ascii="Times New Roman" w:hAnsi="Times New Roman" w:cs="Times New Roman"/>
              </w:rPr>
            </w:pPr>
            <w:r w:rsidRPr="00EE1A2E">
              <w:rPr>
                <w:rFonts w:ascii="Times New Roman" w:hAnsi="Times New Roman" w:cs="Times New Roman"/>
              </w:rPr>
              <w:t>11.8</w:t>
            </w:r>
          </w:p>
        </w:tc>
        <w:tc>
          <w:tcPr>
            <w:tcW w:w="650" w:type="pct"/>
            <w:vAlign w:val="center"/>
            <w:hideMark/>
          </w:tcPr>
          <w:p w14:paraId="3ECF233D" w14:textId="77777777" w:rsidR="00A61749" w:rsidRPr="00EE1A2E" w:rsidRDefault="00A61749" w:rsidP="00EE1A2E">
            <w:pPr>
              <w:spacing w:line="360" w:lineRule="auto"/>
              <w:jc w:val="center"/>
              <w:rPr>
                <w:rFonts w:ascii="Times New Roman" w:hAnsi="Times New Roman" w:cs="Times New Roman"/>
              </w:rPr>
            </w:pPr>
            <w:r w:rsidRPr="00EE1A2E">
              <w:rPr>
                <w:rFonts w:ascii="Times New Roman" w:hAnsi="Times New Roman" w:cs="Times New Roman"/>
              </w:rPr>
              <w:t>24.8</w:t>
            </w:r>
          </w:p>
        </w:tc>
        <w:tc>
          <w:tcPr>
            <w:tcW w:w="700" w:type="pct"/>
            <w:noWrap/>
            <w:vAlign w:val="center"/>
            <w:hideMark/>
          </w:tcPr>
          <w:p w14:paraId="2B87ABEF" w14:textId="77777777" w:rsidR="00A61749" w:rsidRPr="00EE1A2E" w:rsidRDefault="00A61749" w:rsidP="00EE1A2E">
            <w:pPr>
              <w:spacing w:line="360" w:lineRule="auto"/>
              <w:jc w:val="center"/>
              <w:rPr>
                <w:rFonts w:ascii="Times New Roman" w:hAnsi="Times New Roman" w:cs="Times New Roman"/>
              </w:rPr>
            </w:pPr>
            <w:r w:rsidRPr="00EE1A2E">
              <w:rPr>
                <w:rFonts w:ascii="Times New Roman" w:hAnsi="Times New Roman" w:cs="Times New Roman"/>
              </w:rPr>
              <w:t>63.9</w:t>
            </w:r>
          </w:p>
        </w:tc>
      </w:tr>
      <w:tr w:rsidR="00EE1A2E" w:rsidRPr="00EE1A2E" w14:paraId="78D67617" w14:textId="77777777" w:rsidTr="00EE1A2E">
        <w:trPr>
          <w:trHeight w:val="285"/>
          <w:jc w:val="center"/>
        </w:trPr>
        <w:tc>
          <w:tcPr>
            <w:tcW w:w="483" w:type="pct"/>
            <w:vAlign w:val="center"/>
            <w:hideMark/>
          </w:tcPr>
          <w:p w14:paraId="1FBA9D1B" w14:textId="77777777" w:rsidR="00A61749" w:rsidRPr="00EE1A2E" w:rsidRDefault="00A61749"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2011</w:t>
            </w:r>
          </w:p>
        </w:tc>
        <w:tc>
          <w:tcPr>
            <w:tcW w:w="466" w:type="pct"/>
            <w:vAlign w:val="center"/>
            <w:hideMark/>
          </w:tcPr>
          <w:p w14:paraId="5529DC10" w14:textId="77777777" w:rsidR="00A61749" w:rsidRPr="00EE1A2E" w:rsidRDefault="00A61749" w:rsidP="00EE1A2E">
            <w:pPr>
              <w:spacing w:line="360" w:lineRule="auto"/>
              <w:jc w:val="center"/>
              <w:rPr>
                <w:rFonts w:ascii="Times New Roman" w:hAnsi="Times New Roman" w:cs="Times New Roman"/>
              </w:rPr>
            </w:pPr>
            <w:r w:rsidRPr="00EE1A2E">
              <w:rPr>
                <w:rFonts w:ascii="Times New Roman" w:hAnsi="Times New Roman" w:cs="Times New Roman"/>
              </w:rPr>
              <w:t>57.2</w:t>
            </w:r>
          </w:p>
        </w:tc>
        <w:tc>
          <w:tcPr>
            <w:tcW w:w="671" w:type="pct"/>
            <w:vAlign w:val="center"/>
            <w:hideMark/>
          </w:tcPr>
          <w:p w14:paraId="41EC480D" w14:textId="77777777" w:rsidR="00A61749" w:rsidRPr="00EE1A2E" w:rsidRDefault="00A61749" w:rsidP="00EE1A2E">
            <w:pPr>
              <w:spacing w:line="360" w:lineRule="auto"/>
              <w:jc w:val="center"/>
              <w:rPr>
                <w:rFonts w:ascii="Times New Roman" w:hAnsi="Times New Roman" w:cs="Times New Roman"/>
              </w:rPr>
            </w:pPr>
            <w:r w:rsidRPr="00EE1A2E">
              <w:rPr>
                <w:rFonts w:ascii="Times New Roman" w:hAnsi="Times New Roman" w:cs="Times New Roman"/>
              </w:rPr>
              <w:t>31.7</w:t>
            </w:r>
          </w:p>
        </w:tc>
        <w:tc>
          <w:tcPr>
            <w:tcW w:w="731" w:type="pct"/>
            <w:vAlign w:val="center"/>
            <w:hideMark/>
          </w:tcPr>
          <w:p w14:paraId="2094E654" w14:textId="77777777" w:rsidR="00A61749" w:rsidRPr="00EE1A2E" w:rsidRDefault="00A61749" w:rsidP="00EE1A2E">
            <w:pPr>
              <w:spacing w:line="360" w:lineRule="auto"/>
              <w:jc w:val="center"/>
              <w:rPr>
                <w:rFonts w:ascii="Times New Roman" w:hAnsi="Times New Roman" w:cs="Times New Roman"/>
              </w:rPr>
            </w:pPr>
            <w:r w:rsidRPr="00EE1A2E">
              <w:rPr>
                <w:rFonts w:ascii="Times New Roman" w:hAnsi="Times New Roman" w:cs="Times New Roman"/>
              </w:rPr>
              <w:t>31.2</w:t>
            </w:r>
          </w:p>
        </w:tc>
        <w:tc>
          <w:tcPr>
            <w:tcW w:w="731" w:type="pct"/>
            <w:vAlign w:val="center"/>
            <w:hideMark/>
          </w:tcPr>
          <w:p w14:paraId="0B54E28F" w14:textId="77777777" w:rsidR="00A61749" w:rsidRPr="00EE1A2E" w:rsidRDefault="00A61749" w:rsidP="00EE1A2E">
            <w:pPr>
              <w:spacing w:line="360" w:lineRule="auto"/>
              <w:jc w:val="center"/>
              <w:rPr>
                <w:rFonts w:ascii="Times New Roman" w:hAnsi="Times New Roman" w:cs="Times New Roman"/>
              </w:rPr>
            </w:pPr>
            <w:r w:rsidRPr="00EE1A2E">
              <w:rPr>
                <w:rFonts w:ascii="Times New Roman" w:hAnsi="Times New Roman" w:cs="Times New Roman"/>
              </w:rPr>
              <w:t>79.1</w:t>
            </w:r>
          </w:p>
        </w:tc>
        <w:tc>
          <w:tcPr>
            <w:tcW w:w="568" w:type="pct"/>
            <w:vAlign w:val="center"/>
            <w:hideMark/>
          </w:tcPr>
          <w:p w14:paraId="52844AB6" w14:textId="77777777" w:rsidR="00A61749" w:rsidRPr="00EE1A2E" w:rsidRDefault="00A61749" w:rsidP="00EE1A2E">
            <w:pPr>
              <w:spacing w:line="360" w:lineRule="auto"/>
              <w:jc w:val="center"/>
              <w:rPr>
                <w:rFonts w:ascii="Times New Roman" w:hAnsi="Times New Roman" w:cs="Times New Roman"/>
              </w:rPr>
            </w:pPr>
            <w:r w:rsidRPr="00EE1A2E">
              <w:rPr>
                <w:rFonts w:ascii="Times New Roman" w:hAnsi="Times New Roman" w:cs="Times New Roman"/>
              </w:rPr>
              <w:t>11.2</w:t>
            </w:r>
          </w:p>
        </w:tc>
        <w:tc>
          <w:tcPr>
            <w:tcW w:w="650" w:type="pct"/>
            <w:vAlign w:val="center"/>
            <w:hideMark/>
          </w:tcPr>
          <w:p w14:paraId="3832FBE3" w14:textId="77777777" w:rsidR="00A61749" w:rsidRPr="00EE1A2E" w:rsidRDefault="00A61749" w:rsidP="00EE1A2E">
            <w:pPr>
              <w:spacing w:line="360" w:lineRule="auto"/>
              <w:jc w:val="center"/>
              <w:rPr>
                <w:rFonts w:ascii="Times New Roman" w:hAnsi="Times New Roman" w:cs="Times New Roman"/>
              </w:rPr>
            </w:pPr>
            <w:r w:rsidRPr="00EE1A2E">
              <w:rPr>
                <w:rFonts w:ascii="Times New Roman" w:hAnsi="Times New Roman" w:cs="Times New Roman"/>
              </w:rPr>
              <w:t>24.2</w:t>
            </w:r>
          </w:p>
        </w:tc>
        <w:tc>
          <w:tcPr>
            <w:tcW w:w="700" w:type="pct"/>
            <w:noWrap/>
            <w:vAlign w:val="center"/>
            <w:hideMark/>
          </w:tcPr>
          <w:p w14:paraId="16F61027" w14:textId="77777777" w:rsidR="00A61749" w:rsidRPr="00EE1A2E" w:rsidRDefault="00A61749" w:rsidP="00EE1A2E">
            <w:pPr>
              <w:spacing w:line="360" w:lineRule="auto"/>
              <w:jc w:val="center"/>
              <w:rPr>
                <w:rFonts w:ascii="Times New Roman" w:hAnsi="Times New Roman" w:cs="Times New Roman"/>
              </w:rPr>
            </w:pPr>
            <w:r w:rsidRPr="00EE1A2E">
              <w:rPr>
                <w:rFonts w:ascii="Times New Roman" w:hAnsi="Times New Roman" w:cs="Times New Roman"/>
              </w:rPr>
              <w:t>61.4</w:t>
            </w:r>
          </w:p>
        </w:tc>
      </w:tr>
      <w:tr w:rsidR="00EE1A2E" w:rsidRPr="00EE1A2E" w14:paraId="21D2643A" w14:textId="77777777" w:rsidTr="00EE1A2E">
        <w:trPr>
          <w:trHeight w:val="285"/>
          <w:jc w:val="center"/>
        </w:trPr>
        <w:tc>
          <w:tcPr>
            <w:tcW w:w="483" w:type="pct"/>
            <w:vAlign w:val="center"/>
            <w:hideMark/>
          </w:tcPr>
          <w:p w14:paraId="567D4CF6" w14:textId="77777777" w:rsidR="00A61749" w:rsidRPr="00EE1A2E" w:rsidRDefault="00A61749"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2012</w:t>
            </w:r>
          </w:p>
        </w:tc>
        <w:tc>
          <w:tcPr>
            <w:tcW w:w="466" w:type="pct"/>
            <w:vAlign w:val="center"/>
            <w:hideMark/>
          </w:tcPr>
          <w:p w14:paraId="1FFE55E8" w14:textId="77777777" w:rsidR="00A61749" w:rsidRPr="00EE1A2E" w:rsidRDefault="00A61749" w:rsidP="00EE1A2E">
            <w:pPr>
              <w:spacing w:line="360" w:lineRule="auto"/>
              <w:jc w:val="center"/>
              <w:rPr>
                <w:rFonts w:ascii="Times New Roman" w:hAnsi="Times New Roman" w:cs="Times New Roman"/>
              </w:rPr>
            </w:pPr>
            <w:r w:rsidRPr="00EE1A2E">
              <w:rPr>
                <w:rFonts w:ascii="Times New Roman" w:hAnsi="Times New Roman" w:cs="Times New Roman"/>
              </w:rPr>
              <w:t>54.5</w:t>
            </w:r>
          </w:p>
        </w:tc>
        <w:tc>
          <w:tcPr>
            <w:tcW w:w="671" w:type="pct"/>
            <w:vAlign w:val="center"/>
            <w:hideMark/>
          </w:tcPr>
          <w:p w14:paraId="7B326544" w14:textId="77777777" w:rsidR="00A61749" w:rsidRPr="00EE1A2E" w:rsidRDefault="00A61749" w:rsidP="00EE1A2E">
            <w:pPr>
              <w:spacing w:line="360" w:lineRule="auto"/>
              <w:jc w:val="center"/>
              <w:rPr>
                <w:rFonts w:ascii="Times New Roman" w:hAnsi="Times New Roman" w:cs="Times New Roman"/>
              </w:rPr>
            </w:pPr>
            <w:r w:rsidRPr="00EE1A2E">
              <w:rPr>
                <w:rFonts w:ascii="Times New Roman" w:hAnsi="Times New Roman" w:cs="Times New Roman"/>
              </w:rPr>
              <w:t>30.4</w:t>
            </w:r>
          </w:p>
        </w:tc>
        <w:tc>
          <w:tcPr>
            <w:tcW w:w="731" w:type="pct"/>
            <w:vAlign w:val="center"/>
            <w:hideMark/>
          </w:tcPr>
          <w:p w14:paraId="5763E68D" w14:textId="77777777" w:rsidR="00A61749" w:rsidRPr="00EE1A2E" w:rsidRDefault="00A61749" w:rsidP="00EE1A2E">
            <w:pPr>
              <w:spacing w:line="360" w:lineRule="auto"/>
              <w:jc w:val="center"/>
              <w:rPr>
                <w:rFonts w:ascii="Times New Roman" w:hAnsi="Times New Roman" w:cs="Times New Roman"/>
              </w:rPr>
            </w:pPr>
            <w:r w:rsidRPr="00EE1A2E">
              <w:rPr>
                <w:rFonts w:ascii="Times New Roman" w:hAnsi="Times New Roman" w:cs="Times New Roman"/>
              </w:rPr>
              <w:t>30.4</w:t>
            </w:r>
          </w:p>
        </w:tc>
        <w:tc>
          <w:tcPr>
            <w:tcW w:w="731" w:type="pct"/>
            <w:vAlign w:val="center"/>
            <w:hideMark/>
          </w:tcPr>
          <w:p w14:paraId="2E908B03" w14:textId="77777777" w:rsidR="00A61749" w:rsidRPr="00EE1A2E" w:rsidRDefault="00A61749" w:rsidP="00EE1A2E">
            <w:pPr>
              <w:spacing w:line="360" w:lineRule="auto"/>
              <w:jc w:val="center"/>
              <w:rPr>
                <w:rFonts w:ascii="Times New Roman" w:hAnsi="Times New Roman" w:cs="Times New Roman"/>
              </w:rPr>
            </w:pPr>
            <w:r w:rsidRPr="00EE1A2E">
              <w:rPr>
                <w:rFonts w:ascii="Times New Roman" w:hAnsi="Times New Roman" w:cs="Times New Roman"/>
              </w:rPr>
              <w:t>72.6</w:t>
            </w:r>
          </w:p>
        </w:tc>
        <w:tc>
          <w:tcPr>
            <w:tcW w:w="568" w:type="pct"/>
            <w:vAlign w:val="center"/>
            <w:hideMark/>
          </w:tcPr>
          <w:p w14:paraId="7A31B91E" w14:textId="77777777" w:rsidR="00A61749" w:rsidRPr="00EE1A2E" w:rsidRDefault="00A61749" w:rsidP="00EE1A2E">
            <w:pPr>
              <w:spacing w:line="360" w:lineRule="auto"/>
              <w:jc w:val="center"/>
              <w:rPr>
                <w:rFonts w:ascii="Times New Roman" w:hAnsi="Times New Roman" w:cs="Times New Roman"/>
              </w:rPr>
            </w:pPr>
            <w:r w:rsidRPr="00EE1A2E">
              <w:rPr>
                <w:rFonts w:ascii="Times New Roman" w:hAnsi="Times New Roman" w:cs="Times New Roman"/>
              </w:rPr>
              <w:t>10.6</w:t>
            </w:r>
          </w:p>
        </w:tc>
        <w:tc>
          <w:tcPr>
            <w:tcW w:w="650" w:type="pct"/>
            <w:vAlign w:val="center"/>
            <w:hideMark/>
          </w:tcPr>
          <w:p w14:paraId="6097BB98" w14:textId="77777777" w:rsidR="00A61749" w:rsidRPr="00EE1A2E" w:rsidRDefault="00A61749" w:rsidP="00EE1A2E">
            <w:pPr>
              <w:spacing w:line="360" w:lineRule="auto"/>
              <w:jc w:val="center"/>
              <w:rPr>
                <w:rFonts w:ascii="Times New Roman" w:hAnsi="Times New Roman" w:cs="Times New Roman"/>
              </w:rPr>
            </w:pPr>
            <w:r w:rsidRPr="00EE1A2E">
              <w:rPr>
                <w:rFonts w:ascii="Times New Roman" w:hAnsi="Times New Roman" w:cs="Times New Roman"/>
              </w:rPr>
              <w:t>23.5</w:t>
            </w:r>
          </w:p>
        </w:tc>
        <w:tc>
          <w:tcPr>
            <w:tcW w:w="700" w:type="pct"/>
            <w:noWrap/>
            <w:vAlign w:val="center"/>
            <w:hideMark/>
          </w:tcPr>
          <w:p w14:paraId="38048E43" w14:textId="77777777" w:rsidR="00A61749" w:rsidRPr="00EE1A2E" w:rsidRDefault="00A61749" w:rsidP="00EE1A2E">
            <w:pPr>
              <w:spacing w:line="360" w:lineRule="auto"/>
              <w:jc w:val="center"/>
              <w:rPr>
                <w:rFonts w:ascii="Times New Roman" w:hAnsi="Times New Roman" w:cs="Times New Roman"/>
              </w:rPr>
            </w:pPr>
            <w:r w:rsidRPr="00EE1A2E">
              <w:rPr>
                <w:rFonts w:ascii="Times New Roman" w:hAnsi="Times New Roman" w:cs="Times New Roman"/>
              </w:rPr>
              <w:t>59</w:t>
            </w:r>
          </w:p>
        </w:tc>
      </w:tr>
      <w:tr w:rsidR="00EE1A2E" w:rsidRPr="00EE1A2E" w14:paraId="7EC94246" w14:textId="77777777" w:rsidTr="00EE1A2E">
        <w:trPr>
          <w:trHeight w:val="285"/>
          <w:jc w:val="center"/>
        </w:trPr>
        <w:tc>
          <w:tcPr>
            <w:tcW w:w="483" w:type="pct"/>
            <w:vAlign w:val="center"/>
            <w:hideMark/>
          </w:tcPr>
          <w:p w14:paraId="1F5BCE47" w14:textId="77777777" w:rsidR="00A61749" w:rsidRPr="00EE1A2E" w:rsidRDefault="00A61749"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2013</w:t>
            </w:r>
          </w:p>
        </w:tc>
        <w:tc>
          <w:tcPr>
            <w:tcW w:w="466" w:type="pct"/>
            <w:vAlign w:val="center"/>
            <w:hideMark/>
          </w:tcPr>
          <w:p w14:paraId="20053F07" w14:textId="77777777" w:rsidR="00A61749" w:rsidRPr="00EE1A2E" w:rsidRDefault="00A61749" w:rsidP="00EE1A2E">
            <w:pPr>
              <w:spacing w:line="360" w:lineRule="auto"/>
              <w:jc w:val="center"/>
              <w:rPr>
                <w:rFonts w:ascii="Times New Roman" w:hAnsi="Times New Roman" w:cs="Times New Roman"/>
              </w:rPr>
            </w:pPr>
            <w:r w:rsidRPr="00EE1A2E">
              <w:rPr>
                <w:rFonts w:ascii="Times New Roman" w:hAnsi="Times New Roman" w:cs="Times New Roman"/>
              </w:rPr>
              <w:t>52.1</w:t>
            </w:r>
          </w:p>
        </w:tc>
        <w:tc>
          <w:tcPr>
            <w:tcW w:w="671" w:type="pct"/>
            <w:vAlign w:val="center"/>
            <w:hideMark/>
          </w:tcPr>
          <w:p w14:paraId="044FC318" w14:textId="77777777" w:rsidR="00A61749" w:rsidRPr="00EE1A2E" w:rsidRDefault="00A61749" w:rsidP="00EE1A2E">
            <w:pPr>
              <w:spacing w:line="360" w:lineRule="auto"/>
              <w:jc w:val="center"/>
              <w:rPr>
                <w:rFonts w:ascii="Times New Roman" w:hAnsi="Times New Roman" w:cs="Times New Roman"/>
              </w:rPr>
            </w:pPr>
            <w:r w:rsidRPr="00EE1A2E">
              <w:rPr>
                <w:rFonts w:ascii="Times New Roman" w:hAnsi="Times New Roman" w:cs="Times New Roman"/>
              </w:rPr>
              <w:t>29.3</w:t>
            </w:r>
          </w:p>
        </w:tc>
        <w:tc>
          <w:tcPr>
            <w:tcW w:w="731" w:type="pct"/>
            <w:vAlign w:val="center"/>
            <w:hideMark/>
          </w:tcPr>
          <w:p w14:paraId="02FC1124" w14:textId="77777777" w:rsidR="00A61749" w:rsidRPr="00EE1A2E" w:rsidRDefault="00A61749" w:rsidP="00EE1A2E">
            <w:pPr>
              <w:spacing w:line="360" w:lineRule="auto"/>
              <w:jc w:val="center"/>
              <w:rPr>
                <w:rFonts w:ascii="Times New Roman" w:hAnsi="Times New Roman" w:cs="Times New Roman"/>
              </w:rPr>
            </w:pPr>
            <w:r w:rsidRPr="00EE1A2E">
              <w:rPr>
                <w:rFonts w:ascii="Times New Roman" w:hAnsi="Times New Roman" w:cs="Times New Roman"/>
              </w:rPr>
              <w:t>29.6</w:t>
            </w:r>
          </w:p>
        </w:tc>
        <w:tc>
          <w:tcPr>
            <w:tcW w:w="731" w:type="pct"/>
            <w:vAlign w:val="center"/>
            <w:hideMark/>
          </w:tcPr>
          <w:p w14:paraId="1B2A4602" w14:textId="77777777" w:rsidR="00A61749" w:rsidRPr="00EE1A2E" w:rsidRDefault="00A61749" w:rsidP="00EE1A2E">
            <w:pPr>
              <w:spacing w:line="360" w:lineRule="auto"/>
              <w:jc w:val="center"/>
              <w:rPr>
                <w:rFonts w:ascii="Times New Roman" w:hAnsi="Times New Roman" w:cs="Times New Roman"/>
              </w:rPr>
            </w:pPr>
            <w:r w:rsidRPr="00EE1A2E">
              <w:rPr>
                <w:rFonts w:ascii="Times New Roman" w:hAnsi="Times New Roman" w:cs="Times New Roman"/>
              </w:rPr>
              <w:t>67.6</w:t>
            </w:r>
          </w:p>
        </w:tc>
        <w:tc>
          <w:tcPr>
            <w:tcW w:w="568" w:type="pct"/>
            <w:vAlign w:val="center"/>
            <w:hideMark/>
          </w:tcPr>
          <w:p w14:paraId="3FCC697C" w14:textId="77777777" w:rsidR="00A61749" w:rsidRPr="00EE1A2E" w:rsidRDefault="00A61749" w:rsidP="00EE1A2E">
            <w:pPr>
              <w:spacing w:line="360" w:lineRule="auto"/>
              <w:jc w:val="center"/>
              <w:rPr>
                <w:rFonts w:ascii="Times New Roman" w:hAnsi="Times New Roman" w:cs="Times New Roman"/>
              </w:rPr>
            </w:pPr>
            <w:r w:rsidRPr="00EE1A2E">
              <w:rPr>
                <w:rFonts w:ascii="Times New Roman" w:hAnsi="Times New Roman" w:cs="Times New Roman"/>
              </w:rPr>
              <w:t>10</w:t>
            </w:r>
          </w:p>
        </w:tc>
        <w:tc>
          <w:tcPr>
            <w:tcW w:w="650" w:type="pct"/>
            <w:vAlign w:val="center"/>
            <w:hideMark/>
          </w:tcPr>
          <w:p w14:paraId="1FF791B7" w14:textId="77777777" w:rsidR="00A61749" w:rsidRPr="00EE1A2E" w:rsidRDefault="00A61749" w:rsidP="00EE1A2E">
            <w:pPr>
              <w:spacing w:line="360" w:lineRule="auto"/>
              <w:jc w:val="center"/>
              <w:rPr>
                <w:rFonts w:ascii="Times New Roman" w:hAnsi="Times New Roman" w:cs="Times New Roman"/>
              </w:rPr>
            </w:pPr>
            <w:r w:rsidRPr="00EE1A2E">
              <w:rPr>
                <w:rFonts w:ascii="Times New Roman" w:hAnsi="Times New Roman" w:cs="Times New Roman"/>
              </w:rPr>
              <w:t>22.9</w:t>
            </w:r>
          </w:p>
        </w:tc>
        <w:tc>
          <w:tcPr>
            <w:tcW w:w="700" w:type="pct"/>
            <w:noWrap/>
            <w:vAlign w:val="center"/>
            <w:hideMark/>
          </w:tcPr>
          <w:p w14:paraId="779DE0E2" w14:textId="77777777" w:rsidR="00A61749" w:rsidRPr="00EE1A2E" w:rsidRDefault="00A61749" w:rsidP="00EE1A2E">
            <w:pPr>
              <w:spacing w:line="360" w:lineRule="auto"/>
              <w:jc w:val="center"/>
              <w:rPr>
                <w:rFonts w:ascii="Times New Roman" w:hAnsi="Times New Roman" w:cs="Times New Roman"/>
              </w:rPr>
            </w:pPr>
            <w:r w:rsidRPr="00EE1A2E">
              <w:rPr>
                <w:rFonts w:ascii="Times New Roman" w:hAnsi="Times New Roman" w:cs="Times New Roman"/>
              </w:rPr>
              <w:t>56.8</w:t>
            </w:r>
          </w:p>
        </w:tc>
      </w:tr>
    </w:tbl>
    <w:p w14:paraId="189B16EC" w14:textId="51529A63" w:rsidR="00EE1A2E" w:rsidRPr="002A0C7D" w:rsidRDefault="00A61749" w:rsidP="00734F1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Source: </w:t>
      </w:r>
      <w:r w:rsidR="00303950">
        <w:rPr>
          <w:rFonts w:ascii="Times New Roman" w:hAnsi="Times New Roman" w:cs="Times New Roman"/>
          <w:sz w:val="24"/>
          <w:szCs w:val="24"/>
        </w:rPr>
        <w:t>World Bank</w:t>
      </w:r>
      <w:r>
        <w:rPr>
          <w:rFonts w:ascii="Times New Roman" w:hAnsi="Times New Roman" w:cs="Times New Roman"/>
          <w:sz w:val="24"/>
          <w:szCs w:val="24"/>
        </w:rPr>
        <w:t>, 2016</w:t>
      </w:r>
    </w:p>
    <w:p w14:paraId="10CB12E3" w14:textId="14648533" w:rsidR="00734F1B" w:rsidRDefault="00CF318F" w:rsidP="00734F1B">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Figure 5</w:t>
      </w:r>
      <w:r w:rsidR="003E075F">
        <w:rPr>
          <w:rFonts w:ascii="Times New Roman" w:hAnsi="Times New Roman" w:cs="Times New Roman"/>
          <w:sz w:val="24"/>
          <w:szCs w:val="24"/>
        </w:rPr>
        <w:t>.28</w:t>
      </w:r>
      <w:r w:rsidR="00734F1B">
        <w:rPr>
          <w:rFonts w:ascii="Times New Roman" w:hAnsi="Times New Roman" w:cs="Times New Roman"/>
          <w:sz w:val="24"/>
          <w:szCs w:val="24"/>
        </w:rPr>
        <w:t xml:space="preserve"> </w:t>
      </w:r>
      <w:r w:rsidR="00734F1B" w:rsidRPr="00B36E97">
        <w:rPr>
          <w:rFonts w:ascii="Times New Roman" w:hAnsi="Times New Roman" w:cs="Times New Roman"/>
          <w:sz w:val="24"/>
          <w:szCs w:val="24"/>
        </w:rPr>
        <w:t xml:space="preserve">Gains in </w:t>
      </w:r>
      <w:r w:rsidR="00734F1B">
        <w:rPr>
          <w:rFonts w:ascii="Times New Roman" w:hAnsi="Times New Roman" w:cs="Times New Roman"/>
          <w:sz w:val="24"/>
          <w:szCs w:val="24"/>
        </w:rPr>
        <w:t>Probability of Dying under Age Five Years (Under-Five Mortality R</w:t>
      </w:r>
      <w:r w:rsidR="00734F1B" w:rsidRPr="00F70DC3">
        <w:rPr>
          <w:rFonts w:ascii="Times New Roman" w:hAnsi="Times New Roman" w:cs="Times New Roman"/>
          <w:sz w:val="24"/>
          <w:szCs w:val="24"/>
        </w:rPr>
        <w:t>ate) per 1000 Live Births</w:t>
      </w:r>
      <w:r w:rsidR="00734F1B">
        <w:rPr>
          <w:rFonts w:ascii="Times New Roman" w:hAnsi="Times New Roman" w:cs="Times New Roman"/>
          <w:sz w:val="24"/>
          <w:szCs w:val="24"/>
        </w:rPr>
        <w:t xml:space="preserve"> in Indonesia and Selected LMI</w:t>
      </w:r>
      <w:r w:rsidR="00734F1B" w:rsidRPr="004C3DF9">
        <w:rPr>
          <w:rFonts w:ascii="Times New Roman" w:hAnsi="Times New Roman" w:cs="Times New Roman"/>
          <w:sz w:val="24"/>
          <w:szCs w:val="24"/>
        </w:rPr>
        <w:t xml:space="preserve"> Countries b</w:t>
      </w:r>
      <w:r w:rsidR="00734F1B">
        <w:rPr>
          <w:rFonts w:ascii="Times New Roman" w:hAnsi="Times New Roman" w:cs="Times New Roman"/>
          <w:sz w:val="24"/>
          <w:szCs w:val="24"/>
        </w:rPr>
        <w:t>etween 2004 and 2013</w:t>
      </w:r>
      <w:r w:rsidR="00F30670">
        <w:rPr>
          <w:rFonts w:ascii="Times New Roman" w:hAnsi="Times New Roman" w:cs="Times New Roman"/>
          <w:sz w:val="24"/>
          <w:szCs w:val="24"/>
        </w:rPr>
        <w:t>, death</w:t>
      </w:r>
      <w:r w:rsidR="00734F1B">
        <w:rPr>
          <w:rFonts w:ascii="Times New Roman" w:hAnsi="Times New Roman" w:cs="Times New Roman"/>
          <w:sz w:val="24"/>
          <w:szCs w:val="24"/>
        </w:rPr>
        <w:t xml:space="preserve"> (Base Year: 2004</w:t>
      </w:r>
      <w:r w:rsidR="00734F1B" w:rsidRPr="00B36E97">
        <w:rPr>
          <w:rFonts w:ascii="Times New Roman" w:hAnsi="Times New Roman" w:cs="Times New Roman"/>
          <w:sz w:val="24"/>
          <w:szCs w:val="24"/>
        </w:rPr>
        <w:t>)</w:t>
      </w:r>
    </w:p>
    <w:p w14:paraId="7242A0E9" w14:textId="646A391F" w:rsidR="00734F1B" w:rsidRDefault="00A61749" w:rsidP="009B2D93">
      <w:pPr>
        <w:spacing w:line="360" w:lineRule="auto"/>
        <w:jc w:val="both"/>
        <w:rPr>
          <w:rFonts w:ascii="Times New Roman" w:hAnsi="Times New Roman" w:cs="Times New Roman"/>
          <w:sz w:val="24"/>
          <w:szCs w:val="24"/>
        </w:rPr>
      </w:pPr>
      <w:r>
        <w:rPr>
          <w:noProof/>
          <w:lang w:eastAsia="en-GB"/>
        </w:rPr>
        <w:drawing>
          <wp:inline distT="0" distB="0" distL="0" distR="0" wp14:anchorId="2EF4E61A" wp14:editId="172C859B">
            <wp:extent cx="5358765" cy="4092497"/>
            <wp:effectExtent l="0" t="0" r="13335" b="3810"/>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Pr>
          <w:rFonts w:ascii="Times New Roman" w:hAnsi="Times New Roman" w:cs="Times New Roman"/>
          <w:sz w:val="24"/>
          <w:szCs w:val="24"/>
        </w:rPr>
        <w:t xml:space="preserve">Source: </w:t>
      </w:r>
      <w:r w:rsidR="00303950">
        <w:rPr>
          <w:rFonts w:ascii="Times New Roman" w:hAnsi="Times New Roman" w:cs="Times New Roman"/>
          <w:sz w:val="24"/>
          <w:szCs w:val="24"/>
        </w:rPr>
        <w:t>World Bank</w:t>
      </w:r>
      <w:r>
        <w:rPr>
          <w:rFonts w:ascii="Times New Roman" w:hAnsi="Times New Roman" w:cs="Times New Roman"/>
          <w:sz w:val="24"/>
          <w:szCs w:val="24"/>
        </w:rPr>
        <w:t>, 2016</w:t>
      </w:r>
    </w:p>
    <w:p w14:paraId="01241198" w14:textId="1615DA6B" w:rsidR="00AF76E2" w:rsidRDefault="00AF76E2" w:rsidP="00027E75">
      <w:pPr>
        <w:spacing w:line="360" w:lineRule="auto"/>
        <w:jc w:val="both"/>
        <w:rPr>
          <w:rFonts w:ascii="Times New Roman" w:hAnsi="Times New Roman" w:cs="Times New Roman"/>
          <w:sz w:val="24"/>
          <w:szCs w:val="24"/>
        </w:rPr>
      </w:pPr>
      <w:r>
        <w:rPr>
          <w:rFonts w:ascii="Times New Roman" w:hAnsi="Times New Roman" w:cs="Times New Roman"/>
          <w:sz w:val="24"/>
          <w:szCs w:val="24"/>
        </w:rPr>
        <w:t>Similar with under-five mortality rates’ pa</w:t>
      </w:r>
      <w:r w:rsidR="00213218">
        <w:rPr>
          <w:rFonts w:ascii="Times New Roman" w:hAnsi="Times New Roman" w:cs="Times New Roman"/>
          <w:sz w:val="24"/>
          <w:szCs w:val="24"/>
        </w:rPr>
        <w:t>ttern, Swaziland as the country with highest infant mortality rate had the</w:t>
      </w:r>
      <w:r w:rsidR="00CF318F">
        <w:rPr>
          <w:rFonts w:ascii="Times New Roman" w:hAnsi="Times New Roman" w:cs="Times New Roman"/>
          <w:sz w:val="24"/>
          <w:szCs w:val="24"/>
        </w:rPr>
        <w:t xml:space="preserve"> most rapid decrements (</w:t>
      </w:r>
      <w:r w:rsidR="00DA4B6F">
        <w:rPr>
          <w:rFonts w:ascii="Times New Roman" w:hAnsi="Times New Roman" w:cs="Times New Roman"/>
          <w:sz w:val="24"/>
          <w:szCs w:val="24"/>
        </w:rPr>
        <w:t>Figure</w:t>
      </w:r>
      <w:r w:rsidR="00CF318F">
        <w:rPr>
          <w:rFonts w:ascii="Times New Roman" w:hAnsi="Times New Roman" w:cs="Times New Roman"/>
          <w:sz w:val="24"/>
          <w:szCs w:val="24"/>
        </w:rPr>
        <w:t xml:space="preserve"> 5</w:t>
      </w:r>
      <w:r w:rsidR="00262936">
        <w:rPr>
          <w:rFonts w:ascii="Times New Roman" w:hAnsi="Times New Roman" w:cs="Times New Roman"/>
          <w:sz w:val="24"/>
          <w:szCs w:val="24"/>
        </w:rPr>
        <w:t>.29</w:t>
      </w:r>
      <w:r w:rsidR="00213218">
        <w:rPr>
          <w:rFonts w:ascii="Times New Roman" w:hAnsi="Times New Roman" w:cs="Times New Roman"/>
          <w:sz w:val="24"/>
          <w:szCs w:val="24"/>
        </w:rPr>
        <w:t xml:space="preserve">), while at slower rate, Indonesia and </w:t>
      </w:r>
      <w:r w:rsidR="00262936">
        <w:rPr>
          <w:rFonts w:ascii="Times New Roman" w:hAnsi="Times New Roman" w:cs="Times New Roman"/>
          <w:sz w:val="24"/>
          <w:szCs w:val="24"/>
        </w:rPr>
        <w:t xml:space="preserve">the rest </w:t>
      </w:r>
      <w:r w:rsidR="00213218">
        <w:rPr>
          <w:rFonts w:ascii="Times New Roman" w:hAnsi="Times New Roman" w:cs="Times New Roman"/>
          <w:sz w:val="24"/>
          <w:szCs w:val="24"/>
        </w:rPr>
        <w:t>other comparator countries’ number on infant deaths were still below the average of LMIC</w:t>
      </w:r>
      <w:r w:rsidR="00262936">
        <w:rPr>
          <w:rFonts w:ascii="Times New Roman" w:hAnsi="Times New Roman" w:cs="Times New Roman"/>
          <w:sz w:val="24"/>
          <w:szCs w:val="24"/>
        </w:rPr>
        <w:t xml:space="preserve"> (Table 5.14)</w:t>
      </w:r>
      <w:r w:rsidR="00213218">
        <w:rPr>
          <w:rFonts w:ascii="Times New Roman" w:hAnsi="Times New Roman" w:cs="Times New Roman"/>
          <w:sz w:val="24"/>
          <w:szCs w:val="24"/>
        </w:rPr>
        <w:t>.</w:t>
      </w:r>
    </w:p>
    <w:p w14:paraId="0EA18DFB" w14:textId="77777777" w:rsidR="00262936" w:rsidRDefault="00262936" w:rsidP="00027E75">
      <w:pPr>
        <w:spacing w:line="360" w:lineRule="auto"/>
        <w:jc w:val="both"/>
        <w:rPr>
          <w:rFonts w:ascii="Times New Roman" w:hAnsi="Times New Roman" w:cs="Times New Roman"/>
          <w:sz w:val="24"/>
          <w:szCs w:val="24"/>
        </w:rPr>
      </w:pPr>
    </w:p>
    <w:p w14:paraId="66D0859C" w14:textId="77777777" w:rsidR="00262936" w:rsidRDefault="00262936" w:rsidP="00027E75">
      <w:pPr>
        <w:spacing w:line="360" w:lineRule="auto"/>
        <w:jc w:val="both"/>
        <w:rPr>
          <w:rFonts w:ascii="Times New Roman" w:hAnsi="Times New Roman" w:cs="Times New Roman"/>
          <w:sz w:val="24"/>
          <w:szCs w:val="24"/>
        </w:rPr>
      </w:pPr>
    </w:p>
    <w:p w14:paraId="68A2B10C" w14:textId="77777777" w:rsidR="00262936" w:rsidRDefault="00262936" w:rsidP="00027E75">
      <w:pPr>
        <w:spacing w:line="360" w:lineRule="auto"/>
        <w:jc w:val="both"/>
        <w:rPr>
          <w:rFonts w:ascii="Times New Roman" w:hAnsi="Times New Roman" w:cs="Times New Roman"/>
          <w:sz w:val="24"/>
          <w:szCs w:val="24"/>
        </w:rPr>
      </w:pPr>
    </w:p>
    <w:p w14:paraId="446F1178" w14:textId="77777777" w:rsidR="00262936" w:rsidRDefault="00262936" w:rsidP="00027E75">
      <w:pPr>
        <w:spacing w:line="360" w:lineRule="auto"/>
        <w:jc w:val="both"/>
        <w:rPr>
          <w:rFonts w:ascii="Times New Roman" w:hAnsi="Times New Roman" w:cs="Times New Roman"/>
          <w:sz w:val="24"/>
          <w:szCs w:val="24"/>
        </w:rPr>
      </w:pPr>
    </w:p>
    <w:p w14:paraId="73FE08F3" w14:textId="77777777" w:rsidR="00262936" w:rsidRDefault="00262936" w:rsidP="00027E75">
      <w:pPr>
        <w:spacing w:line="360" w:lineRule="auto"/>
        <w:jc w:val="both"/>
        <w:rPr>
          <w:rFonts w:ascii="Times New Roman" w:hAnsi="Times New Roman" w:cs="Times New Roman"/>
          <w:sz w:val="24"/>
          <w:szCs w:val="24"/>
        </w:rPr>
      </w:pPr>
    </w:p>
    <w:p w14:paraId="5FC3ACF0" w14:textId="45C3A2DA" w:rsidR="00A95AF7" w:rsidRDefault="00CF318F" w:rsidP="00027E75">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Table 5</w:t>
      </w:r>
      <w:r w:rsidR="00027E75" w:rsidRPr="004C3DF9">
        <w:rPr>
          <w:rFonts w:ascii="Times New Roman" w:hAnsi="Times New Roman" w:cs="Times New Roman"/>
          <w:sz w:val="24"/>
          <w:szCs w:val="24"/>
        </w:rPr>
        <w:t>.</w:t>
      </w:r>
      <w:r w:rsidR="00027E75">
        <w:rPr>
          <w:rFonts w:ascii="Times New Roman" w:hAnsi="Times New Roman" w:cs="Times New Roman"/>
          <w:sz w:val="24"/>
          <w:szCs w:val="24"/>
        </w:rPr>
        <w:t xml:space="preserve">14 </w:t>
      </w:r>
      <w:r w:rsidR="00027E75" w:rsidRPr="004C3DF9">
        <w:rPr>
          <w:rFonts w:ascii="Times New Roman" w:hAnsi="Times New Roman" w:cs="Times New Roman"/>
          <w:sz w:val="24"/>
          <w:szCs w:val="24"/>
        </w:rPr>
        <w:t>The Growt</w:t>
      </w:r>
      <w:r w:rsidR="00027E75">
        <w:rPr>
          <w:rFonts w:ascii="Times New Roman" w:hAnsi="Times New Roman" w:cs="Times New Roman"/>
          <w:sz w:val="24"/>
          <w:szCs w:val="24"/>
        </w:rPr>
        <w:t>h in Infant Mortality Rate per 1000 Live Birth in Indonesia and Selected LMI</w:t>
      </w:r>
      <w:r w:rsidR="00027E75" w:rsidRPr="004C3DF9">
        <w:rPr>
          <w:rFonts w:ascii="Times New Roman" w:hAnsi="Times New Roman" w:cs="Times New Roman"/>
          <w:sz w:val="24"/>
          <w:szCs w:val="24"/>
        </w:rPr>
        <w:t xml:space="preserve"> Countries b</w:t>
      </w:r>
      <w:r w:rsidR="00027E75">
        <w:rPr>
          <w:rFonts w:ascii="Times New Roman" w:hAnsi="Times New Roman" w:cs="Times New Roman"/>
          <w:sz w:val="24"/>
          <w:szCs w:val="24"/>
        </w:rPr>
        <w:t>etween 2004 and 2013</w:t>
      </w:r>
      <w:r w:rsidR="00F30670">
        <w:rPr>
          <w:rFonts w:ascii="Times New Roman" w:hAnsi="Times New Roman" w:cs="Times New Roman"/>
          <w:sz w:val="24"/>
          <w:szCs w:val="24"/>
        </w:rPr>
        <w:t>, death</w:t>
      </w:r>
    </w:p>
    <w:tbl>
      <w:tblPr>
        <w:tblStyle w:val="TableGrid"/>
        <w:tblW w:w="0" w:type="auto"/>
        <w:jc w:val="center"/>
        <w:tblLayout w:type="fixed"/>
        <w:tblLook w:val="04A0" w:firstRow="1" w:lastRow="0" w:firstColumn="1" w:lastColumn="0" w:noHBand="0" w:noVBand="1"/>
      </w:tblPr>
      <w:tblGrid>
        <w:gridCol w:w="846"/>
        <w:gridCol w:w="850"/>
        <w:gridCol w:w="1276"/>
        <w:gridCol w:w="1418"/>
        <w:gridCol w:w="850"/>
        <w:gridCol w:w="1134"/>
        <w:gridCol w:w="851"/>
        <w:gridCol w:w="1269"/>
      </w:tblGrid>
      <w:tr w:rsidR="00EA5986" w:rsidRPr="00EE1A2E" w14:paraId="62D7291A" w14:textId="77777777" w:rsidTr="002F42BE">
        <w:trPr>
          <w:trHeight w:val="285"/>
          <w:jc w:val="center"/>
        </w:trPr>
        <w:tc>
          <w:tcPr>
            <w:tcW w:w="846" w:type="dxa"/>
            <w:noWrap/>
            <w:vAlign w:val="center"/>
            <w:hideMark/>
          </w:tcPr>
          <w:p w14:paraId="70CE6048" w14:textId="77777777" w:rsidR="00EA5986" w:rsidRPr="00EE1A2E" w:rsidRDefault="00EA5986" w:rsidP="00EE1A2E">
            <w:pPr>
              <w:spacing w:line="360" w:lineRule="auto"/>
              <w:jc w:val="center"/>
              <w:rPr>
                <w:rFonts w:ascii="Times New Roman" w:eastAsia="Times New Roman" w:hAnsi="Times New Roman" w:cs="Times New Roman"/>
                <w:b/>
                <w:lang w:eastAsia="en-GB"/>
              </w:rPr>
            </w:pPr>
            <w:r w:rsidRPr="00EE1A2E">
              <w:rPr>
                <w:rFonts w:ascii="Times New Roman" w:eastAsia="Times New Roman" w:hAnsi="Times New Roman" w:cs="Times New Roman"/>
                <w:b/>
                <w:lang w:eastAsia="en-GB"/>
              </w:rPr>
              <w:t>Years</w:t>
            </w:r>
          </w:p>
        </w:tc>
        <w:tc>
          <w:tcPr>
            <w:tcW w:w="850" w:type="dxa"/>
            <w:noWrap/>
            <w:vAlign w:val="center"/>
            <w:hideMark/>
          </w:tcPr>
          <w:p w14:paraId="3850A171" w14:textId="77777777" w:rsidR="00EA5986" w:rsidRPr="00EE1A2E" w:rsidRDefault="00EA5986" w:rsidP="00EE1A2E">
            <w:pPr>
              <w:spacing w:line="360" w:lineRule="auto"/>
              <w:jc w:val="center"/>
              <w:rPr>
                <w:rFonts w:ascii="Times New Roman" w:eastAsia="Times New Roman" w:hAnsi="Times New Roman" w:cs="Times New Roman"/>
                <w:b/>
                <w:lang w:eastAsia="en-GB"/>
              </w:rPr>
            </w:pPr>
            <w:r w:rsidRPr="00EE1A2E">
              <w:rPr>
                <w:rFonts w:ascii="Times New Roman" w:eastAsia="Times New Roman" w:hAnsi="Times New Roman" w:cs="Times New Roman"/>
                <w:b/>
                <w:lang w:eastAsia="en-GB"/>
              </w:rPr>
              <w:t>India</w:t>
            </w:r>
          </w:p>
        </w:tc>
        <w:tc>
          <w:tcPr>
            <w:tcW w:w="1276" w:type="dxa"/>
            <w:noWrap/>
            <w:vAlign w:val="center"/>
            <w:hideMark/>
          </w:tcPr>
          <w:p w14:paraId="084E4C7D" w14:textId="77777777" w:rsidR="00EA5986" w:rsidRPr="00EE1A2E" w:rsidRDefault="00EA5986" w:rsidP="00EE1A2E">
            <w:pPr>
              <w:spacing w:line="360" w:lineRule="auto"/>
              <w:jc w:val="center"/>
              <w:rPr>
                <w:rFonts w:ascii="Times New Roman" w:eastAsia="Times New Roman" w:hAnsi="Times New Roman" w:cs="Times New Roman"/>
                <w:b/>
                <w:lang w:eastAsia="en-GB"/>
              </w:rPr>
            </w:pPr>
            <w:r w:rsidRPr="00EE1A2E">
              <w:rPr>
                <w:rFonts w:ascii="Times New Roman" w:eastAsia="Times New Roman" w:hAnsi="Times New Roman" w:cs="Times New Roman"/>
                <w:b/>
                <w:lang w:eastAsia="en-GB"/>
              </w:rPr>
              <w:t>Indonesia</w:t>
            </w:r>
          </w:p>
        </w:tc>
        <w:tc>
          <w:tcPr>
            <w:tcW w:w="1418" w:type="dxa"/>
            <w:noWrap/>
            <w:vAlign w:val="center"/>
            <w:hideMark/>
          </w:tcPr>
          <w:p w14:paraId="3ED9021F" w14:textId="77777777" w:rsidR="00EA5986" w:rsidRPr="00EE1A2E" w:rsidRDefault="00EA5986" w:rsidP="00EE1A2E">
            <w:pPr>
              <w:spacing w:line="360" w:lineRule="auto"/>
              <w:jc w:val="center"/>
              <w:rPr>
                <w:rFonts w:ascii="Times New Roman" w:eastAsia="Times New Roman" w:hAnsi="Times New Roman" w:cs="Times New Roman"/>
                <w:b/>
                <w:lang w:eastAsia="en-GB"/>
              </w:rPr>
            </w:pPr>
            <w:r w:rsidRPr="00EE1A2E">
              <w:rPr>
                <w:rFonts w:ascii="Times New Roman" w:eastAsia="Times New Roman" w:hAnsi="Times New Roman" w:cs="Times New Roman"/>
                <w:b/>
                <w:lang w:eastAsia="en-GB"/>
              </w:rPr>
              <w:t>Philippines</w:t>
            </w:r>
          </w:p>
        </w:tc>
        <w:tc>
          <w:tcPr>
            <w:tcW w:w="850" w:type="dxa"/>
            <w:noWrap/>
            <w:vAlign w:val="center"/>
            <w:hideMark/>
          </w:tcPr>
          <w:p w14:paraId="26332745" w14:textId="77777777" w:rsidR="00EA5986" w:rsidRPr="00EE1A2E" w:rsidRDefault="00EA5986" w:rsidP="00EE1A2E">
            <w:pPr>
              <w:spacing w:line="360" w:lineRule="auto"/>
              <w:jc w:val="center"/>
              <w:rPr>
                <w:rFonts w:ascii="Times New Roman" w:eastAsia="Times New Roman" w:hAnsi="Times New Roman" w:cs="Times New Roman"/>
                <w:b/>
                <w:lang w:eastAsia="en-GB"/>
              </w:rPr>
            </w:pPr>
            <w:r w:rsidRPr="00EE1A2E">
              <w:rPr>
                <w:rFonts w:ascii="Times New Roman" w:eastAsia="Times New Roman" w:hAnsi="Times New Roman" w:cs="Times New Roman"/>
                <w:b/>
                <w:lang w:eastAsia="en-GB"/>
              </w:rPr>
              <w:t>Swazi-land</w:t>
            </w:r>
          </w:p>
        </w:tc>
        <w:tc>
          <w:tcPr>
            <w:tcW w:w="1134" w:type="dxa"/>
            <w:noWrap/>
            <w:vAlign w:val="center"/>
            <w:hideMark/>
          </w:tcPr>
          <w:p w14:paraId="13764AE6" w14:textId="77777777" w:rsidR="00EA5986" w:rsidRPr="00EE1A2E" w:rsidRDefault="00EA5986" w:rsidP="00EE1A2E">
            <w:pPr>
              <w:spacing w:line="360" w:lineRule="auto"/>
              <w:jc w:val="center"/>
              <w:rPr>
                <w:rFonts w:ascii="Times New Roman" w:eastAsia="Times New Roman" w:hAnsi="Times New Roman" w:cs="Times New Roman"/>
                <w:b/>
                <w:lang w:eastAsia="en-GB"/>
              </w:rPr>
            </w:pPr>
            <w:r w:rsidRPr="00EE1A2E">
              <w:rPr>
                <w:rFonts w:ascii="Times New Roman" w:eastAsia="Times New Roman" w:hAnsi="Times New Roman" w:cs="Times New Roman"/>
                <w:b/>
                <w:lang w:eastAsia="en-GB"/>
              </w:rPr>
              <w:t>Ukraine</w:t>
            </w:r>
          </w:p>
        </w:tc>
        <w:tc>
          <w:tcPr>
            <w:tcW w:w="851" w:type="dxa"/>
            <w:noWrap/>
            <w:vAlign w:val="center"/>
            <w:hideMark/>
          </w:tcPr>
          <w:p w14:paraId="3C242250" w14:textId="77777777" w:rsidR="00EA5986" w:rsidRPr="00EE1A2E" w:rsidRDefault="00EA5986" w:rsidP="00EE1A2E">
            <w:pPr>
              <w:spacing w:line="360" w:lineRule="auto"/>
              <w:jc w:val="center"/>
              <w:rPr>
                <w:rFonts w:ascii="Times New Roman" w:eastAsia="Times New Roman" w:hAnsi="Times New Roman" w:cs="Times New Roman"/>
                <w:b/>
                <w:lang w:eastAsia="en-GB"/>
              </w:rPr>
            </w:pPr>
            <w:r w:rsidRPr="00EE1A2E">
              <w:rPr>
                <w:rFonts w:ascii="Times New Roman" w:eastAsia="Times New Roman" w:hAnsi="Times New Roman" w:cs="Times New Roman"/>
                <w:b/>
                <w:lang w:eastAsia="en-GB"/>
              </w:rPr>
              <w:t>Viet Nam</w:t>
            </w:r>
          </w:p>
        </w:tc>
        <w:tc>
          <w:tcPr>
            <w:tcW w:w="1269" w:type="dxa"/>
            <w:noWrap/>
            <w:vAlign w:val="center"/>
            <w:hideMark/>
          </w:tcPr>
          <w:p w14:paraId="514518D9" w14:textId="77777777" w:rsidR="00EA5986" w:rsidRPr="00EE1A2E" w:rsidRDefault="00EA5986" w:rsidP="00EE1A2E">
            <w:pPr>
              <w:spacing w:line="360" w:lineRule="auto"/>
              <w:jc w:val="center"/>
              <w:rPr>
                <w:rFonts w:ascii="Times New Roman" w:eastAsia="Times New Roman" w:hAnsi="Times New Roman" w:cs="Times New Roman"/>
                <w:b/>
                <w:lang w:eastAsia="en-GB"/>
              </w:rPr>
            </w:pPr>
            <w:r w:rsidRPr="00EE1A2E">
              <w:rPr>
                <w:rFonts w:ascii="Times New Roman" w:eastAsia="Times New Roman" w:hAnsi="Times New Roman" w:cs="Times New Roman"/>
                <w:b/>
                <w:lang w:eastAsia="en-GB"/>
              </w:rPr>
              <w:t>LMIC Average</w:t>
            </w:r>
          </w:p>
        </w:tc>
      </w:tr>
      <w:tr w:rsidR="002F42BE" w:rsidRPr="00EE1A2E" w14:paraId="25B006AD" w14:textId="77777777" w:rsidTr="002F42BE">
        <w:trPr>
          <w:trHeight w:val="285"/>
          <w:jc w:val="center"/>
        </w:trPr>
        <w:tc>
          <w:tcPr>
            <w:tcW w:w="846" w:type="dxa"/>
            <w:vAlign w:val="center"/>
            <w:hideMark/>
          </w:tcPr>
          <w:p w14:paraId="7350B657" w14:textId="77777777" w:rsidR="002F42BE" w:rsidRPr="00EE1A2E" w:rsidRDefault="002F42BE"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2004</w:t>
            </w:r>
          </w:p>
        </w:tc>
        <w:tc>
          <w:tcPr>
            <w:tcW w:w="850" w:type="dxa"/>
            <w:vAlign w:val="center"/>
            <w:hideMark/>
          </w:tcPr>
          <w:p w14:paraId="7A701705" w14:textId="77777777" w:rsidR="002F42BE" w:rsidRPr="00EE1A2E" w:rsidRDefault="002F42BE" w:rsidP="00EE1A2E">
            <w:pPr>
              <w:spacing w:line="360" w:lineRule="auto"/>
              <w:jc w:val="center"/>
              <w:rPr>
                <w:rFonts w:ascii="Times New Roman" w:hAnsi="Times New Roman" w:cs="Times New Roman"/>
              </w:rPr>
            </w:pPr>
            <w:r w:rsidRPr="00EE1A2E">
              <w:rPr>
                <w:rFonts w:ascii="Times New Roman" w:hAnsi="Times New Roman" w:cs="Times New Roman"/>
              </w:rPr>
              <w:t>57.8</w:t>
            </w:r>
          </w:p>
        </w:tc>
        <w:tc>
          <w:tcPr>
            <w:tcW w:w="1276" w:type="dxa"/>
            <w:vAlign w:val="center"/>
            <w:hideMark/>
          </w:tcPr>
          <w:p w14:paraId="39301EEA" w14:textId="77777777" w:rsidR="002F42BE" w:rsidRPr="00EE1A2E" w:rsidRDefault="002F42BE" w:rsidP="00EE1A2E">
            <w:pPr>
              <w:spacing w:line="360" w:lineRule="auto"/>
              <w:jc w:val="center"/>
              <w:rPr>
                <w:rFonts w:ascii="Times New Roman" w:hAnsi="Times New Roman" w:cs="Times New Roman"/>
              </w:rPr>
            </w:pPr>
            <w:r w:rsidRPr="00EE1A2E">
              <w:rPr>
                <w:rFonts w:ascii="Times New Roman" w:hAnsi="Times New Roman" w:cs="Times New Roman"/>
              </w:rPr>
              <w:t>36</w:t>
            </w:r>
          </w:p>
        </w:tc>
        <w:tc>
          <w:tcPr>
            <w:tcW w:w="1418" w:type="dxa"/>
            <w:vAlign w:val="center"/>
            <w:hideMark/>
          </w:tcPr>
          <w:p w14:paraId="061ED9D8" w14:textId="77777777" w:rsidR="002F42BE" w:rsidRPr="00EE1A2E" w:rsidRDefault="002F42BE" w:rsidP="00EE1A2E">
            <w:pPr>
              <w:spacing w:line="360" w:lineRule="auto"/>
              <w:jc w:val="center"/>
              <w:rPr>
                <w:rFonts w:ascii="Times New Roman" w:hAnsi="Times New Roman" w:cs="Times New Roman"/>
              </w:rPr>
            </w:pPr>
            <w:r w:rsidRPr="00EE1A2E">
              <w:rPr>
                <w:rFonts w:ascii="Times New Roman" w:hAnsi="Times New Roman" w:cs="Times New Roman"/>
              </w:rPr>
              <w:t>27.9</w:t>
            </w:r>
          </w:p>
        </w:tc>
        <w:tc>
          <w:tcPr>
            <w:tcW w:w="850" w:type="dxa"/>
            <w:vAlign w:val="center"/>
            <w:hideMark/>
          </w:tcPr>
          <w:p w14:paraId="6897D6FC" w14:textId="77777777" w:rsidR="002F42BE" w:rsidRPr="00EE1A2E" w:rsidRDefault="002F42BE" w:rsidP="00EE1A2E">
            <w:pPr>
              <w:spacing w:line="360" w:lineRule="auto"/>
              <w:jc w:val="center"/>
              <w:rPr>
                <w:rFonts w:ascii="Times New Roman" w:hAnsi="Times New Roman" w:cs="Times New Roman"/>
              </w:rPr>
            </w:pPr>
            <w:r w:rsidRPr="00EE1A2E">
              <w:rPr>
                <w:rFonts w:ascii="Times New Roman" w:hAnsi="Times New Roman" w:cs="Times New Roman"/>
              </w:rPr>
              <w:t>84.8</w:t>
            </w:r>
          </w:p>
        </w:tc>
        <w:tc>
          <w:tcPr>
            <w:tcW w:w="1134" w:type="dxa"/>
            <w:vAlign w:val="center"/>
            <w:hideMark/>
          </w:tcPr>
          <w:p w14:paraId="241F5F22" w14:textId="77777777" w:rsidR="002F42BE" w:rsidRPr="00EE1A2E" w:rsidRDefault="002F42BE" w:rsidP="00EE1A2E">
            <w:pPr>
              <w:spacing w:line="360" w:lineRule="auto"/>
              <w:jc w:val="center"/>
              <w:rPr>
                <w:rFonts w:ascii="Times New Roman" w:hAnsi="Times New Roman" w:cs="Times New Roman"/>
              </w:rPr>
            </w:pPr>
            <w:r w:rsidRPr="00EE1A2E">
              <w:rPr>
                <w:rFonts w:ascii="Times New Roman" w:hAnsi="Times New Roman" w:cs="Times New Roman"/>
              </w:rPr>
              <w:t>13</w:t>
            </w:r>
          </w:p>
        </w:tc>
        <w:tc>
          <w:tcPr>
            <w:tcW w:w="851" w:type="dxa"/>
            <w:vAlign w:val="center"/>
            <w:hideMark/>
          </w:tcPr>
          <w:p w14:paraId="6291702B" w14:textId="77777777" w:rsidR="002F42BE" w:rsidRPr="00EE1A2E" w:rsidRDefault="002F42BE" w:rsidP="00EE1A2E">
            <w:pPr>
              <w:spacing w:line="360" w:lineRule="auto"/>
              <w:jc w:val="center"/>
              <w:rPr>
                <w:rFonts w:ascii="Times New Roman" w:hAnsi="Times New Roman" w:cs="Times New Roman"/>
              </w:rPr>
            </w:pPr>
            <w:r w:rsidRPr="00EE1A2E">
              <w:rPr>
                <w:rFonts w:ascii="Times New Roman" w:hAnsi="Times New Roman" w:cs="Times New Roman"/>
              </w:rPr>
              <w:t>23.2</w:t>
            </w:r>
          </w:p>
        </w:tc>
        <w:tc>
          <w:tcPr>
            <w:tcW w:w="1269" w:type="dxa"/>
            <w:noWrap/>
            <w:vAlign w:val="center"/>
            <w:hideMark/>
          </w:tcPr>
          <w:p w14:paraId="00891324" w14:textId="77777777" w:rsidR="002F42BE" w:rsidRPr="00EE1A2E" w:rsidRDefault="002F42BE" w:rsidP="00EE1A2E">
            <w:pPr>
              <w:spacing w:line="360" w:lineRule="auto"/>
              <w:jc w:val="center"/>
              <w:rPr>
                <w:rFonts w:ascii="Times New Roman" w:hAnsi="Times New Roman" w:cs="Times New Roman"/>
              </w:rPr>
            </w:pPr>
            <w:r w:rsidRPr="00EE1A2E">
              <w:rPr>
                <w:rFonts w:ascii="Times New Roman" w:hAnsi="Times New Roman" w:cs="Times New Roman"/>
              </w:rPr>
              <w:t>57.7</w:t>
            </w:r>
          </w:p>
        </w:tc>
      </w:tr>
      <w:tr w:rsidR="002F42BE" w:rsidRPr="00EE1A2E" w14:paraId="2665DDF4" w14:textId="77777777" w:rsidTr="002F42BE">
        <w:trPr>
          <w:trHeight w:val="285"/>
          <w:jc w:val="center"/>
        </w:trPr>
        <w:tc>
          <w:tcPr>
            <w:tcW w:w="846" w:type="dxa"/>
            <w:vAlign w:val="center"/>
            <w:hideMark/>
          </w:tcPr>
          <w:p w14:paraId="6CFCCFF8" w14:textId="77777777" w:rsidR="002F42BE" w:rsidRPr="00EE1A2E" w:rsidRDefault="002F42BE"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2005</w:t>
            </w:r>
          </w:p>
        </w:tc>
        <w:tc>
          <w:tcPr>
            <w:tcW w:w="850" w:type="dxa"/>
            <w:vAlign w:val="center"/>
            <w:hideMark/>
          </w:tcPr>
          <w:p w14:paraId="39C3607B" w14:textId="77777777" w:rsidR="002F42BE" w:rsidRPr="00EE1A2E" w:rsidRDefault="002F42BE" w:rsidP="00EE1A2E">
            <w:pPr>
              <w:spacing w:line="360" w:lineRule="auto"/>
              <w:jc w:val="center"/>
              <w:rPr>
                <w:rFonts w:ascii="Times New Roman" w:hAnsi="Times New Roman" w:cs="Times New Roman"/>
              </w:rPr>
            </w:pPr>
            <w:r w:rsidRPr="00EE1A2E">
              <w:rPr>
                <w:rFonts w:ascii="Times New Roman" w:hAnsi="Times New Roman" w:cs="Times New Roman"/>
              </w:rPr>
              <w:t>55.8</w:t>
            </w:r>
          </w:p>
        </w:tc>
        <w:tc>
          <w:tcPr>
            <w:tcW w:w="1276" w:type="dxa"/>
            <w:vAlign w:val="center"/>
            <w:hideMark/>
          </w:tcPr>
          <w:p w14:paraId="175928D3" w14:textId="77777777" w:rsidR="002F42BE" w:rsidRPr="00EE1A2E" w:rsidRDefault="002F42BE" w:rsidP="00EE1A2E">
            <w:pPr>
              <w:spacing w:line="360" w:lineRule="auto"/>
              <w:jc w:val="center"/>
              <w:rPr>
                <w:rFonts w:ascii="Times New Roman" w:hAnsi="Times New Roman" w:cs="Times New Roman"/>
              </w:rPr>
            </w:pPr>
            <w:r w:rsidRPr="00EE1A2E">
              <w:rPr>
                <w:rFonts w:ascii="Times New Roman" w:hAnsi="Times New Roman" w:cs="Times New Roman"/>
              </w:rPr>
              <w:t>33.4</w:t>
            </w:r>
          </w:p>
        </w:tc>
        <w:tc>
          <w:tcPr>
            <w:tcW w:w="1418" w:type="dxa"/>
            <w:vAlign w:val="center"/>
            <w:hideMark/>
          </w:tcPr>
          <w:p w14:paraId="527FEDD5" w14:textId="77777777" w:rsidR="002F42BE" w:rsidRPr="00EE1A2E" w:rsidRDefault="002F42BE" w:rsidP="00EE1A2E">
            <w:pPr>
              <w:spacing w:line="360" w:lineRule="auto"/>
              <w:jc w:val="center"/>
              <w:rPr>
                <w:rFonts w:ascii="Times New Roman" w:hAnsi="Times New Roman" w:cs="Times New Roman"/>
              </w:rPr>
            </w:pPr>
            <w:r w:rsidRPr="00EE1A2E">
              <w:rPr>
                <w:rFonts w:ascii="Times New Roman" w:hAnsi="Times New Roman" w:cs="Times New Roman"/>
              </w:rPr>
              <w:t>27.4</w:t>
            </w:r>
          </w:p>
        </w:tc>
        <w:tc>
          <w:tcPr>
            <w:tcW w:w="850" w:type="dxa"/>
            <w:vAlign w:val="center"/>
            <w:hideMark/>
          </w:tcPr>
          <w:p w14:paraId="10D3F3A7" w14:textId="77777777" w:rsidR="002F42BE" w:rsidRPr="00EE1A2E" w:rsidRDefault="002F42BE" w:rsidP="00EE1A2E">
            <w:pPr>
              <w:spacing w:line="360" w:lineRule="auto"/>
              <w:jc w:val="center"/>
              <w:rPr>
                <w:rFonts w:ascii="Times New Roman" w:hAnsi="Times New Roman" w:cs="Times New Roman"/>
              </w:rPr>
            </w:pPr>
            <w:r w:rsidRPr="00EE1A2E">
              <w:rPr>
                <w:rFonts w:ascii="Times New Roman" w:hAnsi="Times New Roman" w:cs="Times New Roman"/>
              </w:rPr>
              <w:t>83</w:t>
            </w:r>
          </w:p>
        </w:tc>
        <w:tc>
          <w:tcPr>
            <w:tcW w:w="1134" w:type="dxa"/>
            <w:vAlign w:val="center"/>
            <w:hideMark/>
          </w:tcPr>
          <w:p w14:paraId="2E36F708" w14:textId="77777777" w:rsidR="002F42BE" w:rsidRPr="00EE1A2E" w:rsidRDefault="002F42BE" w:rsidP="00EE1A2E">
            <w:pPr>
              <w:spacing w:line="360" w:lineRule="auto"/>
              <w:jc w:val="center"/>
              <w:rPr>
                <w:rFonts w:ascii="Times New Roman" w:hAnsi="Times New Roman" w:cs="Times New Roman"/>
              </w:rPr>
            </w:pPr>
            <w:r w:rsidRPr="00EE1A2E">
              <w:rPr>
                <w:rFonts w:ascii="Times New Roman" w:hAnsi="Times New Roman" w:cs="Times New Roman"/>
              </w:rPr>
              <w:t>12.5</w:t>
            </w:r>
          </w:p>
        </w:tc>
        <w:tc>
          <w:tcPr>
            <w:tcW w:w="851" w:type="dxa"/>
            <w:vAlign w:val="center"/>
            <w:hideMark/>
          </w:tcPr>
          <w:p w14:paraId="0DAFAB93" w14:textId="77777777" w:rsidR="002F42BE" w:rsidRPr="00EE1A2E" w:rsidRDefault="002F42BE" w:rsidP="00EE1A2E">
            <w:pPr>
              <w:spacing w:line="360" w:lineRule="auto"/>
              <w:jc w:val="center"/>
              <w:rPr>
                <w:rFonts w:ascii="Times New Roman" w:hAnsi="Times New Roman" w:cs="Times New Roman"/>
              </w:rPr>
            </w:pPr>
            <w:r w:rsidRPr="00EE1A2E">
              <w:rPr>
                <w:rFonts w:ascii="Times New Roman" w:hAnsi="Times New Roman" w:cs="Times New Roman"/>
              </w:rPr>
              <w:t>22.6</w:t>
            </w:r>
          </w:p>
        </w:tc>
        <w:tc>
          <w:tcPr>
            <w:tcW w:w="1269" w:type="dxa"/>
            <w:noWrap/>
            <w:vAlign w:val="center"/>
            <w:hideMark/>
          </w:tcPr>
          <w:p w14:paraId="2755ECB0" w14:textId="77777777" w:rsidR="002F42BE" w:rsidRPr="00EE1A2E" w:rsidRDefault="002F42BE" w:rsidP="00EE1A2E">
            <w:pPr>
              <w:spacing w:line="360" w:lineRule="auto"/>
              <w:jc w:val="center"/>
              <w:rPr>
                <w:rFonts w:ascii="Times New Roman" w:hAnsi="Times New Roman" w:cs="Times New Roman"/>
              </w:rPr>
            </w:pPr>
            <w:r w:rsidRPr="00EE1A2E">
              <w:rPr>
                <w:rFonts w:ascii="Times New Roman" w:hAnsi="Times New Roman" w:cs="Times New Roman"/>
              </w:rPr>
              <w:t>55.7</w:t>
            </w:r>
          </w:p>
        </w:tc>
      </w:tr>
      <w:tr w:rsidR="002F42BE" w:rsidRPr="00EE1A2E" w14:paraId="0EE0E9B5" w14:textId="77777777" w:rsidTr="002F42BE">
        <w:trPr>
          <w:trHeight w:val="285"/>
          <w:jc w:val="center"/>
        </w:trPr>
        <w:tc>
          <w:tcPr>
            <w:tcW w:w="846" w:type="dxa"/>
            <w:vAlign w:val="center"/>
            <w:hideMark/>
          </w:tcPr>
          <w:p w14:paraId="2D008E18" w14:textId="77777777" w:rsidR="002F42BE" w:rsidRPr="00EE1A2E" w:rsidRDefault="002F42BE"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2006</w:t>
            </w:r>
          </w:p>
        </w:tc>
        <w:tc>
          <w:tcPr>
            <w:tcW w:w="850" w:type="dxa"/>
            <w:vAlign w:val="center"/>
            <w:hideMark/>
          </w:tcPr>
          <w:p w14:paraId="0957E7E5" w14:textId="77777777" w:rsidR="002F42BE" w:rsidRPr="00EE1A2E" w:rsidRDefault="002F42BE" w:rsidP="00EE1A2E">
            <w:pPr>
              <w:spacing w:line="360" w:lineRule="auto"/>
              <w:jc w:val="center"/>
              <w:rPr>
                <w:rFonts w:ascii="Times New Roman" w:hAnsi="Times New Roman" w:cs="Times New Roman"/>
              </w:rPr>
            </w:pPr>
            <w:r w:rsidRPr="00EE1A2E">
              <w:rPr>
                <w:rFonts w:ascii="Times New Roman" w:hAnsi="Times New Roman" w:cs="Times New Roman"/>
              </w:rPr>
              <w:t>53.9</w:t>
            </w:r>
          </w:p>
        </w:tc>
        <w:tc>
          <w:tcPr>
            <w:tcW w:w="1276" w:type="dxa"/>
            <w:vAlign w:val="center"/>
            <w:hideMark/>
          </w:tcPr>
          <w:p w14:paraId="0C67E003" w14:textId="77777777" w:rsidR="002F42BE" w:rsidRPr="00EE1A2E" w:rsidRDefault="002F42BE" w:rsidP="00EE1A2E">
            <w:pPr>
              <w:spacing w:line="360" w:lineRule="auto"/>
              <w:jc w:val="center"/>
              <w:rPr>
                <w:rFonts w:ascii="Times New Roman" w:hAnsi="Times New Roman" w:cs="Times New Roman"/>
              </w:rPr>
            </w:pPr>
            <w:r w:rsidRPr="00EE1A2E">
              <w:rPr>
                <w:rFonts w:ascii="Times New Roman" w:hAnsi="Times New Roman" w:cs="Times New Roman"/>
              </w:rPr>
              <w:t>32.1</w:t>
            </w:r>
          </w:p>
        </w:tc>
        <w:tc>
          <w:tcPr>
            <w:tcW w:w="1418" w:type="dxa"/>
            <w:vAlign w:val="center"/>
            <w:hideMark/>
          </w:tcPr>
          <w:p w14:paraId="08097FD3" w14:textId="77777777" w:rsidR="002F42BE" w:rsidRPr="00EE1A2E" w:rsidRDefault="002F42BE" w:rsidP="00EE1A2E">
            <w:pPr>
              <w:spacing w:line="360" w:lineRule="auto"/>
              <w:jc w:val="center"/>
              <w:rPr>
                <w:rFonts w:ascii="Times New Roman" w:hAnsi="Times New Roman" w:cs="Times New Roman"/>
              </w:rPr>
            </w:pPr>
            <w:r w:rsidRPr="00EE1A2E">
              <w:rPr>
                <w:rFonts w:ascii="Times New Roman" w:hAnsi="Times New Roman" w:cs="Times New Roman"/>
              </w:rPr>
              <w:t>26.9</w:t>
            </w:r>
          </w:p>
        </w:tc>
        <w:tc>
          <w:tcPr>
            <w:tcW w:w="850" w:type="dxa"/>
            <w:vAlign w:val="center"/>
            <w:hideMark/>
          </w:tcPr>
          <w:p w14:paraId="6F7985FC" w14:textId="77777777" w:rsidR="002F42BE" w:rsidRPr="00EE1A2E" w:rsidRDefault="002F42BE" w:rsidP="00EE1A2E">
            <w:pPr>
              <w:spacing w:line="360" w:lineRule="auto"/>
              <w:jc w:val="center"/>
              <w:rPr>
                <w:rFonts w:ascii="Times New Roman" w:hAnsi="Times New Roman" w:cs="Times New Roman"/>
              </w:rPr>
            </w:pPr>
            <w:r w:rsidRPr="00EE1A2E">
              <w:rPr>
                <w:rFonts w:ascii="Times New Roman" w:hAnsi="Times New Roman" w:cs="Times New Roman"/>
              </w:rPr>
              <w:t>76.8</w:t>
            </w:r>
          </w:p>
        </w:tc>
        <w:tc>
          <w:tcPr>
            <w:tcW w:w="1134" w:type="dxa"/>
            <w:vAlign w:val="center"/>
            <w:hideMark/>
          </w:tcPr>
          <w:p w14:paraId="24160790" w14:textId="77777777" w:rsidR="002F42BE" w:rsidRPr="00EE1A2E" w:rsidRDefault="002F42BE" w:rsidP="00EE1A2E">
            <w:pPr>
              <w:spacing w:line="360" w:lineRule="auto"/>
              <w:jc w:val="center"/>
              <w:rPr>
                <w:rFonts w:ascii="Times New Roman" w:hAnsi="Times New Roman" w:cs="Times New Roman"/>
              </w:rPr>
            </w:pPr>
            <w:r w:rsidRPr="00EE1A2E">
              <w:rPr>
                <w:rFonts w:ascii="Times New Roman" w:hAnsi="Times New Roman" w:cs="Times New Roman"/>
              </w:rPr>
              <w:t>12</w:t>
            </w:r>
          </w:p>
        </w:tc>
        <w:tc>
          <w:tcPr>
            <w:tcW w:w="851" w:type="dxa"/>
            <w:vAlign w:val="center"/>
            <w:hideMark/>
          </w:tcPr>
          <w:p w14:paraId="7C2CF241" w14:textId="77777777" w:rsidR="002F42BE" w:rsidRPr="00EE1A2E" w:rsidRDefault="002F42BE" w:rsidP="00EE1A2E">
            <w:pPr>
              <w:spacing w:line="360" w:lineRule="auto"/>
              <w:jc w:val="center"/>
              <w:rPr>
                <w:rFonts w:ascii="Times New Roman" w:hAnsi="Times New Roman" w:cs="Times New Roman"/>
              </w:rPr>
            </w:pPr>
            <w:r w:rsidRPr="00EE1A2E">
              <w:rPr>
                <w:rFonts w:ascii="Times New Roman" w:hAnsi="Times New Roman" w:cs="Times New Roman"/>
              </w:rPr>
              <w:t>22</w:t>
            </w:r>
          </w:p>
        </w:tc>
        <w:tc>
          <w:tcPr>
            <w:tcW w:w="1269" w:type="dxa"/>
            <w:noWrap/>
            <w:vAlign w:val="center"/>
            <w:hideMark/>
          </w:tcPr>
          <w:p w14:paraId="6356AABC" w14:textId="77777777" w:rsidR="002F42BE" w:rsidRPr="00EE1A2E" w:rsidRDefault="002F42BE" w:rsidP="00EE1A2E">
            <w:pPr>
              <w:spacing w:line="360" w:lineRule="auto"/>
              <w:jc w:val="center"/>
              <w:rPr>
                <w:rFonts w:ascii="Times New Roman" w:hAnsi="Times New Roman" w:cs="Times New Roman"/>
              </w:rPr>
            </w:pPr>
            <w:r w:rsidRPr="00EE1A2E">
              <w:rPr>
                <w:rFonts w:ascii="Times New Roman" w:hAnsi="Times New Roman" w:cs="Times New Roman"/>
              </w:rPr>
              <w:t>54</w:t>
            </w:r>
          </w:p>
        </w:tc>
      </w:tr>
      <w:tr w:rsidR="002F42BE" w:rsidRPr="00EE1A2E" w14:paraId="281BAAD4" w14:textId="77777777" w:rsidTr="002F42BE">
        <w:trPr>
          <w:trHeight w:val="285"/>
          <w:jc w:val="center"/>
        </w:trPr>
        <w:tc>
          <w:tcPr>
            <w:tcW w:w="846" w:type="dxa"/>
            <w:vAlign w:val="center"/>
            <w:hideMark/>
          </w:tcPr>
          <w:p w14:paraId="65727E72" w14:textId="77777777" w:rsidR="002F42BE" w:rsidRPr="00EE1A2E" w:rsidRDefault="002F42BE"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2007</w:t>
            </w:r>
          </w:p>
        </w:tc>
        <w:tc>
          <w:tcPr>
            <w:tcW w:w="850" w:type="dxa"/>
            <w:vAlign w:val="center"/>
            <w:hideMark/>
          </w:tcPr>
          <w:p w14:paraId="7469D65E" w14:textId="77777777" w:rsidR="002F42BE" w:rsidRPr="00EE1A2E" w:rsidRDefault="002F42BE" w:rsidP="00EE1A2E">
            <w:pPr>
              <w:spacing w:line="360" w:lineRule="auto"/>
              <w:jc w:val="center"/>
              <w:rPr>
                <w:rFonts w:ascii="Times New Roman" w:hAnsi="Times New Roman" w:cs="Times New Roman"/>
              </w:rPr>
            </w:pPr>
            <w:r w:rsidRPr="00EE1A2E">
              <w:rPr>
                <w:rFonts w:ascii="Times New Roman" w:hAnsi="Times New Roman" w:cs="Times New Roman"/>
              </w:rPr>
              <w:t>51.9</w:t>
            </w:r>
          </w:p>
        </w:tc>
        <w:tc>
          <w:tcPr>
            <w:tcW w:w="1276" w:type="dxa"/>
            <w:vAlign w:val="center"/>
            <w:hideMark/>
          </w:tcPr>
          <w:p w14:paraId="1B51D720" w14:textId="77777777" w:rsidR="002F42BE" w:rsidRPr="00EE1A2E" w:rsidRDefault="002F42BE" w:rsidP="00EE1A2E">
            <w:pPr>
              <w:spacing w:line="360" w:lineRule="auto"/>
              <w:jc w:val="center"/>
              <w:rPr>
                <w:rFonts w:ascii="Times New Roman" w:hAnsi="Times New Roman" w:cs="Times New Roman"/>
              </w:rPr>
            </w:pPr>
            <w:r w:rsidRPr="00EE1A2E">
              <w:rPr>
                <w:rFonts w:ascii="Times New Roman" w:hAnsi="Times New Roman" w:cs="Times New Roman"/>
              </w:rPr>
              <w:t>30.9</w:t>
            </w:r>
          </w:p>
        </w:tc>
        <w:tc>
          <w:tcPr>
            <w:tcW w:w="1418" w:type="dxa"/>
            <w:vAlign w:val="center"/>
            <w:hideMark/>
          </w:tcPr>
          <w:p w14:paraId="2DB6AD95" w14:textId="77777777" w:rsidR="002F42BE" w:rsidRPr="00EE1A2E" w:rsidRDefault="002F42BE" w:rsidP="00EE1A2E">
            <w:pPr>
              <w:spacing w:line="360" w:lineRule="auto"/>
              <w:jc w:val="center"/>
              <w:rPr>
                <w:rFonts w:ascii="Times New Roman" w:hAnsi="Times New Roman" w:cs="Times New Roman"/>
              </w:rPr>
            </w:pPr>
            <w:r w:rsidRPr="00EE1A2E">
              <w:rPr>
                <w:rFonts w:ascii="Times New Roman" w:hAnsi="Times New Roman" w:cs="Times New Roman"/>
              </w:rPr>
              <w:t>26.4</w:t>
            </w:r>
          </w:p>
        </w:tc>
        <w:tc>
          <w:tcPr>
            <w:tcW w:w="850" w:type="dxa"/>
            <w:vAlign w:val="center"/>
            <w:hideMark/>
          </w:tcPr>
          <w:p w14:paraId="542E077E" w14:textId="77777777" w:rsidR="002F42BE" w:rsidRPr="00EE1A2E" w:rsidRDefault="002F42BE" w:rsidP="00EE1A2E">
            <w:pPr>
              <w:spacing w:line="360" w:lineRule="auto"/>
              <w:jc w:val="center"/>
              <w:rPr>
                <w:rFonts w:ascii="Times New Roman" w:hAnsi="Times New Roman" w:cs="Times New Roman"/>
              </w:rPr>
            </w:pPr>
            <w:r w:rsidRPr="00EE1A2E">
              <w:rPr>
                <w:rFonts w:ascii="Times New Roman" w:hAnsi="Times New Roman" w:cs="Times New Roman"/>
              </w:rPr>
              <w:t>74.7</w:t>
            </w:r>
          </w:p>
        </w:tc>
        <w:tc>
          <w:tcPr>
            <w:tcW w:w="1134" w:type="dxa"/>
            <w:vAlign w:val="center"/>
            <w:hideMark/>
          </w:tcPr>
          <w:p w14:paraId="04E248DD" w14:textId="77777777" w:rsidR="002F42BE" w:rsidRPr="00EE1A2E" w:rsidRDefault="002F42BE" w:rsidP="00EE1A2E">
            <w:pPr>
              <w:spacing w:line="360" w:lineRule="auto"/>
              <w:jc w:val="center"/>
              <w:rPr>
                <w:rFonts w:ascii="Times New Roman" w:hAnsi="Times New Roman" w:cs="Times New Roman"/>
              </w:rPr>
            </w:pPr>
            <w:r w:rsidRPr="00EE1A2E">
              <w:rPr>
                <w:rFonts w:ascii="Times New Roman" w:hAnsi="Times New Roman" w:cs="Times New Roman"/>
              </w:rPr>
              <w:t>11.6</w:t>
            </w:r>
          </w:p>
        </w:tc>
        <w:tc>
          <w:tcPr>
            <w:tcW w:w="851" w:type="dxa"/>
            <w:vAlign w:val="center"/>
            <w:hideMark/>
          </w:tcPr>
          <w:p w14:paraId="781202D3" w14:textId="77777777" w:rsidR="002F42BE" w:rsidRPr="00EE1A2E" w:rsidRDefault="002F42BE" w:rsidP="00EE1A2E">
            <w:pPr>
              <w:spacing w:line="360" w:lineRule="auto"/>
              <w:jc w:val="center"/>
              <w:rPr>
                <w:rFonts w:ascii="Times New Roman" w:hAnsi="Times New Roman" w:cs="Times New Roman"/>
              </w:rPr>
            </w:pPr>
            <w:r w:rsidRPr="00EE1A2E">
              <w:rPr>
                <w:rFonts w:ascii="Times New Roman" w:hAnsi="Times New Roman" w:cs="Times New Roman"/>
              </w:rPr>
              <w:t>21.4</w:t>
            </w:r>
          </w:p>
        </w:tc>
        <w:tc>
          <w:tcPr>
            <w:tcW w:w="1269" w:type="dxa"/>
            <w:noWrap/>
            <w:vAlign w:val="center"/>
            <w:hideMark/>
          </w:tcPr>
          <w:p w14:paraId="66034FDC" w14:textId="77777777" w:rsidR="002F42BE" w:rsidRPr="00EE1A2E" w:rsidRDefault="002F42BE" w:rsidP="00EE1A2E">
            <w:pPr>
              <w:spacing w:line="360" w:lineRule="auto"/>
              <w:jc w:val="center"/>
              <w:rPr>
                <w:rFonts w:ascii="Times New Roman" w:hAnsi="Times New Roman" w:cs="Times New Roman"/>
              </w:rPr>
            </w:pPr>
            <w:r w:rsidRPr="00EE1A2E">
              <w:rPr>
                <w:rFonts w:ascii="Times New Roman" w:hAnsi="Times New Roman" w:cs="Times New Roman"/>
              </w:rPr>
              <w:t>52.2</w:t>
            </w:r>
          </w:p>
        </w:tc>
      </w:tr>
      <w:tr w:rsidR="002F42BE" w:rsidRPr="00EE1A2E" w14:paraId="742CB165" w14:textId="77777777" w:rsidTr="002F42BE">
        <w:trPr>
          <w:trHeight w:val="285"/>
          <w:jc w:val="center"/>
        </w:trPr>
        <w:tc>
          <w:tcPr>
            <w:tcW w:w="846" w:type="dxa"/>
            <w:vAlign w:val="center"/>
            <w:hideMark/>
          </w:tcPr>
          <w:p w14:paraId="48753CD0" w14:textId="77777777" w:rsidR="002F42BE" w:rsidRPr="00EE1A2E" w:rsidRDefault="002F42BE"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2008</w:t>
            </w:r>
          </w:p>
        </w:tc>
        <w:tc>
          <w:tcPr>
            <w:tcW w:w="850" w:type="dxa"/>
            <w:vAlign w:val="center"/>
            <w:hideMark/>
          </w:tcPr>
          <w:p w14:paraId="54AAE16F" w14:textId="77777777" w:rsidR="002F42BE" w:rsidRPr="00EE1A2E" w:rsidRDefault="002F42BE" w:rsidP="00EE1A2E">
            <w:pPr>
              <w:spacing w:line="360" w:lineRule="auto"/>
              <w:jc w:val="center"/>
              <w:rPr>
                <w:rFonts w:ascii="Times New Roman" w:hAnsi="Times New Roman" w:cs="Times New Roman"/>
              </w:rPr>
            </w:pPr>
            <w:r w:rsidRPr="00EE1A2E">
              <w:rPr>
                <w:rFonts w:ascii="Times New Roman" w:hAnsi="Times New Roman" w:cs="Times New Roman"/>
              </w:rPr>
              <w:t>50</w:t>
            </w:r>
          </w:p>
        </w:tc>
        <w:tc>
          <w:tcPr>
            <w:tcW w:w="1276" w:type="dxa"/>
            <w:vAlign w:val="center"/>
            <w:hideMark/>
          </w:tcPr>
          <w:p w14:paraId="3A97526A" w14:textId="77777777" w:rsidR="002F42BE" w:rsidRPr="00EE1A2E" w:rsidRDefault="002F42BE" w:rsidP="00EE1A2E">
            <w:pPr>
              <w:spacing w:line="360" w:lineRule="auto"/>
              <w:jc w:val="center"/>
              <w:rPr>
                <w:rFonts w:ascii="Times New Roman" w:hAnsi="Times New Roman" w:cs="Times New Roman"/>
              </w:rPr>
            </w:pPr>
            <w:r w:rsidRPr="00EE1A2E">
              <w:rPr>
                <w:rFonts w:ascii="Times New Roman" w:hAnsi="Times New Roman" w:cs="Times New Roman"/>
              </w:rPr>
              <w:t>29.7</w:t>
            </w:r>
          </w:p>
        </w:tc>
        <w:tc>
          <w:tcPr>
            <w:tcW w:w="1418" w:type="dxa"/>
            <w:vAlign w:val="center"/>
            <w:hideMark/>
          </w:tcPr>
          <w:p w14:paraId="5A418658" w14:textId="77777777" w:rsidR="002F42BE" w:rsidRPr="00EE1A2E" w:rsidRDefault="002F42BE" w:rsidP="00EE1A2E">
            <w:pPr>
              <w:spacing w:line="360" w:lineRule="auto"/>
              <w:jc w:val="center"/>
              <w:rPr>
                <w:rFonts w:ascii="Times New Roman" w:hAnsi="Times New Roman" w:cs="Times New Roman"/>
              </w:rPr>
            </w:pPr>
            <w:r w:rsidRPr="00EE1A2E">
              <w:rPr>
                <w:rFonts w:ascii="Times New Roman" w:hAnsi="Times New Roman" w:cs="Times New Roman"/>
              </w:rPr>
              <w:t>25.9</w:t>
            </w:r>
          </w:p>
        </w:tc>
        <w:tc>
          <w:tcPr>
            <w:tcW w:w="850" w:type="dxa"/>
            <w:vAlign w:val="center"/>
            <w:hideMark/>
          </w:tcPr>
          <w:p w14:paraId="1ECBD602" w14:textId="77777777" w:rsidR="002F42BE" w:rsidRPr="00EE1A2E" w:rsidRDefault="002F42BE" w:rsidP="00EE1A2E">
            <w:pPr>
              <w:spacing w:line="360" w:lineRule="auto"/>
              <w:jc w:val="center"/>
              <w:rPr>
                <w:rFonts w:ascii="Times New Roman" w:hAnsi="Times New Roman" w:cs="Times New Roman"/>
              </w:rPr>
            </w:pPr>
            <w:r w:rsidRPr="00EE1A2E">
              <w:rPr>
                <w:rFonts w:ascii="Times New Roman" w:hAnsi="Times New Roman" w:cs="Times New Roman"/>
              </w:rPr>
              <w:t>73.2</w:t>
            </w:r>
          </w:p>
        </w:tc>
        <w:tc>
          <w:tcPr>
            <w:tcW w:w="1134" w:type="dxa"/>
            <w:vAlign w:val="center"/>
            <w:hideMark/>
          </w:tcPr>
          <w:p w14:paraId="0CDDBDC2" w14:textId="77777777" w:rsidR="002F42BE" w:rsidRPr="00EE1A2E" w:rsidRDefault="002F42BE" w:rsidP="00EE1A2E">
            <w:pPr>
              <w:spacing w:line="360" w:lineRule="auto"/>
              <w:jc w:val="center"/>
              <w:rPr>
                <w:rFonts w:ascii="Times New Roman" w:hAnsi="Times New Roman" w:cs="Times New Roman"/>
              </w:rPr>
            </w:pPr>
            <w:r w:rsidRPr="00EE1A2E">
              <w:rPr>
                <w:rFonts w:ascii="Times New Roman" w:hAnsi="Times New Roman" w:cs="Times New Roman"/>
              </w:rPr>
              <w:t>11.1</w:t>
            </w:r>
          </w:p>
        </w:tc>
        <w:tc>
          <w:tcPr>
            <w:tcW w:w="851" w:type="dxa"/>
            <w:vAlign w:val="center"/>
            <w:hideMark/>
          </w:tcPr>
          <w:p w14:paraId="31C56357" w14:textId="77777777" w:rsidR="002F42BE" w:rsidRPr="00EE1A2E" w:rsidRDefault="002F42BE" w:rsidP="00EE1A2E">
            <w:pPr>
              <w:spacing w:line="360" w:lineRule="auto"/>
              <w:jc w:val="center"/>
              <w:rPr>
                <w:rFonts w:ascii="Times New Roman" w:hAnsi="Times New Roman" w:cs="Times New Roman"/>
              </w:rPr>
            </w:pPr>
            <w:r w:rsidRPr="00EE1A2E">
              <w:rPr>
                <w:rFonts w:ascii="Times New Roman" w:hAnsi="Times New Roman" w:cs="Times New Roman"/>
              </w:rPr>
              <w:t>20.8</w:t>
            </w:r>
          </w:p>
        </w:tc>
        <w:tc>
          <w:tcPr>
            <w:tcW w:w="1269" w:type="dxa"/>
            <w:noWrap/>
            <w:vAlign w:val="center"/>
            <w:hideMark/>
          </w:tcPr>
          <w:p w14:paraId="7C80CC5B" w14:textId="77777777" w:rsidR="002F42BE" w:rsidRPr="00EE1A2E" w:rsidRDefault="002F42BE" w:rsidP="00EE1A2E">
            <w:pPr>
              <w:spacing w:line="360" w:lineRule="auto"/>
              <w:jc w:val="center"/>
              <w:rPr>
                <w:rFonts w:ascii="Times New Roman" w:hAnsi="Times New Roman" w:cs="Times New Roman"/>
              </w:rPr>
            </w:pPr>
            <w:r w:rsidRPr="00EE1A2E">
              <w:rPr>
                <w:rFonts w:ascii="Times New Roman" w:hAnsi="Times New Roman" w:cs="Times New Roman"/>
              </w:rPr>
              <w:t>50.7</w:t>
            </w:r>
          </w:p>
        </w:tc>
      </w:tr>
      <w:tr w:rsidR="002F42BE" w:rsidRPr="00EE1A2E" w14:paraId="0D42AF36" w14:textId="77777777" w:rsidTr="002F42BE">
        <w:trPr>
          <w:trHeight w:val="285"/>
          <w:jc w:val="center"/>
        </w:trPr>
        <w:tc>
          <w:tcPr>
            <w:tcW w:w="846" w:type="dxa"/>
            <w:vAlign w:val="center"/>
            <w:hideMark/>
          </w:tcPr>
          <w:p w14:paraId="719E7716" w14:textId="77777777" w:rsidR="002F42BE" w:rsidRPr="00EE1A2E" w:rsidRDefault="002F42BE"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2009</w:t>
            </w:r>
          </w:p>
        </w:tc>
        <w:tc>
          <w:tcPr>
            <w:tcW w:w="850" w:type="dxa"/>
            <w:vAlign w:val="center"/>
            <w:hideMark/>
          </w:tcPr>
          <w:p w14:paraId="674B6985" w14:textId="77777777" w:rsidR="002F42BE" w:rsidRPr="00EE1A2E" w:rsidRDefault="002F42BE" w:rsidP="00EE1A2E">
            <w:pPr>
              <w:spacing w:line="360" w:lineRule="auto"/>
              <w:jc w:val="center"/>
              <w:rPr>
                <w:rFonts w:ascii="Times New Roman" w:hAnsi="Times New Roman" w:cs="Times New Roman"/>
              </w:rPr>
            </w:pPr>
            <w:r w:rsidRPr="00EE1A2E">
              <w:rPr>
                <w:rFonts w:ascii="Times New Roman" w:hAnsi="Times New Roman" w:cs="Times New Roman"/>
              </w:rPr>
              <w:t>48.2</w:t>
            </w:r>
          </w:p>
        </w:tc>
        <w:tc>
          <w:tcPr>
            <w:tcW w:w="1276" w:type="dxa"/>
            <w:vAlign w:val="center"/>
            <w:hideMark/>
          </w:tcPr>
          <w:p w14:paraId="531C0E1F" w14:textId="77777777" w:rsidR="002F42BE" w:rsidRPr="00EE1A2E" w:rsidRDefault="002F42BE" w:rsidP="00EE1A2E">
            <w:pPr>
              <w:spacing w:line="360" w:lineRule="auto"/>
              <w:jc w:val="center"/>
              <w:rPr>
                <w:rFonts w:ascii="Times New Roman" w:hAnsi="Times New Roman" w:cs="Times New Roman"/>
              </w:rPr>
            </w:pPr>
            <w:r w:rsidRPr="00EE1A2E">
              <w:rPr>
                <w:rFonts w:ascii="Times New Roman" w:hAnsi="Times New Roman" w:cs="Times New Roman"/>
              </w:rPr>
              <w:t>28.5</w:t>
            </w:r>
          </w:p>
        </w:tc>
        <w:tc>
          <w:tcPr>
            <w:tcW w:w="1418" w:type="dxa"/>
            <w:vAlign w:val="center"/>
            <w:hideMark/>
          </w:tcPr>
          <w:p w14:paraId="7656B04C" w14:textId="77777777" w:rsidR="002F42BE" w:rsidRPr="00EE1A2E" w:rsidRDefault="002F42BE" w:rsidP="00EE1A2E">
            <w:pPr>
              <w:spacing w:line="360" w:lineRule="auto"/>
              <w:jc w:val="center"/>
              <w:rPr>
                <w:rFonts w:ascii="Times New Roman" w:hAnsi="Times New Roman" w:cs="Times New Roman"/>
              </w:rPr>
            </w:pPr>
            <w:r w:rsidRPr="00EE1A2E">
              <w:rPr>
                <w:rFonts w:ascii="Times New Roman" w:hAnsi="Times New Roman" w:cs="Times New Roman"/>
              </w:rPr>
              <w:t>25.4</w:t>
            </w:r>
          </w:p>
        </w:tc>
        <w:tc>
          <w:tcPr>
            <w:tcW w:w="850" w:type="dxa"/>
            <w:vAlign w:val="center"/>
            <w:hideMark/>
          </w:tcPr>
          <w:p w14:paraId="76B6492B" w14:textId="77777777" w:rsidR="002F42BE" w:rsidRPr="00EE1A2E" w:rsidRDefault="002F42BE" w:rsidP="00EE1A2E">
            <w:pPr>
              <w:spacing w:line="360" w:lineRule="auto"/>
              <w:jc w:val="center"/>
              <w:rPr>
                <w:rFonts w:ascii="Times New Roman" w:hAnsi="Times New Roman" w:cs="Times New Roman"/>
              </w:rPr>
            </w:pPr>
            <w:r w:rsidRPr="00EE1A2E">
              <w:rPr>
                <w:rFonts w:ascii="Times New Roman" w:hAnsi="Times New Roman" w:cs="Times New Roman"/>
              </w:rPr>
              <w:t>65.8</w:t>
            </w:r>
          </w:p>
        </w:tc>
        <w:tc>
          <w:tcPr>
            <w:tcW w:w="1134" w:type="dxa"/>
            <w:vAlign w:val="center"/>
            <w:hideMark/>
          </w:tcPr>
          <w:p w14:paraId="4A21F6AC" w14:textId="77777777" w:rsidR="002F42BE" w:rsidRPr="00EE1A2E" w:rsidRDefault="002F42BE" w:rsidP="00EE1A2E">
            <w:pPr>
              <w:spacing w:line="360" w:lineRule="auto"/>
              <w:jc w:val="center"/>
              <w:rPr>
                <w:rFonts w:ascii="Times New Roman" w:hAnsi="Times New Roman" w:cs="Times New Roman"/>
              </w:rPr>
            </w:pPr>
            <w:r w:rsidRPr="00EE1A2E">
              <w:rPr>
                <w:rFonts w:ascii="Times New Roman" w:hAnsi="Times New Roman" w:cs="Times New Roman"/>
              </w:rPr>
              <w:t>10.6</w:t>
            </w:r>
          </w:p>
        </w:tc>
        <w:tc>
          <w:tcPr>
            <w:tcW w:w="851" w:type="dxa"/>
            <w:vAlign w:val="center"/>
            <w:hideMark/>
          </w:tcPr>
          <w:p w14:paraId="14010EA9" w14:textId="77777777" w:rsidR="002F42BE" w:rsidRPr="00EE1A2E" w:rsidRDefault="002F42BE" w:rsidP="00EE1A2E">
            <w:pPr>
              <w:spacing w:line="360" w:lineRule="auto"/>
              <w:jc w:val="center"/>
              <w:rPr>
                <w:rFonts w:ascii="Times New Roman" w:hAnsi="Times New Roman" w:cs="Times New Roman"/>
              </w:rPr>
            </w:pPr>
            <w:r w:rsidRPr="00EE1A2E">
              <w:rPr>
                <w:rFonts w:ascii="Times New Roman" w:hAnsi="Times New Roman" w:cs="Times New Roman"/>
              </w:rPr>
              <w:t>20.3</w:t>
            </w:r>
          </w:p>
        </w:tc>
        <w:tc>
          <w:tcPr>
            <w:tcW w:w="1269" w:type="dxa"/>
            <w:noWrap/>
            <w:vAlign w:val="center"/>
            <w:hideMark/>
          </w:tcPr>
          <w:p w14:paraId="079C2BA3" w14:textId="77777777" w:rsidR="002F42BE" w:rsidRPr="00EE1A2E" w:rsidRDefault="002F42BE" w:rsidP="00EE1A2E">
            <w:pPr>
              <w:spacing w:line="360" w:lineRule="auto"/>
              <w:jc w:val="center"/>
              <w:rPr>
                <w:rFonts w:ascii="Times New Roman" w:hAnsi="Times New Roman" w:cs="Times New Roman"/>
              </w:rPr>
            </w:pPr>
            <w:r w:rsidRPr="00EE1A2E">
              <w:rPr>
                <w:rFonts w:ascii="Times New Roman" w:hAnsi="Times New Roman" w:cs="Times New Roman"/>
              </w:rPr>
              <w:t>49</w:t>
            </w:r>
          </w:p>
        </w:tc>
      </w:tr>
      <w:tr w:rsidR="002F42BE" w:rsidRPr="00EE1A2E" w14:paraId="62FE4D82" w14:textId="77777777" w:rsidTr="002F42BE">
        <w:trPr>
          <w:trHeight w:val="285"/>
          <w:jc w:val="center"/>
        </w:trPr>
        <w:tc>
          <w:tcPr>
            <w:tcW w:w="846" w:type="dxa"/>
            <w:vAlign w:val="center"/>
            <w:hideMark/>
          </w:tcPr>
          <w:p w14:paraId="5248576C" w14:textId="77777777" w:rsidR="002F42BE" w:rsidRPr="00EE1A2E" w:rsidRDefault="002F42BE"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2010</w:t>
            </w:r>
          </w:p>
        </w:tc>
        <w:tc>
          <w:tcPr>
            <w:tcW w:w="850" w:type="dxa"/>
            <w:vAlign w:val="center"/>
            <w:hideMark/>
          </w:tcPr>
          <w:p w14:paraId="3C4EBBE7" w14:textId="77777777" w:rsidR="002F42BE" w:rsidRPr="00EE1A2E" w:rsidRDefault="002F42BE" w:rsidP="00EE1A2E">
            <w:pPr>
              <w:spacing w:line="360" w:lineRule="auto"/>
              <w:jc w:val="center"/>
              <w:rPr>
                <w:rFonts w:ascii="Times New Roman" w:hAnsi="Times New Roman" w:cs="Times New Roman"/>
              </w:rPr>
            </w:pPr>
            <w:r w:rsidRPr="00EE1A2E">
              <w:rPr>
                <w:rFonts w:ascii="Times New Roman" w:hAnsi="Times New Roman" w:cs="Times New Roman"/>
              </w:rPr>
              <w:t>46.3</w:t>
            </w:r>
          </w:p>
        </w:tc>
        <w:tc>
          <w:tcPr>
            <w:tcW w:w="1276" w:type="dxa"/>
            <w:vAlign w:val="center"/>
            <w:hideMark/>
          </w:tcPr>
          <w:p w14:paraId="338B5573" w14:textId="77777777" w:rsidR="002F42BE" w:rsidRPr="00EE1A2E" w:rsidRDefault="002F42BE" w:rsidP="00EE1A2E">
            <w:pPr>
              <w:spacing w:line="360" w:lineRule="auto"/>
              <w:jc w:val="center"/>
              <w:rPr>
                <w:rFonts w:ascii="Times New Roman" w:hAnsi="Times New Roman" w:cs="Times New Roman"/>
              </w:rPr>
            </w:pPr>
            <w:r w:rsidRPr="00EE1A2E">
              <w:rPr>
                <w:rFonts w:ascii="Times New Roman" w:hAnsi="Times New Roman" w:cs="Times New Roman"/>
              </w:rPr>
              <w:t>27.4</w:t>
            </w:r>
          </w:p>
        </w:tc>
        <w:tc>
          <w:tcPr>
            <w:tcW w:w="1418" w:type="dxa"/>
            <w:vAlign w:val="center"/>
            <w:hideMark/>
          </w:tcPr>
          <w:p w14:paraId="0359F007" w14:textId="77777777" w:rsidR="002F42BE" w:rsidRPr="00EE1A2E" w:rsidRDefault="002F42BE" w:rsidP="00EE1A2E">
            <w:pPr>
              <w:spacing w:line="360" w:lineRule="auto"/>
              <w:jc w:val="center"/>
              <w:rPr>
                <w:rFonts w:ascii="Times New Roman" w:hAnsi="Times New Roman" w:cs="Times New Roman"/>
              </w:rPr>
            </w:pPr>
            <w:r w:rsidRPr="00EE1A2E">
              <w:rPr>
                <w:rFonts w:ascii="Times New Roman" w:hAnsi="Times New Roman" w:cs="Times New Roman"/>
              </w:rPr>
              <w:t>24.9</w:t>
            </w:r>
          </w:p>
        </w:tc>
        <w:tc>
          <w:tcPr>
            <w:tcW w:w="850" w:type="dxa"/>
            <w:vAlign w:val="center"/>
            <w:hideMark/>
          </w:tcPr>
          <w:p w14:paraId="2C59E874" w14:textId="77777777" w:rsidR="002F42BE" w:rsidRPr="00EE1A2E" w:rsidRDefault="002F42BE" w:rsidP="00EE1A2E">
            <w:pPr>
              <w:spacing w:line="360" w:lineRule="auto"/>
              <w:jc w:val="center"/>
              <w:rPr>
                <w:rFonts w:ascii="Times New Roman" w:hAnsi="Times New Roman" w:cs="Times New Roman"/>
              </w:rPr>
            </w:pPr>
            <w:r w:rsidRPr="00EE1A2E">
              <w:rPr>
                <w:rFonts w:ascii="Times New Roman" w:hAnsi="Times New Roman" w:cs="Times New Roman"/>
              </w:rPr>
              <w:t>59.1</w:t>
            </w:r>
          </w:p>
        </w:tc>
        <w:tc>
          <w:tcPr>
            <w:tcW w:w="1134" w:type="dxa"/>
            <w:vAlign w:val="center"/>
            <w:hideMark/>
          </w:tcPr>
          <w:p w14:paraId="10376E8E" w14:textId="77777777" w:rsidR="002F42BE" w:rsidRPr="00EE1A2E" w:rsidRDefault="002F42BE" w:rsidP="00EE1A2E">
            <w:pPr>
              <w:spacing w:line="360" w:lineRule="auto"/>
              <w:jc w:val="center"/>
              <w:rPr>
                <w:rFonts w:ascii="Times New Roman" w:hAnsi="Times New Roman" w:cs="Times New Roman"/>
              </w:rPr>
            </w:pPr>
            <w:r w:rsidRPr="00EE1A2E">
              <w:rPr>
                <w:rFonts w:ascii="Times New Roman" w:hAnsi="Times New Roman" w:cs="Times New Roman"/>
              </w:rPr>
              <w:t>10.1</w:t>
            </w:r>
          </w:p>
        </w:tc>
        <w:tc>
          <w:tcPr>
            <w:tcW w:w="851" w:type="dxa"/>
            <w:vAlign w:val="center"/>
            <w:hideMark/>
          </w:tcPr>
          <w:p w14:paraId="3998EAD8" w14:textId="77777777" w:rsidR="002F42BE" w:rsidRPr="00EE1A2E" w:rsidRDefault="002F42BE" w:rsidP="00EE1A2E">
            <w:pPr>
              <w:spacing w:line="360" w:lineRule="auto"/>
              <w:jc w:val="center"/>
              <w:rPr>
                <w:rFonts w:ascii="Times New Roman" w:hAnsi="Times New Roman" w:cs="Times New Roman"/>
              </w:rPr>
            </w:pPr>
            <w:r w:rsidRPr="00EE1A2E">
              <w:rPr>
                <w:rFonts w:ascii="Times New Roman" w:hAnsi="Times New Roman" w:cs="Times New Roman"/>
              </w:rPr>
              <w:t>19.8</w:t>
            </w:r>
          </w:p>
        </w:tc>
        <w:tc>
          <w:tcPr>
            <w:tcW w:w="1269" w:type="dxa"/>
            <w:noWrap/>
            <w:vAlign w:val="center"/>
            <w:hideMark/>
          </w:tcPr>
          <w:p w14:paraId="3A762F38" w14:textId="77777777" w:rsidR="002F42BE" w:rsidRPr="00EE1A2E" w:rsidRDefault="002F42BE" w:rsidP="00EE1A2E">
            <w:pPr>
              <w:spacing w:line="360" w:lineRule="auto"/>
              <w:jc w:val="center"/>
              <w:rPr>
                <w:rFonts w:ascii="Times New Roman" w:hAnsi="Times New Roman" w:cs="Times New Roman"/>
              </w:rPr>
            </w:pPr>
            <w:r w:rsidRPr="00EE1A2E">
              <w:rPr>
                <w:rFonts w:ascii="Times New Roman" w:hAnsi="Times New Roman" w:cs="Times New Roman"/>
              </w:rPr>
              <w:t>47.4</w:t>
            </w:r>
          </w:p>
        </w:tc>
      </w:tr>
      <w:tr w:rsidR="002F42BE" w:rsidRPr="00EE1A2E" w14:paraId="0BF46C12" w14:textId="77777777" w:rsidTr="002F42BE">
        <w:trPr>
          <w:trHeight w:val="285"/>
          <w:jc w:val="center"/>
        </w:trPr>
        <w:tc>
          <w:tcPr>
            <w:tcW w:w="846" w:type="dxa"/>
            <w:vAlign w:val="center"/>
            <w:hideMark/>
          </w:tcPr>
          <w:p w14:paraId="50F07015" w14:textId="77777777" w:rsidR="002F42BE" w:rsidRPr="00EE1A2E" w:rsidRDefault="002F42BE"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2011</w:t>
            </w:r>
          </w:p>
        </w:tc>
        <w:tc>
          <w:tcPr>
            <w:tcW w:w="850" w:type="dxa"/>
            <w:vAlign w:val="center"/>
            <w:hideMark/>
          </w:tcPr>
          <w:p w14:paraId="3308B923" w14:textId="77777777" w:rsidR="002F42BE" w:rsidRPr="00EE1A2E" w:rsidRDefault="002F42BE" w:rsidP="00EE1A2E">
            <w:pPr>
              <w:spacing w:line="360" w:lineRule="auto"/>
              <w:jc w:val="center"/>
              <w:rPr>
                <w:rFonts w:ascii="Times New Roman" w:hAnsi="Times New Roman" w:cs="Times New Roman"/>
              </w:rPr>
            </w:pPr>
            <w:r w:rsidRPr="00EE1A2E">
              <w:rPr>
                <w:rFonts w:ascii="Times New Roman" w:hAnsi="Times New Roman" w:cs="Times New Roman"/>
              </w:rPr>
              <w:t>44.4</w:t>
            </w:r>
          </w:p>
        </w:tc>
        <w:tc>
          <w:tcPr>
            <w:tcW w:w="1276" w:type="dxa"/>
            <w:vAlign w:val="center"/>
            <w:hideMark/>
          </w:tcPr>
          <w:p w14:paraId="70B32F94" w14:textId="77777777" w:rsidR="002F42BE" w:rsidRPr="00EE1A2E" w:rsidRDefault="002F42BE" w:rsidP="00EE1A2E">
            <w:pPr>
              <w:spacing w:line="360" w:lineRule="auto"/>
              <w:jc w:val="center"/>
              <w:rPr>
                <w:rFonts w:ascii="Times New Roman" w:hAnsi="Times New Roman" w:cs="Times New Roman"/>
              </w:rPr>
            </w:pPr>
            <w:r w:rsidRPr="00EE1A2E">
              <w:rPr>
                <w:rFonts w:ascii="Times New Roman" w:hAnsi="Times New Roman" w:cs="Times New Roman"/>
              </w:rPr>
              <w:t>26.3</w:t>
            </w:r>
          </w:p>
        </w:tc>
        <w:tc>
          <w:tcPr>
            <w:tcW w:w="1418" w:type="dxa"/>
            <w:vAlign w:val="center"/>
            <w:hideMark/>
          </w:tcPr>
          <w:p w14:paraId="253545FD" w14:textId="77777777" w:rsidR="002F42BE" w:rsidRPr="00EE1A2E" w:rsidRDefault="002F42BE" w:rsidP="00EE1A2E">
            <w:pPr>
              <w:spacing w:line="360" w:lineRule="auto"/>
              <w:jc w:val="center"/>
              <w:rPr>
                <w:rFonts w:ascii="Times New Roman" w:hAnsi="Times New Roman" w:cs="Times New Roman"/>
              </w:rPr>
            </w:pPr>
            <w:r w:rsidRPr="00EE1A2E">
              <w:rPr>
                <w:rFonts w:ascii="Times New Roman" w:hAnsi="Times New Roman" w:cs="Times New Roman"/>
              </w:rPr>
              <w:t>24.4</w:t>
            </w:r>
          </w:p>
        </w:tc>
        <w:tc>
          <w:tcPr>
            <w:tcW w:w="850" w:type="dxa"/>
            <w:vAlign w:val="center"/>
            <w:hideMark/>
          </w:tcPr>
          <w:p w14:paraId="07CAD341" w14:textId="77777777" w:rsidR="002F42BE" w:rsidRPr="00EE1A2E" w:rsidRDefault="002F42BE" w:rsidP="00EE1A2E">
            <w:pPr>
              <w:spacing w:line="360" w:lineRule="auto"/>
              <w:jc w:val="center"/>
              <w:rPr>
                <w:rFonts w:ascii="Times New Roman" w:hAnsi="Times New Roman" w:cs="Times New Roman"/>
              </w:rPr>
            </w:pPr>
            <w:r w:rsidRPr="00EE1A2E">
              <w:rPr>
                <w:rFonts w:ascii="Times New Roman" w:hAnsi="Times New Roman" w:cs="Times New Roman"/>
              </w:rPr>
              <w:t>53.6</w:t>
            </w:r>
          </w:p>
        </w:tc>
        <w:tc>
          <w:tcPr>
            <w:tcW w:w="1134" w:type="dxa"/>
            <w:vAlign w:val="center"/>
            <w:hideMark/>
          </w:tcPr>
          <w:p w14:paraId="0B171E03" w14:textId="77777777" w:rsidR="002F42BE" w:rsidRPr="00EE1A2E" w:rsidRDefault="002F42BE" w:rsidP="00EE1A2E">
            <w:pPr>
              <w:spacing w:line="360" w:lineRule="auto"/>
              <w:jc w:val="center"/>
              <w:rPr>
                <w:rFonts w:ascii="Times New Roman" w:hAnsi="Times New Roman" w:cs="Times New Roman"/>
              </w:rPr>
            </w:pPr>
            <w:r w:rsidRPr="00EE1A2E">
              <w:rPr>
                <w:rFonts w:ascii="Times New Roman" w:hAnsi="Times New Roman" w:cs="Times New Roman"/>
              </w:rPr>
              <w:t>9.6</w:t>
            </w:r>
          </w:p>
        </w:tc>
        <w:tc>
          <w:tcPr>
            <w:tcW w:w="851" w:type="dxa"/>
            <w:vAlign w:val="center"/>
            <w:hideMark/>
          </w:tcPr>
          <w:p w14:paraId="10E711D0" w14:textId="77777777" w:rsidR="002F42BE" w:rsidRPr="00EE1A2E" w:rsidRDefault="002F42BE" w:rsidP="00EE1A2E">
            <w:pPr>
              <w:spacing w:line="360" w:lineRule="auto"/>
              <w:jc w:val="center"/>
              <w:rPr>
                <w:rFonts w:ascii="Times New Roman" w:hAnsi="Times New Roman" w:cs="Times New Roman"/>
              </w:rPr>
            </w:pPr>
            <w:r w:rsidRPr="00EE1A2E">
              <w:rPr>
                <w:rFonts w:ascii="Times New Roman" w:hAnsi="Times New Roman" w:cs="Times New Roman"/>
              </w:rPr>
              <w:t>19.3</w:t>
            </w:r>
          </w:p>
        </w:tc>
        <w:tc>
          <w:tcPr>
            <w:tcW w:w="1269" w:type="dxa"/>
            <w:noWrap/>
            <w:vAlign w:val="center"/>
            <w:hideMark/>
          </w:tcPr>
          <w:p w14:paraId="0BA31F4C" w14:textId="77777777" w:rsidR="002F42BE" w:rsidRPr="00EE1A2E" w:rsidRDefault="002F42BE" w:rsidP="00EE1A2E">
            <w:pPr>
              <w:spacing w:line="360" w:lineRule="auto"/>
              <w:jc w:val="center"/>
              <w:rPr>
                <w:rFonts w:ascii="Times New Roman" w:hAnsi="Times New Roman" w:cs="Times New Roman"/>
              </w:rPr>
            </w:pPr>
            <w:r w:rsidRPr="00EE1A2E">
              <w:rPr>
                <w:rFonts w:ascii="Times New Roman" w:hAnsi="Times New Roman" w:cs="Times New Roman"/>
              </w:rPr>
              <w:t>45.8</w:t>
            </w:r>
          </w:p>
        </w:tc>
      </w:tr>
      <w:tr w:rsidR="002F42BE" w:rsidRPr="00EE1A2E" w14:paraId="0D6D1385" w14:textId="77777777" w:rsidTr="002F42BE">
        <w:trPr>
          <w:trHeight w:val="285"/>
          <w:jc w:val="center"/>
        </w:trPr>
        <w:tc>
          <w:tcPr>
            <w:tcW w:w="846" w:type="dxa"/>
            <w:vAlign w:val="center"/>
            <w:hideMark/>
          </w:tcPr>
          <w:p w14:paraId="3AE2B0A0" w14:textId="77777777" w:rsidR="002F42BE" w:rsidRPr="00EE1A2E" w:rsidRDefault="002F42BE"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2012</w:t>
            </w:r>
          </w:p>
        </w:tc>
        <w:tc>
          <w:tcPr>
            <w:tcW w:w="850" w:type="dxa"/>
            <w:vAlign w:val="center"/>
            <w:hideMark/>
          </w:tcPr>
          <w:p w14:paraId="259ECBE9" w14:textId="77777777" w:rsidR="002F42BE" w:rsidRPr="00EE1A2E" w:rsidRDefault="002F42BE" w:rsidP="00EE1A2E">
            <w:pPr>
              <w:spacing w:line="360" w:lineRule="auto"/>
              <w:jc w:val="center"/>
              <w:rPr>
                <w:rFonts w:ascii="Times New Roman" w:hAnsi="Times New Roman" w:cs="Times New Roman"/>
              </w:rPr>
            </w:pPr>
            <w:r w:rsidRPr="00EE1A2E">
              <w:rPr>
                <w:rFonts w:ascii="Times New Roman" w:hAnsi="Times New Roman" w:cs="Times New Roman"/>
              </w:rPr>
              <w:t>42.6</w:t>
            </w:r>
          </w:p>
        </w:tc>
        <w:tc>
          <w:tcPr>
            <w:tcW w:w="1276" w:type="dxa"/>
            <w:vAlign w:val="center"/>
            <w:hideMark/>
          </w:tcPr>
          <w:p w14:paraId="58015EB1" w14:textId="77777777" w:rsidR="002F42BE" w:rsidRPr="00EE1A2E" w:rsidRDefault="002F42BE" w:rsidP="00EE1A2E">
            <w:pPr>
              <w:spacing w:line="360" w:lineRule="auto"/>
              <w:jc w:val="center"/>
              <w:rPr>
                <w:rFonts w:ascii="Times New Roman" w:hAnsi="Times New Roman" w:cs="Times New Roman"/>
              </w:rPr>
            </w:pPr>
            <w:r w:rsidRPr="00EE1A2E">
              <w:rPr>
                <w:rFonts w:ascii="Times New Roman" w:hAnsi="Times New Roman" w:cs="Times New Roman"/>
              </w:rPr>
              <w:t>25.3</w:t>
            </w:r>
          </w:p>
        </w:tc>
        <w:tc>
          <w:tcPr>
            <w:tcW w:w="1418" w:type="dxa"/>
            <w:vAlign w:val="center"/>
            <w:hideMark/>
          </w:tcPr>
          <w:p w14:paraId="479A9D38" w14:textId="77777777" w:rsidR="002F42BE" w:rsidRPr="00EE1A2E" w:rsidRDefault="002F42BE" w:rsidP="00EE1A2E">
            <w:pPr>
              <w:spacing w:line="360" w:lineRule="auto"/>
              <w:jc w:val="center"/>
              <w:rPr>
                <w:rFonts w:ascii="Times New Roman" w:hAnsi="Times New Roman" w:cs="Times New Roman"/>
              </w:rPr>
            </w:pPr>
            <w:r w:rsidRPr="00EE1A2E">
              <w:rPr>
                <w:rFonts w:ascii="Times New Roman" w:hAnsi="Times New Roman" w:cs="Times New Roman"/>
              </w:rPr>
              <w:t>23.9</w:t>
            </w:r>
          </w:p>
        </w:tc>
        <w:tc>
          <w:tcPr>
            <w:tcW w:w="850" w:type="dxa"/>
            <w:vAlign w:val="center"/>
            <w:hideMark/>
          </w:tcPr>
          <w:p w14:paraId="118E3CEC" w14:textId="77777777" w:rsidR="002F42BE" w:rsidRPr="00EE1A2E" w:rsidRDefault="002F42BE" w:rsidP="00EE1A2E">
            <w:pPr>
              <w:spacing w:line="360" w:lineRule="auto"/>
              <w:jc w:val="center"/>
              <w:rPr>
                <w:rFonts w:ascii="Times New Roman" w:hAnsi="Times New Roman" w:cs="Times New Roman"/>
              </w:rPr>
            </w:pPr>
            <w:r w:rsidRPr="00EE1A2E">
              <w:rPr>
                <w:rFonts w:ascii="Times New Roman" w:hAnsi="Times New Roman" w:cs="Times New Roman"/>
              </w:rPr>
              <w:t>51.5</w:t>
            </w:r>
          </w:p>
        </w:tc>
        <w:tc>
          <w:tcPr>
            <w:tcW w:w="1134" w:type="dxa"/>
            <w:vAlign w:val="center"/>
            <w:hideMark/>
          </w:tcPr>
          <w:p w14:paraId="18C3D977" w14:textId="77777777" w:rsidR="002F42BE" w:rsidRPr="00EE1A2E" w:rsidRDefault="002F42BE" w:rsidP="00EE1A2E">
            <w:pPr>
              <w:spacing w:line="360" w:lineRule="auto"/>
              <w:jc w:val="center"/>
              <w:rPr>
                <w:rFonts w:ascii="Times New Roman" w:hAnsi="Times New Roman" w:cs="Times New Roman"/>
              </w:rPr>
            </w:pPr>
            <w:r w:rsidRPr="00EE1A2E">
              <w:rPr>
                <w:rFonts w:ascii="Times New Roman" w:hAnsi="Times New Roman" w:cs="Times New Roman"/>
              </w:rPr>
              <w:t>9.1</w:t>
            </w:r>
          </w:p>
        </w:tc>
        <w:tc>
          <w:tcPr>
            <w:tcW w:w="851" w:type="dxa"/>
            <w:vAlign w:val="center"/>
            <w:hideMark/>
          </w:tcPr>
          <w:p w14:paraId="2C7A78C2" w14:textId="77777777" w:rsidR="002F42BE" w:rsidRPr="00EE1A2E" w:rsidRDefault="002F42BE" w:rsidP="00EE1A2E">
            <w:pPr>
              <w:spacing w:line="360" w:lineRule="auto"/>
              <w:jc w:val="center"/>
              <w:rPr>
                <w:rFonts w:ascii="Times New Roman" w:hAnsi="Times New Roman" w:cs="Times New Roman"/>
              </w:rPr>
            </w:pPr>
            <w:r w:rsidRPr="00EE1A2E">
              <w:rPr>
                <w:rFonts w:ascii="Times New Roman" w:hAnsi="Times New Roman" w:cs="Times New Roman"/>
              </w:rPr>
              <w:t>18.8</w:t>
            </w:r>
          </w:p>
        </w:tc>
        <w:tc>
          <w:tcPr>
            <w:tcW w:w="1269" w:type="dxa"/>
            <w:noWrap/>
            <w:vAlign w:val="center"/>
            <w:hideMark/>
          </w:tcPr>
          <w:p w14:paraId="71776BBD" w14:textId="77777777" w:rsidR="002F42BE" w:rsidRPr="00EE1A2E" w:rsidRDefault="002F42BE" w:rsidP="00EE1A2E">
            <w:pPr>
              <w:spacing w:line="360" w:lineRule="auto"/>
              <w:jc w:val="center"/>
              <w:rPr>
                <w:rFonts w:ascii="Times New Roman" w:hAnsi="Times New Roman" w:cs="Times New Roman"/>
              </w:rPr>
            </w:pPr>
            <w:r w:rsidRPr="00EE1A2E">
              <w:rPr>
                <w:rFonts w:ascii="Times New Roman" w:hAnsi="Times New Roman" w:cs="Times New Roman"/>
              </w:rPr>
              <w:t>44.2</w:t>
            </w:r>
          </w:p>
        </w:tc>
      </w:tr>
      <w:tr w:rsidR="002F42BE" w:rsidRPr="00EE1A2E" w14:paraId="3D869F0A" w14:textId="77777777" w:rsidTr="002F42BE">
        <w:trPr>
          <w:trHeight w:val="285"/>
          <w:jc w:val="center"/>
        </w:trPr>
        <w:tc>
          <w:tcPr>
            <w:tcW w:w="846" w:type="dxa"/>
            <w:vAlign w:val="center"/>
            <w:hideMark/>
          </w:tcPr>
          <w:p w14:paraId="2C92917C" w14:textId="77777777" w:rsidR="002F42BE" w:rsidRPr="00EE1A2E" w:rsidRDefault="002F42BE"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2013</w:t>
            </w:r>
          </w:p>
        </w:tc>
        <w:tc>
          <w:tcPr>
            <w:tcW w:w="850" w:type="dxa"/>
            <w:vAlign w:val="center"/>
            <w:hideMark/>
          </w:tcPr>
          <w:p w14:paraId="0DE4166B" w14:textId="77777777" w:rsidR="002F42BE" w:rsidRPr="00EE1A2E" w:rsidRDefault="002F42BE" w:rsidP="00EE1A2E">
            <w:pPr>
              <w:spacing w:line="360" w:lineRule="auto"/>
              <w:jc w:val="center"/>
              <w:rPr>
                <w:rFonts w:ascii="Times New Roman" w:hAnsi="Times New Roman" w:cs="Times New Roman"/>
              </w:rPr>
            </w:pPr>
            <w:r w:rsidRPr="00EE1A2E">
              <w:rPr>
                <w:rFonts w:ascii="Times New Roman" w:hAnsi="Times New Roman" w:cs="Times New Roman"/>
              </w:rPr>
              <w:t>40.9</w:t>
            </w:r>
          </w:p>
        </w:tc>
        <w:tc>
          <w:tcPr>
            <w:tcW w:w="1276" w:type="dxa"/>
            <w:vAlign w:val="center"/>
            <w:hideMark/>
          </w:tcPr>
          <w:p w14:paraId="023CCE95" w14:textId="77777777" w:rsidR="002F42BE" w:rsidRPr="00EE1A2E" w:rsidRDefault="002F42BE" w:rsidP="00EE1A2E">
            <w:pPr>
              <w:spacing w:line="360" w:lineRule="auto"/>
              <w:jc w:val="center"/>
              <w:rPr>
                <w:rFonts w:ascii="Times New Roman" w:hAnsi="Times New Roman" w:cs="Times New Roman"/>
              </w:rPr>
            </w:pPr>
            <w:r w:rsidRPr="00EE1A2E">
              <w:rPr>
                <w:rFonts w:ascii="Times New Roman" w:hAnsi="Times New Roman" w:cs="Times New Roman"/>
              </w:rPr>
              <w:t>24.4</w:t>
            </w:r>
          </w:p>
        </w:tc>
        <w:tc>
          <w:tcPr>
            <w:tcW w:w="1418" w:type="dxa"/>
            <w:vAlign w:val="center"/>
            <w:hideMark/>
          </w:tcPr>
          <w:p w14:paraId="71CDD715" w14:textId="77777777" w:rsidR="002F42BE" w:rsidRPr="00EE1A2E" w:rsidRDefault="002F42BE" w:rsidP="00EE1A2E">
            <w:pPr>
              <w:spacing w:line="360" w:lineRule="auto"/>
              <w:jc w:val="center"/>
              <w:rPr>
                <w:rFonts w:ascii="Times New Roman" w:hAnsi="Times New Roman" w:cs="Times New Roman"/>
              </w:rPr>
            </w:pPr>
            <w:r w:rsidRPr="00EE1A2E">
              <w:rPr>
                <w:rFonts w:ascii="Times New Roman" w:hAnsi="Times New Roman" w:cs="Times New Roman"/>
              </w:rPr>
              <w:t>23.3</w:t>
            </w:r>
          </w:p>
        </w:tc>
        <w:tc>
          <w:tcPr>
            <w:tcW w:w="850" w:type="dxa"/>
            <w:vAlign w:val="center"/>
            <w:hideMark/>
          </w:tcPr>
          <w:p w14:paraId="00C1403D" w14:textId="77777777" w:rsidR="002F42BE" w:rsidRPr="00EE1A2E" w:rsidRDefault="002F42BE" w:rsidP="00EE1A2E">
            <w:pPr>
              <w:spacing w:line="360" w:lineRule="auto"/>
              <w:jc w:val="center"/>
              <w:rPr>
                <w:rFonts w:ascii="Times New Roman" w:hAnsi="Times New Roman" w:cs="Times New Roman"/>
              </w:rPr>
            </w:pPr>
            <w:r w:rsidRPr="00EE1A2E">
              <w:rPr>
                <w:rFonts w:ascii="Times New Roman" w:hAnsi="Times New Roman" w:cs="Times New Roman"/>
              </w:rPr>
              <w:t>48.4</w:t>
            </w:r>
          </w:p>
        </w:tc>
        <w:tc>
          <w:tcPr>
            <w:tcW w:w="1134" w:type="dxa"/>
            <w:vAlign w:val="center"/>
            <w:hideMark/>
          </w:tcPr>
          <w:p w14:paraId="10CA1517" w14:textId="77777777" w:rsidR="002F42BE" w:rsidRPr="00EE1A2E" w:rsidRDefault="002F42BE" w:rsidP="00EE1A2E">
            <w:pPr>
              <w:spacing w:line="360" w:lineRule="auto"/>
              <w:jc w:val="center"/>
              <w:rPr>
                <w:rFonts w:ascii="Times New Roman" w:hAnsi="Times New Roman" w:cs="Times New Roman"/>
              </w:rPr>
            </w:pPr>
            <w:r w:rsidRPr="00EE1A2E">
              <w:rPr>
                <w:rFonts w:ascii="Times New Roman" w:hAnsi="Times New Roman" w:cs="Times New Roman"/>
              </w:rPr>
              <w:t>8.6</w:t>
            </w:r>
          </w:p>
        </w:tc>
        <w:tc>
          <w:tcPr>
            <w:tcW w:w="851" w:type="dxa"/>
            <w:vAlign w:val="center"/>
            <w:hideMark/>
          </w:tcPr>
          <w:p w14:paraId="3397DE49" w14:textId="77777777" w:rsidR="002F42BE" w:rsidRPr="00EE1A2E" w:rsidRDefault="002F42BE" w:rsidP="00EE1A2E">
            <w:pPr>
              <w:spacing w:line="360" w:lineRule="auto"/>
              <w:jc w:val="center"/>
              <w:rPr>
                <w:rFonts w:ascii="Times New Roman" w:hAnsi="Times New Roman" w:cs="Times New Roman"/>
              </w:rPr>
            </w:pPr>
            <w:r w:rsidRPr="00EE1A2E">
              <w:rPr>
                <w:rFonts w:ascii="Times New Roman" w:hAnsi="Times New Roman" w:cs="Times New Roman"/>
              </w:rPr>
              <w:t>18.3</w:t>
            </w:r>
          </w:p>
        </w:tc>
        <w:tc>
          <w:tcPr>
            <w:tcW w:w="1269" w:type="dxa"/>
            <w:noWrap/>
            <w:vAlign w:val="center"/>
            <w:hideMark/>
          </w:tcPr>
          <w:p w14:paraId="64376E12" w14:textId="77777777" w:rsidR="002F42BE" w:rsidRPr="00EE1A2E" w:rsidRDefault="002F42BE" w:rsidP="00EE1A2E">
            <w:pPr>
              <w:spacing w:line="360" w:lineRule="auto"/>
              <w:jc w:val="center"/>
              <w:rPr>
                <w:rFonts w:ascii="Times New Roman" w:hAnsi="Times New Roman" w:cs="Times New Roman"/>
              </w:rPr>
            </w:pPr>
            <w:r w:rsidRPr="00EE1A2E">
              <w:rPr>
                <w:rFonts w:ascii="Times New Roman" w:hAnsi="Times New Roman" w:cs="Times New Roman"/>
              </w:rPr>
              <w:t>42.7</w:t>
            </w:r>
          </w:p>
        </w:tc>
      </w:tr>
    </w:tbl>
    <w:p w14:paraId="70901367" w14:textId="591CBD6D" w:rsidR="00EA5986" w:rsidRDefault="002F42BE" w:rsidP="00027E7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Source: </w:t>
      </w:r>
      <w:r w:rsidR="00303950">
        <w:rPr>
          <w:rFonts w:ascii="Times New Roman" w:hAnsi="Times New Roman" w:cs="Times New Roman"/>
          <w:sz w:val="24"/>
          <w:szCs w:val="24"/>
        </w:rPr>
        <w:t>World Bank</w:t>
      </w:r>
      <w:r>
        <w:rPr>
          <w:rFonts w:ascii="Times New Roman" w:hAnsi="Times New Roman" w:cs="Times New Roman"/>
          <w:sz w:val="24"/>
          <w:szCs w:val="24"/>
        </w:rPr>
        <w:t>, 2016</w:t>
      </w:r>
    </w:p>
    <w:p w14:paraId="62454F47" w14:textId="30A411A9" w:rsidR="00734F1B" w:rsidRDefault="00CF318F" w:rsidP="00EE1A2E">
      <w:pPr>
        <w:spacing w:line="360" w:lineRule="auto"/>
        <w:jc w:val="both"/>
        <w:rPr>
          <w:rFonts w:ascii="Times New Roman" w:hAnsi="Times New Roman" w:cs="Times New Roman"/>
          <w:sz w:val="24"/>
          <w:szCs w:val="24"/>
        </w:rPr>
      </w:pPr>
      <w:r>
        <w:rPr>
          <w:rFonts w:ascii="Times New Roman" w:hAnsi="Times New Roman" w:cs="Times New Roman"/>
          <w:sz w:val="24"/>
          <w:szCs w:val="24"/>
        </w:rPr>
        <w:t>Figure 5</w:t>
      </w:r>
      <w:r w:rsidR="003E075F">
        <w:rPr>
          <w:rFonts w:ascii="Times New Roman" w:hAnsi="Times New Roman" w:cs="Times New Roman"/>
          <w:sz w:val="24"/>
          <w:szCs w:val="24"/>
        </w:rPr>
        <w:t>.29</w:t>
      </w:r>
      <w:r w:rsidR="00027E75">
        <w:rPr>
          <w:rFonts w:ascii="Times New Roman" w:hAnsi="Times New Roman" w:cs="Times New Roman"/>
          <w:sz w:val="24"/>
          <w:szCs w:val="24"/>
        </w:rPr>
        <w:t xml:space="preserve"> </w:t>
      </w:r>
      <w:r w:rsidR="00027E75" w:rsidRPr="00B36E97">
        <w:rPr>
          <w:rFonts w:ascii="Times New Roman" w:hAnsi="Times New Roman" w:cs="Times New Roman"/>
          <w:sz w:val="24"/>
          <w:szCs w:val="24"/>
        </w:rPr>
        <w:t xml:space="preserve">Gains in </w:t>
      </w:r>
      <w:r w:rsidR="00027E75">
        <w:rPr>
          <w:rFonts w:ascii="Times New Roman" w:hAnsi="Times New Roman" w:cs="Times New Roman"/>
          <w:sz w:val="24"/>
          <w:szCs w:val="24"/>
        </w:rPr>
        <w:t>Infant Mortality Rate per 1000 Live Birth in Indonesia and Selected LMI</w:t>
      </w:r>
      <w:r w:rsidR="00027E75" w:rsidRPr="004C3DF9">
        <w:rPr>
          <w:rFonts w:ascii="Times New Roman" w:hAnsi="Times New Roman" w:cs="Times New Roman"/>
          <w:sz w:val="24"/>
          <w:szCs w:val="24"/>
        </w:rPr>
        <w:t xml:space="preserve"> Countries b</w:t>
      </w:r>
      <w:r w:rsidR="00027E75">
        <w:rPr>
          <w:rFonts w:ascii="Times New Roman" w:hAnsi="Times New Roman" w:cs="Times New Roman"/>
          <w:sz w:val="24"/>
          <w:szCs w:val="24"/>
        </w:rPr>
        <w:t>etween 2004 and 2013</w:t>
      </w:r>
      <w:r w:rsidR="00F30670">
        <w:rPr>
          <w:rFonts w:ascii="Times New Roman" w:hAnsi="Times New Roman" w:cs="Times New Roman"/>
          <w:sz w:val="24"/>
          <w:szCs w:val="24"/>
        </w:rPr>
        <w:t>, death</w:t>
      </w:r>
      <w:r w:rsidR="00027E75">
        <w:rPr>
          <w:rFonts w:ascii="Times New Roman" w:hAnsi="Times New Roman" w:cs="Times New Roman"/>
          <w:sz w:val="24"/>
          <w:szCs w:val="24"/>
        </w:rPr>
        <w:t xml:space="preserve"> (Base Year: 2004</w:t>
      </w:r>
      <w:r w:rsidR="00027E75" w:rsidRPr="00B36E97">
        <w:rPr>
          <w:rFonts w:ascii="Times New Roman" w:hAnsi="Times New Roman" w:cs="Times New Roman"/>
          <w:sz w:val="24"/>
          <w:szCs w:val="24"/>
        </w:rPr>
        <w:t>)</w:t>
      </w:r>
    </w:p>
    <w:p w14:paraId="33E8494D" w14:textId="001800D5" w:rsidR="00734F1B" w:rsidRDefault="002F42BE" w:rsidP="00CF2AFD">
      <w:pPr>
        <w:spacing w:line="360" w:lineRule="auto"/>
        <w:rPr>
          <w:rFonts w:ascii="Times New Roman" w:hAnsi="Times New Roman" w:cs="Times New Roman"/>
          <w:sz w:val="24"/>
          <w:szCs w:val="24"/>
        </w:rPr>
      </w:pPr>
      <w:r>
        <w:rPr>
          <w:noProof/>
          <w:lang w:eastAsia="en-GB"/>
        </w:rPr>
        <w:drawing>
          <wp:inline distT="0" distB="0" distL="0" distR="0" wp14:anchorId="2F2E22C4" wp14:editId="522A5BC2">
            <wp:extent cx="5362575" cy="3624146"/>
            <wp:effectExtent l="0" t="0" r="9525" b="14605"/>
            <wp:docPr id="4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r w:rsidR="00B16873">
        <w:rPr>
          <w:rFonts w:ascii="Times New Roman" w:hAnsi="Times New Roman" w:cs="Times New Roman"/>
          <w:sz w:val="24"/>
          <w:szCs w:val="24"/>
        </w:rPr>
        <w:t xml:space="preserve">Source: </w:t>
      </w:r>
      <w:r w:rsidR="00303950">
        <w:rPr>
          <w:rFonts w:ascii="Times New Roman" w:hAnsi="Times New Roman" w:cs="Times New Roman"/>
          <w:sz w:val="24"/>
          <w:szCs w:val="24"/>
        </w:rPr>
        <w:t>World Bank</w:t>
      </w:r>
      <w:r>
        <w:rPr>
          <w:rFonts w:ascii="Times New Roman" w:hAnsi="Times New Roman" w:cs="Times New Roman"/>
          <w:sz w:val="24"/>
          <w:szCs w:val="24"/>
        </w:rPr>
        <w:t>, 2016</w:t>
      </w:r>
    </w:p>
    <w:p w14:paraId="6EAE6455" w14:textId="58F9AD94" w:rsidR="003B16F7" w:rsidRDefault="00262936" w:rsidP="00BE0D90">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Table 5.15 tells that only Ukraine and Viet Nam had Maternal Mortality Ratio below a hundred over those ten years. Whereas Indonesia, India and Philippines’s Maternal Mortality Ratio ranged from 121-298 death per 100,000 live births, still below the LMIC averages. Swaziland stood out with more than 400 deaths. All </w:t>
      </w:r>
      <w:r w:rsidR="00061BCD">
        <w:rPr>
          <w:rFonts w:ascii="Times New Roman" w:hAnsi="Times New Roman" w:cs="Times New Roman"/>
          <w:sz w:val="24"/>
          <w:szCs w:val="24"/>
        </w:rPr>
        <w:t>countries had decreased number on their Maternal Mortality Ratio at various rate</w:t>
      </w:r>
      <w:r w:rsidR="00CF318F">
        <w:rPr>
          <w:rFonts w:ascii="Times New Roman" w:hAnsi="Times New Roman" w:cs="Times New Roman"/>
          <w:sz w:val="24"/>
          <w:szCs w:val="24"/>
        </w:rPr>
        <w:t xml:space="preserve"> (</w:t>
      </w:r>
      <w:r w:rsidR="00DA4B6F">
        <w:rPr>
          <w:rFonts w:ascii="Times New Roman" w:hAnsi="Times New Roman" w:cs="Times New Roman"/>
          <w:sz w:val="24"/>
          <w:szCs w:val="24"/>
        </w:rPr>
        <w:t>Figure</w:t>
      </w:r>
      <w:r w:rsidR="00CF318F">
        <w:rPr>
          <w:rFonts w:ascii="Times New Roman" w:hAnsi="Times New Roman" w:cs="Times New Roman"/>
          <w:sz w:val="24"/>
          <w:szCs w:val="24"/>
        </w:rPr>
        <w:t xml:space="preserve"> 5</w:t>
      </w:r>
      <w:r>
        <w:rPr>
          <w:rFonts w:ascii="Times New Roman" w:hAnsi="Times New Roman" w:cs="Times New Roman"/>
          <w:sz w:val="24"/>
          <w:szCs w:val="24"/>
        </w:rPr>
        <w:t>.30</w:t>
      </w:r>
      <w:r w:rsidR="006B42E4">
        <w:rPr>
          <w:rFonts w:ascii="Times New Roman" w:hAnsi="Times New Roman" w:cs="Times New Roman"/>
          <w:sz w:val="24"/>
          <w:szCs w:val="24"/>
        </w:rPr>
        <w:t>)</w:t>
      </w:r>
      <w:r>
        <w:rPr>
          <w:rFonts w:ascii="Times New Roman" w:hAnsi="Times New Roman" w:cs="Times New Roman"/>
          <w:sz w:val="24"/>
          <w:szCs w:val="24"/>
        </w:rPr>
        <w:t>. Swaziland reduced their Maternal Mortality Ratio</w:t>
      </w:r>
      <w:r w:rsidR="00061BCD">
        <w:rPr>
          <w:rFonts w:ascii="Times New Roman" w:hAnsi="Times New Roman" w:cs="Times New Roman"/>
          <w:sz w:val="24"/>
          <w:szCs w:val="24"/>
        </w:rPr>
        <w:t xml:space="preserve"> up to 188</w:t>
      </w:r>
      <w:r>
        <w:rPr>
          <w:rFonts w:ascii="Times New Roman" w:hAnsi="Times New Roman" w:cs="Times New Roman"/>
          <w:sz w:val="24"/>
          <w:szCs w:val="24"/>
        </w:rPr>
        <w:t xml:space="preserve"> death throughout the years. Indonesia and India gained</w:t>
      </w:r>
      <w:r w:rsidR="00061BCD">
        <w:rPr>
          <w:rFonts w:ascii="Times New Roman" w:hAnsi="Times New Roman" w:cs="Times New Roman"/>
          <w:sz w:val="24"/>
          <w:szCs w:val="24"/>
        </w:rPr>
        <w:t xml:space="preserve"> moderate decrement, 81 and 109 respectively, whilst the rests </w:t>
      </w:r>
      <w:r w:rsidR="006B42E4">
        <w:rPr>
          <w:rFonts w:ascii="Times New Roman" w:hAnsi="Times New Roman" w:cs="Times New Roman"/>
          <w:sz w:val="24"/>
          <w:szCs w:val="24"/>
        </w:rPr>
        <w:t xml:space="preserve">only </w:t>
      </w:r>
      <w:r w:rsidR="00061BCD">
        <w:rPr>
          <w:rFonts w:ascii="Times New Roman" w:hAnsi="Times New Roman" w:cs="Times New Roman"/>
          <w:sz w:val="24"/>
          <w:szCs w:val="24"/>
        </w:rPr>
        <w:t xml:space="preserve">moved slightly from their </w:t>
      </w:r>
      <w:r w:rsidR="006B42E4">
        <w:rPr>
          <w:rFonts w:ascii="Times New Roman" w:hAnsi="Times New Roman" w:cs="Times New Roman"/>
          <w:sz w:val="24"/>
          <w:szCs w:val="24"/>
        </w:rPr>
        <w:t>points in 2004.</w:t>
      </w:r>
    </w:p>
    <w:p w14:paraId="45E3DD8C" w14:textId="517DD770" w:rsidR="00BE0D90" w:rsidRDefault="00CF318F" w:rsidP="00BE0D90">
      <w:pPr>
        <w:spacing w:line="360" w:lineRule="auto"/>
        <w:jc w:val="both"/>
        <w:rPr>
          <w:rFonts w:ascii="Times New Roman" w:hAnsi="Times New Roman" w:cs="Times New Roman"/>
          <w:sz w:val="24"/>
          <w:szCs w:val="24"/>
        </w:rPr>
      </w:pPr>
      <w:r>
        <w:rPr>
          <w:rFonts w:ascii="Times New Roman" w:hAnsi="Times New Roman" w:cs="Times New Roman"/>
          <w:sz w:val="24"/>
          <w:szCs w:val="24"/>
        </w:rPr>
        <w:t>Table 5</w:t>
      </w:r>
      <w:r w:rsidR="00BE0D90">
        <w:rPr>
          <w:rFonts w:ascii="Times New Roman" w:hAnsi="Times New Roman" w:cs="Times New Roman"/>
          <w:sz w:val="24"/>
          <w:szCs w:val="24"/>
        </w:rPr>
        <w:t xml:space="preserve">.15 The Growth in </w:t>
      </w:r>
      <w:r w:rsidR="00BE0D90" w:rsidRPr="00F70DC3">
        <w:rPr>
          <w:rFonts w:ascii="Times New Roman" w:hAnsi="Times New Roman" w:cs="Times New Roman"/>
          <w:sz w:val="24"/>
          <w:szCs w:val="24"/>
        </w:rPr>
        <w:t>Maternal Mo</w:t>
      </w:r>
      <w:r w:rsidR="00BE0D90">
        <w:rPr>
          <w:rFonts w:ascii="Times New Roman" w:hAnsi="Times New Roman" w:cs="Times New Roman"/>
          <w:sz w:val="24"/>
          <w:szCs w:val="24"/>
        </w:rPr>
        <w:t>rtality Ratio per 100,000 Live B</w:t>
      </w:r>
      <w:r w:rsidR="00BE0D90" w:rsidRPr="00F70DC3">
        <w:rPr>
          <w:rFonts w:ascii="Times New Roman" w:hAnsi="Times New Roman" w:cs="Times New Roman"/>
          <w:sz w:val="24"/>
          <w:szCs w:val="24"/>
        </w:rPr>
        <w:t>irths</w:t>
      </w:r>
      <w:r w:rsidR="00BE0D90">
        <w:rPr>
          <w:rFonts w:ascii="Times New Roman" w:hAnsi="Times New Roman" w:cs="Times New Roman"/>
          <w:sz w:val="24"/>
          <w:szCs w:val="24"/>
        </w:rPr>
        <w:t xml:space="preserve"> in Indonesia and Selected LMI</w:t>
      </w:r>
      <w:r w:rsidR="00BE0D90" w:rsidRPr="004C3DF9">
        <w:rPr>
          <w:rFonts w:ascii="Times New Roman" w:hAnsi="Times New Roman" w:cs="Times New Roman"/>
          <w:sz w:val="24"/>
          <w:szCs w:val="24"/>
        </w:rPr>
        <w:t xml:space="preserve"> Countries b</w:t>
      </w:r>
      <w:r w:rsidR="00061BCD">
        <w:rPr>
          <w:rFonts w:ascii="Times New Roman" w:hAnsi="Times New Roman" w:cs="Times New Roman"/>
          <w:sz w:val="24"/>
          <w:szCs w:val="24"/>
        </w:rPr>
        <w:t>etween 2004</w:t>
      </w:r>
      <w:r w:rsidR="00BE0D90">
        <w:rPr>
          <w:rFonts w:ascii="Times New Roman" w:hAnsi="Times New Roman" w:cs="Times New Roman"/>
          <w:sz w:val="24"/>
          <w:szCs w:val="24"/>
        </w:rPr>
        <w:t xml:space="preserve"> and 2013</w:t>
      </w:r>
      <w:r w:rsidR="00F30670">
        <w:rPr>
          <w:rFonts w:ascii="Times New Roman" w:hAnsi="Times New Roman" w:cs="Times New Roman"/>
          <w:sz w:val="24"/>
          <w:szCs w:val="24"/>
        </w:rPr>
        <w:t>, death</w:t>
      </w:r>
    </w:p>
    <w:tbl>
      <w:tblPr>
        <w:tblStyle w:val="TableGrid"/>
        <w:tblW w:w="0" w:type="auto"/>
        <w:jc w:val="center"/>
        <w:tblLayout w:type="fixed"/>
        <w:tblLook w:val="04A0" w:firstRow="1" w:lastRow="0" w:firstColumn="1" w:lastColumn="0" w:noHBand="0" w:noVBand="1"/>
      </w:tblPr>
      <w:tblGrid>
        <w:gridCol w:w="846"/>
        <w:gridCol w:w="850"/>
        <w:gridCol w:w="1276"/>
        <w:gridCol w:w="1418"/>
        <w:gridCol w:w="850"/>
        <w:gridCol w:w="1134"/>
        <w:gridCol w:w="992"/>
        <w:gridCol w:w="1128"/>
      </w:tblGrid>
      <w:tr w:rsidR="00445042" w:rsidRPr="00EE1A2E" w14:paraId="3EBAE97F" w14:textId="77777777" w:rsidTr="00074EE7">
        <w:trPr>
          <w:trHeight w:val="300"/>
          <w:jc w:val="center"/>
        </w:trPr>
        <w:tc>
          <w:tcPr>
            <w:tcW w:w="846" w:type="dxa"/>
            <w:noWrap/>
            <w:vAlign w:val="center"/>
            <w:hideMark/>
          </w:tcPr>
          <w:p w14:paraId="51B724E4" w14:textId="77777777" w:rsidR="00445042" w:rsidRPr="00EE1A2E" w:rsidRDefault="00445042" w:rsidP="00EE1A2E">
            <w:pPr>
              <w:spacing w:line="360" w:lineRule="auto"/>
              <w:jc w:val="center"/>
              <w:rPr>
                <w:rFonts w:ascii="Times New Roman" w:eastAsia="Times New Roman" w:hAnsi="Times New Roman" w:cs="Times New Roman"/>
                <w:b/>
                <w:lang w:eastAsia="en-GB"/>
              </w:rPr>
            </w:pPr>
            <w:r w:rsidRPr="00EE1A2E">
              <w:rPr>
                <w:rFonts w:ascii="Times New Roman" w:eastAsia="Times New Roman" w:hAnsi="Times New Roman" w:cs="Times New Roman"/>
                <w:b/>
                <w:lang w:eastAsia="en-GB"/>
              </w:rPr>
              <w:t>Years</w:t>
            </w:r>
          </w:p>
        </w:tc>
        <w:tc>
          <w:tcPr>
            <w:tcW w:w="850" w:type="dxa"/>
            <w:noWrap/>
            <w:vAlign w:val="center"/>
            <w:hideMark/>
          </w:tcPr>
          <w:p w14:paraId="7A0F2148" w14:textId="77777777" w:rsidR="00445042" w:rsidRPr="00EE1A2E" w:rsidRDefault="00445042" w:rsidP="00EE1A2E">
            <w:pPr>
              <w:spacing w:line="360" w:lineRule="auto"/>
              <w:jc w:val="center"/>
              <w:rPr>
                <w:rFonts w:ascii="Times New Roman" w:eastAsia="Times New Roman" w:hAnsi="Times New Roman" w:cs="Times New Roman"/>
                <w:b/>
                <w:lang w:eastAsia="en-GB"/>
              </w:rPr>
            </w:pPr>
            <w:r w:rsidRPr="00EE1A2E">
              <w:rPr>
                <w:rFonts w:ascii="Times New Roman" w:eastAsia="Times New Roman" w:hAnsi="Times New Roman" w:cs="Times New Roman"/>
                <w:b/>
                <w:lang w:eastAsia="en-GB"/>
              </w:rPr>
              <w:t>India</w:t>
            </w:r>
          </w:p>
        </w:tc>
        <w:tc>
          <w:tcPr>
            <w:tcW w:w="1276" w:type="dxa"/>
            <w:noWrap/>
            <w:vAlign w:val="center"/>
            <w:hideMark/>
          </w:tcPr>
          <w:p w14:paraId="317CBAEC" w14:textId="77777777" w:rsidR="00445042" w:rsidRPr="00EE1A2E" w:rsidRDefault="00445042" w:rsidP="00EE1A2E">
            <w:pPr>
              <w:spacing w:line="360" w:lineRule="auto"/>
              <w:jc w:val="center"/>
              <w:rPr>
                <w:rFonts w:ascii="Times New Roman" w:eastAsia="Times New Roman" w:hAnsi="Times New Roman" w:cs="Times New Roman"/>
                <w:b/>
                <w:lang w:eastAsia="en-GB"/>
              </w:rPr>
            </w:pPr>
            <w:r w:rsidRPr="00EE1A2E">
              <w:rPr>
                <w:rFonts w:ascii="Times New Roman" w:eastAsia="Times New Roman" w:hAnsi="Times New Roman" w:cs="Times New Roman"/>
                <w:b/>
                <w:lang w:eastAsia="en-GB"/>
              </w:rPr>
              <w:t>Indonesia</w:t>
            </w:r>
          </w:p>
        </w:tc>
        <w:tc>
          <w:tcPr>
            <w:tcW w:w="1418" w:type="dxa"/>
            <w:noWrap/>
            <w:vAlign w:val="center"/>
            <w:hideMark/>
          </w:tcPr>
          <w:p w14:paraId="191BBBA4" w14:textId="77777777" w:rsidR="00445042" w:rsidRPr="00EE1A2E" w:rsidRDefault="00445042" w:rsidP="00EE1A2E">
            <w:pPr>
              <w:spacing w:line="360" w:lineRule="auto"/>
              <w:jc w:val="center"/>
              <w:rPr>
                <w:rFonts w:ascii="Times New Roman" w:eastAsia="Times New Roman" w:hAnsi="Times New Roman" w:cs="Times New Roman"/>
                <w:b/>
                <w:lang w:eastAsia="en-GB"/>
              </w:rPr>
            </w:pPr>
            <w:r w:rsidRPr="00EE1A2E">
              <w:rPr>
                <w:rFonts w:ascii="Times New Roman" w:eastAsia="Times New Roman" w:hAnsi="Times New Roman" w:cs="Times New Roman"/>
                <w:b/>
                <w:lang w:eastAsia="en-GB"/>
              </w:rPr>
              <w:t>Philippines</w:t>
            </w:r>
          </w:p>
        </w:tc>
        <w:tc>
          <w:tcPr>
            <w:tcW w:w="850" w:type="dxa"/>
            <w:noWrap/>
            <w:vAlign w:val="center"/>
            <w:hideMark/>
          </w:tcPr>
          <w:p w14:paraId="57FA3621" w14:textId="77777777" w:rsidR="00445042" w:rsidRPr="00EE1A2E" w:rsidRDefault="00445042" w:rsidP="00EE1A2E">
            <w:pPr>
              <w:spacing w:line="360" w:lineRule="auto"/>
              <w:jc w:val="center"/>
              <w:rPr>
                <w:rFonts w:ascii="Times New Roman" w:eastAsia="Times New Roman" w:hAnsi="Times New Roman" w:cs="Times New Roman"/>
                <w:b/>
                <w:lang w:eastAsia="en-GB"/>
              </w:rPr>
            </w:pPr>
            <w:r w:rsidRPr="00EE1A2E">
              <w:rPr>
                <w:rFonts w:ascii="Times New Roman" w:eastAsia="Times New Roman" w:hAnsi="Times New Roman" w:cs="Times New Roman"/>
                <w:b/>
                <w:lang w:eastAsia="en-GB"/>
              </w:rPr>
              <w:t>Swazi-land</w:t>
            </w:r>
          </w:p>
        </w:tc>
        <w:tc>
          <w:tcPr>
            <w:tcW w:w="1134" w:type="dxa"/>
            <w:noWrap/>
            <w:vAlign w:val="center"/>
            <w:hideMark/>
          </w:tcPr>
          <w:p w14:paraId="34FB68A1" w14:textId="77777777" w:rsidR="00445042" w:rsidRPr="00EE1A2E" w:rsidRDefault="00445042" w:rsidP="00EE1A2E">
            <w:pPr>
              <w:spacing w:line="360" w:lineRule="auto"/>
              <w:jc w:val="center"/>
              <w:rPr>
                <w:rFonts w:ascii="Times New Roman" w:eastAsia="Times New Roman" w:hAnsi="Times New Roman" w:cs="Times New Roman"/>
                <w:b/>
                <w:lang w:eastAsia="en-GB"/>
              </w:rPr>
            </w:pPr>
            <w:r w:rsidRPr="00EE1A2E">
              <w:rPr>
                <w:rFonts w:ascii="Times New Roman" w:eastAsia="Times New Roman" w:hAnsi="Times New Roman" w:cs="Times New Roman"/>
                <w:b/>
                <w:lang w:eastAsia="en-GB"/>
              </w:rPr>
              <w:t>Ukraine</w:t>
            </w:r>
          </w:p>
        </w:tc>
        <w:tc>
          <w:tcPr>
            <w:tcW w:w="992" w:type="dxa"/>
            <w:noWrap/>
            <w:vAlign w:val="center"/>
            <w:hideMark/>
          </w:tcPr>
          <w:p w14:paraId="2BE9BDC2" w14:textId="77777777" w:rsidR="00445042" w:rsidRPr="00EE1A2E" w:rsidRDefault="00445042" w:rsidP="00EE1A2E">
            <w:pPr>
              <w:spacing w:line="360" w:lineRule="auto"/>
              <w:jc w:val="center"/>
              <w:rPr>
                <w:rFonts w:ascii="Times New Roman" w:eastAsia="Times New Roman" w:hAnsi="Times New Roman" w:cs="Times New Roman"/>
                <w:b/>
                <w:lang w:eastAsia="en-GB"/>
              </w:rPr>
            </w:pPr>
            <w:r w:rsidRPr="00EE1A2E">
              <w:rPr>
                <w:rFonts w:ascii="Times New Roman" w:eastAsia="Times New Roman" w:hAnsi="Times New Roman" w:cs="Times New Roman"/>
                <w:b/>
                <w:lang w:eastAsia="en-GB"/>
              </w:rPr>
              <w:t>Viet Nam</w:t>
            </w:r>
          </w:p>
        </w:tc>
        <w:tc>
          <w:tcPr>
            <w:tcW w:w="1128" w:type="dxa"/>
            <w:noWrap/>
            <w:vAlign w:val="center"/>
            <w:hideMark/>
          </w:tcPr>
          <w:p w14:paraId="41218A14" w14:textId="77777777" w:rsidR="00445042" w:rsidRPr="00EE1A2E" w:rsidRDefault="00445042" w:rsidP="00EE1A2E">
            <w:pPr>
              <w:spacing w:line="360" w:lineRule="auto"/>
              <w:jc w:val="center"/>
              <w:rPr>
                <w:rFonts w:ascii="Times New Roman" w:eastAsia="Times New Roman" w:hAnsi="Times New Roman" w:cs="Times New Roman"/>
                <w:b/>
                <w:lang w:eastAsia="en-GB"/>
              </w:rPr>
            </w:pPr>
            <w:r w:rsidRPr="00EE1A2E">
              <w:rPr>
                <w:rFonts w:ascii="Times New Roman" w:eastAsia="Times New Roman" w:hAnsi="Times New Roman" w:cs="Times New Roman"/>
                <w:b/>
                <w:lang w:eastAsia="en-GB"/>
              </w:rPr>
              <w:t>LMIC Average</w:t>
            </w:r>
          </w:p>
        </w:tc>
      </w:tr>
      <w:tr w:rsidR="00074EE7" w:rsidRPr="00EE1A2E" w14:paraId="0E739558" w14:textId="77777777" w:rsidTr="00074EE7">
        <w:trPr>
          <w:trHeight w:val="300"/>
          <w:jc w:val="center"/>
        </w:trPr>
        <w:tc>
          <w:tcPr>
            <w:tcW w:w="846" w:type="dxa"/>
            <w:vAlign w:val="center"/>
            <w:hideMark/>
          </w:tcPr>
          <w:p w14:paraId="239C8AE0" w14:textId="77777777" w:rsidR="00074EE7" w:rsidRPr="00EE1A2E" w:rsidRDefault="00074EE7"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2004</w:t>
            </w:r>
          </w:p>
        </w:tc>
        <w:tc>
          <w:tcPr>
            <w:tcW w:w="850" w:type="dxa"/>
            <w:noWrap/>
            <w:vAlign w:val="center"/>
            <w:hideMark/>
          </w:tcPr>
          <w:p w14:paraId="47886FC4" w14:textId="77777777" w:rsidR="00074EE7" w:rsidRPr="00EE1A2E" w:rsidRDefault="00074EE7" w:rsidP="00EE1A2E">
            <w:pPr>
              <w:spacing w:line="360" w:lineRule="auto"/>
              <w:jc w:val="center"/>
              <w:rPr>
                <w:rFonts w:ascii="Times New Roman" w:eastAsia="Times New Roman" w:hAnsi="Times New Roman" w:cs="Times New Roman"/>
                <w:color w:val="000000"/>
                <w:lang w:eastAsia="en-GB"/>
              </w:rPr>
            </w:pPr>
            <w:r w:rsidRPr="00EE1A2E">
              <w:rPr>
                <w:rFonts w:ascii="Times New Roman" w:eastAsia="Times New Roman" w:hAnsi="Times New Roman" w:cs="Times New Roman"/>
                <w:color w:val="000000"/>
                <w:lang w:eastAsia="en-GB"/>
              </w:rPr>
              <w:t>298</w:t>
            </w:r>
          </w:p>
        </w:tc>
        <w:tc>
          <w:tcPr>
            <w:tcW w:w="1276" w:type="dxa"/>
            <w:noWrap/>
            <w:vAlign w:val="center"/>
            <w:hideMark/>
          </w:tcPr>
          <w:p w14:paraId="58349B7A" w14:textId="77777777" w:rsidR="00074EE7" w:rsidRPr="00EE1A2E" w:rsidRDefault="00074EE7" w:rsidP="00EE1A2E">
            <w:pPr>
              <w:spacing w:line="360" w:lineRule="auto"/>
              <w:jc w:val="center"/>
              <w:rPr>
                <w:rFonts w:ascii="Times New Roman" w:eastAsia="Times New Roman" w:hAnsi="Times New Roman" w:cs="Times New Roman"/>
                <w:color w:val="000000"/>
                <w:lang w:eastAsia="en-GB"/>
              </w:rPr>
            </w:pPr>
            <w:r w:rsidRPr="00EE1A2E">
              <w:rPr>
                <w:rFonts w:ascii="Times New Roman" w:eastAsia="Times New Roman" w:hAnsi="Times New Roman" w:cs="Times New Roman"/>
                <w:color w:val="000000"/>
                <w:lang w:eastAsia="en-GB"/>
              </w:rPr>
              <w:t>221</w:t>
            </w:r>
          </w:p>
        </w:tc>
        <w:tc>
          <w:tcPr>
            <w:tcW w:w="1418" w:type="dxa"/>
            <w:noWrap/>
            <w:vAlign w:val="center"/>
            <w:hideMark/>
          </w:tcPr>
          <w:p w14:paraId="753D7906" w14:textId="77777777" w:rsidR="00074EE7" w:rsidRPr="00EE1A2E" w:rsidRDefault="00074EE7" w:rsidP="00EE1A2E">
            <w:pPr>
              <w:spacing w:line="360" w:lineRule="auto"/>
              <w:jc w:val="center"/>
              <w:rPr>
                <w:rFonts w:ascii="Times New Roman" w:eastAsia="Times New Roman" w:hAnsi="Times New Roman" w:cs="Times New Roman"/>
                <w:color w:val="000000"/>
                <w:lang w:eastAsia="en-GB"/>
              </w:rPr>
            </w:pPr>
            <w:r w:rsidRPr="00EE1A2E">
              <w:rPr>
                <w:rFonts w:ascii="Times New Roman" w:eastAsia="Times New Roman" w:hAnsi="Times New Roman" w:cs="Times New Roman"/>
                <w:color w:val="000000"/>
                <w:lang w:eastAsia="en-GB"/>
              </w:rPr>
              <w:t>126</w:t>
            </w:r>
          </w:p>
        </w:tc>
        <w:tc>
          <w:tcPr>
            <w:tcW w:w="850" w:type="dxa"/>
            <w:noWrap/>
            <w:vAlign w:val="center"/>
            <w:hideMark/>
          </w:tcPr>
          <w:p w14:paraId="5258D5FD" w14:textId="77777777" w:rsidR="00074EE7" w:rsidRPr="00EE1A2E" w:rsidRDefault="00074EE7" w:rsidP="00EE1A2E">
            <w:pPr>
              <w:spacing w:line="360" w:lineRule="auto"/>
              <w:jc w:val="center"/>
              <w:rPr>
                <w:rFonts w:ascii="Times New Roman" w:eastAsia="Times New Roman" w:hAnsi="Times New Roman" w:cs="Times New Roman"/>
                <w:color w:val="000000"/>
                <w:lang w:eastAsia="en-GB"/>
              </w:rPr>
            </w:pPr>
            <w:r w:rsidRPr="00EE1A2E">
              <w:rPr>
                <w:rFonts w:ascii="Times New Roman" w:eastAsia="Times New Roman" w:hAnsi="Times New Roman" w:cs="Times New Roman"/>
                <w:color w:val="000000"/>
                <w:lang w:eastAsia="en-GB"/>
              </w:rPr>
              <w:t>601</w:t>
            </w:r>
          </w:p>
        </w:tc>
        <w:tc>
          <w:tcPr>
            <w:tcW w:w="1134" w:type="dxa"/>
            <w:noWrap/>
            <w:vAlign w:val="center"/>
            <w:hideMark/>
          </w:tcPr>
          <w:p w14:paraId="351619A9" w14:textId="77777777" w:rsidR="00074EE7" w:rsidRPr="00EE1A2E" w:rsidRDefault="00074EE7" w:rsidP="00EE1A2E">
            <w:pPr>
              <w:spacing w:line="360" w:lineRule="auto"/>
              <w:jc w:val="center"/>
              <w:rPr>
                <w:rFonts w:ascii="Times New Roman" w:eastAsia="Times New Roman" w:hAnsi="Times New Roman" w:cs="Times New Roman"/>
                <w:color w:val="000000"/>
                <w:lang w:eastAsia="en-GB"/>
              </w:rPr>
            </w:pPr>
            <w:r w:rsidRPr="00EE1A2E">
              <w:rPr>
                <w:rFonts w:ascii="Times New Roman" w:eastAsia="Times New Roman" w:hAnsi="Times New Roman" w:cs="Times New Roman"/>
                <w:color w:val="000000"/>
                <w:lang w:eastAsia="en-GB"/>
              </w:rPr>
              <w:t>29</w:t>
            </w:r>
          </w:p>
        </w:tc>
        <w:tc>
          <w:tcPr>
            <w:tcW w:w="992" w:type="dxa"/>
            <w:noWrap/>
            <w:vAlign w:val="center"/>
            <w:hideMark/>
          </w:tcPr>
          <w:p w14:paraId="2BE33E90" w14:textId="77777777" w:rsidR="00074EE7" w:rsidRPr="00EE1A2E" w:rsidRDefault="00074EE7" w:rsidP="00EE1A2E">
            <w:pPr>
              <w:spacing w:line="360" w:lineRule="auto"/>
              <w:jc w:val="center"/>
              <w:rPr>
                <w:rFonts w:ascii="Times New Roman" w:eastAsia="Times New Roman" w:hAnsi="Times New Roman" w:cs="Times New Roman"/>
                <w:color w:val="000000"/>
                <w:lang w:eastAsia="en-GB"/>
              </w:rPr>
            </w:pPr>
            <w:r w:rsidRPr="00EE1A2E">
              <w:rPr>
                <w:rFonts w:ascii="Times New Roman" w:eastAsia="Times New Roman" w:hAnsi="Times New Roman" w:cs="Times New Roman"/>
                <w:color w:val="000000"/>
                <w:lang w:eastAsia="en-GB"/>
              </w:rPr>
              <w:t>64</w:t>
            </w:r>
          </w:p>
        </w:tc>
        <w:tc>
          <w:tcPr>
            <w:tcW w:w="1128" w:type="dxa"/>
            <w:noWrap/>
            <w:vAlign w:val="center"/>
            <w:hideMark/>
          </w:tcPr>
          <w:p w14:paraId="47E3EFCE" w14:textId="77777777" w:rsidR="00074EE7" w:rsidRPr="00EE1A2E" w:rsidRDefault="00074EE7" w:rsidP="00EE1A2E">
            <w:pPr>
              <w:spacing w:line="360" w:lineRule="auto"/>
              <w:jc w:val="center"/>
              <w:rPr>
                <w:rFonts w:ascii="Times New Roman" w:hAnsi="Times New Roman" w:cs="Times New Roman"/>
              </w:rPr>
            </w:pPr>
            <w:r w:rsidRPr="00EE1A2E">
              <w:rPr>
                <w:rFonts w:ascii="Times New Roman" w:hAnsi="Times New Roman" w:cs="Times New Roman"/>
              </w:rPr>
              <w:t>350</w:t>
            </w:r>
          </w:p>
        </w:tc>
      </w:tr>
      <w:tr w:rsidR="00074EE7" w:rsidRPr="00EE1A2E" w14:paraId="7151EFA4" w14:textId="77777777" w:rsidTr="00074EE7">
        <w:trPr>
          <w:trHeight w:val="300"/>
          <w:jc w:val="center"/>
        </w:trPr>
        <w:tc>
          <w:tcPr>
            <w:tcW w:w="846" w:type="dxa"/>
            <w:vAlign w:val="center"/>
            <w:hideMark/>
          </w:tcPr>
          <w:p w14:paraId="03350CD7" w14:textId="77777777" w:rsidR="00074EE7" w:rsidRPr="00EE1A2E" w:rsidRDefault="00074EE7"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2005</w:t>
            </w:r>
          </w:p>
        </w:tc>
        <w:tc>
          <w:tcPr>
            <w:tcW w:w="850" w:type="dxa"/>
            <w:noWrap/>
            <w:vAlign w:val="center"/>
            <w:hideMark/>
          </w:tcPr>
          <w:p w14:paraId="253A4C9A" w14:textId="77777777" w:rsidR="00074EE7" w:rsidRPr="00EE1A2E" w:rsidRDefault="00074EE7" w:rsidP="00EE1A2E">
            <w:pPr>
              <w:spacing w:line="360" w:lineRule="auto"/>
              <w:jc w:val="center"/>
              <w:rPr>
                <w:rFonts w:ascii="Times New Roman" w:eastAsia="Times New Roman" w:hAnsi="Times New Roman" w:cs="Times New Roman"/>
                <w:color w:val="000000"/>
                <w:lang w:eastAsia="en-GB"/>
              </w:rPr>
            </w:pPr>
            <w:r w:rsidRPr="00EE1A2E">
              <w:rPr>
                <w:rFonts w:ascii="Times New Roman" w:eastAsia="Times New Roman" w:hAnsi="Times New Roman" w:cs="Times New Roman"/>
                <w:color w:val="000000"/>
                <w:lang w:eastAsia="en-GB"/>
              </w:rPr>
              <w:t>280</w:t>
            </w:r>
          </w:p>
        </w:tc>
        <w:tc>
          <w:tcPr>
            <w:tcW w:w="1276" w:type="dxa"/>
            <w:noWrap/>
            <w:vAlign w:val="center"/>
            <w:hideMark/>
          </w:tcPr>
          <w:p w14:paraId="48998823" w14:textId="77777777" w:rsidR="00074EE7" w:rsidRPr="00EE1A2E" w:rsidRDefault="00074EE7" w:rsidP="00EE1A2E">
            <w:pPr>
              <w:spacing w:line="360" w:lineRule="auto"/>
              <w:jc w:val="center"/>
              <w:rPr>
                <w:rFonts w:ascii="Times New Roman" w:eastAsia="Times New Roman" w:hAnsi="Times New Roman" w:cs="Times New Roman"/>
                <w:color w:val="000000"/>
                <w:lang w:eastAsia="en-GB"/>
              </w:rPr>
            </w:pPr>
            <w:r w:rsidRPr="00EE1A2E">
              <w:rPr>
                <w:rFonts w:ascii="Times New Roman" w:eastAsia="Times New Roman" w:hAnsi="Times New Roman" w:cs="Times New Roman"/>
                <w:color w:val="000000"/>
                <w:lang w:eastAsia="en-GB"/>
              </w:rPr>
              <w:t>212</w:t>
            </w:r>
          </w:p>
        </w:tc>
        <w:tc>
          <w:tcPr>
            <w:tcW w:w="1418" w:type="dxa"/>
            <w:noWrap/>
            <w:vAlign w:val="center"/>
            <w:hideMark/>
          </w:tcPr>
          <w:p w14:paraId="45088F8A" w14:textId="77777777" w:rsidR="00074EE7" w:rsidRPr="00EE1A2E" w:rsidRDefault="00074EE7" w:rsidP="00EE1A2E">
            <w:pPr>
              <w:spacing w:line="360" w:lineRule="auto"/>
              <w:jc w:val="center"/>
              <w:rPr>
                <w:rFonts w:ascii="Times New Roman" w:eastAsia="Times New Roman" w:hAnsi="Times New Roman" w:cs="Times New Roman"/>
                <w:color w:val="000000"/>
                <w:lang w:eastAsia="en-GB"/>
              </w:rPr>
            </w:pPr>
            <w:r w:rsidRPr="00EE1A2E">
              <w:rPr>
                <w:rFonts w:ascii="Times New Roman" w:eastAsia="Times New Roman" w:hAnsi="Times New Roman" w:cs="Times New Roman"/>
                <w:color w:val="000000"/>
                <w:lang w:eastAsia="en-GB"/>
              </w:rPr>
              <w:t>127</w:t>
            </w:r>
          </w:p>
        </w:tc>
        <w:tc>
          <w:tcPr>
            <w:tcW w:w="850" w:type="dxa"/>
            <w:noWrap/>
            <w:vAlign w:val="center"/>
            <w:hideMark/>
          </w:tcPr>
          <w:p w14:paraId="74777F64" w14:textId="77777777" w:rsidR="00074EE7" w:rsidRPr="00EE1A2E" w:rsidRDefault="00074EE7" w:rsidP="00EE1A2E">
            <w:pPr>
              <w:spacing w:line="360" w:lineRule="auto"/>
              <w:jc w:val="center"/>
              <w:rPr>
                <w:rFonts w:ascii="Times New Roman" w:eastAsia="Times New Roman" w:hAnsi="Times New Roman" w:cs="Times New Roman"/>
                <w:color w:val="000000"/>
                <w:lang w:eastAsia="en-GB"/>
              </w:rPr>
            </w:pPr>
            <w:r w:rsidRPr="00EE1A2E">
              <w:rPr>
                <w:rFonts w:ascii="Times New Roman" w:eastAsia="Times New Roman" w:hAnsi="Times New Roman" w:cs="Times New Roman"/>
                <w:color w:val="000000"/>
                <w:lang w:eastAsia="en-GB"/>
              </w:rPr>
              <w:t>595</w:t>
            </w:r>
          </w:p>
        </w:tc>
        <w:tc>
          <w:tcPr>
            <w:tcW w:w="1134" w:type="dxa"/>
            <w:noWrap/>
            <w:vAlign w:val="center"/>
            <w:hideMark/>
          </w:tcPr>
          <w:p w14:paraId="275F0C80" w14:textId="77777777" w:rsidR="00074EE7" w:rsidRPr="00EE1A2E" w:rsidRDefault="00074EE7" w:rsidP="00EE1A2E">
            <w:pPr>
              <w:spacing w:line="360" w:lineRule="auto"/>
              <w:jc w:val="center"/>
              <w:rPr>
                <w:rFonts w:ascii="Times New Roman" w:eastAsia="Times New Roman" w:hAnsi="Times New Roman" w:cs="Times New Roman"/>
                <w:color w:val="000000"/>
                <w:lang w:eastAsia="en-GB"/>
              </w:rPr>
            </w:pPr>
            <w:r w:rsidRPr="00EE1A2E">
              <w:rPr>
                <w:rFonts w:ascii="Times New Roman" w:eastAsia="Times New Roman" w:hAnsi="Times New Roman" w:cs="Times New Roman"/>
                <w:color w:val="000000"/>
                <w:lang w:eastAsia="en-GB"/>
              </w:rPr>
              <w:t>30</w:t>
            </w:r>
          </w:p>
        </w:tc>
        <w:tc>
          <w:tcPr>
            <w:tcW w:w="992" w:type="dxa"/>
            <w:noWrap/>
            <w:vAlign w:val="center"/>
            <w:hideMark/>
          </w:tcPr>
          <w:p w14:paraId="046F5701" w14:textId="77777777" w:rsidR="00074EE7" w:rsidRPr="00EE1A2E" w:rsidRDefault="00074EE7" w:rsidP="00EE1A2E">
            <w:pPr>
              <w:spacing w:line="360" w:lineRule="auto"/>
              <w:jc w:val="center"/>
              <w:rPr>
                <w:rFonts w:ascii="Times New Roman" w:eastAsia="Times New Roman" w:hAnsi="Times New Roman" w:cs="Times New Roman"/>
                <w:color w:val="000000"/>
                <w:lang w:eastAsia="en-GB"/>
              </w:rPr>
            </w:pPr>
            <w:r w:rsidRPr="00EE1A2E">
              <w:rPr>
                <w:rFonts w:ascii="Times New Roman" w:eastAsia="Times New Roman" w:hAnsi="Times New Roman" w:cs="Times New Roman"/>
                <w:color w:val="000000"/>
                <w:lang w:eastAsia="en-GB"/>
              </w:rPr>
              <w:t>61</w:t>
            </w:r>
          </w:p>
        </w:tc>
        <w:tc>
          <w:tcPr>
            <w:tcW w:w="1128" w:type="dxa"/>
            <w:noWrap/>
            <w:vAlign w:val="center"/>
            <w:hideMark/>
          </w:tcPr>
          <w:p w14:paraId="3E69864C" w14:textId="77777777" w:rsidR="00074EE7" w:rsidRPr="00EE1A2E" w:rsidRDefault="00074EE7" w:rsidP="00EE1A2E">
            <w:pPr>
              <w:spacing w:line="360" w:lineRule="auto"/>
              <w:jc w:val="center"/>
              <w:rPr>
                <w:rFonts w:ascii="Times New Roman" w:hAnsi="Times New Roman" w:cs="Times New Roman"/>
              </w:rPr>
            </w:pPr>
            <w:r w:rsidRPr="00EE1A2E">
              <w:rPr>
                <w:rFonts w:ascii="Times New Roman" w:hAnsi="Times New Roman" w:cs="Times New Roman"/>
              </w:rPr>
              <w:t>335</w:t>
            </w:r>
          </w:p>
        </w:tc>
      </w:tr>
      <w:tr w:rsidR="00074EE7" w:rsidRPr="00EE1A2E" w14:paraId="5F646873" w14:textId="77777777" w:rsidTr="00074EE7">
        <w:trPr>
          <w:trHeight w:val="300"/>
          <w:jc w:val="center"/>
        </w:trPr>
        <w:tc>
          <w:tcPr>
            <w:tcW w:w="846" w:type="dxa"/>
            <w:vAlign w:val="center"/>
            <w:hideMark/>
          </w:tcPr>
          <w:p w14:paraId="6F636534" w14:textId="77777777" w:rsidR="00074EE7" w:rsidRPr="00EE1A2E" w:rsidRDefault="00074EE7"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2006</w:t>
            </w:r>
          </w:p>
        </w:tc>
        <w:tc>
          <w:tcPr>
            <w:tcW w:w="850" w:type="dxa"/>
            <w:noWrap/>
            <w:vAlign w:val="center"/>
            <w:hideMark/>
          </w:tcPr>
          <w:p w14:paraId="532E7B31" w14:textId="77777777" w:rsidR="00074EE7" w:rsidRPr="00EE1A2E" w:rsidRDefault="00074EE7" w:rsidP="00EE1A2E">
            <w:pPr>
              <w:spacing w:line="360" w:lineRule="auto"/>
              <w:jc w:val="center"/>
              <w:rPr>
                <w:rFonts w:ascii="Times New Roman" w:eastAsia="Times New Roman" w:hAnsi="Times New Roman" w:cs="Times New Roman"/>
                <w:color w:val="000000"/>
                <w:lang w:eastAsia="en-GB"/>
              </w:rPr>
            </w:pPr>
            <w:r w:rsidRPr="00EE1A2E">
              <w:rPr>
                <w:rFonts w:ascii="Times New Roman" w:eastAsia="Times New Roman" w:hAnsi="Times New Roman" w:cs="Times New Roman"/>
                <w:color w:val="000000"/>
                <w:lang w:eastAsia="en-GB"/>
              </w:rPr>
              <w:t>265</w:t>
            </w:r>
          </w:p>
        </w:tc>
        <w:tc>
          <w:tcPr>
            <w:tcW w:w="1276" w:type="dxa"/>
            <w:noWrap/>
            <w:vAlign w:val="center"/>
            <w:hideMark/>
          </w:tcPr>
          <w:p w14:paraId="3938F805" w14:textId="77777777" w:rsidR="00074EE7" w:rsidRPr="00EE1A2E" w:rsidRDefault="00074EE7" w:rsidP="00EE1A2E">
            <w:pPr>
              <w:spacing w:line="360" w:lineRule="auto"/>
              <w:jc w:val="center"/>
              <w:rPr>
                <w:rFonts w:ascii="Times New Roman" w:eastAsia="Times New Roman" w:hAnsi="Times New Roman" w:cs="Times New Roman"/>
                <w:color w:val="000000"/>
                <w:lang w:eastAsia="en-GB"/>
              </w:rPr>
            </w:pPr>
            <w:r w:rsidRPr="00EE1A2E">
              <w:rPr>
                <w:rFonts w:ascii="Times New Roman" w:eastAsia="Times New Roman" w:hAnsi="Times New Roman" w:cs="Times New Roman"/>
                <w:color w:val="000000"/>
                <w:lang w:eastAsia="en-GB"/>
              </w:rPr>
              <w:t>200</w:t>
            </w:r>
          </w:p>
        </w:tc>
        <w:tc>
          <w:tcPr>
            <w:tcW w:w="1418" w:type="dxa"/>
            <w:noWrap/>
            <w:vAlign w:val="center"/>
            <w:hideMark/>
          </w:tcPr>
          <w:p w14:paraId="598F9CE6" w14:textId="77777777" w:rsidR="00074EE7" w:rsidRPr="00EE1A2E" w:rsidRDefault="00074EE7" w:rsidP="00EE1A2E">
            <w:pPr>
              <w:spacing w:line="360" w:lineRule="auto"/>
              <w:jc w:val="center"/>
              <w:rPr>
                <w:rFonts w:ascii="Times New Roman" w:eastAsia="Times New Roman" w:hAnsi="Times New Roman" w:cs="Times New Roman"/>
                <w:color w:val="000000"/>
                <w:lang w:eastAsia="en-GB"/>
              </w:rPr>
            </w:pPr>
            <w:r w:rsidRPr="00EE1A2E">
              <w:rPr>
                <w:rFonts w:ascii="Times New Roman" w:eastAsia="Times New Roman" w:hAnsi="Times New Roman" w:cs="Times New Roman"/>
                <w:color w:val="000000"/>
                <w:lang w:eastAsia="en-GB"/>
              </w:rPr>
              <w:t>127</w:t>
            </w:r>
          </w:p>
        </w:tc>
        <w:tc>
          <w:tcPr>
            <w:tcW w:w="850" w:type="dxa"/>
            <w:noWrap/>
            <w:vAlign w:val="center"/>
            <w:hideMark/>
          </w:tcPr>
          <w:p w14:paraId="75830F86" w14:textId="77777777" w:rsidR="00074EE7" w:rsidRPr="00EE1A2E" w:rsidRDefault="00074EE7" w:rsidP="00EE1A2E">
            <w:pPr>
              <w:spacing w:line="360" w:lineRule="auto"/>
              <w:jc w:val="center"/>
              <w:rPr>
                <w:rFonts w:ascii="Times New Roman" w:eastAsia="Times New Roman" w:hAnsi="Times New Roman" w:cs="Times New Roman"/>
                <w:color w:val="000000"/>
                <w:lang w:eastAsia="en-GB"/>
              </w:rPr>
            </w:pPr>
            <w:r w:rsidRPr="00EE1A2E">
              <w:rPr>
                <w:rFonts w:ascii="Times New Roman" w:eastAsia="Times New Roman" w:hAnsi="Times New Roman" w:cs="Times New Roman"/>
                <w:color w:val="000000"/>
                <w:lang w:eastAsia="en-GB"/>
              </w:rPr>
              <w:t>561</w:t>
            </w:r>
          </w:p>
        </w:tc>
        <w:tc>
          <w:tcPr>
            <w:tcW w:w="1134" w:type="dxa"/>
            <w:noWrap/>
            <w:vAlign w:val="center"/>
            <w:hideMark/>
          </w:tcPr>
          <w:p w14:paraId="3FF77E11" w14:textId="77777777" w:rsidR="00074EE7" w:rsidRPr="00EE1A2E" w:rsidRDefault="00074EE7" w:rsidP="00EE1A2E">
            <w:pPr>
              <w:spacing w:line="360" w:lineRule="auto"/>
              <w:jc w:val="center"/>
              <w:rPr>
                <w:rFonts w:ascii="Times New Roman" w:eastAsia="Times New Roman" w:hAnsi="Times New Roman" w:cs="Times New Roman"/>
                <w:color w:val="000000"/>
                <w:lang w:eastAsia="en-GB"/>
              </w:rPr>
            </w:pPr>
            <w:r w:rsidRPr="00EE1A2E">
              <w:rPr>
                <w:rFonts w:ascii="Times New Roman" w:eastAsia="Times New Roman" w:hAnsi="Times New Roman" w:cs="Times New Roman"/>
                <w:color w:val="000000"/>
                <w:lang w:eastAsia="en-GB"/>
              </w:rPr>
              <w:t>28</w:t>
            </w:r>
          </w:p>
        </w:tc>
        <w:tc>
          <w:tcPr>
            <w:tcW w:w="992" w:type="dxa"/>
            <w:noWrap/>
            <w:vAlign w:val="center"/>
            <w:hideMark/>
          </w:tcPr>
          <w:p w14:paraId="14AC2BB8" w14:textId="77777777" w:rsidR="00074EE7" w:rsidRPr="00EE1A2E" w:rsidRDefault="00074EE7" w:rsidP="00EE1A2E">
            <w:pPr>
              <w:spacing w:line="360" w:lineRule="auto"/>
              <w:jc w:val="center"/>
              <w:rPr>
                <w:rFonts w:ascii="Times New Roman" w:eastAsia="Times New Roman" w:hAnsi="Times New Roman" w:cs="Times New Roman"/>
                <w:color w:val="000000"/>
                <w:lang w:eastAsia="en-GB"/>
              </w:rPr>
            </w:pPr>
            <w:r w:rsidRPr="00EE1A2E">
              <w:rPr>
                <w:rFonts w:ascii="Times New Roman" w:eastAsia="Times New Roman" w:hAnsi="Times New Roman" w:cs="Times New Roman"/>
                <w:color w:val="000000"/>
                <w:lang w:eastAsia="en-GB"/>
              </w:rPr>
              <w:t>59</w:t>
            </w:r>
          </w:p>
        </w:tc>
        <w:tc>
          <w:tcPr>
            <w:tcW w:w="1128" w:type="dxa"/>
            <w:noWrap/>
            <w:vAlign w:val="center"/>
            <w:hideMark/>
          </w:tcPr>
          <w:p w14:paraId="2C15E7A5" w14:textId="77777777" w:rsidR="00074EE7" w:rsidRPr="00EE1A2E" w:rsidRDefault="00074EE7" w:rsidP="00EE1A2E">
            <w:pPr>
              <w:spacing w:line="360" w:lineRule="auto"/>
              <w:jc w:val="center"/>
              <w:rPr>
                <w:rFonts w:ascii="Times New Roman" w:hAnsi="Times New Roman" w:cs="Times New Roman"/>
              </w:rPr>
            </w:pPr>
            <w:r w:rsidRPr="00EE1A2E">
              <w:rPr>
                <w:rFonts w:ascii="Times New Roman" w:hAnsi="Times New Roman" w:cs="Times New Roman"/>
              </w:rPr>
              <w:t>320</w:t>
            </w:r>
          </w:p>
        </w:tc>
      </w:tr>
      <w:tr w:rsidR="00074EE7" w:rsidRPr="00EE1A2E" w14:paraId="4032F6A9" w14:textId="77777777" w:rsidTr="00074EE7">
        <w:trPr>
          <w:trHeight w:val="300"/>
          <w:jc w:val="center"/>
        </w:trPr>
        <w:tc>
          <w:tcPr>
            <w:tcW w:w="846" w:type="dxa"/>
            <w:vAlign w:val="center"/>
            <w:hideMark/>
          </w:tcPr>
          <w:p w14:paraId="2A07F6DE" w14:textId="77777777" w:rsidR="00074EE7" w:rsidRPr="00EE1A2E" w:rsidRDefault="00074EE7"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2007</w:t>
            </w:r>
          </w:p>
        </w:tc>
        <w:tc>
          <w:tcPr>
            <w:tcW w:w="850" w:type="dxa"/>
            <w:noWrap/>
            <w:vAlign w:val="center"/>
            <w:hideMark/>
          </w:tcPr>
          <w:p w14:paraId="0E967C7E" w14:textId="77777777" w:rsidR="00074EE7" w:rsidRPr="00EE1A2E" w:rsidRDefault="00074EE7" w:rsidP="00EE1A2E">
            <w:pPr>
              <w:spacing w:line="360" w:lineRule="auto"/>
              <w:jc w:val="center"/>
              <w:rPr>
                <w:rFonts w:ascii="Times New Roman" w:eastAsia="Times New Roman" w:hAnsi="Times New Roman" w:cs="Times New Roman"/>
                <w:color w:val="000000"/>
                <w:lang w:eastAsia="en-GB"/>
              </w:rPr>
            </w:pPr>
            <w:r w:rsidRPr="00EE1A2E">
              <w:rPr>
                <w:rFonts w:ascii="Times New Roman" w:eastAsia="Times New Roman" w:hAnsi="Times New Roman" w:cs="Times New Roman"/>
                <w:color w:val="000000"/>
                <w:lang w:eastAsia="en-GB"/>
              </w:rPr>
              <w:t>250</w:t>
            </w:r>
          </w:p>
        </w:tc>
        <w:tc>
          <w:tcPr>
            <w:tcW w:w="1276" w:type="dxa"/>
            <w:noWrap/>
            <w:vAlign w:val="center"/>
            <w:hideMark/>
          </w:tcPr>
          <w:p w14:paraId="3E329915" w14:textId="77777777" w:rsidR="00074EE7" w:rsidRPr="00EE1A2E" w:rsidRDefault="00074EE7" w:rsidP="00EE1A2E">
            <w:pPr>
              <w:spacing w:line="360" w:lineRule="auto"/>
              <w:jc w:val="center"/>
              <w:rPr>
                <w:rFonts w:ascii="Times New Roman" w:eastAsia="Times New Roman" w:hAnsi="Times New Roman" w:cs="Times New Roman"/>
                <w:color w:val="000000"/>
                <w:lang w:eastAsia="en-GB"/>
              </w:rPr>
            </w:pPr>
            <w:r w:rsidRPr="00EE1A2E">
              <w:rPr>
                <w:rFonts w:ascii="Times New Roman" w:eastAsia="Times New Roman" w:hAnsi="Times New Roman" w:cs="Times New Roman"/>
                <w:color w:val="000000"/>
                <w:lang w:eastAsia="en-GB"/>
              </w:rPr>
              <w:t>190</w:t>
            </w:r>
          </w:p>
        </w:tc>
        <w:tc>
          <w:tcPr>
            <w:tcW w:w="1418" w:type="dxa"/>
            <w:noWrap/>
            <w:vAlign w:val="center"/>
            <w:hideMark/>
          </w:tcPr>
          <w:p w14:paraId="36279405" w14:textId="77777777" w:rsidR="00074EE7" w:rsidRPr="00EE1A2E" w:rsidRDefault="00074EE7" w:rsidP="00EE1A2E">
            <w:pPr>
              <w:spacing w:line="360" w:lineRule="auto"/>
              <w:jc w:val="center"/>
              <w:rPr>
                <w:rFonts w:ascii="Times New Roman" w:eastAsia="Times New Roman" w:hAnsi="Times New Roman" w:cs="Times New Roman"/>
                <w:color w:val="000000"/>
                <w:lang w:eastAsia="en-GB"/>
              </w:rPr>
            </w:pPr>
            <w:r w:rsidRPr="00EE1A2E">
              <w:rPr>
                <w:rFonts w:ascii="Times New Roman" w:eastAsia="Times New Roman" w:hAnsi="Times New Roman" w:cs="Times New Roman"/>
                <w:color w:val="000000"/>
                <w:lang w:eastAsia="en-GB"/>
              </w:rPr>
              <w:t>128</w:t>
            </w:r>
          </w:p>
        </w:tc>
        <w:tc>
          <w:tcPr>
            <w:tcW w:w="850" w:type="dxa"/>
            <w:noWrap/>
            <w:vAlign w:val="center"/>
            <w:hideMark/>
          </w:tcPr>
          <w:p w14:paraId="2766520B" w14:textId="77777777" w:rsidR="00074EE7" w:rsidRPr="00EE1A2E" w:rsidRDefault="00074EE7" w:rsidP="00EE1A2E">
            <w:pPr>
              <w:spacing w:line="360" w:lineRule="auto"/>
              <w:jc w:val="center"/>
              <w:rPr>
                <w:rFonts w:ascii="Times New Roman" w:eastAsia="Times New Roman" w:hAnsi="Times New Roman" w:cs="Times New Roman"/>
                <w:color w:val="000000"/>
                <w:lang w:eastAsia="en-GB"/>
              </w:rPr>
            </w:pPr>
            <w:r w:rsidRPr="00EE1A2E">
              <w:rPr>
                <w:rFonts w:ascii="Times New Roman" w:eastAsia="Times New Roman" w:hAnsi="Times New Roman" w:cs="Times New Roman"/>
                <w:color w:val="000000"/>
                <w:lang w:eastAsia="en-GB"/>
              </w:rPr>
              <w:t>517</w:t>
            </w:r>
          </w:p>
        </w:tc>
        <w:tc>
          <w:tcPr>
            <w:tcW w:w="1134" w:type="dxa"/>
            <w:noWrap/>
            <w:vAlign w:val="center"/>
            <w:hideMark/>
          </w:tcPr>
          <w:p w14:paraId="1B663BC0" w14:textId="77777777" w:rsidR="00074EE7" w:rsidRPr="00EE1A2E" w:rsidRDefault="00074EE7" w:rsidP="00EE1A2E">
            <w:pPr>
              <w:spacing w:line="360" w:lineRule="auto"/>
              <w:jc w:val="center"/>
              <w:rPr>
                <w:rFonts w:ascii="Times New Roman" w:eastAsia="Times New Roman" w:hAnsi="Times New Roman" w:cs="Times New Roman"/>
                <w:color w:val="000000"/>
                <w:lang w:eastAsia="en-GB"/>
              </w:rPr>
            </w:pPr>
            <w:r w:rsidRPr="00EE1A2E">
              <w:rPr>
                <w:rFonts w:ascii="Times New Roman" w:eastAsia="Times New Roman" w:hAnsi="Times New Roman" w:cs="Times New Roman"/>
                <w:color w:val="000000"/>
                <w:lang w:eastAsia="en-GB"/>
              </w:rPr>
              <w:t>31</w:t>
            </w:r>
          </w:p>
        </w:tc>
        <w:tc>
          <w:tcPr>
            <w:tcW w:w="992" w:type="dxa"/>
            <w:noWrap/>
            <w:vAlign w:val="center"/>
            <w:hideMark/>
          </w:tcPr>
          <w:p w14:paraId="3C0F00BA" w14:textId="77777777" w:rsidR="00074EE7" w:rsidRPr="00EE1A2E" w:rsidRDefault="00074EE7" w:rsidP="00EE1A2E">
            <w:pPr>
              <w:spacing w:line="360" w:lineRule="auto"/>
              <w:jc w:val="center"/>
              <w:rPr>
                <w:rFonts w:ascii="Times New Roman" w:eastAsia="Times New Roman" w:hAnsi="Times New Roman" w:cs="Times New Roman"/>
                <w:color w:val="000000"/>
                <w:lang w:eastAsia="en-GB"/>
              </w:rPr>
            </w:pPr>
            <w:r w:rsidRPr="00EE1A2E">
              <w:rPr>
                <w:rFonts w:ascii="Times New Roman" w:eastAsia="Times New Roman" w:hAnsi="Times New Roman" w:cs="Times New Roman"/>
                <w:color w:val="000000"/>
                <w:lang w:eastAsia="en-GB"/>
              </w:rPr>
              <w:t>58</w:t>
            </w:r>
          </w:p>
        </w:tc>
        <w:tc>
          <w:tcPr>
            <w:tcW w:w="1128" w:type="dxa"/>
            <w:noWrap/>
            <w:vAlign w:val="center"/>
            <w:hideMark/>
          </w:tcPr>
          <w:p w14:paraId="269BC074" w14:textId="77777777" w:rsidR="00074EE7" w:rsidRPr="00EE1A2E" w:rsidRDefault="00074EE7" w:rsidP="00EE1A2E">
            <w:pPr>
              <w:spacing w:line="360" w:lineRule="auto"/>
              <w:jc w:val="center"/>
              <w:rPr>
                <w:rFonts w:ascii="Times New Roman" w:hAnsi="Times New Roman" w:cs="Times New Roman"/>
              </w:rPr>
            </w:pPr>
            <w:r w:rsidRPr="00EE1A2E">
              <w:rPr>
                <w:rFonts w:ascii="Times New Roman" w:hAnsi="Times New Roman" w:cs="Times New Roman"/>
              </w:rPr>
              <w:t>309</w:t>
            </w:r>
          </w:p>
        </w:tc>
      </w:tr>
      <w:tr w:rsidR="00074EE7" w:rsidRPr="00EE1A2E" w14:paraId="111EDF88" w14:textId="77777777" w:rsidTr="00074EE7">
        <w:trPr>
          <w:trHeight w:val="300"/>
          <w:jc w:val="center"/>
        </w:trPr>
        <w:tc>
          <w:tcPr>
            <w:tcW w:w="846" w:type="dxa"/>
            <w:vAlign w:val="center"/>
            <w:hideMark/>
          </w:tcPr>
          <w:p w14:paraId="7E2D8709" w14:textId="77777777" w:rsidR="00074EE7" w:rsidRPr="00EE1A2E" w:rsidRDefault="00074EE7"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2008</w:t>
            </w:r>
          </w:p>
        </w:tc>
        <w:tc>
          <w:tcPr>
            <w:tcW w:w="850" w:type="dxa"/>
            <w:noWrap/>
            <w:vAlign w:val="center"/>
            <w:hideMark/>
          </w:tcPr>
          <w:p w14:paraId="33A255B6" w14:textId="77777777" w:rsidR="00074EE7" w:rsidRPr="00EE1A2E" w:rsidRDefault="00074EE7" w:rsidP="00EE1A2E">
            <w:pPr>
              <w:spacing w:line="360" w:lineRule="auto"/>
              <w:jc w:val="center"/>
              <w:rPr>
                <w:rFonts w:ascii="Times New Roman" w:eastAsia="Times New Roman" w:hAnsi="Times New Roman" w:cs="Times New Roman"/>
                <w:color w:val="000000"/>
                <w:lang w:eastAsia="en-GB"/>
              </w:rPr>
            </w:pPr>
            <w:r w:rsidRPr="00EE1A2E">
              <w:rPr>
                <w:rFonts w:ascii="Times New Roman" w:eastAsia="Times New Roman" w:hAnsi="Times New Roman" w:cs="Times New Roman"/>
                <w:color w:val="000000"/>
                <w:lang w:eastAsia="en-GB"/>
              </w:rPr>
              <w:t>237</w:t>
            </w:r>
          </w:p>
        </w:tc>
        <w:tc>
          <w:tcPr>
            <w:tcW w:w="1276" w:type="dxa"/>
            <w:noWrap/>
            <w:vAlign w:val="center"/>
            <w:hideMark/>
          </w:tcPr>
          <w:p w14:paraId="75BF0141" w14:textId="77777777" w:rsidR="00074EE7" w:rsidRPr="00EE1A2E" w:rsidRDefault="00074EE7" w:rsidP="00EE1A2E">
            <w:pPr>
              <w:spacing w:line="360" w:lineRule="auto"/>
              <w:jc w:val="center"/>
              <w:rPr>
                <w:rFonts w:ascii="Times New Roman" w:eastAsia="Times New Roman" w:hAnsi="Times New Roman" w:cs="Times New Roman"/>
                <w:color w:val="000000"/>
                <w:lang w:eastAsia="en-GB"/>
              </w:rPr>
            </w:pPr>
            <w:r w:rsidRPr="00EE1A2E">
              <w:rPr>
                <w:rFonts w:ascii="Times New Roman" w:eastAsia="Times New Roman" w:hAnsi="Times New Roman" w:cs="Times New Roman"/>
                <w:color w:val="000000"/>
                <w:lang w:eastAsia="en-GB"/>
              </w:rPr>
              <w:t>181</w:t>
            </w:r>
          </w:p>
        </w:tc>
        <w:tc>
          <w:tcPr>
            <w:tcW w:w="1418" w:type="dxa"/>
            <w:noWrap/>
            <w:vAlign w:val="center"/>
            <w:hideMark/>
          </w:tcPr>
          <w:p w14:paraId="3BA00829" w14:textId="77777777" w:rsidR="00074EE7" w:rsidRPr="00EE1A2E" w:rsidRDefault="00074EE7" w:rsidP="00EE1A2E">
            <w:pPr>
              <w:spacing w:line="360" w:lineRule="auto"/>
              <w:jc w:val="center"/>
              <w:rPr>
                <w:rFonts w:ascii="Times New Roman" w:eastAsia="Times New Roman" w:hAnsi="Times New Roman" w:cs="Times New Roman"/>
                <w:color w:val="000000"/>
                <w:lang w:eastAsia="en-GB"/>
              </w:rPr>
            </w:pPr>
            <w:r w:rsidRPr="00EE1A2E">
              <w:rPr>
                <w:rFonts w:ascii="Times New Roman" w:eastAsia="Times New Roman" w:hAnsi="Times New Roman" w:cs="Times New Roman"/>
                <w:color w:val="000000"/>
                <w:lang w:eastAsia="en-GB"/>
              </w:rPr>
              <w:t>129</w:t>
            </w:r>
          </w:p>
        </w:tc>
        <w:tc>
          <w:tcPr>
            <w:tcW w:w="850" w:type="dxa"/>
            <w:noWrap/>
            <w:vAlign w:val="center"/>
            <w:hideMark/>
          </w:tcPr>
          <w:p w14:paraId="0565D5F4" w14:textId="77777777" w:rsidR="00074EE7" w:rsidRPr="00EE1A2E" w:rsidRDefault="00074EE7" w:rsidP="00EE1A2E">
            <w:pPr>
              <w:spacing w:line="360" w:lineRule="auto"/>
              <w:jc w:val="center"/>
              <w:rPr>
                <w:rFonts w:ascii="Times New Roman" w:eastAsia="Times New Roman" w:hAnsi="Times New Roman" w:cs="Times New Roman"/>
                <w:color w:val="000000"/>
                <w:lang w:eastAsia="en-GB"/>
              </w:rPr>
            </w:pPr>
            <w:r w:rsidRPr="00EE1A2E">
              <w:rPr>
                <w:rFonts w:ascii="Times New Roman" w:eastAsia="Times New Roman" w:hAnsi="Times New Roman" w:cs="Times New Roman"/>
                <w:color w:val="000000"/>
                <w:lang w:eastAsia="en-GB"/>
              </w:rPr>
              <w:t>476</w:t>
            </w:r>
          </w:p>
        </w:tc>
        <w:tc>
          <w:tcPr>
            <w:tcW w:w="1134" w:type="dxa"/>
            <w:noWrap/>
            <w:vAlign w:val="center"/>
            <w:hideMark/>
          </w:tcPr>
          <w:p w14:paraId="2ECDA8F0" w14:textId="77777777" w:rsidR="00074EE7" w:rsidRPr="00EE1A2E" w:rsidRDefault="00074EE7" w:rsidP="00EE1A2E">
            <w:pPr>
              <w:spacing w:line="360" w:lineRule="auto"/>
              <w:jc w:val="center"/>
              <w:rPr>
                <w:rFonts w:ascii="Times New Roman" w:eastAsia="Times New Roman" w:hAnsi="Times New Roman" w:cs="Times New Roman"/>
                <w:color w:val="000000"/>
                <w:lang w:eastAsia="en-GB"/>
              </w:rPr>
            </w:pPr>
            <w:r w:rsidRPr="00EE1A2E">
              <w:rPr>
                <w:rFonts w:ascii="Times New Roman" w:eastAsia="Times New Roman" w:hAnsi="Times New Roman" w:cs="Times New Roman"/>
                <w:color w:val="000000"/>
                <w:lang w:eastAsia="en-GB"/>
              </w:rPr>
              <w:t>32</w:t>
            </w:r>
          </w:p>
        </w:tc>
        <w:tc>
          <w:tcPr>
            <w:tcW w:w="992" w:type="dxa"/>
            <w:noWrap/>
            <w:vAlign w:val="center"/>
            <w:hideMark/>
          </w:tcPr>
          <w:p w14:paraId="22D6DAFA" w14:textId="77777777" w:rsidR="00074EE7" w:rsidRPr="00EE1A2E" w:rsidRDefault="00074EE7" w:rsidP="00EE1A2E">
            <w:pPr>
              <w:spacing w:line="360" w:lineRule="auto"/>
              <w:jc w:val="center"/>
              <w:rPr>
                <w:rFonts w:ascii="Times New Roman" w:eastAsia="Times New Roman" w:hAnsi="Times New Roman" w:cs="Times New Roman"/>
                <w:color w:val="000000"/>
                <w:lang w:eastAsia="en-GB"/>
              </w:rPr>
            </w:pPr>
            <w:r w:rsidRPr="00EE1A2E">
              <w:rPr>
                <w:rFonts w:ascii="Times New Roman" w:eastAsia="Times New Roman" w:hAnsi="Times New Roman" w:cs="Times New Roman"/>
                <w:color w:val="000000"/>
                <w:lang w:eastAsia="en-GB"/>
              </w:rPr>
              <w:t>58</w:t>
            </w:r>
          </w:p>
        </w:tc>
        <w:tc>
          <w:tcPr>
            <w:tcW w:w="1128" w:type="dxa"/>
            <w:noWrap/>
            <w:vAlign w:val="center"/>
            <w:hideMark/>
          </w:tcPr>
          <w:p w14:paraId="279B6FDB" w14:textId="77777777" w:rsidR="00074EE7" w:rsidRPr="00EE1A2E" w:rsidRDefault="00074EE7" w:rsidP="00EE1A2E">
            <w:pPr>
              <w:spacing w:line="360" w:lineRule="auto"/>
              <w:jc w:val="center"/>
              <w:rPr>
                <w:rFonts w:ascii="Times New Roman" w:hAnsi="Times New Roman" w:cs="Times New Roman"/>
              </w:rPr>
            </w:pPr>
            <w:r w:rsidRPr="00EE1A2E">
              <w:rPr>
                <w:rFonts w:ascii="Times New Roman" w:hAnsi="Times New Roman" w:cs="Times New Roman"/>
              </w:rPr>
              <w:t>296</w:t>
            </w:r>
          </w:p>
        </w:tc>
      </w:tr>
      <w:tr w:rsidR="00074EE7" w:rsidRPr="00EE1A2E" w14:paraId="330AA905" w14:textId="77777777" w:rsidTr="00074EE7">
        <w:trPr>
          <w:trHeight w:val="300"/>
          <w:jc w:val="center"/>
        </w:trPr>
        <w:tc>
          <w:tcPr>
            <w:tcW w:w="846" w:type="dxa"/>
            <w:vAlign w:val="center"/>
            <w:hideMark/>
          </w:tcPr>
          <w:p w14:paraId="68721602" w14:textId="77777777" w:rsidR="00074EE7" w:rsidRPr="00EE1A2E" w:rsidRDefault="00074EE7"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2009</w:t>
            </w:r>
          </w:p>
        </w:tc>
        <w:tc>
          <w:tcPr>
            <w:tcW w:w="850" w:type="dxa"/>
            <w:noWrap/>
            <w:vAlign w:val="center"/>
            <w:hideMark/>
          </w:tcPr>
          <w:p w14:paraId="7BC32E01" w14:textId="77777777" w:rsidR="00074EE7" w:rsidRPr="00EE1A2E" w:rsidRDefault="00074EE7" w:rsidP="00EE1A2E">
            <w:pPr>
              <w:spacing w:line="360" w:lineRule="auto"/>
              <w:jc w:val="center"/>
              <w:rPr>
                <w:rFonts w:ascii="Times New Roman" w:eastAsia="Times New Roman" w:hAnsi="Times New Roman" w:cs="Times New Roman"/>
                <w:color w:val="000000"/>
                <w:lang w:eastAsia="en-GB"/>
              </w:rPr>
            </w:pPr>
            <w:r w:rsidRPr="00EE1A2E">
              <w:rPr>
                <w:rFonts w:ascii="Times New Roman" w:eastAsia="Times New Roman" w:hAnsi="Times New Roman" w:cs="Times New Roman"/>
                <w:color w:val="000000"/>
                <w:lang w:eastAsia="en-GB"/>
              </w:rPr>
              <w:t>225</w:t>
            </w:r>
          </w:p>
        </w:tc>
        <w:tc>
          <w:tcPr>
            <w:tcW w:w="1276" w:type="dxa"/>
            <w:noWrap/>
            <w:vAlign w:val="center"/>
            <w:hideMark/>
          </w:tcPr>
          <w:p w14:paraId="09C8D00E" w14:textId="77777777" w:rsidR="00074EE7" w:rsidRPr="00EE1A2E" w:rsidRDefault="00074EE7" w:rsidP="00EE1A2E">
            <w:pPr>
              <w:spacing w:line="360" w:lineRule="auto"/>
              <w:jc w:val="center"/>
              <w:rPr>
                <w:rFonts w:ascii="Times New Roman" w:eastAsia="Times New Roman" w:hAnsi="Times New Roman" w:cs="Times New Roman"/>
                <w:color w:val="000000"/>
                <w:lang w:eastAsia="en-GB"/>
              </w:rPr>
            </w:pPr>
            <w:r w:rsidRPr="00EE1A2E">
              <w:rPr>
                <w:rFonts w:ascii="Times New Roman" w:eastAsia="Times New Roman" w:hAnsi="Times New Roman" w:cs="Times New Roman"/>
                <w:color w:val="000000"/>
                <w:lang w:eastAsia="en-GB"/>
              </w:rPr>
              <w:t>173</w:t>
            </w:r>
          </w:p>
        </w:tc>
        <w:tc>
          <w:tcPr>
            <w:tcW w:w="1418" w:type="dxa"/>
            <w:noWrap/>
            <w:vAlign w:val="center"/>
            <w:hideMark/>
          </w:tcPr>
          <w:p w14:paraId="77E26DF1" w14:textId="77777777" w:rsidR="00074EE7" w:rsidRPr="00EE1A2E" w:rsidRDefault="00074EE7" w:rsidP="00EE1A2E">
            <w:pPr>
              <w:spacing w:line="360" w:lineRule="auto"/>
              <w:jc w:val="center"/>
              <w:rPr>
                <w:rFonts w:ascii="Times New Roman" w:eastAsia="Times New Roman" w:hAnsi="Times New Roman" w:cs="Times New Roman"/>
                <w:color w:val="000000"/>
                <w:lang w:eastAsia="en-GB"/>
              </w:rPr>
            </w:pPr>
            <w:r w:rsidRPr="00EE1A2E">
              <w:rPr>
                <w:rFonts w:ascii="Times New Roman" w:eastAsia="Times New Roman" w:hAnsi="Times New Roman" w:cs="Times New Roman"/>
                <w:color w:val="000000"/>
                <w:lang w:eastAsia="en-GB"/>
              </w:rPr>
              <w:t>131</w:t>
            </w:r>
          </w:p>
        </w:tc>
        <w:tc>
          <w:tcPr>
            <w:tcW w:w="850" w:type="dxa"/>
            <w:noWrap/>
            <w:vAlign w:val="center"/>
            <w:hideMark/>
          </w:tcPr>
          <w:p w14:paraId="44A0B3FB" w14:textId="77777777" w:rsidR="00074EE7" w:rsidRPr="00EE1A2E" w:rsidRDefault="00074EE7" w:rsidP="00EE1A2E">
            <w:pPr>
              <w:spacing w:line="360" w:lineRule="auto"/>
              <w:jc w:val="center"/>
              <w:rPr>
                <w:rFonts w:ascii="Times New Roman" w:eastAsia="Times New Roman" w:hAnsi="Times New Roman" w:cs="Times New Roman"/>
                <w:color w:val="000000"/>
                <w:lang w:eastAsia="en-GB"/>
              </w:rPr>
            </w:pPr>
            <w:r w:rsidRPr="00EE1A2E">
              <w:rPr>
                <w:rFonts w:ascii="Times New Roman" w:eastAsia="Times New Roman" w:hAnsi="Times New Roman" w:cs="Times New Roman"/>
                <w:color w:val="000000"/>
                <w:lang w:eastAsia="en-GB"/>
              </w:rPr>
              <w:t>451</w:t>
            </w:r>
          </w:p>
        </w:tc>
        <w:tc>
          <w:tcPr>
            <w:tcW w:w="1134" w:type="dxa"/>
            <w:noWrap/>
            <w:vAlign w:val="center"/>
            <w:hideMark/>
          </w:tcPr>
          <w:p w14:paraId="642580B8" w14:textId="77777777" w:rsidR="00074EE7" w:rsidRPr="00EE1A2E" w:rsidRDefault="00074EE7" w:rsidP="00EE1A2E">
            <w:pPr>
              <w:spacing w:line="360" w:lineRule="auto"/>
              <w:jc w:val="center"/>
              <w:rPr>
                <w:rFonts w:ascii="Times New Roman" w:eastAsia="Times New Roman" w:hAnsi="Times New Roman" w:cs="Times New Roman"/>
                <w:color w:val="000000"/>
                <w:lang w:eastAsia="en-GB"/>
              </w:rPr>
            </w:pPr>
            <w:r w:rsidRPr="00EE1A2E">
              <w:rPr>
                <w:rFonts w:ascii="Times New Roman" w:eastAsia="Times New Roman" w:hAnsi="Times New Roman" w:cs="Times New Roman"/>
                <w:color w:val="000000"/>
                <w:lang w:eastAsia="en-GB"/>
              </w:rPr>
              <w:t>28</w:t>
            </w:r>
          </w:p>
        </w:tc>
        <w:tc>
          <w:tcPr>
            <w:tcW w:w="992" w:type="dxa"/>
            <w:noWrap/>
            <w:vAlign w:val="center"/>
            <w:hideMark/>
          </w:tcPr>
          <w:p w14:paraId="0DC7F933" w14:textId="77777777" w:rsidR="00074EE7" w:rsidRPr="00EE1A2E" w:rsidRDefault="00074EE7" w:rsidP="00EE1A2E">
            <w:pPr>
              <w:spacing w:line="360" w:lineRule="auto"/>
              <w:jc w:val="center"/>
              <w:rPr>
                <w:rFonts w:ascii="Times New Roman" w:eastAsia="Times New Roman" w:hAnsi="Times New Roman" w:cs="Times New Roman"/>
                <w:color w:val="000000"/>
                <w:lang w:eastAsia="en-GB"/>
              </w:rPr>
            </w:pPr>
            <w:r w:rsidRPr="00EE1A2E">
              <w:rPr>
                <w:rFonts w:ascii="Times New Roman" w:eastAsia="Times New Roman" w:hAnsi="Times New Roman" w:cs="Times New Roman"/>
                <w:color w:val="000000"/>
                <w:lang w:eastAsia="en-GB"/>
              </w:rPr>
              <w:t>57</w:t>
            </w:r>
          </w:p>
        </w:tc>
        <w:tc>
          <w:tcPr>
            <w:tcW w:w="1128" w:type="dxa"/>
            <w:noWrap/>
            <w:vAlign w:val="center"/>
            <w:hideMark/>
          </w:tcPr>
          <w:p w14:paraId="4BAFD1A6" w14:textId="77777777" w:rsidR="00074EE7" w:rsidRPr="00EE1A2E" w:rsidRDefault="00074EE7" w:rsidP="00EE1A2E">
            <w:pPr>
              <w:spacing w:line="360" w:lineRule="auto"/>
              <w:jc w:val="center"/>
              <w:rPr>
                <w:rFonts w:ascii="Times New Roman" w:hAnsi="Times New Roman" w:cs="Times New Roman"/>
              </w:rPr>
            </w:pPr>
            <w:r w:rsidRPr="00EE1A2E">
              <w:rPr>
                <w:rFonts w:ascii="Times New Roman" w:hAnsi="Times New Roman" w:cs="Times New Roman"/>
              </w:rPr>
              <w:t>293</w:t>
            </w:r>
          </w:p>
        </w:tc>
      </w:tr>
      <w:tr w:rsidR="00074EE7" w:rsidRPr="00EE1A2E" w14:paraId="07D77434" w14:textId="77777777" w:rsidTr="00074EE7">
        <w:trPr>
          <w:trHeight w:val="300"/>
          <w:jc w:val="center"/>
        </w:trPr>
        <w:tc>
          <w:tcPr>
            <w:tcW w:w="846" w:type="dxa"/>
            <w:vAlign w:val="center"/>
            <w:hideMark/>
          </w:tcPr>
          <w:p w14:paraId="3B02E4E1" w14:textId="77777777" w:rsidR="00074EE7" w:rsidRPr="00EE1A2E" w:rsidRDefault="00074EE7"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2010</w:t>
            </w:r>
          </w:p>
        </w:tc>
        <w:tc>
          <w:tcPr>
            <w:tcW w:w="850" w:type="dxa"/>
            <w:noWrap/>
            <w:vAlign w:val="center"/>
            <w:hideMark/>
          </w:tcPr>
          <w:p w14:paraId="79137130" w14:textId="77777777" w:rsidR="00074EE7" w:rsidRPr="00EE1A2E" w:rsidRDefault="00074EE7" w:rsidP="00EE1A2E">
            <w:pPr>
              <w:spacing w:line="360" w:lineRule="auto"/>
              <w:jc w:val="center"/>
              <w:rPr>
                <w:rFonts w:ascii="Times New Roman" w:eastAsia="Times New Roman" w:hAnsi="Times New Roman" w:cs="Times New Roman"/>
                <w:color w:val="000000"/>
                <w:lang w:eastAsia="en-GB"/>
              </w:rPr>
            </w:pPr>
            <w:r w:rsidRPr="00EE1A2E">
              <w:rPr>
                <w:rFonts w:ascii="Times New Roman" w:eastAsia="Times New Roman" w:hAnsi="Times New Roman" w:cs="Times New Roman"/>
                <w:color w:val="000000"/>
                <w:lang w:eastAsia="en-GB"/>
              </w:rPr>
              <w:t>215</w:t>
            </w:r>
          </w:p>
        </w:tc>
        <w:tc>
          <w:tcPr>
            <w:tcW w:w="1276" w:type="dxa"/>
            <w:noWrap/>
            <w:vAlign w:val="center"/>
            <w:hideMark/>
          </w:tcPr>
          <w:p w14:paraId="79EA3C64" w14:textId="77777777" w:rsidR="00074EE7" w:rsidRPr="00EE1A2E" w:rsidRDefault="00074EE7" w:rsidP="00EE1A2E">
            <w:pPr>
              <w:spacing w:line="360" w:lineRule="auto"/>
              <w:jc w:val="center"/>
              <w:rPr>
                <w:rFonts w:ascii="Times New Roman" w:eastAsia="Times New Roman" w:hAnsi="Times New Roman" w:cs="Times New Roman"/>
                <w:color w:val="000000"/>
                <w:lang w:eastAsia="en-GB"/>
              </w:rPr>
            </w:pPr>
            <w:r w:rsidRPr="00EE1A2E">
              <w:rPr>
                <w:rFonts w:ascii="Times New Roman" w:eastAsia="Times New Roman" w:hAnsi="Times New Roman" w:cs="Times New Roman"/>
                <w:color w:val="000000"/>
                <w:lang w:eastAsia="en-GB"/>
              </w:rPr>
              <w:t>165</w:t>
            </w:r>
          </w:p>
        </w:tc>
        <w:tc>
          <w:tcPr>
            <w:tcW w:w="1418" w:type="dxa"/>
            <w:noWrap/>
            <w:vAlign w:val="center"/>
            <w:hideMark/>
          </w:tcPr>
          <w:p w14:paraId="2A1BAF35" w14:textId="77777777" w:rsidR="00074EE7" w:rsidRPr="00EE1A2E" w:rsidRDefault="00074EE7" w:rsidP="00EE1A2E">
            <w:pPr>
              <w:spacing w:line="360" w:lineRule="auto"/>
              <w:jc w:val="center"/>
              <w:rPr>
                <w:rFonts w:ascii="Times New Roman" w:eastAsia="Times New Roman" w:hAnsi="Times New Roman" w:cs="Times New Roman"/>
                <w:color w:val="000000"/>
                <w:lang w:eastAsia="en-GB"/>
              </w:rPr>
            </w:pPr>
            <w:r w:rsidRPr="00EE1A2E">
              <w:rPr>
                <w:rFonts w:ascii="Times New Roman" w:eastAsia="Times New Roman" w:hAnsi="Times New Roman" w:cs="Times New Roman"/>
                <w:color w:val="000000"/>
                <w:lang w:eastAsia="en-GB"/>
              </w:rPr>
              <w:t>129</w:t>
            </w:r>
          </w:p>
        </w:tc>
        <w:tc>
          <w:tcPr>
            <w:tcW w:w="850" w:type="dxa"/>
            <w:noWrap/>
            <w:vAlign w:val="center"/>
            <w:hideMark/>
          </w:tcPr>
          <w:p w14:paraId="031D46DF" w14:textId="77777777" w:rsidR="00074EE7" w:rsidRPr="00EE1A2E" w:rsidRDefault="00074EE7" w:rsidP="00EE1A2E">
            <w:pPr>
              <w:spacing w:line="360" w:lineRule="auto"/>
              <w:jc w:val="center"/>
              <w:rPr>
                <w:rFonts w:ascii="Times New Roman" w:eastAsia="Times New Roman" w:hAnsi="Times New Roman" w:cs="Times New Roman"/>
                <w:color w:val="000000"/>
                <w:lang w:eastAsia="en-GB"/>
              </w:rPr>
            </w:pPr>
            <w:r w:rsidRPr="00EE1A2E">
              <w:rPr>
                <w:rFonts w:ascii="Times New Roman" w:eastAsia="Times New Roman" w:hAnsi="Times New Roman" w:cs="Times New Roman"/>
                <w:color w:val="000000"/>
                <w:lang w:eastAsia="en-GB"/>
              </w:rPr>
              <w:t>436</w:t>
            </w:r>
          </w:p>
        </w:tc>
        <w:tc>
          <w:tcPr>
            <w:tcW w:w="1134" w:type="dxa"/>
            <w:noWrap/>
            <w:vAlign w:val="center"/>
            <w:hideMark/>
          </w:tcPr>
          <w:p w14:paraId="1534787C" w14:textId="77777777" w:rsidR="00074EE7" w:rsidRPr="00EE1A2E" w:rsidRDefault="00074EE7" w:rsidP="00EE1A2E">
            <w:pPr>
              <w:spacing w:line="360" w:lineRule="auto"/>
              <w:jc w:val="center"/>
              <w:rPr>
                <w:rFonts w:ascii="Times New Roman" w:eastAsia="Times New Roman" w:hAnsi="Times New Roman" w:cs="Times New Roman"/>
                <w:color w:val="000000"/>
                <w:lang w:eastAsia="en-GB"/>
              </w:rPr>
            </w:pPr>
            <w:r w:rsidRPr="00EE1A2E">
              <w:rPr>
                <w:rFonts w:ascii="Times New Roman" w:eastAsia="Times New Roman" w:hAnsi="Times New Roman" w:cs="Times New Roman"/>
                <w:color w:val="000000"/>
                <w:lang w:eastAsia="en-GB"/>
              </w:rPr>
              <w:t>26</w:t>
            </w:r>
          </w:p>
        </w:tc>
        <w:tc>
          <w:tcPr>
            <w:tcW w:w="992" w:type="dxa"/>
            <w:noWrap/>
            <w:vAlign w:val="center"/>
            <w:hideMark/>
          </w:tcPr>
          <w:p w14:paraId="18FEEB9E" w14:textId="77777777" w:rsidR="00074EE7" w:rsidRPr="00EE1A2E" w:rsidRDefault="00074EE7" w:rsidP="00EE1A2E">
            <w:pPr>
              <w:spacing w:line="360" w:lineRule="auto"/>
              <w:jc w:val="center"/>
              <w:rPr>
                <w:rFonts w:ascii="Times New Roman" w:eastAsia="Times New Roman" w:hAnsi="Times New Roman" w:cs="Times New Roman"/>
                <w:color w:val="000000"/>
                <w:lang w:eastAsia="en-GB"/>
              </w:rPr>
            </w:pPr>
            <w:r w:rsidRPr="00EE1A2E">
              <w:rPr>
                <w:rFonts w:ascii="Times New Roman" w:eastAsia="Times New Roman" w:hAnsi="Times New Roman" w:cs="Times New Roman"/>
                <w:color w:val="000000"/>
                <w:lang w:eastAsia="en-GB"/>
              </w:rPr>
              <w:t>58</w:t>
            </w:r>
          </w:p>
        </w:tc>
        <w:tc>
          <w:tcPr>
            <w:tcW w:w="1128" w:type="dxa"/>
            <w:noWrap/>
            <w:vAlign w:val="center"/>
            <w:hideMark/>
          </w:tcPr>
          <w:p w14:paraId="06A1CA38" w14:textId="77777777" w:rsidR="00074EE7" w:rsidRPr="00EE1A2E" w:rsidRDefault="00074EE7" w:rsidP="00EE1A2E">
            <w:pPr>
              <w:spacing w:line="360" w:lineRule="auto"/>
              <w:jc w:val="center"/>
              <w:rPr>
                <w:rFonts w:ascii="Times New Roman" w:hAnsi="Times New Roman" w:cs="Times New Roman"/>
              </w:rPr>
            </w:pPr>
            <w:r w:rsidRPr="00EE1A2E">
              <w:rPr>
                <w:rFonts w:ascii="Times New Roman" w:hAnsi="Times New Roman" w:cs="Times New Roman"/>
              </w:rPr>
              <w:t>284</w:t>
            </w:r>
          </w:p>
        </w:tc>
      </w:tr>
      <w:tr w:rsidR="00074EE7" w:rsidRPr="00EE1A2E" w14:paraId="42F418DE" w14:textId="77777777" w:rsidTr="00074EE7">
        <w:trPr>
          <w:trHeight w:val="300"/>
          <w:jc w:val="center"/>
        </w:trPr>
        <w:tc>
          <w:tcPr>
            <w:tcW w:w="846" w:type="dxa"/>
            <w:vAlign w:val="center"/>
            <w:hideMark/>
          </w:tcPr>
          <w:p w14:paraId="6F91A8A8" w14:textId="77777777" w:rsidR="00074EE7" w:rsidRPr="00EE1A2E" w:rsidRDefault="00074EE7"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2011</w:t>
            </w:r>
          </w:p>
        </w:tc>
        <w:tc>
          <w:tcPr>
            <w:tcW w:w="850" w:type="dxa"/>
            <w:noWrap/>
            <w:vAlign w:val="center"/>
            <w:hideMark/>
          </w:tcPr>
          <w:p w14:paraId="420036F5" w14:textId="77777777" w:rsidR="00074EE7" w:rsidRPr="00EE1A2E" w:rsidRDefault="00074EE7" w:rsidP="00EE1A2E">
            <w:pPr>
              <w:spacing w:line="360" w:lineRule="auto"/>
              <w:jc w:val="center"/>
              <w:rPr>
                <w:rFonts w:ascii="Times New Roman" w:eastAsia="Times New Roman" w:hAnsi="Times New Roman" w:cs="Times New Roman"/>
                <w:color w:val="000000"/>
                <w:lang w:eastAsia="en-GB"/>
              </w:rPr>
            </w:pPr>
            <w:r w:rsidRPr="00EE1A2E">
              <w:rPr>
                <w:rFonts w:ascii="Times New Roman" w:eastAsia="Times New Roman" w:hAnsi="Times New Roman" w:cs="Times New Roman"/>
                <w:color w:val="000000"/>
                <w:lang w:eastAsia="en-GB"/>
              </w:rPr>
              <w:t>206</w:t>
            </w:r>
          </w:p>
        </w:tc>
        <w:tc>
          <w:tcPr>
            <w:tcW w:w="1276" w:type="dxa"/>
            <w:noWrap/>
            <w:vAlign w:val="center"/>
            <w:hideMark/>
          </w:tcPr>
          <w:p w14:paraId="1D492DA6" w14:textId="77777777" w:rsidR="00074EE7" w:rsidRPr="00EE1A2E" w:rsidRDefault="00074EE7" w:rsidP="00EE1A2E">
            <w:pPr>
              <w:spacing w:line="360" w:lineRule="auto"/>
              <w:jc w:val="center"/>
              <w:rPr>
                <w:rFonts w:ascii="Times New Roman" w:eastAsia="Times New Roman" w:hAnsi="Times New Roman" w:cs="Times New Roman"/>
                <w:color w:val="000000"/>
                <w:lang w:eastAsia="en-GB"/>
              </w:rPr>
            </w:pPr>
            <w:r w:rsidRPr="00EE1A2E">
              <w:rPr>
                <w:rFonts w:ascii="Times New Roman" w:eastAsia="Times New Roman" w:hAnsi="Times New Roman" w:cs="Times New Roman"/>
                <w:color w:val="000000"/>
                <w:lang w:eastAsia="en-GB"/>
              </w:rPr>
              <w:t>156</w:t>
            </w:r>
          </w:p>
        </w:tc>
        <w:tc>
          <w:tcPr>
            <w:tcW w:w="1418" w:type="dxa"/>
            <w:noWrap/>
            <w:vAlign w:val="center"/>
            <w:hideMark/>
          </w:tcPr>
          <w:p w14:paraId="1B68E836" w14:textId="77777777" w:rsidR="00074EE7" w:rsidRPr="00EE1A2E" w:rsidRDefault="00074EE7" w:rsidP="00EE1A2E">
            <w:pPr>
              <w:spacing w:line="360" w:lineRule="auto"/>
              <w:jc w:val="center"/>
              <w:rPr>
                <w:rFonts w:ascii="Times New Roman" w:eastAsia="Times New Roman" w:hAnsi="Times New Roman" w:cs="Times New Roman"/>
                <w:color w:val="000000"/>
                <w:lang w:eastAsia="en-GB"/>
              </w:rPr>
            </w:pPr>
            <w:r w:rsidRPr="00EE1A2E">
              <w:rPr>
                <w:rFonts w:ascii="Times New Roman" w:eastAsia="Times New Roman" w:hAnsi="Times New Roman" w:cs="Times New Roman"/>
                <w:color w:val="000000"/>
                <w:lang w:eastAsia="en-GB"/>
              </w:rPr>
              <w:t>127</w:t>
            </w:r>
          </w:p>
        </w:tc>
        <w:tc>
          <w:tcPr>
            <w:tcW w:w="850" w:type="dxa"/>
            <w:noWrap/>
            <w:vAlign w:val="center"/>
            <w:hideMark/>
          </w:tcPr>
          <w:p w14:paraId="22A12E38" w14:textId="77777777" w:rsidR="00074EE7" w:rsidRPr="00EE1A2E" w:rsidRDefault="00074EE7" w:rsidP="00EE1A2E">
            <w:pPr>
              <w:spacing w:line="360" w:lineRule="auto"/>
              <w:jc w:val="center"/>
              <w:rPr>
                <w:rFonts w:ascii="Times New Roman" w:eastAsia="Times New Roman" w:hAnsi="Times New Roman" w:cs="Times New Roman"/>
                <w:color w:val="000000"/>
                <w:lang w:eastAsia="en-GB"/>
              </w:rPr>
            </w:pPr>
            <w:r w:rsidRPr="00EE1A2E">
              <w:rPr>
                <w:rFonts w:ascii="Times New Roman" w:eastAsia="Times New Roman" w:hAnsi="Times New Roman" w:cs="Times New Roman"/>
                <w:color w:val="000000"/>
                <w:lang w:eastAsia="en-GB"/>
              </w:rPr>
              <w:t>418</w:t>
            </w:r>
          </w:p>
        </w:tc>
        <w:tc>
          <w:tcPr>
            <w:tcW w:w="1134" w:type="dxa"/>
            <w:noWrap/>
            <w:vAlign w:val="center"/>
            <w:hideMark/>
          </w:tcPr>
          <w:p w14:paraId="1C76E294" w14:textId="77777777" w:rsidR="00074EE7" w:rsidRPr="00EE1A2E" w:rsidRDefault="00074EE7" w:rsidP="00EE1A2E">
            <w:pPr>
              <w:spacing w:line="360" w:lineRule="auto"/>
              <w:jc w:val="center"/>
              <w:rPr>
                <w:rFonts w:ascii="Times New Roman" w:eastAsia="Times New Roman" w:hAnsi="Times New Roman" w:cs="Times New Roman"/>
                <w:color w:val="000000"/>
                <w:lang w:eastAsia="en-GB"/>
              </w:rPr>
            </w:pPr>
            <w:r w:rsidRPr="00EE1A2E">
              <w:rPr>
                <w:rFonts w:ascii="Times New Roman" w:eastAsia="Times New Roman" w:hAnsi="Times New Roman" w:cs="Times New Roman"/>
                <w:color w:val="000000"/>
                <w:lang w:eastAsia="en-GB"/>
              </w:rPr>
              <w:t>25</w:t>
            </w:r>
          </w:p>
        </w:tc>
        <w:tc>
          <w:tcPr>
            <w:tcW w:w="992" w:type="dxa"/>
            <w:noWrap/>
            <w:vAlign w:val="center"/>
            <w:hideMark/>
          </w:tcPr>
          <w:p w14:paraId="17DEFF24" w14:textId="77777777" w:rsidR="00074EE7" w:rsidRPr="00EE1A2E" w:rsidRDefault="00074EE7" w:rsidP="00EE1A2E">
            <w:pPr>
              <w:spacing w:line="360" w:lineRule="auto"/>
              <w:jc w:val="center"/>
              <w:rPr>
                <w:rFonts w:ascii="Times New Roman" w:eastAsia="Times New Roman" w:hAnsi="Times New Roman" w:cs="Times New Roman"/>
                <w:color w:val="000000"/>
                <w:lang w:eastAsia="en-GB"/>
              </w:rPr>
            </w:pPr>
            <w:r w:rsidRPr="00EE1A2E">
              <w:rPr>
                <w:rFonts w:ascii="Times New Roman" w:eastAsia="Times New Roman" w:hAnsi="Times New Roman" w:cs="Times New Roman"/>
                <w:color w:val="000000"/>
                <w:lang w:eastAsia="en-GB"/>
              </w:rPr>
              <w:t>56</w:t>
            </w:r>
          </w:p>
        </w:tc>
        <w:tc>
          <w:tcPr>
            <w:tcW w:w="1128" w:type="dxa"/>
            <w:noWrap/>
            <w:vAlign w:val="center"/>
            <w:hideMark/>
          </w:tcPr>
          <w:p w14:paraId="60EEC478" w14:textId="77777777" w:rsidR="00074EE7" w:rsidRPr="00EE1A2E" w:rsidRDefault="00074EE7" w:rsidP="00EE1A2E">
            <w:pPr>
              <w:spacing w:line="360" w:lineRule="auto"/>
              <w:jc w:val="center"/>
              <w:rPr>
                <w:rFonts w:ascii="Times New Roman" w:hAnsi="Times New Roman" w:cs="Times New Roman"/>
              </w:rPr>
            </w:pPr>
            <w:r w:rsidRPr="00EE1A2E">
              <w:rPr>
                <w:rFonts w:ascii="Times New Roman" w:hAnsi="Times New Roman" w:cs="Times New Roman"/>
              </w:rPr>
              <w:t>274</w:t>
            </w:r>
          </w:p>
        </w:tc>
      </w:tr>
      <w:tr w:rsidR="00074EE7" w:rsidRPr="00EE1A2E" w14:paraId="58653954" w14:textId="77777777" w:rsidTr="00074EE7">
        <w:trPr>
          <w:trHeight w:val="300"/>
          <w:jc w:val="center"/>
        </w:trPr>
        <w:tc>
          <w:tcPr>
            <w:tcW w:w="846" w:type="dxa"/>
            <w:vAlign w:val="center"/>
            <w:hideMark/>
          </w:tcPr>
          <w:p w14:paraId="296ADE5B" w14:textId="77777777" w:rsidR="00074EE7" w:rsidRPr="00EE1A2E" w:rsidRDefault="00074EE7"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2012</w:t>
            </w:r>
          </w:p>
        </w:tc>
        <w:tc>
          <w:tcPr>
            <w:tcW w:w="850" w:type="dxa"/>
            <w:noWrap/>
            <w:vAlign w:val="center"/>
            <w:hideMark/>
          </w:tcPr>
          <w:p w14:paraId="03E11D82" w14:textId="77777777" w:rsidR="00074EE7" w:rsidRPr="00EE1A2E" w:rsidRDefault="00074EE7" w:rsidP="00EE1A2E">
            <w:pPr>
              <w:spacing w:line="360" w:lineRule="auto"/>
              <w:jc w:val="center"/>
              <w:rPr>
                <w:rFonts w:ascii="Times New Roman" w:eastAsia="Times New Roman" w:hAnsi="Times New Roman" w:cs="Times New Roman"/>
                <w:color w:val="000000"/>
                <w:lang w:eastAsia="en-GB"/>
              </w:rPr>
            </w:pPr>
            <w:r w:rsidRPr="00EE1A2E">
              <w:rPr>
                <w:rFonts w:ascii="Times New Roman" w:eastAsia="Times New Roman" w:hAnsi="Times New Roman" w:cs="Times New Roman"/>
                <w:color w:val="000000"/>
                <w:lang w:eastAsia="en-GB"/>
              </w:rPr>
              <w:t>197</w:t>
            </w:r>
          </w:p>
        </w:tc>
        <w:tc>
          <w:tcPr>
            <w:tcW w:w="1276" w:type="dxa"/>
            <w:noWrap/>
            <w:vAlign w:val="center"/>
            <w:hideMark/>
          </w:tcPr>
          <w:p w14:paraId="6E35AC89" w14:textId="77777777" w:rsidR="00074EE7" w:rsidRPr="00EE1A2E" w:rsidRDefault="00074EE7" w:rsidP="00EE1A2E">
            <w:pPr>
              <w:spacing w:line="360" w:lineRule="auto"/>
              <w:jc w:val="center"/>
              <w:rPr>
                <w:rFonts w:ascii="Times New Roman" w:eastAsia="Times New Roman" w:hAnsi="Times New Roman" w:cs="Times New Roman"/>
                <w:color w:val="000000"/>
                <w:lang w:eastAsia="en-GB"/>
              </w:rPr>
            </w:pPr>
            <w:r w:rsidRPr="00EE1A2E">
              <w:rPr>
                <w:rFonts w:ascii="Times New Roman" w:eastAsia="Times New Roman" w:hAnsi="Times New Roman" w:cs="Times New Roman"/>
                <w:color w:val="000000"/>
                <w:lang w:eastAsia="en-GB"/>
              </w:rPr>
              <w:t>148</w:t>
            </w:r>
          </w:p>
        </w:tc>
        <w:tc>
          <w:tcPr>
            <w:tcW w:w="1418" w:type="dxa"/>
            <w:noWrap/>
            <w:vAlign w:val="center"/>
            <w:hideMark/>
          </w:tcPr>
          <w:p w14:paraId="1C28F956" w14:textId="77777777" w:rsidR="00074EE7" w:rsidRPr="00EE1A2E" w:rsidRDefault="00074EE7" w:rsidP="00EE1A2E">
            <w:pPr>
              <w:spacing w:line="360" w:lineRule="auto"/>
              <w:jc w:val="center"/>
              <w:rPr>
                <w:rFonts w:ascii="Times New Roman" w:eastAsia="Times New Roman" w:hAnsi="Times New Roman" w:cs="Times New Roman"/>
                <w:color w:val="000000"/>
                <w:lang w:eastAsia="en-GB"/>
              </w:rPr>
            </w:pPr>
            <w:r w:rsidRPr="00EE1A2E">
              <w:rPr>
                <w:rFonts w:ascii="Times New Roman" w:eastAsia="Times New Roman" w:hAnsi="Times New Roman" w:cs="Times New Roman"/>
                <w:color w:val="000000"/>
                <w:lang w:eastAsia="en-GB"/>
              </w:rPr>
              <w:t>126</w:t>
            </w:r>
          </w:p>
        </w:tc>
        <w:tc>
          <w:tcPr>
            <w:tcW w:w="850" w:type="dxa"/>
            <w:noWrap/>
            <w:vAlign w:val="center"/>
            <w:hideMark/>
          </w:tcPr>
          <w:p w14:paraId="6AF20B91" w14:textId="77777777" w:rsidR="00074EE7" w:rsidRPr="00EE1A2E" w:rsidRDefault="00074EE7" w:rsidP="00EE1A2E">
            <w:pPr>
              <w:spacing w:line="360" w:lineRule="auto"/>
              <w:jc w:val="center"/>
              <w:rPr>
                <w:rFonts w:ascii="Times New Roman" w:eastAsia="Times New Roman" w:hAnsi="Times New Roman" w:cs="Times New Roman"/>
                <w:color w:val="000000"/>
                <w:lang w:eastAsia="en-GB"/>
              </w:rPr>
            </w:pPr>
            <w:r w:rsidRPr="00EE1A2E">
              <w:rPr>
                <w:rFonts w:ascii="Times New Roman" w:eastAsia="Times New Roman" w:hAnsi="Times New Roman" w:cs="Times New Roman"/>
                <w:color w:val="000000"/>
                <w:lang w:eastAsia="en-GB"/>
              </w:rPr>
              <w:t>400</w:t>
            </w:r>
          </w:p>
        </w:tc>
        <w:tc>
          <w:tcPr>
            <w:tcW w:w="1134" w:type="dxa"/>
            <w:noWrap/>
            <w:vAlign w:val="center"/>
            <w:hideMark/>
          </w:tcPr>
          <w:p w14:paraId="62B2A3C6" w14:textId="77777777" w:rsidR="00074EE7" w:rsidRPr="00EE1A2E" w:rsidRDefault="00074EE7" w:rsidP="00EE1A2E">
            <w:pPr>
              <w:spacing w:line="360" w:lineRule="auto"/>
              <w:jc w:val="center"/>
              <w:rPr>
                <w:rFonts w:ascii="Times New Roman" w:eastAsia="Times New Roman" w:hAnsi="Times New Roman" w:cs="Times New Roman"/>
                <w:color w:val="000000"/>
                <w:lang w:eastAsia="en-GB"/>
              </w:rPr>
            </w:pPr>
            <w:r w:rsidRPr="00EE1A2E">
              <w:rPr>
                <w:rFonts w:ascii="Times New Roman" w:eastAsia="Times New Roman" w:hAnsi="Times New Roman" w:cs="Times New Roman"/>
                <w:color w:val="000000"/>
                <w:lang w:eastAsia="en-GB"/>
              </w:rPr>
              <w:t>25</w:t>
            </w:r>
          </w:p>
        </w:tc>
        <w:tc>
          <w:tcPr>
            <w:tcW w:w="992" w:type="dxa"/>
            <w:noWrap/>
            <w:vAlign w:val="center"/>
            <w:hideMark/>
          </w:tcPr>
          <w:p w14:paraId="7A41C48F" w14:textId="77777777" w:rsidR="00074EE7" w:rsidRPr="00EE1A2E" w:rsidRDefault="00074EE7" w:rsidP="00EE1A2E">
            <w:pPr>
              <w:spacing w:line="360" w:lineRule="auto"/>
              <w:jc w:val="center"/>
              <w:rPr>
                <w:rFonts w:ascii="Times New Roman" w:eastAsia="Times New Roman" w:hAnsi="Times New Roman" w:cs="Times New Roman"/>
                <w:color w:val="000000"/>
                <w:lang w:eastAsia="en-GB"/>
              </w:rPr>
            </w:pPr>
            <w:r w:rsidRPr="00EE1A2E">
              <w:rPr>
                <w:rFonts w:ascii="Times New Roman" w:eastAsia="Times New Roman" w:hAnsi="Times New Roman" w:cs="Times New Roman"/>
                <w:color w:val="000000"/>
                <w:lang w:eastAsia="en-GB"/>
              </w:rPr>
              <w:t>56</w:t>
            </w:r>
          </w:p>
        </w:tc>
        <w:tc>
          <w:tcPr>
            <w:tcW w:w="1128" w:type="dxa"/>
            <w:noWrap/>
            <w:vAlign w:val="center"/>
            <w:hideMark/>
          </w:tcPr>
          <w:p w14:paraId="481E95CA" w14:textId="77777777" w:rsidR="00074EE7" w:rsidRPr="00EE1A2E" w:rsidRDefault="00074EE7" w:rsidP="00EE1A2E">
            <w:pPr>
              <w:spacing w:line="360" w:lineRule="auto"/>
              <w:jc w:val="center"/>
              <w:rPr>
                <w:rFonts w:ascii="Times New Roman" w:hAnsi="Times New Roman" w:cs="Times New Roman"/>
              </w:rPr>
            </w:pPr>
            <w:r w:rsidRPr="00EE1A2E">
              <w:rPr>
                <w:rFonts w:ascii="Times New Roman" w:hAnsi="Times New Roman" w:cs="Times New Roman"/>
              </w:rPr>
              <w:t>268</w:t>
            </w:r>
          </w:p>
        </w:tc>
      </w:tr>
      <w:tr w:rsidR="00074EE7" w:rsidRPr="00EE1A2E" w14:paraId="30E60CC5" w14:textId="77777777" w:rsidTr="00074EE7">
        <w:trPr>
          <w:trHeight w:val="300"/>
          <w:jc w:val="center"/>
        </w:trPr>
        <w:tc>
          <w:tcPr>
            <w:tcW w:w="846" w:type="dxa"/>
            <w:vAlign w:val="center"/>
            <w:hideMark/>
          </w:tcPr>
          <w:p w14:paraId="3E552847" w14:textId="77777777" w:rsidR="00074EE7" w:rsidRPr="00EE1A2E" w:rsidRDefault="00074EE7"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2013</w:t>
            </w:r>
          </w:p>
        </w:tc>
        <w:tc>
          <w:tcPr>
            <w:tcW w:w="850" w:type="dxa"/>
            <w:noWrap/>
            <w:vAlign w:val="center"/>
            <w:hideMark/>
          </w:tcPr>
          <w:p w14:paraId="63F700AF" w14:textId="77777777" w:rsidR="00074EE7" w:rsidRPr="00EE1A2E" w:rsidRDefault="00074EE7" w:rsidP="00EE1A2E">
            <w:pPr>
              <w:spacing w:line="360" w:lineRule="auto"/>
              <w:jc w:val="center"/>
              <w:rPr>
                <w:rFonts w:ascii="Times New Roman" w:eastAsia="Times New Roman" w:hAnsi="Times New Roman" w:cs="Times New Roman"/>
                <w:color w:val="000000"/>
                <w:lang w:eastAsia="en-GB"/>
              </w:rPr>
            </w:pPr>
            <w:r w:rsidRPr="00EE1A2E">
              <w:rPr>
                <w:rFonts w:ascii="Times New Roman" w:eastAsia="Times New Roman" w:hAnsi="Times New Roman" w:cs="Times New Roman"/>
                <w:color w:val="000000"/>
                <w:lang w:eastAsia="en-GB"/>
              </w:rPr>
              <w:t>189</w:t>
            </w:r>
          </w:p>
        </w:tc>
        <w:tc>
          <w:tcPr>
            <w:tcW w:w="1276" w:type="dxa"/>
            <w:noWrap/>
            <w:vAlign w:val="center"/>
            <w:hideMark/>
          </w:tcPr>
          <w:p w14:paraId="15E23210" w14:textId="77777777" w:rsidR="00074EE7" w:rsidRPr="00EE1A2E" w:rsidRDefault="00074EE7" w:rsidP="00EE1A2E">
            <w:pPr>
              <w:spacing w:line="360" w:lineRule="auto"/>
              <w:jc w:val="center"/>
              <w:rPr>
                <w:rFonts w:ascii="Times New Roman" w:eastAsia="Times New Roman" w:hAnsi="Times New Roman" w:cs="Times New Roman"/>
                <w:color w:val="000000"/>
                <w:lang w:eastAsia="en-GB"/>
              </w:rPr>
            </w:pPr>
            <w:r w:rsidRPr="00EE1A2E">
              <w:rPr>
                <w:rFonts w:ascii="Times New Roman" w:eastAsia="Times New Roman" w:hAnsi="Times New Roman" w:cs="Times New Roman"/>
                <w:color w:val="000000"/>
                <w:lang w:eastAsia="en-GB"/>
              </w:rPr>
              <w:t>140</w:t>
            </w:r>
          </w:p>
        </w:tc>
        <w:tc>
          <w:tcPr>
            <w:tcW w:w="1418" w:type="dxa"/>
            <w:noWrap/>
            <w:vAlign w:val="center"/>
            <w:hideMark/>
          </w:tcPr>
          <w:p w14:paraId="21A7464A" w14:textId="77777777" w:rsidR="00074EE7" w:rsidRPr="00EE1A2E" w:rsidRDefault="00074EE7" w:rsidP="00EE1A2E">
            <w:pPr>
              <w:spacing w:line="360" w:lineRule="auto"/>
              <w:jc w:val="center"/>
              <w:rPr>
                <w:rFonts w:ascii="Times New Roman" w:eastAsia="Times New Roman" w:hAnsi="Times New Roman" w:cs="Times New Roman"/>
                <w:color w:val="000000"/>
                <w:lang w:eastAsia="en-GB"/>
              </w:rPr>
            </w:pPr>
            <w:r w:rsidRPr="00EE1A2E">
              <w:rPr>
                <w:rFonts w:ascii="Times New Roman" w:eastAsia="Times New Roman" w:hAnsi="Times New Roman" w:cs="Times New Roman"/>
                <w:color w:val="000000"/>
                <w:lang w:eastAsia="en-GB"/>
              </w:rPr>
              <w:t>121</w:t>
            </w:r>
          </w:p>
        </w:tc>
        <w:tc>
          <w:tcPr>
            <w:tcW w:w="850" w:type="dxa"/>
            <w:noWrap/>
            <w:vAlign w:val="center"/>
            <w:hideMark/>
          </w:tcPr>
          <w:p w14:paraId="29403A62" w14:textId="77777777" w:rsidR="00074EE7" w:rsidRPr="00EE1A2E" w:rsidRDefault="00074EE7" w:rsidP="00EE1A2E">
            <w:pPr>
              <w:spacing w:line="360" w:lineRule="auto"/>
              <w:jc w:val="center"/>
              <w:rPr>
                <w:rFonts w:ascii="Times New Roman" w:eastAsia="Times New Roman" w:hAnsi="Times New Roman" w:cs="Times New Roman"/>
                <w:color w:val="000000"/>
                <w:lang w:eastAsia="en-GB"/>
              </w:rPr>
            </w:pPr>
            <w:r w:rsidRPr="00EE1A2E">
              <w:rPr>
                <w:rFonts w:ascii="Times New Roman" w:eastAsia="Times New Roman" w:hAnsi="Times New Roman" w:cs="Times New Roman"/>
                <w:color w:val="000000"/>
                <w:lang w:eastAsia="en-GB"/>
              </w:rPr>
              <w:t>413</w:t>
            </w:r>
          </w:p>
        </w:tc>
        <w:tc>
          <w:tcPr>
            <w:tcW w:w="1134" w:type="dxa"/>
            <w:noWrap/>
            <w:vAlign w:val="center"/>
            <w:hideMark/>
          </w:tcPr>
          <w:p w14:paraId="200C8F9B" w14:textId="77777777" w:rsidR="00074EE7" w:rsidRPr="00EE1A2E" w:rsidRDefault="00074EE7" w:rsidP="00EE1A2E">
            <w:pPr>
              <w:spacing w:line="360" w:lineRule="auto"/>
              <w:jc w:val="center"/>
              <w:rPr>
                <w:rFonts w:ascii="Times New Roman" w:eastAsia="Times New Roman" w:hAnsi="Times New Roman" w:cs="Times New Roman"/>
                <w:color w:val="000000"/>
                <w:lang w:eastAsia="en-GB"/>
              </w:rPr>
            </w:pPr>
            <w:r w:rsidRPr="00EE1A2E">
              <w:rPr>
                <w:rFonts w:ascii="Times New Roman" w:eastAsia="Times New Roman" w:hAnsi="Times New Roman" w:cs="Times New Roman"/>
                <w:color w:val="000000"/>
                <w:lang w:eastAsia="en-GB"/>
              </w:rPr>
              <w:t>24</w:t>
            </w:r>
          </w:p>
        </w:tc>
        <w:tc>
          <w:tcPr>
            <w:tcW w:w="992" w:type="dxa"/>
            <w:noWrap/>
            <w:vAlign w:val="center"/>
            <w:hideMark/>
          </w:tcPr>
          <w:p w14:paraId="1CEDE429" w14:textId="77777777" w:rsidR="00074EE7" w:rsidRPr="00EE1A2E" w:rsidRDefault="00074EE7" w:rsidP="00EE1A2E">
            <w:pPr>
              <w:spacing w:line="360" w:lineRule="auto"/>
              <w:jc w:val="center"/>
              <w:rPr>
                <w:rFonts w:ascii="Times New Roman" w:eastAsia="Times New Roman" w:hAnsi="Times New Roman" w:cs="Times New Roman"/>
                <w:color w:val="000000"/>
                <w:lang w:eastAsia="en-GB"/>
              </w:rPr>
            </w:pPr>
            <w:r w:rsidRPr="00EE1A2E">
              <w:rPr>
                <w:rFonts w:ascii="Times New Roman" w:eastAsia="Times New Roman" w:hAnsi="Times New Roman" w:cs="Times New Roman"/>
                <w:color w:val="000000"/>
                <w:lang w:eastAsia="en-GB"/>
              </w:rPr>
              <w:t>55</w:t>
            </w:r>
          </w:p>
        </w:tc>
        <w:tc>
          <w:tcPr>
            <w:tcW w:w="1128" w:type="dxa"/>
            <w:noWrap/>
            <w:vAlign w:val="center"/>
            <w:hideMark/>
          </w:tcPr>
          <w:p w14:paraId="6D56AADF" w14:textId="77777777" w:rsidR="00074EE7" w:rsidRPr="00EE1A2E" w:rsidRDefault="00074EE7" w:rsidP="00EE1A2E">
            <w:pPr>
              <w:spacing w:line="360" w:lineRule="auto"/>
              <w:jc w:val="center"/>
              <w:rPr>
                <w:rFonts w:ascii="Times New Roman" w:hAnsi="Times New Roman" w:cs="Times New Roman"/>
              </w:rPr>
            </w:pPr>
            <w:r w:rsidRPr="00EE1A2E">
              <w:rPr>
                <w:rFonts w:ascii="Times New Roman" w:hAnsi="Times New Roman" w:cs="Times New Roman"/>
              </w:rPr>
              <w:t>262</w:t>
            </w:r>
          </w:p>
        </w:tc>
      </w:tr>
    </w:tbl>
    <w:p w14:paraId="58FD46AA" w14:textId="63CBF372" w:rsidR="00C52609" w:rsidRDefault="00445042" w:rsidP="00BE0D9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Source: </w:t>
      </w:r>
      <w:r w:rsidR="00303950">
        <w:rPr>
          <w:rFonts w:ascii="Times New Roman" w:hAnsi="Times New Roman" w:cs="Times New Roman"/>
          <w:sz w:val="24"/>
          <w:szCs w:val="24"/>
        </w:rPr>
        <w:t>World Bank</w:t>
      </w:r>
      <w:r>
        <w:rPr>
          <w:rFonts w:ascii="Times New Roman" w:hAnsi="Times New Roman" w:cs="Times New Roman"/>
          <w:sz w:val="24"/>
          <w:szCs w:val="24"/>
        </w:rPr>
        <w:t>, 2016</w:t>
      </w:r>
    </w:p>
    <w:p w14:paraId="6C990AED" w14:textId="77777777" w:rsidR="00262936" w:rsidRDefault="00262936" w:rsidP="00BE0D90">
      <w:pPr>
        <w:spacing w:line="360" w:lineRule="auto"/>
        <w:jc w:val="both"/>
        <w:rPr>
          <w:rFonts w:ascii="Times New Roman" w:hAnsi="Times New Roman" w:cs="Times New Roman"/>
          <w:sz w:val="24"/>
          <w:szCs w:val="24"/>
        </w:rPr>
      </w:pPr>
    </w:p>
    <w:p w14:paraId="46450C86" w14:textId="77777777" w:rsidR="00262936" w:rsidRDefault="00262936" w:rsidP="00BE0D90">
      <w:pPr>
        <w:spacing w:line="360" w:lineRule="auto"/>
        <w:jc w:val="both"/>
        <w:rPr>
          <w:rFonts w:ascii="Times New Roman" w:hAnsi="Times New Roman" w:cs="Times New Roman"/>
          <w:sz w:val="24"/>
          <w:szCs w:val="24"/>
        </w:rPr>
      </w:pPr>
    </w:p>
    <w:p w14:paraId="61FE5635" w14:textId="77777777" w:rsidR="00262936" w:rsidRDefault="00262936" w:rsidP="00BE0D90">
      <w:pPr>
        <w:spacing w:line="360" w:lineRule="auto"/>
        <w:jc w:val="both"/>
        <w:rPr>
          <w:rFonts w:ascii="Times New Roman" w:hAnsi="Times New Roman" w:cs="Times New Roman"/>
          <w:sz w:val="24"/>
          <w:szCs w:val="24"/>
        </w:rPr>
      </w:pPr>
    </w:p>
    <w:p w14:paraId="753E0DCF" w14:textId="77777777" w:rsidR="00262936" w:rsidRDefault="00262936" w:rsidP="00BE0D90">
      <w:pPr>
        <w:spacing w:line="360" w:lineRule="auto"/>
        <w:jc w:val="both"/>
        <w:rPr>
          <w:rFonts w:ascii="Times New Roman" w:hAnsi="Times New Roman" w:cs="Times New Roman"/>
          <w:sz w:val="24"/>
          <w:szCs w:val="24"/>
        </w:rPr>
      </w:pPr>
    </w:p>
    <w:p w14:paraId="68A4C73E" w14:textId="77777777" w:rsidR="00262936" w:rsidRDefault="00262936" w:rsidP="00BE0D90">
      <w:pPr>
        <w:spacing w:line="360" w:lineRule="auto"/>
        <w:jc w:val="both"/>
        <w:rPr>
          <w:rFonts w:ascii="Times New Roman" w:hAnsi="Times New Roman" w:cs="Times New Roman"/>
          <w:sz w:val="24"/>
          <w:szCs w:val="24"/>
        </w:rPr>
      </w:pPr>
    </w:p>
    <w:p w14:paraId="147C77E8" w14:textId="77777777" w:rsidR="00262936" w:rsidRDefault="00262936" w:rsidP="00BE0D90">
      <w:pPr>
        <w:spacing w:line="360" w:lineRule="auto"/>
        <w:jc w:val="both"/>
        <w:rPr>
          <w:rFonts w:ascii="Times New Roman" w:hAnsi="Times New Roman" w:cs="Times New Roman"/>
          <w:sz w:val="24"/>
          <w:szCs w:val="24"/>
        </w:rPr>
      </w:pPr>
    </w:p>
    <w:p w14:paraId="73E54D24" w14:textId="5D99E783" w:rsidR="00BE0D90" w:rsidRDefault="00CF318F" w:rsidP="00BE0D90">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Figure 5</w:t>
      </w:r>
      <w:r w:rsidR="003E075F">
        <w:rPr>
          <w:rFonts w:ascii="Times New Roman" w:hAnsi="Times New Roman" w:cs="Times New Roman"/>
          <w:sz w:val="24"/>
          <w:szCs w:val="24"/>
        </w:rPr>
        <w:t>.30</w:t>
      </w:r>
      <w:r w:rsidR="00BE0D90">
        <w:rPr>
          <w:rFonts w:ascii="Times New Roman" w:hAnsi="Times New Roman" w:cs="Times New Roman"/>
          <w:sz w:val="24"/>
          <w:szCs w:val="24"/>
        </w:rPr>
        <w:t xml:space="preserve"> </w:t>
      </w:r>
      <w:r w:rsidR="00BE0D90" w:rsidRPr="00B36E97">
        <w:rPr>
          <w:rFonts w:ascii="Times New Roman" w:hAnsi="Times New Roman" w:cs="Times New Roman"/>
          <w:sz w:val="24"/>
          <w:szCs w:val="24"/>
        </w:rPr>
        <w:t xml:space="preserve">Gains in </w:t>
      </w:r>
      <w:r w:rsidR="00BE0D90" w:rsidRPr="00F70DC3">
        <w:rPr>
          <w:rFonts w:ascii="Times New Roman" w:hAnsi="Times New Roman" w:cs="Times New Roman"/>
          <w:sz w:val="24"/>
          <w:szCs w:val="24"/>
        </w:rPr>
        <w:t>Maternal Mo</w:t>
      </w:r>
      <w:r w:rsidR="00BE0D90">
        <w:rPr>
          <w:rFonts w:ascii="Times New Roman" w:hAnsi="Times New Roman" w:cs="Times New Roman"/>
          <w:sz w:val="24"/>
          <w:szCs w:val="24"/>
        </w:rPr>
        <w:t>rtality Ratio per 100,000 Live B</w:t>
      </w:r>
      <w:r w:rsidR="00BE0D90" w:rsidRPr="00F70DC3">
        <w:rPr>
          <w:rFonts w:ascii="Times New Roman" w:hAnsi="Times New Roman" w:cs="Times New Roman"/>
          <w:sz w:val="24"/>
          <w:szCs w:val="24"/>
        </w:rPr>
        <w:t>irths</w:t>
      </w:r>
      <w:r w:rsidR="00BE0D90">
        <w:rPr>
          <w:rFonts w:ascii="Times New Roman" w:hAnsi="Times New Roman" w:cs="Times New Roman"/>
          <w:sz w:val="24"/>
          <w:szCs w:val="24"/>
        </w:rPr>
        <w:t xml:space="preserve"> in Indonesia and Selected LMI</w:t>
      </w:r>
      <w:r w:rsidR="00BE0D90" w:rsidRPr="004C3DF9">
        <w:rPr>
          <w:rFonts w:ascii="Times New Roman" w:hAnsi="Times New Roman" w:cs="Times New Roman"/>
          <w:sz w:val="24"/>
          <w:szCs w:val="24"/>
        </w:rPr>
        <w:t xml:space="preserve"> Countries b</w:t>
      </w:r>
      <w:r w:rsidR="00BE0D90">
        <w:rPr>
          <w:rFonts w:ascii="Times New Roman" w:hAnsi="Times New Roman" w:cs="Times New Roman"/>
          <w:sz w:val="24"/>
          <w:szCs w:val="24"/>
        </w:rPr>
        <w:t>etwee</w:t>
      </w:r>
      <w:r w:rsidR="005A75A1">
        <w:rPr>
          <w:rFonts w:ascii="Times New Roman" w:hAnsi="Times New Roman" w:cs="Times New Roman"/>
          <w:sz w:val="24"/>
          <w:szCs w:val="24"/>
        </w:rPr>
        <w:t>n 2004 and 2013</w:t>
      </w:r>
      <w:r w:rsidR="00F30670">
        <w:rPr>
          <w:rFonts w:ascii="Times New Roman" w:hAnsi="Times New Roman" w:cs="Times New Roman"/>
          <w:sz w:val="24"/>
          <w:szCs w:val="24"/>
        </w:rPr>
        <w:t>, death</w:t>
      </w:r>
      <w:r w:rsidR="005A75A1">
        <w:rPr>
          <w:rFonts w:ascii="Times New Roman" w:hAnsi="Times New Roman" w:cs="Times New Roman"/>
          <w:sz w:val="24"/>
          <w:szCs w:val="24"/>
        </w:rPr>
        <w:t xml:space="preserve"> (Base Year: 2004</w:t>
      </w:r>
      <w:r w:rsidR="00BE0D90" w:rsidRPr="00B36E97">
        <w:rPr>
          <w:rFonts w:ascii="Times New Roman" w:hAnsi="Times New Roman" w:cs="Times New Roman"/>
          <w:sz w:val="24"/>
          <w:szCs w:val="24"/>
        </w:rPr>
        <w:t>)</w:t>
      </w:r>
    </w:p>
    <w:p w14:paraId="635CB34E" w14:textId="25BED653" w:rsidR="00EE1A2E" w:rsidRDefault="00074EE7" w:rsidP="00CF2AFD">
      <w:pPr>
        <w:spacing w:line="360" w:lineRule="auto"/>
        <w:rPr>
          <w:rFonts w:ascii="Times New Roman" w:hAnsi="Times New Roman" w:cs="Times New Roman"/>
          <w:sz w:val="24"/>
          <w:szCs w:val="24"/>
        </w:rPr>
      </w:pPr>
      <w:r>
        <w:rPr>
          <w:noProof/>
          <w:lang w:eastAsia="en-GB"/>
        </w:rPr>
        <w:drawing>
          <wp:inline distT="0" distB="0" distL="0" distR="0" wp14:anchorId="355EE7FB" wp14:editId="43BD5B5D">
            <wp:extent cx="5334000" cy="3914078"/>
            <wp:effectExtent l="0" t="0" r="0" b="10795"/>
            <wp:docPr id="4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r w:rsidR="005A75A1">
        <w:rPr>
          <w:rFonts w:ascii="Times New Roman" w:hAnsi="Times New Roman" w:cs="Times New Roman"/>
          <w:sz w:val="24"/>
          <w:szCs w:val="24"/>
        </w:rPr>
        <w:t xml:space="preserve">Source: </w:t>
      </w:r>
      <w:r w:rsidR="00303950">
        <w:rPr>
          <w:rFonts w:ascii="Times New Roman" w:hAnsi="Times New Roman" w:cs="Times New Roman"/>
          <w:sz w:val="24"/>
          <w:szCs w:val="24"/>
        </w:rPr>
        <w:t>World Bank</w:t>
      </w:r>
      <w:r w:rsidR="005A75A1">
        <w:rPr>
          <w:rFonts w:ascii="Times New Roman" w:hAnsi="Times New Roman" w:cs="Times New Roman"/>
          <w:sz w:val="24"/>
          <w:szCs w:val="24"/>
        </w:rPr>
        <w:t xml:space="preserve"> 2016</w:t>
      </w:r>
    </w:p>
    <w:p w14:paraId="0C9FFB5C" w14:textId="77777777" w:rsidR="00262936" w:rsidRDefault="00262936" w:rsidP="00523E1A">
      <w:pPr>
        <w:spacing w:line="360" w:lineRule="auto"/>
        <w:ind w:left="567" w:hanging="567"/>
        <w:jc w:val="both"/>
        <w:rPr>
          <w:rFonts w:ascii="Times New Roman" w:hAnsi="Times New Roman" w:cs="Times New Roman"/>
          <w:b/>
          <w:sz w:val="24"/>
          <w:szCs w:val="24"/>
        </w:rPr>
      </w:pPr>
    </w:p>
    <w:p w14:paraId="7657990A" w14:textId="4A08E941" w:rsidR="00275D1A" w:rsidRPr="00523E1A" w:rsidRDefault="00CF318F" w:rsidP="00523E1A">
      <w:pPr>
        <w:spacing w:line="360" w:lineRule="auto"/>
        <w:ind w:left="567" w:hanging="567"/>
        <w:jc w:val="both"/>
        <w:rPr>
          <w:rFonts w:ascii="Times New Roman" w:hAnsi="Times New Roman" w:cs="Times New Roman"/>
          <w:b/>
          <w:sz w:val="24"/>
          <w:szCs w:val="24"/>
        </w:rPr>
      </w:pPr>
      <w:r w:rsidRPr="00523E1A">
        <w:rPr>
          <w:rFonts w:ascii="Times New Roman" w:hAnsi="Times New Roman" w:cs="Times New Roman"/>
          <w:b/>
          <w:sz w:val="24"/>
          <w:szCs w:val="24"/>
        </w:rPr>
        <w:t>5</w:t>
      </w:r>
      <w:r w:rsidR="00275D1A" w:rsidRPr="00523E1A">
        <w:rPr>
          <w:rFonts w:ascii="Times New Roman" w:hAnsi="Times New Roman" w:cs="Times New Roman"/>
          <w:b/>
          <w:sz w:val="24"/>
          <w:szCs w:val="24"/>
        </w:rPr>
        <w:t xml:space="preserve">.2.3 Health Expenditure and Health Status Improvements: Indonesia and </w:t>
      </w:r>
      <w:r w:rsidR="009C15B3" w:rsidRPr="00523E1A">
        <w:rPr>
          <w:rFonts w:ascii="Times New Roman" w:hAnsi="Times New Roman" w:cs="Times New Roman"/>
          <w:b/>
          <w:sz w:val="24"/>
          <w:szCs w:val="24"/>
        </w:rPr>
        <w:t>t</w:t>
      </w:r>
      <w:r w:rsidR="00275D1A" w:rsidRPr="00523E1A">
        <w:rPr>
          <w:rFonts w:ascii="Times New Roman" w:hAnsi="Times New Roman" w:cs="Times New Roman"/>
          <w:b/>
          <w:sz w:val="24"/>
          <w:szCs w:val="24"/>
        </w:rPr>
        <w:t>he Countries with Similar HDI Level</w:t>
      </w:r>
    </w:p>
    <w:p w14:paraId="19970F71" w14:textId="6138390B" w:rsidR="00275D1A" w:rsidRDefault="00275D1A" w:rsidP="00275D1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Data on Indonesia and </w:t>
      </w:r>
      <w:r w:rsidRPr="009510EE">
        <w:rPr>
          <w:rFonts w:ascii="Times New Roman" w:hAnsi="Times New Roman" w:cs="Times New Roman"/>
          <w:sz w:val="24"/>
          <w:szCs w:val="24"/>
        </w:rPr>
        <w:t xml:space="preserve">Indonesia and </w:t>
      </w:r>
      <w:r w:rsidR="009C15B3">
        <w:rPr>
          <w:rFonts w:ascii="Times New Roman" w:hAnsi="Times New Roman" w:cs="Times New Roman"/>
          <w:sz w:val="24"/>
          <w:szCs w:val="24"/>
        </w:rPr>
        <w:t>t</w:t>
      </w:r>
      <w:r>
        <w:rPr>
          <w:rFonts w:ascii="Times New Roman" w:hAnsi="Times New Roman" w:cs="Times New Roman"/>
          <w:sz w:val="24"/>
          <w:szCs w:val="24"/>
        </w:rPr>
        <w:t>he Countries with S</w:t>
      </w:r>
      <w:r w:rsidRPr="00F70DC3">
        <w:rPr>
          <w:rFonts w:ascii="Times New Roman" w:hAnsi="Times New Roman" w:cs="Times New Roman"/>
          <w:sz w:val="24"/>
          <w:szCs w:val="24"/>
        </w:rPr>
        <w:t>imilar HDI Level</w:t>
      </w:r>
      <w:r>
        <w:rPr>
          <w:rFonts w:ascii="Times New Roman" w:hAnsi="Times New Roman" w:cs="Times New Roman"/>
          <w:sz w:val="24"/>
          <w:szCs w:val="24"/>
        </w:rPr>
        <w:t xml:space="preserve">s’ health expenditure growth and health indicators are obtained from WHO and </w:t>
      </w:r>
      <w:r w:rsidR="00303950">
        <w:rPr>
          <w:rFonts w:ascii="Times New Roman" w:hAnsi="Times New Roman" w:cs="Times New Roman"/>
          <w:sz w:val="24"/>
          <w:szCs w:val="24"/>
        </w:rPr>
        <w:t>World Bank</w:t>
      </w:r>
      <w:r>
        <w:rPr>
          <w:rFonts w:ascii="Times New Roman" w:hAnsi="Times New Roman" w:cs="Times New Roman"/>
          <w:sz w:val="24"/>
          <w:szCs w:val="24"/>
        </w:rPr>
        <w:t>.</w:t>
      </w:r>
    </w:p>
    <w:p w14:paraId="533830CD" w14:textId="2C4C02DA" w:rsidR="00275D1A" w:rsidRDefault="00CF318F" w:rsidP="00275D1A">
      <w:pPr>
        <w:spacing w:line="360" w:lineRule="auto"/>
        <w:jc w:val="both"/>
        <w:rPr>
          <w:rFonts w:ascii="Times New Roman" w:hAnsi="Times New Roman" w:cs="Times New Roman"/>
          <w:sz w:val="24"/>
          <w:szCs w:val="24"/>
        </w:rPr>
      </w:pPr>
      <w:r>
        <w:rPr>
          <w:rFonts w:ascii="Times New Roman" w:hAnsi="Times New Roman" w:cs="Times New Roman"/>
          <w:sz w:val="24"/>
          <w:szCs w:val="24"/>
        </w:rPr>
        <w:t>5</w:t>
      </w:r>
      <w:r w:rsidR="00523E1A">
        <w:rPr>
          <w:rFonts w:ascii="Times New Roman" w:hAnsi="Times New Roman" w:cs="Times New Roman"/>
          <w:sz w:val="24"/>
          <w:szCs w:val="24"/>
        </w:rPr>
        <w:t>.</w:t>
      </w:r>
      <w:r w:rsidR="00275D1A">
        <w:rPr>
          <w:rFonts w:ascii="Times New Roman" w:hAnsi="Times New Roman" w:cs="Times New Roman"/>
          <w:sz w:val="24"/>
          <w:szCs w:val="24"/>
        </w:rPr>
        <w:t>2.3.1</w:t>
      </w:r>
      <w:r w:rsidR="00275D1A" w:rsidRPr="009510EE">
        <w:rPr>
          <w:rFonts w:ascii="Times New Roman" w:hAnsi="Times New Roman" w:cs="Times New Roman"/>
          <w:sz w:val="24"/>
          <w:szCs w:val="24"/>
        </w:rPr>
        <w:t xml:space="preserve"> Health Expenditure</w:t>
      </w:r>
      <w:r w:rsidR="00275D1A">
        <w:rPr>
          <w:rFonts w:ascii="Times New Roman" w:hAnsi="Times New Roman" w:cs="Times New Roman"/>
          <w:sz w:val="24"/>
          <w:szCs w:val="24"/>
        </w:rPr>
        <w:t xml:space="preserve"> Growth</w:t>
      </w:r>
    </w:p>
    <w:p w14:paraId="010919F4" w14:textId="6FA63516" w:rsidR="00CF2AFD" w:rsidRDefault="007B2A6A" w:rsidP="009C15B3">
      <w:pPr>
        <w:spacing w:line="360" w:lineRule="auto"/>
        <w:jc w:val="both"/>
        <w:rPr>
          <w:rFonts w:ascii="Times New Roman" w:hAnsi="Times New Roman" w:cs="Times New Roman"/>
          <w:sz w:val="24"/>
          <w:szCs w:val="24"/>
        </w:rPr>
      </w:pPr>
      <w:r>
        <w:rPr>
          <w:rFonts w:ascii="Times New Roman" w:hAnsi="Times New Roman" w:cs="Times New Roman"/>
          <w:sz w:val="24"/>
          <w:szCs w:val="24"/>
        </w:rPr>
        <w:t>Albeit the rate of change placed the third among similar HDI level countries</w:t>
      </w:r>
      <w:r w:rsidR="00CF318F">
        <w:rPr>
          <w:rFonts w:ascii="Times New Roman" w:hAnsi="Times New Roman" w:cs="Times New Roman"/>
          <w:sz w:val="24"/>
          <w:szCs w:val="24"/>
        </w:rPr>
        <w:t xml:space="preserve"> (</w:t>
      </w:r>
      <w:r w:rsidR="00DA4B6F">
        <w:rPr>
          <w:rFonts w:ascii="Times New Roman" w:hAnsi="Times New Roman" w:cs="Times New Roman"/>
          <w:sz w:val="24"/>
          <w:szCs w:val="24"/>
        </w:rPr>
        <w:t>Figure</w:t>
      </w:r>
      <w:r w:rsidR="00CF318F">
        <w:rPr>
          <w:rFonts w:ascii="Times New Roman" w:hAnsi="Times New Roman" w:cs="Times New Roman"/>
          <w:sz w:val="24"/>
          <w:szCs w:val="24"/>
        </w:rPr>
        <w:t xml:space="preserve"> 5</w:t>
      </w:r>
      <w:r w:rsidR="00262936">
        <w:rPr>
          <w:rFonts w:ascii="Times New Roman" w:hAnsi="Times New Roman" w:cs="Times New Roman"/>
          <w:sz w:val="24"/>
          <w:szCs w:val="24"/>
        </w:rPr>
        <w:t>.31</w:t>
      </w:r>
      <w:r w:rsidR="009D2C14">
        <w:rPr>
          <w:rFonts w:ascii="Times New Roman" w:hAnsi="Times New Roman" w:cs="Times New Roman"/>
          <w:sz w:val="24"/>
          <w:szCs w:val="24"/>
        </w:rPr>
        <w:t>)</w:t>
      </w:r>
      <w:r>
        <w:rPr>
          <w:rFonts w:ascii="Times New Roman" w:hAnsi="Times New Roman" w:cs="Times New Roman"/>
          <w:sz w:val="24"/>
          <w:szCs w:val="24"/>
        </w:rPr>
        <w:t xml:space="preserve">, per capita health expenditure of Indonesia had been being the lowest </w:t>
      </w:r>
      <w:r w:rsidR="002D512C">
        <w:rPr>
          <w:rFonts w:ascii="Times New Roman" w:hAnsi="Times New Roman" w:cs="Times New Roman"/>
          <w:sz w:val="24"/>
          <w:szCs w:val="24"/>
        </w:rPr>
        <w:t>two since 200</w:t>
      </w:r>
      <w:r w:rsidR="007D0569">
        <w:rPr>
          <w:rFonts w:ascii="Times New Roman" w:hAnsi="Times New Roman" w:cs="Times New Roman"/>
          <w:sz w:val="24"/>
          <w:szCs w:val="24"/>
        </w:rPr>
        <w:t>4 (Table 5.16)</w:t>
      </w:r>
      <w:r w:rsidR="005B1C4E">
        <w:rPr>
          <w:rFonts w:ascii="Times New Roman" w:hAnsi="Times New Roman" w:cs="Times New Roman"/>
          <w:sz w:val="24"/>
          <w:szCs w:val="24"/>
        </w:rPr>
        <w:t>. Uzbekistan as a country with the</w:t>
      </w:r>
      <w:r w:rsidR="002D512C">
        <w:rPr>
          <w:rFonts w:ascii="Times New Roman" w:hAnsi="Times New Roman" w:cs="Times New Roman"/>
          <w:sz w:val="24"/>
          <w:szCs w:val="24"/>
        </w:rPr>
        <w:t xml:space="preserve"> second fastest growing health expenditure exceeded Indonesia’s amount since 2008. Fastest rate of change placed Paraguay as one of the greater spender</w:t>
      </w:r>
      <w:r w:rsidR="009D2C14">
        <w:rPr>
          <w:rFonts w:ascii="Times New Roman" w:hAnsi="Times New Roman" w:cs="Times New Roman"/>
          <w:sz w:val="24"/>
          <w:szCs w:val="24"/>
        </w:rPr>
        <w:t>s</w:t>
      </w:r>
      <w:r w:rsidR="002D512C">
        <w:rPr>
          <w:rFonts w:ascii="Times New Roman" w:hAnsi="Times New Roman" w:cs="Times New Roman"/>
          <w:sz w:val="24"/>
          <w:szCs w:val="24"/>
        </w:rPr>
        <w:t xml:space="preserve"> on</w:t>
      </w:r>
      <w:r w:rsidR="009D2C14">
        <w:rPr>
          <w:rFonts w:ascii="Times New Roman" w:hAnsi="Times New Roman" w:cs="Times New Roman"/>
          <w:sz w:val="24"/>
          <w:szCs w:val="24"/>
        </w:rPr>
        <w:t xml:space="preserve"> health between these</w:t>
      </w:r>
      <w:r w:rsidR="002D512C">
        <w:rPr>
          <w:rFonts w:ascii="Times New Roman" w:hAnsi="Times New Roman" w:cs="Times New Roman"/>
          <w:sz w:val="24"/>
          <w:szCs w:val="24"/>
        </w:rPr>
        <w:t xml:space="preserve"> countries.</w:t>
      </w:r>
    </w:p>
    <w:p w14:paraId="1399AF13" w14:textId="0051B13E" w:rsidR="009C15B3" w:rsidRDefault="00CF318F" w:rsidP="009C15B3">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Table 5</w:t>
      </w:r>
      <w:r w:rsidR="009C15B3">
        <w:rPr>
          <w:rFonts w:ascii="Times New Roman" w:hAnsi="Times New Roman" w:cs="Times New Roman"/>
          <w:sz w:val="24"/>
          <w:szCs w:val="24"/>
        </w:rPr>
        <w:t>.</w:t>
      </w:r>
      <w:r w:rsidR="00D23B37">
        <w:rPr>
          <w:rFonts w:ascii="Times New Roman" w:hAnsi="Times New Roman" w:cs="Times New Roman"/>
          <w:sz w:val="24"/>
          <w:szCs w:val="24"/>
        </w:rPr>
        <w:t>16</w:t>
      </w:r>
      <w:r w:rsidR="009C15B3">
        <w:rPr>
          <w:rFonts w:ascii="Times New Roman" w:hAnsi="Times New Roman" w:cs="Times New Roman"/>
          <w:sz w:val="24"/>
          <w:szCs w:val="24"/>
        </w:rPr>
        <w:t xml:space="preserve"> The Growth in Per Capita Health Expenditure of Indonesia and the Countries with S</w:t>
      </w:r>
      <w:r w:rsidR="009C15B3" w:rsidRPr="00F70DC3">
        <w:rPr>
          <w:rFonts w:ascii="Times New Roman" w:hAnsi="Times New Roman" w:cs="Times New Roman"/>
          <w:sz w:val="24"/>
          <w:szCs w:val="24"/>
        </w:rPr>
        <w:t>imilar HDI Level</w:t>
      </w:r>
      <w:r w:rsidR="009C15B3">
        <w:rPr>
          <w:rFonts w:ascii="Times New Roman" w:hAnsi="Times New Roman" w:cs="Times New Roman"/>
          <w:sz w:val="24"/>
          <w:szCs w:val="24"/>
        </w:rPr>
        <w:t>, PPP</w:t>
      </w:r>
    </w:p>
    <w:tbl>
      <w:tblPr>
        <w:tblStyle w:val="TableGrid"/>
        <w:tblW w:w="0" w:type="auto"/>
        <w:jc w:val="center"/>
        <w:tblLayout w:type="fixed"/>
        <w:tblLook w:val="04A0" w:firstRow="1" w:lastRow="0" w:firstColumn="1" w:lastColumn="0" w:noHBand="0" w:noVBand="1"/>
      </w:tblPr>
      <w:tblGrid>
        <w:gridCol w:w="846"/>
        <w:gridCol w:w="922"/>
        <w:gridCol w:w="921"/>
        <w:gridCol w:w="1275"/>
        <w:gridCol w:w="993"/>
        <w:gridCol w:w="1008"/>
        <w:gridCol w:w="1401"/>
        <w:gridCol w:w="1128"/>
      </w:tblGrid>
      <w:tr w:rsidR="009C15B3" w:rsidRPr="00EE1A2E" w14:paraId="025FFBB9" w14:textId="77777777" w:rsidTr="009C15B3">
        <w:trPr>
          <w:trHeight w:val="285"/>
          <w:jc w:val="center"/>
        </w:trPr>
        <w:tc>
          <w:tcPr>
            <w:tcW w:w="846" w:type="dxa"/>
            <w:noWrap/>
            <w:vAlign w:val="center"/>
            <w:hideMark/>
          </w:tcPr>
          <w:p w14:paraId="09DE290C" w14:textId="77777777" w:rsidR="009C15B3" w:rsidRPr="00EE1A2E" w:rsidRDefault="009C15B3" w:rsidP="00EE1A2E">
            <w:pPr>
              <w:spacing w:line="360" w:lineRule="auto"/>
              <w:jc w:val="center"/>
              <w:rPr>
                <w:rFonts w:ascii="Times New Roman" w:eastAsia="Times New Roman" w:hAnsi="Times New Roman" w:cs="Times New Roman"/>
                <w:b/>
                <w:lang w:eastAsia="en-GB"/>
              </w:rPr>
            </w:pPr>
            <w:r w:rsidRPr="00EE1A2E">
              <w:rPr>
                <w:rFonts w:ascii="Times New Roman" w:eastAsia="Times New Roman" w:hAnsi="Times New Roman" w:cs="Times New Roman"/>
                <w:b/>
                <w:lang w:eastAsia="en-GB"/>
              </w:rPr>
              <w:t>Years</w:t>
            </w:r>
          </w:p>
        </w:tc>
        <w:tc>
          <w:tcPr>
            <w:tcW w:w="922" w:type="dxa"/>
            <w:noWrap/>
            <w:vAlign w:val="center"/>
            <w:hideMark/>
          </w:tcPr>
          <w:p w14:paraId="2AD96D3B" w14:textId="77777777" w:rsidR="009C15B3" w:rsidRPr="00EE1A2E" w:rsidRDefault="009C15B3" w:rsidP="00EE1A2E">
            <w:pPr>
              <w:spacing w:line="360" w:lineRule="auto"/>
              <w:jc w:val="center"/>
              <w:rPr>
                <w:rFonts w:ascii="Times New Roman" w:eastAsia="Times New Roman" w:hAnsi="Times New Roman" w:cs="Times New Roman"/>
                <w:b/>
                <w:lang w:eastAsia="en-GB"/>
              </w:rPr>
            </w:pPr>
            <w:r w:rsidRPr="00EE1A2E">
              <w:rPr>
                <w:rFonts w:ascii="Times New Roman" w:eastAsia="Times New Roman" w:hAnsi="Times New Roman" w:cs="Times New Roman"/>
                <w:b/>
                <w:lang w:eastAsia="en-GB"/>
              </w:rPr>
              <w:t>Bots-wana</w:t>
            </w:r>
          </w:p>
        </w:tc>
        <w:tc>
          <w:tcPr>
            <w:tcW w:w="921" w:type="dxa"/>
            <w:noWrap/>
            <w:vAlign w:val="center"/>
            <w:hideMark/>
          </w:tcPr>
          <w:p w14:paraId="724028ED" w14:textId="77777777" w:rsidR="009C15B3" w:rsidRPr="00EE1A2E" w:rsidRDefault="009C15B3" w:rsidP="00EE1A2E">
            <w:pPr>
              <w:spacing w:line="360" w:lineRule="auto"/>
              <w:jc w:val="center"/>
              <w:rPr>
                <w:rFonts w:ascii="Times New Roman" w:eastAsia="Times New Roman" w:hAnsi="Times New Roman" w:cs="Times New Roman"/>
                <w:b/>
                <w:lang w:eastAsia="en-GB"/>
              </w:rPr>
            </w:pPr>
            <w:r w:rsidRPr="00EE1A2E">
              <w:rPr>
                <w:rFonts w:ascii="Times New Roman" w:eastAsia="Times New Roman" w:hAnsi="Times New Roman" w:cs="Times New Roman"/>
                <w:b/>
                <w:lang w:eastAsia="en-GB"/>
              </w:rPr>
              <w:t>Gabon</w:t>
            </w:r>
          </w:p>
        </w:tc>
        <w:tc>
          <w:tcPr>
            <w:tcW w:w="1275" w:type="dxa"/>
            <w:noWrap/>
            <w:vAlign w:val="center"/>
            <w:hideMark/>
          </w:tcPr>
          <w:p w14:paraId="226F0AA7" w14:textId="77777777" w:rsidR="009C15B3" w:rsidRPr="00EE1A2E" w:rsidRDefault="009C15B3" w:rsidP="00EE1A2E">
            <w:pPr>
              <w:spacing w:line="360" w:lineRule="auto"/>
              <w:jc w:val="center"/>
              <w:rPr>
                <w:rFonts w:ascii="Times New Roman" w:eastAsia="Times New Roman" w:hAnsi="Times New Roman" w:cs="Times New Roman"/>
                <w:b/>
                <w:lang w:eastAsia="en-GB"/>
              </w:rPr>
            </w:pPr>
            <w:r w:rsidRPr="00EE1A2E">
              <w:rPr>
                <w:rFonts w:ascii="Times New Roman" w:eastAsia="Times New Roman" w:hAnsi="Times New Roman" w:cs="Times New Roman"/>
                <w:b/>
                <w:lang w:eastAsia="en-GB"/>
              </w:rPr>
              <w:t>Indonesia</w:t>
            </w:r>
          </w:p>
        </w:tc>
        <w:tc>
          <w:tcPr>
            <w:tcW w:w="993" w:type="dxa"/>
            <w:noWrap/>
            <w:vAlign w:val="center"/>
            <w:hideMark/>
          </w:tcPr>
          <w:p w14:paraId="18F87A91" w14:textId="77777777" w:rsidR="009C15B3" w:rsidRPr="00EE1A2E" w:rsidRDefault="009C15B3" w:rsidP="00EE1A2E">
            <w:pPr>
              <w:spacing w:line="360" w:lineRule="auto"/>
              <w:jc w:val="center"/>
              <w:rPr>
                <w:rFonts w:ascii="Times New Roman" w:eastAsia="Times New Roman" w:hAnsi="Times New Roman" w:cs="Times New Roman"/>
                <w:b/>
                <w:lang w:eastAsia="en-GB"/>
              </w:rPr>
            </w:pPr>
            <w:r w:rsidRPr="00EE1A2E">
              <w:rPr>
                <w:rFonts w:ascii="Times New Roman" w:eastAsia="Times New Roman" w:hAnsi="Times New Roman" w:cs="Times New Roman"/>
                <w:b/>
                <w:lang w:eastAsia="en-GB"/>
              </w:rPr>
              <w:t>Para-guay</w:t>
            </w:r>
          </w:p>
        </w:tc>
        <w:tc>
          <w:tcPr>
            <w:tcW w:w="1008" w:type="dxa"/>
            <w:noWrap/>
            <w:vAlign w:val="center"/>
            <w:hideMark/>
          </w:tcPr>
          <w:p w14:paraId="0F82D49C" w14:textId="77777777" w:rsidR="009C15B3" w:rsidRPr="00EE1A2E" w:rsidRDefault="009C15B3" w:rsidP="00EE1A2E">
            <w:pPr>
              <w:spacing w:line="360" w:lineRule="auto"/>
              <w:jc w:val="center"/>
              <w:rPr>
                <w:rFonts w:ascii="Times New Roman" w:eastAsia="Times New Roman" w:hAnsi="Times New Roman" w:cs="Times New Roman"/>
                <w:b/>
                <w:lang w:eastAsia="en-GB"/>
              </w:rPr>
            </w:pPr>
            <w:r w:rsidRPr="00EE1A2E">
              <w:rPr>
                <w:rFonts w:ascii="Times New Roman" w:eastAsia="Times New Roman" w:hAnsi="Times New Roman" w:cs="Times New Roman"/>
                <w:b/>
                <w:lang w:eastAsia="en-GB"/>
              </w:rPr>
              <w:t>South Africa</w:t>
            </w:r>
          </w:p>
        </w:tc>
        <w:tc>
          <w:tcPr>
            <w:tcW w:w="1401" w:type="dxa"/>
            <w:noWrap/>
            <w:vAlign w:val="center"/>
            <w:hideMark/>
          </w:tcPr>
          <w:p w14:paraId="29232689" w14:textId="77777777" w:rsidR="009C15B3" w:rsidRPr="00EE1A2E" w:rsidRDefault="009C15B3" w:rsidP="00EE1A2E">
            <w:pPr>
              <w:spacing w:line="360" w:lineRule="auto"/>
              <w:jc w:val="center"/>
              <w:rPr>
                <w:rFonts w:ascii="Times New Roman" w:eastAsia="Times New Roman" w:hAnsi="Times New Roman" w:cs="Times New Roman"/>
                <w:b/>
                <w:lang w:eastAsia="en-GB"/>
              </w:rPr>
            </w:pPr>
            <w:r w:rsidRPr="00EE1A2E">
              <w:rPr>
                <w:rFonts w:ascii="Times New Roman" w:eastAsia="Times New Roman" w:hAnsi="Times New Roman" w:cs="Times New Roman"/>
                <w:b/>
                <w:lang w:eastAsia="en-GB"/>
              </w:rPr>
              <w:t>Uzbekistan</w:t>
            </w:r>
          </w:p>
        </w:tc>
        <w:tc>
          <w:tcPr>
            <w:tcW w:w="1128" w:type="dxa"/>
            <w:noWrap/>
            <w:vAlign w:val="center"/>
            <w:hideMark/>
          </w:tcPr>
          <w:p w14:paraId="448A22A5" w14:textId="77777777" w:rsidR="009C15B3" w:rsidRPr="00EE1A2E" w:rsidRDefault="00C678F3" w:rsidP="00EE1A2E">
            <w:pPr>
              <w:spacing w:line="360" w:lineRule="auto"/>
              <w:jc w:val="center"/>
              <w:rPr>
                <w:rFonts w:ascii="Times New Roman" w:eastAsia="Times New Roman" w:hAnsi="Times New Roman" w:cs="Times New Roman"/>
                <w:b/>
                <w:lang w:eastAsia="en-GB"/>
              </w:rPr>
            </w:pPr>
            <w:r>
              <w:rPr>
                <w:rFonts w:ascii="Times New Roman" w:eastAsia="Times New Roman" w:hAnsi="Times New Roman" w:cs="Times New Roman"/>
                <w:b/>
                <w:lang w:eastAsia="en-GB"/>
              </w:rPr>
              <w:t xml:space="preserve">Med </w:t>
            </w:r>
            <w:r w:rsidR="009C15B3" w:rsidRPr="00EE1A2E">
              <w:rPr>
                <w:rFonts w:ascii="Times New Roman" w:eastAsia="Times New Roman" w:hAnsi="Times New Roman" w:cs="Times New Roman"/>
                <w:b/>
                <w:lang w:eastAsia="en-GB"/>
              </w:rPr>
              <w:t>HDI Average</w:t>
            </w:r>
          </w:p>
        </w:tc>
      </w:tr>
      <w:tr w:rsidR="009C15B3" w:rsidRPr="00EE1A2E" w14:paraId="51B77215" w14:textId="77777777" w:rsidTr="009C15B3">
        <w:trPr>
          <w:trHeight w:val="285"/>
          <w:jc w:val="center"/>
        </w:trPr>
        <w:tc>
          <w:tcPr>
            <w:tcW w:w="846" w:type="dxa"/>
            <w:noWrap/>
            <w:vAlign w:val="center"/>
            <w:hideMark/>
          </w:tcPr>
          <w:p w14:paraId="37488B46" w14:textId="77777777" w:rsidR="009C15B3" w:rsidRPr="00EE1A2E" w:rsidRDefault="009C15B3"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2004</w:t>
            </w:r>
          </w:p>
        </w:tc>
        <w:tc>
          <w:tcPr>
            <w:tcW w:w="922" w:type="dxa"/>
            <w:vAlign w:val="center"/>
            <w:hideMark/>
          </w:tcPr>
          <w:p w14:paraId="7513D691" w14:textId="77777777" w:rsidR="009C15B3" w:rsidRPr="00EE1A2E" w:rsidRDefault="009C15B3"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537</w:t>
            </w:r>
          </w:p>
        </w:tc>
        <w:tc>
          <w:tcPr>
            <w:tcW w:w="921" w:type="dxa"/>
            <w:vAlign w:val="center"/>
            <w:hideMark/>
          </w:tcPr>
          <w:p w14:paraId="151B7D3A" w14:textId="77777777" w:rsidR="009C15B3" w:rsidRPr="00EE1A2E" w:rsidRDefault="009C15B3"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472</w:t>
            </w:r>
          </w:p>
        </w:tc>
        <w:tc>
          <w:tcPr>
            <w:tcW w:w="1275" w:type="dxa"/>
            <w:vAlign w:val="center"/>
            <w:hideMark/>
          </w:tcPr>
          <w:p w14:paraId="5A9FD9FC" w14:textId="77777777" w:rsidR="009C15B3" w:rsidRPr="00EE1A2E" w:rsidRDefault="009C15B3"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134</w:t>
            </w:r>
          </w:p>
        </w:tc>
        <w:tc>
          <w:tcPr>
            <w:tcW w:w="993" w:type="dxa"/>
            <w:vAlign w:val="center"/>
            <w:hideMark/>
          </w:tcPr>
          <w:p w14:paraId="417A7010" w14:textId="77777777" w:rsidR="009C15B3" w:rsidRPr="00EE1A2E" w:rsidRDefault="009C15B3"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303</w:t>
            </w:r>
          </w:p>
        </w:tc>
        <w:tc>
          <w:tcPr>
            <w:tcW w:w="1008" w:type="dxa"/>
            <w:vAlign w:val="center"/>
            <w:hideMark/>
          </w:tcPr>
          <w:p w14:paraId="1129F5A6" w14:textId="77777777" w:rsidR="009C15B3" w:rsidRPr="00EE1A2E" w:rsidRDefault="009C15B3"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718</w:t>
            </w:r>
          </w:p>
        </w:tc>
        <w:tc>
          <w:tcPr>
            <w:tcW w:w="1401" w:type="dxa"/>
            <w:vAlign w:val="center"/>
            <w:hideMark/>
          </w:tcPr>
          <w:p w14:paraId="11C1A0FF" w14:textId="77777777" w:rsidR="009C15B3" w:rsidRPr="00EE1A2E" w:rsidRDefault="009C15B3"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128</w:t>
            </w:r>
          </w:p>
        </w:tc>
        <w:tc>
          <w:tcPr>
            <w:tcW w:w="1128" w:type="dxa"/>
            <w:noWrap/>
            <w:vAlign w:val="center"/>
            <w:hideMark/>
          </w:tcPr>
          <w:p w14:paraId="4C4A193F" w14:textId="77777777" w:rsidR="009C15B3" w:rsidRPr="00EE1A2E" w:rsidRDefault="009C15B3"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267</w:t>
            </w:r>
          </w:p>
        </w:tc>
      </w:tr>
      <w:tr w:rsidR="009C15B3" w:rsidRPr="00EE1A2E" w14:paraId="685E4D3F" w14:textId="77777777" w:rsidTr="009C15B3">
        <w:trPr>
          <w:trHeight w:val="285"/>
          <w:jc w:val="center"/>
        </w:trPr>
        <w:tc>
          <w:tcPr>
            <w:tcW w:w="846" w:type="dxa"/>
            <w:noWrap/>
            <w:vAlign w:val="center"/>
            <w:hideMark/>
          </w:tcPr>
          <w:p w14:paraId="05A07490" w14:textId="77777777" w:rsidR="009C15B3" w:rsidRPr="00EE1A2E" w:rsidRDefault="009C15B3"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2005</w:t>
            </w:r>
          </w:p>
        </w:tc>
        <w:tc>
          <w:tcPr>
            <w:tcW w:w="922" w:type="dxa"/>
            <w:vAlign w:val="center"/>
            <w:hideMark/>
          </w:tcPr>
          <w:p w14:paraId="77A45F1F" w14:textId="77777777" w:rsidR="009C15B3" w:rsidRPr="00EE1A2E" w:rsidRDefault="009C15B3"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577</w:t>
            </w:r>
          </w:p>
        </w:tc>
        <w:tc>
          <w:tcPr>
            <w:tcW w:w="921" w:type="dxa"/>
            <w:vAlign w:val="center"/>
            <w:hideMark/>
          </w:tcPr>
          <w:p w14:paraId="77E22BE8" w14:textId="77777777" w:rsidR="009C15B3" w:rsidRPr="00EE1A2E" w:rsidRDefault="009C15B3"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419</w:t>
            </w:r>
          </w:p>
        </w:tc>
        <w:tc>
          <w:tcPr>
            <w:tcW w:w="1275" w:type="dxa"/>
            <w:vAlign w:val="center"/>
            <w:hideMark/>
          </w:tcPr>
          <w:p w14:paraId="3ABB6907" w14:textId="77777777" w:rsidR="009C15B3" w:rsidRPr="00EE1A2E" w:rsidRDefault="009C15B3"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170</w:t>
            </w:r>
          </w:p>
        </w:tc>
        <w:tc>
          <w:tcPr>
            <w:tcW w:w="993" w:type="dxa"/>
            <w:vAlign w:val="center"/>
            <w:hideMark/>
          </w:tcPr>
          <w:p w14:paraId="42B91439" w14:textId="77777777" w:rsidR="009C15B3" w:rsidRPr="00EE1A2E" w:rsidRDefault="009C15B3"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331</w:t>
            </w:r>
          </w:p>
        </w:tc>
        <w:tc>
          <w:tcPr>
            <w:tcW w:w="1008" w:type="dxa"/>
            <w:vAlign w:val="center"/>
            <w:hideMark/>
          </w:tcPr>
          <w:p w14:paraId="5149B103" w14:textId="77777777" w:rsidR="009C15B3" w:rsidRPr="00EE1A2E" w:rsidRDefault="009C15B3"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754</w:t>
            </w:r>
          </w:p>
        </w:tc>
        <w:tc>
          <w:tcPr>
            <w:tcW w:w="1401" w:type="dxa"/>
            <w:vAlign w:val="center"/>
            <w:hideMark/>
          </w:tcPr>
          <w:p w14:paraId="1318A5EC" w14:textId="77777777" w:rsidR="009C15B3" w:rsidRPr="00EE1A2E" w:rsidRDefault="009C15B3"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139</w:t>
            </w:r>
          </w:p>
        </w:tc>
        <w:tc>
          <w:tcPr>
            <w:tcW w:w="1128" w:type="dxa"/>
            <w:noWrap/>
            <w:vAlign w:val="center"/>
            <w:hideMark/>
          </w:tcPr>
          <w:p w14:paraId="33A1FC71" w14:textId="77777777" w:rsidR="009C15B3" w:rsidRPr="00EE1A2E" w:rsidRDefault="009C15B3"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283</w:t>
            </w:r>
          </w:p>
        </w:tc>
      </w:tr>
      <w:tr w:rsidR="009C15B3" w:rsidRPr="00EE1A2E" w14:paraId="73857BB9" w14:textId="77777777" w:rsidTr="009C15B3">
        <w:trPr>
          <w:trHeight w:val="285"/>
          <w:jc w:val="center"/>
        </w:trPr>
        <w:tc>
          <w:tcPr>
            <w:tcW w:w="846" w:type="dxa"/>
            <w:noWrap/>
            <w:vAlign w:val="center"/>
            <w:hideMark/>
          </w:tcPr>
          <w:p w14:paraId="04C64DB2" w14:textId="77777777" w:rsidR="009C15B3" w:rsidRPr="00EE1A2E" w:rsidRDefault="009C15B3"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2006</w:t>
            </w:r>
          </w:p>
        </w:tc>
        <w:tc>
          <w:tcPr>
            <w:tcW w:w="922" w:type="dxa"/>
            <w:vAlign w:val="center"/>
            <w:hideMark/>
          </w:tcPr>
          <w:p w14:paraId="469F570B" w14:textId="77777777" w:rsidR="009C15B3" w:rsidRPr="00EE1A2E" w:rsidRDefault="009C15B3"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556</w:t>
            </w:r>
          </w:p>
        </w:tc>
        <w:tc>
          <w:tcPr>
            <w:tcW w:w="921" w:type="dxa"/>
            <w:vAlign w:val="center"/>
            <w:hideMark/>
          </w:tcPr>
          <w:p w14:paraId="69DB0F5E" w14:textId="77777777" w:rsidR="009C15B3" w:rsidRPr="00EE1A2E" w:rsidRDefault="009C15B3"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426</w:t>
            </w:r>
          </w:p>
        </w:tc>
        <w:tc>
          <w:tcPr>
            <w:tcW w:w="1275" w:type="dxa"/>
            <w:vAlign w:val="center"/>
            <w:hideMark/>
          </w:tcPr>
          <w:p w14:paraId="13E98934" w14:textId="77777777" w:rsidR="009C15B3" w:rsidRPr="00EE1A2E" w:rsidRDefault="009C15B3"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190</w:t>
            </w:r>
          </w:p>
        </w:tc>
        <w:tc>
          <w:tcPr>
            <w:tcW w:w="993" w:type="dxa"/>
            <w:vAlign w:val="center"/>
            <w:hideMark/>
          </w:tcPr>
          <w:p w14:paraId="014153A1" w14:textId="77777777" w:rsidR="009C15B3" w:rsidRPr="00EE1A2E" w:rsidRDefault="009C15B3"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373</w:t>
            </w:r>
          </w:p>
        </w:tc>
        <w:tc>
          <w:tcPr>
            <w:tcW w:w="1008" w:type="dxa"/>
            <w:vAlign w:val="center"/>
            <w:hideMark/>
          </w:tcPr>
          <w:p w14:paraId="423202C2" w14:textId="77777777" w:rsidR="009C15B3" w:rsidRPr="00EE1A2E" w:rsidRDefault="009C15B3"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788</w:t>
            </w:r>
          </w:p>
        </w:tc>
        <w:tc>
          <w:tcPr>
            <w:tcW w:w="1401" w:type="dxa"/>
            <w:vAlign w:val="center"/>
            <w:hideMark/>
          </w:tcPr>
          <w:p w14:paraId="13A099F5" w14:textId="77777777" w:rsidR="009C15B3" w:rsidRPr="00EE1A2E" w:rsidRDefault="009C15B3"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163</w:t>
            </w:r>
          </w:p>
        </w:tc>
        <w:tc>
          <w:tcPr>
            <w:tcW w:w="1128" w:type="dxa"/>
            <w:noWrap/>
            <w:vAlign w:val="center"/>
            <w:hideMark/>
          </w:tcPr>
          <w:p w14:paraId="133F03E7" w14:textId="77777777" w:rsidR="009C15B3" w:rsidRPr="00EE1A2E" w:rsidRDefault="009C15B3"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298</w:t>
            </w:r>
          </w:p>
        </w:tc>
      </w:tr>
      <w:tr w:rsidR="009C15B3" w:rsidRPr="00EE1A2E" w14:paraId="79EB2C86" w14:textId="77777777" w:rsidTr="009C15B3">
        <w:trPr>
          <w:trHeight w:val="285"/>
          <w:jc w:val="center"/>
        </w:trPr>
        <w:tc>
          <w:tcPr>
            <w:tcW w:w="846" w:type="dxa"/>
            <w:noWrap/>
            <w:vAlign w:val="center"/>
            <w:hideMark/>
          </w:tcPr>
          <w:p w14:paraId="62E85AFF" w14:textId="77777777" w:rsidR="009C15B3" w:rsidRPr="00EE1A2E" w:rsidRDefault="009C15B3"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2007</w:t>
            </w:r>
          </w:p>
        </w:tc>
        <w:tc>
          <w:tcPr>
            <w:tcW w:w="922" w:type="dxa"/>
            <w:vAlign w:val="center"/>
            <w:hideMark/>
          </w:tcPr>
          <w:p w14:paraId="06F7CCF8" w14:textId="77777777" w:rsidR="009C15B3" w:rsidRPr="00EE1A2E" w:rsidRDefault="009C15B3"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580</w:t>
            </w:r>
          </w:p>
        </w:tc>
        <w:tc>
          <w:tcPr>
            <w:tcW w:w="921" w:type="dxa"/>
            <w:vAlign w:val="center"/>
            <w:hideMark/>
          </w:tcPr>
          <w:p w14:paraId="6B7F01E2" w14:textId="77777777" w:rsidR="009C15B3" w:rsidRPr="00EE1A2E" w:rsidRDefault="009C15B3"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452</w:t>
            </w:r>
          </w:p>
        </w:tc>
        <w:tc>
          <w:tcPr>
            <w:tcW w:w="1275" w:type="dxa"/>
            <w:vAlign w:val="center"/>
            <w:hideMark/>
          </w:tcPr>
          <w:p w14:paraId="0278395C" w14:textId="77777777" w:rsidR="009C15B3" w:rsidRPr="00EE1A2E" w:rsidRDefault="009C15B3"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218</w:t>
            </w:r>
          </w:p>
        </w:tc>
        <w:tc>
          <w:tcPr>
            <w:tcW w:w="993" w:type="dxa"/>
            <w:vAlign w:val="center"/>
            <w:hideMark/>
          </w:tcPr>
          <w:p w14:paraId="593D3472" w14:textId="77777777" w:rsidR="009C15B3" w:rsidRPr="00EE1A2E" w:rsidRDefault="009C15B3"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397</w:t>
            </w:r>
          </w:p>
        </w:tc>
        <w:tc>
          <w:tcPr>
            <w:tcW w:w="1008" w:type="dxa"/>
            <w:vAlign w:val="center"/>
            <w:hideMark/>
          </w:tcPr>
          <w:p w14:paraId="1C11D1D6" w14:textId="77777777" w:rsidR="009C15B3" w:rsidRPr="00EE1A2E" w:rsidRDefault="009C15B3"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838</w:t>
            </w:r>
          </w:p>
        </w:tc>
        <w:tc>
          <w:tcPr>
            <w:tcW w:w="1401" w:type="dxa"/>
            <w:vAlign w:val="center"/>
            <w:hideMark/>
          </w:tcPr>
          <w:p w14:paraId="72ABAFBE" w14:textId="77777777" w:rsidR="009C15B3" w:rsidRPr="00EE1A2E" w:rsidRDefault="009C15B3"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192</w:t>
            </w:r>
          </w:p>
        </w:tc>
        <w:tc>
          <w:tcPr>
            <w:tcW w:w="1128" w:type="dxa"/>
            <w:noWrap/>
            <w:vAlign w:val="center"/>
            <w:hideMark/>
          </w:tcPr>
          <w:p w14:paraId="3F820449" w14:textId="77777777" w:rsidR="009C15B3" w:rsidRPr="00EE1A2E" w:rsidRDefault="009C15B3"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313</w:t>
            </w:r>
          </w:p>
        </w:tc>
      </w:tr>
      <w:tr w:rsidR="009C15B3" w:rsidRPr="00EE1A2E" w14:paraId="69E79836" w14:textId="77777777" w:rsidTr="009C15B3">
        <w:trPr>
          <w:trHeight w:val="285"/>
          <w:jc w:val="center"/>
        </w:trPr>
        <w:tc>
          <w:tcPr>
            <w:tcW w:w="846" w:type="dxa"/>
            <w:noWrap/>
            <w:vAlign w:val="center"/>
            <w:hideMark/>
          </w:tcPr>
          <w:p w14:paraId="4E17FFDF" w14:textId="77777777" w:rsidR="009C15B3" w:rsidRPr="00EE1A2E" w:rsidRDefault="009C15B3"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2008</w:t>
            </w:r>
          </w:p>
        </w:tc>
        <w:tc>
          <w:tcPr>
            <w:tcW w:w="922" w:type="dxa"/>
            <w:vAlign w:val="center"/>
            <w:hideMark/>
          </w:tcPr>
          <w:p w14:paraId="09BFFD22" w14:textId="77777777" w:rsidR="009C15B3" w:rsidRPr="00EE1A2E" w:rsidRDefault="009C15B3"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737</w:t>
            </w:r>
          </w:p>
        </w:tc>
        <w:tc>
          <w:tcPr>
            <w:tcW w:w="921" w:type="dxa"/>
            <w:vAlign w:val="center"/>
            <w:hideMark/>
          </w:tcPr>
          <w:p w14:paraId="255EC324" w14:textId="77777777" w:rsidR="009C15B3" w:rsidRPr="00EE1A2E" w:rsidRDefault="009C15B3"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387</w:t>
            </w:r>
          </w:p>
        </w:tc>
        <w:tc>
          <w:tcPr>
            <w:tcW w:w="1275" w:type="dxa"/>
            <w:vAlign w:val="center"/>
            <w:hideMark/>
          </w:tcPr>
          <w:p w14:paraId="3F7101FD" w14:textId="77777777" w:rsidR="009C15B3" w:rsidRPr="00EE1A2E" w:rsidRDefault="009C15B3"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211</w:t>
            </w:r>
          </w:p>
        </w:tc>
        <w:tc>
          <w:tcPr>
            <w:tcW w:w="993" w:type="dxa"/>
            <w:vAlign w:val="center"/>
            <w:hideMark/>
          </w:tcPr>
          <w:p w14:paraId="6D660C71" w14:textId="77777777" w:rsidR="009C15B3" w:rsidRPr="00EE1A2E" w:rsidRDefault="009C15B3"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468</w:t>
            </w:r>
          </w:p>
        </w:tc>
        <w:tc>
          <w:tcPr>
            <w:tcW w:w="1008" w:type="dxa"/>
            <w:vAlign w:val="center"/>
            <w:hideMark/>
          </w:tcPr>
          <w:p w14:paraId="7EF83A77" w14:textId="77777777" w:rsidR="009C15B3" w:rsidRPr="00EE1A2E" w:rsidRDefault="009C15B3"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894</w:t>
            </w:r>
          </w:p>
        </w:tc>
        <w:tc>
          <w:tcPr>
            <w:tcW w:w="1401" w:type="dxa"/>
            <w:vAlign w:val="center"/>
            <w:hideMark/>
          </w:tcPr>
          <w:p w14:paraId="13E7EB55" w14:textId="77777777" w:rsidR="009C15B3" w:rsidRPr="00EE1A2E" w:rsidRDefault="009C15B3"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215</w:t>
            </w:r>
          </w:p>
        </w:tc>
        <w:tc>
          <w:tcPr>
            <w:tcW w:w="1128" w:type="dxa"/>
            <w:noWrap/>
            <w:vAlign w:val="center"/>
            <w:hideMark/>
          </w:tcPr>
          <w:p w14:paraId="433BD859" w14:textId="77777777" w:rsidR="009C15B3" w:rsidRPr="00EE1A2E" w:rsidRDefault="009C15B3"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324</w:t>
            </w:r>
          </w:p>
        </w:tc>
      </w:tr>
      <w:tr w:rsidR="009C15B3" w:rsidRPr="00EE1A2E" w14:paraId="7F896D54" w14:textId="77777777" w:rsidTr="009C15B3">
        <w:trPr>
          <w:trHeight w:val="285"/>
          <w:jc w:val="center"/>
        </w:trPr>
        <w:tc>
          <w:tcPr>
            <w:tcW w:w="846" w:type="dxa"/>
            <w:noWrap/>
            <w:vAlign w:val="center"/>
            <w:hideMark/>
          </w:tcPr>
          <w:p w14:paraId="74C72D33" w14:textId="77777777" w:rsidR="009C15B3" w:rsidRPr="00EE1A2E" w:rsidRDefault="009C15B3"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2009</w:t>
            </w:r>
          </w:p>
        </w:tc>
        <w:tc>
          <w:tcPr>
            <w:tcW w:w="922" w:type="dxa"/>
            <w:vAlign w:val="center"/>
            <w:hideMark/>
          </w:tcPr>
          <w:p w14:paraId="181DF8B6" w14:textId="77777777" w:rsidR="009C15B3" w:rsidRPr="00EE1A2E" w:rsidRDefault="009C15B3"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750</w:t>
            </w:r>
          </w:p>
        </w:tc>
        <w:tc>
          <w:tcPr>
            <w:tcW w:w="921" w:type="dxa"/>
            <w:vAlign w:val="center"/>
            <w:hideMark/>
          </w:tcPr>
          <w:p w14:paraId="50DB2945" w14:textId="77777777" w:rsidR="009C15B3" w:rsidRPr="00EE1A2E" w:rsidRDefault="009C15B3"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510</w:t>
            </w:r>
          </w:p>
        </w:tc>
        <w:tc>
          <w:tcPr>
            <w:tcW w:w="1275" w:type="dxa"/>
            <w:vAlign w:val="center"/>
            <w:hideMark/>
          </w:tcPr>
          <w:p w14:paraId="02CB1D07" w14:textId="77777777" w:rsidR="009C15B3" w:rsidRPr="00EE1A2E" w:rsidRDefault="009C15B3"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221</w:t>
            </w:r>
          </w:p>
        </w:tc>
        <w:tc>
          <w:tcPr>
            <w:tcW w:w="993" w:type="dxa"/>
            <w:vAlign w:val="center"/>
            <w:hideMark/>
          </w:tcPr>
          <w:p w14:paraId="45254AAB" w14:textId="77777777" w:rsidR="009C15B3" w:rsidRPr="00EE1A2E" w:rsidRDefault="009C15B3"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578</w:t>
            </w:r>
          </w:p>
        </w:tc>
        <w:tc>
          <w:tcPr>
            <w:tcW w:w="1008" w:type="dxa"/>
            <w:vAlign w:val="center"/>
            <w:hideMark/>
          </w:tcPr>
          <w:p w14:paraId="42AE53A5" w14:textId="77777777" w:rsidR="009C15B3" w:rsidRPr="00EE1A2E" w:rsidRDefault="009C15B3"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948</w:t>
            </w:r>
          </w:p>
        </w:tc>
        <w:tc>
          <w:tcPr>
            <w:tcW w:w="1401" w:type="dxa"/>
            <w:vAlign w:val="center"/>
            <w:hideMark/>
          </w:tcPr>
          <w:p w14:paraId="34CBC366" w14:textId="77777777" w:rsidR="009C15B3" w:rsidRPr="00EE1A2E" w:rsidRDefault="009C15B3"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246</w:t>
            </w:r>
          </w:p>
        </w:tc>
        <w:tc>
          <w:tcPr>
            <w:tcW w:w="1128" w:type="dxa"/>
            <w:noWrap/>
            <w:vAlign w:val="center"/>
            <w:hideMark/>
          </w:tcPr>
          <w:p w14:paraId="0813ED76" w14:textId="77777777" w:rsidR="009C15B3" w:rsidRPr="00EE1A2E" w:rsidRDefault="009C15B3"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371</w:t>
            </w:r>
          </w:p>
        </w:tc>
      </w:tr>
      <w:tr w:rsidR="009C15B3" w:rsidRPr="00EE1A2E" w14:paraId="15C51EBE" w14:textId="77777777" w:rsidTr="009C15B3">
        <w:trPr>
          <w:trHeight w:val="285"/>
          <w:jc w:val="center"/>
        </w:trPr>
        <w:tc>
          <w:tcPr>
            <w:tcW w:w="846" w:type="dxa"/>
            <w:noWrap/>
            <w:vAlign w:val="center"/>
            <w:hideMark/>
          </w:tcPr>
          <w:p w14:paraId="563428D3" w14:textId="77777777" w:rsidR="009C15B3" w:rsidRPr="00EE1A2E" w:rsidRDefault="009C15B3"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2010</w:t>
            </w:r>
          </w:p>
        </w:tc>
        <w:tc>
          <w:tcPr>
            <w:tcW w:w="922" w:type="dxa"/>
            <w:vAlign w:val="center"/>
            <w:hideMark/>
          </w:tcPr>
          <w:p w14:paraId="2A0F037D" w14:textId="77777777" w:rsidR="009C15B3" w:rsidRPr="00EE1A2E" w:rsidRDefault="009C15B3"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780</w:t>
            </w:r>
          </w:p>
        </w:tc>
        <w:tc>
          <w:tcPr>
            <w:tcW w:w="921" w:type="dxa"/>
            <w:vAlign w:val="center"/>
            <w:hideMark/>
          </w:tcPr>
          <w:p w14:paraId="1D05AE46" w14:textId="77777777" w:rsidR="009C15B3" w:rsidRPr="00EE1A2E" w:rsidRDefault="009C15B3"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538</w:t>
            </w:r>
          </w:p>
        </w:tc>
        <w:tc>
          <w:tcPr>
            <w:tcW w:w="1275" w:type="dxa"/>
            <w:vAlign w:val="center"/>
            <w:hideMark/>
          </w:tcPr>
          <w:p w14:paraId="7DFB816D" w14:textId="77777777" w:rsidR="009C15B3" w:rsidRPr="00EE1A2E" w:rsidRDefault="009C15B3"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227</w:t>
            </w:r>
          </w:p>
        </w:tc>
        <w:tc>
          <w:tcPr>
            <w:tcW w:w="993" w:type="dxa"/>
            <w:vAlign w:val="center"/>
            <w:hideMark/>
          </w:tcPr>
          <w:p w14:paraId="34A1362C" w14:textId="77777777" w:rsidR="009C15B3" w:rsidRPr="00EE1A2E" w:rsidRDefault="009C15B3"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650</w:t>
            </w:r>
          </w:p>
        </w:tc>
        <w:tc>
          <w:tcPr>
            <w:tcW w:w="1008" w:type="dxa"/>
            <w:vAlign w:val="center"/>
            <w:hideMark/>
          </w:tcPr>
          <w:p w14:paraId="27A80E54" w14:textId="77777777" w:rsidR="009C15B3" w:rsidRPr="00EE1A2E" w:rsidRDefault="009C15B3"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991</w:t>
            </w:r>
          </w:p>
        </w:tc>
        <w:tc>
          <w:tcPr>
            <w:tcW w:w="1401" w:type="dxa"/>
            <w:vAlign w:val="center"/>
            <w:hideMark/>
          </w:tcPr>
          <w:p w14:paraId="753A65E8" w14:textId="77777777" w:rsidR="009C15B3" w:rsidRPr="00EE1A2E" w:rsidRDefault="009C15B3"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226</w:t>
            </w:r>
          </w:p>
        </w:tc>
        <w:tc>
          <w:tcPr>
            <w:tcW w:w="1128" w:type="dxa"/>
            <w:noWrap/>
            <w:vAlign w:val="center"/>
            <w:hideMark/>
          </w:tcPr>
          <w:p w14:paraId="5C647ABA" w14:textId="77777777" w:rsidR="009C15B3" w:rsidRPr="00EE1A2E" w:rsidRDefault="009C15B3"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369</w:t>
            </w:r>
          </w:p>
        </w:tc>
      </w:tr>
      <w:tr w:rsidR="009C15B3" w:rsidRPr="00EE1A2E" w14:paraId="5EE2519A" w14:textId="77777777" w:rsidTr="009C15B3">
        <w:trPr>
          <w:trHeight w:val="285"/>
          <w:jc w:val="center"/>
        </w:trPr>
        <w:tc>
          <w:tcPr>
            <w:tcW w:w="846" w:type="dxa"/>
            <w:noWrap/>
            <w:vAlign w:val="center"/>
            <w:hideMark/>
          </w:tcPr>
          <w:p w14:paraId="46392B73" w14:textId="77777777" w:rsidR="009C15B3" w:rsidRPr="00EE1A2E" w:rsidRDefault="009C15B3"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2011</w:t>
            </w:r>
          </w:p>
        </w:tc>
        <w:tc>
          <w:tcPr>
            <w:tcW w:w="922" w:type="dxa"/>
            <w:vAlign w:val="center"/>
            <w:hideMark/>
          </w:tcPr>
          <w:p w14:paraId="1A44BF1C" w14:textId="77777777" w:rsidR="009C15B3" w:rsidRPr="00EE1A2E" w:rsidRDefault="009C15B3"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698</w:t>
            </w:r>
          </w:p>
        </w:tc>
        <w:tc>
          <w:tcPr>
            <w:tcW w:w="921" w:type="dxa"/>
            <w:vAlign w:val="center"/>
            <w:hideMark/>
          </w:tcPr>
          <w:p w14:paraId="5A6450F7" w14:textId="77777777" w:rsidR="009C15B3" w:rsidRPr="00EE1A2E" w:rsidRDefault="009C15B3"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524</w:t>
            </w:r>
          </w:p>
        </w:tc>
        <w:tc>
          <w:tcPr>
            <w:tcW w:w="1275" w:type="dxa"/>
            <w:vAlign w:val="center"/>
            <w:hideMark/>
          </w:tcPr>
          <w:p w14:paraId="5582EB9F" w14:textId="77777777" w:rsidR="009C15B3" w:rsidRPr="00EE1A2E" w:rsidRDefault="009C15B3"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241</w:t>
            </w:r>
          </w:p>
        </w:tc>
        <w:tc>
          <w:tcPr>
            <w:tcW w:w="993" w:type="dxa"/>
            <w:vAlign w:val="center"/>
            <w:hideMark/>
          </w:tcPr>
          <w:p w14:paraId="1A960F13" w14:textId="77777777" w:rsidR="009C15B3" w:rsidRPr="00EE1A2E" w:rsidRDefault="009C15B3"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707</w:t>
            </w:r>
          </w:p>
        </w:tc>
        <w:tc>
          <w:tcPr>
            <w:tcW w:w="1008" w:type="dxa"/>
            <w:vAlign w:val="center"/>
            <w:hideMark/>
          </w:tcPr>
          <w:p w14:paraId="09CD1D5A" w14:textId="77777777" w:rsidR="009C15B3" w:rsidRPr="00EE1A2E" w:rsidRDefault="009C15B3"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1,045</w:t>
            </w:r>
          </w:p>
        </w:tc>
        <w:tc>
          <w:tcPr>
            <w:tcW w:w="1401" w:type="dxa"/>
            <w:vAlign w:val="center"/>
            <w:hideMark/>
          </w:tcPr>
          <w:p w14:paraId="1CEBCA2F" w14:textId="77777777" w:rsidR="009C15B3" w:rsidRPr="00EE1A2E" w:rsidRDefault="009C15B3"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260</w:t>
            </w:r>
          </w:p>
        </w:tc>
        <w:tc>
          <w:tcPr>
            <w:tcW w:w="1128" w:type="dxa"/>
            <w:noWrap/>
            <w:vAlign w:val="center"/>
            <w:hideMark/>
          </w:tcPr>
          <w:p w14:paraId="1CB8214D" w14:textId="77777777" w:rsidR="009C15B3" w:rsidRPr="00EE1A2E" w:rsidRDefault="009C15B3"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410</w:t>
            </w:r>
          </w:p>
        </w:tc>
      </w:tr>
      <w:tr w:rsidR="009C15B3" w:rsidRPr="00EE1A2E" w14:paraId="151445F0" w14:textId="77777777" w:rsidTr="009C15B3">
        <w:trPr>
          <w:trHeight w:val="285"/>
          <w:jc w:val="center"/>
        </w:trPr>
        <w:tc>
          <w:tcPr>
            <w:tcW w:w="846" w:type="dxa"/>
            <w:noWrap/>
            <w:vAlign w:val="center"/>
            <w:hideMark/>
          </w:tcPr>
          <w:p w14:paraId="2B61577D" w14:textId="77777777" w:rsidR="009C15B3" w:rsidRPr="00EE1A2E" w:rsidRDefault="009C15B3"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2012</w:t>
            </w:r>
          </w:p>
        </w:tc>
        <w:tc>
          <w:tcPr>
            <w:tcW w:w="922" w:type="dxa"/>
            <w:vAlign w:val="center"/>
            <w:hideMark/>
          </w:tcPr>
          <w:p w14:paraId="50662862" w14:textId="77777777" w:rsidR="009C15B3" w:rsidRPr="00EE1A2E" w:rsidRDefault="009C15B3"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879</w:t>
            </w:r>
          </w:p>
        </w:tc>
        <w:tc>
          <w:tcPr>
            <w:tcW w:w="921" w:type="dxa"/>
            <w:vAlign w:val="center"/>
            <w:hideMark/>
          </w:tcPr>
          <w:p w14:paraId="7A28067F" w14:textId="77777777" w:rsidR="009C15B3" w:rsidRPr="00EE1A2E" w:rsidRDefault="009C15B3"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556</w:t>
            </w:r>
          </w:p>
        </w:tc>
        <w:tc>
          <w:tcPr>
            <w:tcW w:w="1275" w:type="dxa"/>
            <w:vAlign w:val="center"/>
            <w:hideMark/>
          </w:tcPr>
          <w:p w14:paraId="6C8E409A" w14:textId="77777777" w:rsidR="009C15B3" w:rsidRPr="00EE1A2E" w:rsidRDefault="009C15B3"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274</w:t>
            </w:r>
          </w:p>
        </w:tc>
        <w:tc>
          <w:tcPr>
            <w:tcW w:w="993" w:type="dxa"/>
            <w:vAlign w:val="center"/>
            <w:hideMark/>
          </w:tcPr>
          <w:p w14:paraId="28514790" w14:textId="77777777" w:rsidR="009C15B3" w:rsidRPr="00EE1A2E" w:rsidRDefault="009C15B3"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769</w:t>
            </w:r>
          </w:p>
        </w:tc>
        <w:tc>
          <w:tcPr>
            <w:tcW w:w="1008" w:type="dxa"/>
            <w:vAlign w:val="center"/>
            <w:hideMark/>
          </w:tcPr>
          <w:p w14:paraId="51331D47" w14:textId="77777777" w:rsidR="009C15B3" w:rsidRPr="00EE1A2E" w:rsidRDefault="009C15B3"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1,097</w:t>
            </w:r>
          </w:p>
        </w:tc>
        <w:tc>
          <w:tcPr>
            <w:tcW w:w="1401" w:type="dxa"/>
            <w:vAlign w:val="center"/>
            <w:hideMark/>
          </w:tcPr>
          <w:p w14:paraId="30F70EF3" w14:textId="77777777" w:rsidR="009C15B3" w:rsidRPr="00EE1A2E" w:rsidRDefault="009C15B3"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324</w:t>
            </w:r>
          </w:p>
        </w:tc>
        <w:tc>
          <w:tcPr>
            <w:tcW w:w="1128" w:type="dxa"/>
            <w:noWrap/>
            <w:vAlign w:val="center"/>
            <w:hideMark/>
          </w:tcPr>
          <w:p w14:paraId="1105582C" w14:textId="77777777" w:rsidR="009C15B3" w:rsidRPr="00EE1A2E" w:rsidRDefault="009C15B3"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449</w:t>
            </w:r>
          </w:p>
        </w:tc>
      </w:tr>
      <w:tr w:rsidR="009C15B3" w:rsidRPr="00EE1A2E" w14:paraId="64F8B0FB" w14:textId="77777777" w:rsidTr="009C15B3">
        <w:trPr>
          <w:trHeight w:val="285"/>
          <w:jc w:val="center"/>
        </w:trPr>
        <w:tc>
          <w:tcPr>
            <w:tcW w:w="846" w:type="dxa"/>
            <w:noWrap/>
            <w:vAlign w:val="center"/>
            <w:hideMark/>
          </w:tcPr>
          <w:p w14:paraId="45CBB345" w14:textId="77777777" w:rsidR="009C15B3" w:rsidRPr="00EE1A2E" w:rsidRDefault="009C15B3"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2013</w:t>
            </w:r>
          </w:p>
        </w:tc>
        <w:tc>
          <w:tcPr>
            <w:tcW w:w="922" w:type="dxa"/>
            <w:vAlign w:val="center"/>
            <w:hideMark/>
          </w:tcPr>
          <w:p w14:paraId="32A948EA" w14:textId="77777777" w:rsidR="009C15B3" w:rsidRPr="00EE1A2E" w:rsidRDefault="009C15B3"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893</w:t>
            </w:r>
          </w:p>
        </w:tc>
        <w:tc>
          <w:tcPr>
            <w:tcW w:w="921" w:type="dxa"/>
            <w:vAlign w:val="center"/>
            <w:hideMark/>
          </w:tcPr>
          <w:p w14:paraId="235F1399" w14:textId="77777777" w:rsidR="009C15B3" w:rsidRPr="00EE1A2E" w:rsidRDefault="009C15B3"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671</w:t>
            </w:r>
          </w:p>
        </w:tc>
        <w:tc>
          <w:tcPr>
            <w:tcW w:w="1275" w:type="dxa"/>
            <w:vAlign w:val="center"/>
            <w:hideMark/>
          </w:tcPr>
          <w:p w14:paraId="117F9F37" w14:textId="77777777" w:rsidR="009C15B3" w:rsidRPr="00EE1A2E" w:rsidRDefault="009C15B3"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292</w:t>
            </w:r>
          </w:p>
        </w:tc>
        <w:tc>
          <w:tcPr>
            <w:tcW w:w="993" w:type="dxa"/>
            <w:vAlign w:val="center"/>
            <w:hideMark/>
          </w:tcPr>
          <w:p w14:paraId="680BB128" w14:textId="77777777" w:rsidR="009C15B3" w:rsidRPr="00EE1A2E" w:rsidRDefault="009C15B3"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893</w:t>
            </w:r>
          </w:p>
        </w:tc>
        <w:tc>
          <w:tcPr>
            <w:tcW w:w="1008" w:type="dxa"/>
            <w:vAlign w:val="center"/>
            <w:hideMark/>
          </w:tcPr>
          <w:p w14:paraId="239843DE" w14:textId="77777777" w:rsidR="009C15B3" w:rsidRPr="00EE1A2E" w:rsidRDefault="009C15B3"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1,124</w:t>
            </w:r>
          </w:p>
        </w:tc>
        <w:tc>
          <w:tcPr>
            <w:tcW w:w="1401" w:type="dxa"/>
            <w:vAlign w:val="center"/>
            <w:hideMark/>
          </w:tcPr>
          <w:p w14:paraId="23706A8D" w14:textId="77777777" w:rsidR="009C15B3" w:rsidRPr="00EE1A2E" w:rsidRDefault="009C15B3"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340</w:t>
            </w:r>
          </w:p>
        </w:tc>
        <w:tc>
          <w:tcPr>
            <w:tcW w:w="1128" w:type="dxa"/>
            <w:noWrap/>
            <w:vAlign w:val="center"/>
            <w:hideMark/>
          </w:tcPr>
          <w:p w14:paraId="2AB460F7" w14:textId="77777777" w:rsidR="009C15B3" w:rsidRPr="00EE1A2E" w:rsidRDefault="009C15B3"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476</w:t>
            </w:r>
          </w:p>
        </w:tc>
      </w:tr>
    </w:tbl>
    <w:p w14:paraId="6AFAC4E2" w14:textId="55355897" w:rsidR="00EE1A2E" w:rsidRDefault="009C15B3" w:rsidP="009C15B3">
      <w:pPr>
        <w:spacing w:line="360" w:lineRule="auto"/>
        <w:jc w:val="both"/>
        <w:rPr>
          <w:rFonts w:ascii="Times New Roman" w:hAnsi="Times New Roman" w:cs="Times New Roman"/>
          <w:sz w:val="24"/>
          <w:szCs w:val="24"/>
        </w:rPr>
      </w:pPr>
      <w:r>
        <w:rPr>
          <w:rFonts w:ascii="Times New Roman" w:hAnsi="Times New Roman" w:cs="Times New Roman"/>
          <w:sz w:val="24"/>
          <w:szCs w:val="24"/>
        </w:rPr>
        <w:t>Source: WHO, 2014</w:t>
      </w:r>
    </w:p>
    <w:p w14:paraId="316011B5" w14:textId="70F1E5EF" w:rsidR="009C15B3" w:rsidRDefault="00CF318F" w:rsidP="009C15B3">
      <w:pPr>
        <w:spacing w:line="360" w:lineRule="auto"/>
        <w:jc w:val="both"/>
        <w:rPr>
          <w:rFonts w:ascii="Times New Roman" w:hAnsi="Times New Roman" w:cs="Times New Roman"/>
          <w:sz w:val="24"/>
          <w:szCs w:val="24"/>
        </w:rPr>
      </w:pPr>
      <w:r>
        <w:rPr>
          <w:rFonts w:ascii="Times New Roman" w:hAnsi="Times New Roman" w:cs="Times New Roman"/>
          <w:sz w:val="24"/>
          <w:szCs w:val="24"/>
        </w:rPr>
        <w:t>Figure 5</w:t>
      </w:r>
      <w:r w:rsidR="009C15B3">
        <w:rPr>
          <w:rFonts w:ascii="Times New Roman" w:hAnsi="Times New Roman" w:cs="Times New Roman"/>
          <w:sz w:val="24"/>
          <w:szCs w:val="24"/>
        </w:rPr>
        <w:t>.</w:t>
      </w:r>
      <w:r w:rsidR="003E075F">
        <w:rPr>
          <w:rFonts w:ascii="Times New Roman" w:hAnsi="Times New Roman" w:cs="Times New Roman"/>
          <w:sz w:val="24"/>
          <w:szCs w:val="24"/>
        </w:rPr>
        <w:t>31</w:t>
      </w:r>
      <w:r w:rsidR="009C15B3">
        <w:rPr>
          <w:rFonts w:ascii="Times New Roman" w:hAnsi="Times New Roman" w:cs="Times New Roman"/>
          <w:sz w:val="24"/>
          <w:szCs w:val="24"/>
        </w:rPr>
        <w:t xml:space="preserve"> The Rate of </w:t>
      </w:r>
      <w:r w:rsidR="009C15B3" w:rsidRPr="001B4114">
        <w:rPr>
          <w:rFonts w:ascii="Times New Roman" w:hAnsi="Times New Roman" w:cs="Times New Roman"/>
          <w:sz w:val="24"/>
          <w:szCs w:val="24"/>
        </w:rPr>
        <w:t>C</w:t>
      </w:r>
      <w:r w:rsidR="009C15B3">
        <w:rPr>
          <w:rFonts w:ascii="Times New Roman" w:hAnsi="Times New Roman" w:cs="Times New Roman"/>
          <w:sz w:val="24"/>
          <w:szCs w:val="24"/>
        </w:rPr>
        <w:t>hange</w:t>
      </w:r>
      <w:r w:rsidR="009C15B3" w:rsidRPr="001B4114">
        <w:rPr>
          <w:rFonts w:ascii="Times New Roman" w:hAnsi="Times New Roman" w:cs="Times New Roman"/>
          <w:sz w:val="24"/>
          <w:szCs w:val="24"/>
        </w:rPr>
        <w:t xml:space="preserve"> in Per Capita Health Ex</w:t>
      </w:r>
      <w:r w:rsidR="009C15B3">
        <w:rPr>
          <w:rFonts w:ascii="Times New Roman" w:hAnsi="Times New Roman" w:cs="Times New Roman"/>
          <w:sz w:val="24"/>
          <w:szCs w:val="24"/>
        </w:rPr>
        <w:t>penditure of Indonesia and the Countries with S</w:t>
      </w:r>
      <w:r w:rsidR="009C15B3" w:rsidRPr="00F70DC3">
        <w:rPr>
          <w:rFonts w:ascii="Times New Roman" w:hAnsi="Times New Roman" w:cs="Times New Roman"/>
          <w:sz w:val="24"/>
          <w:szCs w:val="24"/>
        </w:rPr>
        <w:t>imilar HDI Level</w:t>
      </w:r>
      <w:r w:rsidR="009C15B3">
        <w:rPr>
          <w:rFonts w:ascii="Times New Roman" w:hAnsi="Times New Roman" w:cs="Times New Roman"/>
          <w:sz w:val="24"/>
          <w:szCs w:val="24"/>
        </w:rPr>
        <w:t>, PPP (Base Year: 2004</w:t>
      </w:r>
      <w:r w:rsidR="009C15B3" w:rsidRPr="001B4114">
        <w:rPr>
          <w:rFonts w:ascii="Times New Roman" w:hAnsi="Times New Roman" w:cs="Times New Roman"/>
          <w:sz w:val="24"/>
          <w:szCs w:val="24"/>
        </w:rPr>
        <w:t>)</w:t>
      </w:r>
    </w:p>
    <w:p w14:paraId="41D70FAD" w14:textId="3F607B6B" w:rsidR="003B16F7" w:rsidRDefault="003541B1" w:rsidP="00F33C48">
      <w:pPr>
        <w:spacing w:line="360" w:lineRule="auto"/>
        <w:rPr>
          <w:rFonts w:ascii="Times New Roman" w:hAnsi="Times New Roman" w:cs="Times New Roman"/>
          <w:sz w:val="24"/>
          <w:szCs w:val="24"/>
        </w:rPr>
      </w:pPr>
      <w:r>
        <w:rPr>
          <w:noProof/>
          <w:lang w:eastAsia="en-GB"/>
        </w:rPr>
        <w:drawing>
          <wp:inline distT="0" distB="0" distL="0" distR="0" wp14:anchorId="49832437" wp14:editId="337BC091">
            <wp:extent cx="5324475" cy="3619500"/>
            <wp:effectExtent l="0" t="0" r="9525" b="0"/>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r>
        <w:rPr>
          <w:rFonts w:ascii="Times New Roman" w:hAnsi="Times New Roman" w:cs="Times New Roman"/>
          <w:sz w:val="24"/>
          <w:szCs w:val="24"/>
        </w:rPr>
        <w:t>Source: WHO, 2014</w:t>
      </w:r>
    </w:p>
    <w:p w14:paraId="49C48C97" w14:textId="44C60A76" w:rsidR="003B16F7" w:rsidRDefault="009D2C14" w:rsidP="0034229E">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Indonesia had been allocating minuscule amount of their GDP for health. </w:t>
      </w:r>
      <w:r w:rsidR="005019A6">
        <w:rPr>
          <w:rFonts w:ascii="Times New Roman" w:hAnsi="Times New Roman" w:cs="Times New Roman"/>
          <w:sz w:val="24"/>
          <w:szCs w:val="24"/>
        </w:rPr>
        <w:t xml:space="preserve">The number had never passed 3.1%, it thus become the lowest share compared to benchmark countries in term of similar level of HDI (Table 5.17). </w:t>
      </w:r>
      <w:r>
        <w:rPr>
          <w:rFonts w:ascii="Times New Roman" w:hAnsi="Times New Roman" w:cs="Times New Roman"/>
          <w:sz w:val="24"/>
          <w:szCs w:val="24"/>
        </w:rPr>
        <w:t>The change rate of the share in 2013 even lowe</w:t>
      </w:r>
      <w:r w:rsidR="002B77E4">
        <w:rPr>
          <w:rFonts w:ascii="Times New Roman" w:hAnsi="Times New Roman" w:cs="Times New Roman"/>
          <w:sz w:val="24"/>
          <w:szCs w:val="24"/>
        </w:rPr>
        <w:t>r than that of 2007</w:t>
      </w:r>
      <w:r w:rsidR="005019A6">
        <w:rPr>
          <w:rFonts w:ascii="Times New Roman" w:hAnsi="Times New Roman" w:cs="Times New Roman"/>
          <w:sz w:val="24"/>
          <w:szCs w:val="24"/>
        </w:rPr>
        <w:t xml:space="preserve">. </w:t>
      </w:r>
      <w:r>
        <w:rPr>
          <w:rFonts w:ascii="Times New Roman" w:hAnsi="Times New Roman" w:cs="Times New Roman"/>
          <w:sz w:val="24"/>
          <w:szCs w:val="24"/>
        </w:rPr>
        <w:t>Although South Africa had the highest share in 2004 but the number then being surpassed by Paraguay since 2009. Steepe</w:t>
      </w:r>
      <w:r w:rsidR="00CF318F">
        <w:rPr>
          <w:rFonts w:ascii="Times New Roman" w:hAnsi="Times New Roman" w:cs="Times New Roman"/>
          <w:sz w:val="24"/>
          <w:szCs w:val="24"/>
        </w:rPr>
        <w:t xml:space="preserve">st increased line in </w:t>
      </w:r>
      <w:r w:rsidR="00DA4B6F">
        <w:rPr>
          <w:rFonts w:ascii="Times New Roman" w:hAnsi="Times New Roman" w:cs="Times New Roman"/>
          <w:sz w:val="24"/>
          <w:szCs w:val="24"/>
        </w:rPr>
        <w:t>Figure</w:t>
      </w:r>
      <w:r w:rsidR="00CF318F">
        <w:rPr>
          <w:rFonts w:ascii="Times New Roman" w:hAnsi="Times New Roman" w:cs="Times New Roman"/>
          <w:sz w:val="24"/>
          <w:szCs w:val="24"/>
        </w:rPr>
        <w:t xml:space="preserve"> 5</w:t>
      </w:r>
      <w:r w:rsidR="005019A6">
        <w:rPr>
          <w:rFonts w:ascii="Times New Roman" w:hAnsi="Times New Roman" w:cs="Times New Roman"/>
          <w:sz w:val="24"/>
          <w:szCs w:val="24"/>
        </w:rPr>
        <w:t>.32</w:t>
      </w:r>
      <w:r w:rsidR="00CC6748">
        <w:rPr>
          <w:rFonts w:ascii="Times New Roman" w:hAnsi="Times New Roman" w:cs="Times New Roman"/>
          <w:sz w:val="24"/>
          <w:szCs w:val="24"/>
        </w:rPr>
        <w:t xml:space="preserve"> shows how</w:t>
      </w:r>
      <w:r>
        <w:rPr>
          <w:rFonts w:ascii="Times New Roman" w:hAnsi="Times New Roman" w:cs="Times New Roman"/>
          <w:sz w:val="24"/>
          <w:szCs w:val="24"/>
        </w:rPr>
        <w:t xml:space="preserve"> fast </w:t>
      </w:r>
      <w:r w:rsidR="00CC6748">
        <w:rPr>
          <w:rFonts w:ascii="Times New Roman" w:hAnsi="Times New Roman" w:cs="Times New Roman"/>
          <w:sz w:val="24"/>
          <w:szCs w:val="24"/>
        </w:rPr>
        <w:t xml:space="preserve">the </w:t>
      </w:r>
      <w:r>
        <w:rPr>
          <w:rFonts w:ascii="Times New Roman" w:hAnsi="Times New Roman" w:cs="Times New Roman"/>
          <w:sz w:val="24"/>
          <w:szCs w:val="24"/>
        </w:rPr>
        <w:t>change rate of Paraguay.</w:t>
      </w:r>
    </w:p>
    <w:p w14:paraId="262637A1" w14:textId="21572E2A" w:rsidR="0034229E" w:rsidRDefault="00CF318F" w:rsidP="0034229E">
      <w:pPr>
        <w:spacing w:line="360" w:lineRule="auto"/>
        <w:jc w:val="both"/>
        <w:rPr>
          <w:rFonts w:ascii="Times New Roman" w:hAnsi="Times New Roman" w:cs="Times New Roman"/>
          <w:sz w:val="24"/>
          <w:szCs w:val="24"/>
        </w:rPr>
      </w:pPr>
      <w:r>
        <w:rPr>
          <w:rFonts w:ascii="Times New Roman" w:hAnsi="Times New Roman" w:cs="Times New Roman"/>
          <w:sz w:val="24"/>
          <w:szCs w:val="24"/>
        </w:rPr>
        <w:t>Table 5</w:t>
      </w:r>
      <w:r w:rsidR="0034229E">
        <w:rPr>
          <w:rFonts w:ascii="Times New Roman" w:hAnsi="Times New Roman" w:cs="Times New Roman"/>
          <w:sz w:val="24"/>
          <w:szCs w:val="24"/>
        </w:rPr>
        <w:t>.</w:t>
      </w:r>
      <w:r w:rsidR="00D23B37">
        <w:rPr>
          <w:rFonts w:ascii="Times New Roman" w:hAnsi="Times New Roman" w:cs="Times New Roman"/>
          <w:sz w:val="24"/>
          <w:szCs w:val="24"/>
        </w:rPr>
        <w:t>17</w:t>
      </w:r>
      <w:r w:rsidR="00835C48">
        <w:rPr>
          <w:rFonts w:ascii="Times New Roman" w:hAnsi="Times New Roman" w:cs="Times New Roman"/>
          <w:sz w:val="24"/>
          <w:szCs w:val="24"/>
        </w:rPr>
        <w:t xml:space="preserve"> The Growth in Total</w:t>
      </w:r>
      <w:r w:rsidR="0034229E">
        <w:rPr>
          <w:rFonts w:ascii="Times New Roman" w:hAnsi="Times New Roman" w:cs="Times New Roman"/>
          <w:sz w:val="24"/>
          <w:szCs w:val="24"/>
        </w:rPr>
        <w:t xml:space="preserve"> Health Expenditure of Indonesia and the Countries with S</w:t>
      </w:r>
      <w:r w:rsidR="0034229E" w:rsidRPr="00F70DC3">
        <w:rPr>
          <w:rFonts w:ascii="Times New Roman" w:hAnsi="Times New Roman" w:cs="Times New Roman"/>
          <w:sz w:val="24"/>
          <w:szCs w:val="24"/>
        </w:rPr>
        <w:t>imilar HDI Level</w:t>
      </w:r>
      <w:r w:rsidR="0034229E">
        <w:rPr>
          <w:rFonts w:ascii="Times New Roman" w:hAnsi="Times New Roman" w:cs="Times New Roman"/>
          <w:sz w:val="24"/>
          <w:szCs w:val="24"/>
        </w:rPr>
        <w:t>, % of Gross Domestic Product</w:t>
      </w:r>
    </w:p>
    <w:tbl>
      <w:tblPr>
        <w:tblStyle w:val="TableGrid"/>
        <w:tblW w:w="8494" w:type="dxa"/>
        <w:jc w:val="center"/>
        <w:tblLook w:val="04A0" w:firstRow="1" w:lastRow="0" w:firstColumn="1" w:lastColumn="0" w:noHBand="0" w:noVBand="1"/>
      </w:tblPr>
      <w:tblGrid>
        <w:gridCol w:w="918"/>
        <w:gridCol w:w="870"/>
        <w:gridCol w:w="942"/>
        <w:gridCol w:w="1340"/>
        <w:gridCol w:w="990"/>
        <w:gridCol w:w="883"/>
        <w:gridCol w:w="1423"/>
        <w:gridCol w:w="1128"/>
      </w:tblGrid>
      <w:tr w:rsidR="001C763E" w:rsidRPr="00EE1A2E" w14:paraId="38001E6D" w14:textId="77777777" w:rsidTr="001C763E">
        <w:trPr>
          <w:trHeight w:val="285"/>
          <w:jc w:val="center"/>
        </w:trPr>
        <w:tc>
          <w:tcPr>
            <w:tcW w:w="918" w:type="dxa"/>
            <w:noWrap/>
            <w:vAlign w:val="center"/>
            <w:hideMark/>
          </w:tcPr>
          <w:p w14:paraId="2330EF56" w14:textId="77777777" w:rsidR="001C763E" w:rsidRPr="00EE1A2E" w:rsidRDefault="001C763E" w:rsidP="00EE1A2E">
            <w:pPr>
              <w:spacing w:line="360" w:lineRule="auto"/>
              <w:jc w:val="center"/>
              <w:rPr>
                <w:rFonts w:ascii="Times New Roman" w:eastAsia="Times New Roman" w:hAnsi="Times New Roman" w:cs="Times New Roman"/>
                <w:b/>
                <w:lang w:eastAsia="en-GB"/>
              </w:rPr>
            </w:pPr>
            <w:r w:rsidRPr="00EE1A2E">
              <w:rPr>
                <w:rFonts w:ascii="Times New Roman" w:eastAsia="Times New Roman" w:hAnsi="Times New Roman" w:cs="Times New Roman"/>
                <w:b/>
                <w:lang w:eastAsia="en-GB"/>
              </w:rPr>
              <w:t>Years</w:t>
            </w:r>
          </w:p>
        </w:tc>
        <w:tc>
          <w:tcPr>
            <w:tcW w:w="870" w:type="dxa"/>
            <w:noWrap/>
            <w:vAlign w:val="center"/>
            <w:hideMark/>
          </w:tcPr>
          <w:p w14:paraId="275A7389" w14:textId="77777777" w:rsidR="001C763E" w:rsidRPr="00EE1A2E" w:rsidRDefault="001C763E" w:rsidP="00EE1A2E">
            <w:pPr>
              <w:spacing w:line="360" w:lineRule="auto"/>
              <w:jc w:val="center"/>
              <w:rPr>
                <w:rFonts w:ascii="Times New Roman" w:eastAsia="Times New Roman" w:hAnsi="Times New Roman" w:cs="Times New Roman"/>
                <w:b/>
                <w:lang w:eastAsia="en-GB"/>
              </w:rPr>
            </w:pPr>
            <w:r w:rsidRPr="00EE1A2E">
              <w:rPr>
                <w:rFonts w:ascii="Times New Roman" w:eastAsia="Times New Roman" w:hAnsi="Times New Roman" w:cs="Times New Roman"/>
                <w:b/>
                <w:lang w:eastAsia="en-GB"/>
              </w:rPr>
              <w:t>Bots-wana</w:t>
            </w:r>
          </w:p>
        </w:tc>
        <w:tc>
          <w:tcPr>
            <w:tcW w:w="942" w:type="dxa"/>
            <w:noWrap/>
            <w:vAlign w:val="center"/>
            <w:hideMark/>
          </w:tcPr>
          <w:p w14:paraId="540F1893" w14:textId="77777777" w:rsidR="001C763E" w:rsidRPr="00EE1A2E" w:rsidRDefault="001C763E" w:rsidP="00EE1A2E">
            <w:pPr>
              <w:spacing w:line="360" w:lineRule="auto"/>
              <w:jc w:val="center"/>
              <w:rPr>
                <w:rFonts w:ascii="Times New Roman" w:eastAsia="Times New Roman" w:hAnsi="Times New Roman" w:cs="Times New Roman"/>
                <w:b/>
                <w:lang w:eastAsia="en-GB"/>
              </w:rPr>
            </w:pPr>
            <w:r w:rsidRPr="00EE1A2E">
              <w:rPr>
                <w:rFonts w:ascii="Times New Roman" w:eastAsia="Times New Roman" w:hAnsi="Times New Roman" w:cs="Times New Roman"/>
                <w:b/>
                <w:lang w:eastAsia="en-GB"/>
              </w:rPr>
              <w:t>Gabon</w:t>
            </w:r>
          </w:p>
        </w:tc>
        <w:tc>
          <w:tcPr>
            <w:tcW w:w="1340" w:type="dxa"/>
            <w:noWrap/>
            <w:vAlign w:val="center"/>
            <w:hideMark/>
          </w:tcPr>
          <w:p w14:paraId="622E9605" w14:textId="77777777" w:rsidR="001C763E" w:rsidRPr="00EE1A2E" w:rsidRDefault="001C763E" w:rsidP="00EE1A2E">
            <w:pPr>
              <w:spacing w:line="360" w:lineRule="auto"/>
              <w:jc w:val="center"/>
              <w:rPr>
                <w:rFonts w:ascii="Times New Roman" w:eastAsia="Times New Roman" w:hAnsi="Times New Roman" w:cs="Times New Roman"/>
                <w:b/>
                <w:lang w:eastAsia="en-GB"/>
              </w:rPr>
            </w:pPr>
            <w:r w:rsidRPr="00EE1A2E">
              <w:rPr>
                <w:rFonts w:ascii="Times New Roman" w:eastAsia="Times New Roman" w:hAnsi="Times New Roman" w:cs="Times New Roman"/>
                <w:b/>
                <w:lang w:eastAsia="en-GB"/>
              </w:rPr>
              <w:t>Indonesia</w:t>
            </w:r>
          </w:p>
        </w:tc>
        <w:tc>
          <w:tcPr>
            <w:tcW w:w="990" w:type="dxa"/>
            <w:noWrap/>
            <w:vAlign w:val="center"/>
            <w:hideMark/>
          </w:tcPr>
          <w:p w14:paraId="303E16C2" w14:textId="77777777" w:rsidR="001C763E" w:rsidRPr="00EE1A2E" w:rsidRDefault="001C763E" w:rsidP="00EE1A2E">
            <w:pPr>
              <w:spacing w:line="360" w:lineRule="auto"/>
              <w:jc w:val="center"/>
              <w:rPr>
                <w:rFonts w:ascii="Times New Roman" w:eastAsia="Times New Roman" w:hAnsi="Times New Roman" w:cs="Times New Roman"/>
                <w:b/>
                <w:lang w:eastAsia="en-GB"/>
              </w:rPr>
            </w:pPr>
            <w:r w:rsidRPr="00EE1A2E">
              <w:rPr>
                <w:rFonts w:ascii="Times New Roman" w:eastAsia="Times New Roman" w:hAnsi="Times New Roman" w:cs="Times New Roman"/>
                <w:b/>
                <w:lang w:eastAsia="en-GB"/>
              </w:rPr>
              <w:t>Para-guay</w:t>
            </w:r>
          </w:p>
        </w:tc>
        <w:tc>
          <w:tcPr>
            <w:tcW w:w="883" w:type="dxa"/>
            <w:noWrap/>
            <w:vAlign w:val="center"/>
            <w:hideMark/>
          </w:tcPr>
          <w:p w14:paraId="58FBDB41" w14:textId="77777777" w:rsidR="001C763E" w:rsidRPr="00EE1A2E" w:rsidRDefault="001C763E" w:rsidP="00EE1A2E">
            <w:pPr>
              <w:spacing w:line="360" w:lineRule="auto"/>
              <w:jc w:val="center"/>
              <w:rPr>
                <w:rFonts w:ascii="Times New Roman" w:eastAsia="Times New Roman" w:hAnsi="Times New Roman" w:cs="Times New Roman"/>
                <w:b/>
                <w:lang w:eastAsia="en-GB"/>
              </w:rPr>
            </w:pPr>
            <w:r w:rsidRPr="00EE1A2E">
              <w:rPr>
                <w:rFonts w:ascii="Times New Roman" w:eastAsia="Times New Roman" w:hAnsi="Times New Roman" w:cs="Times New Roman"/>
                <w:b/>
                <w:lang w:eastAsia="en-GB"/>
              </w:rPr>
              <w:t>South Africa</w:t>
            </w:r>
          </w:p>
        </w:tc>
        <w:tc>
          <w:tcPr>
            <w:tcW w:w="1423" w:type="dxa"/>
            <w:noWrap/>
            <w:vAlign w:val="center"/>
            <w:hideMark/>
          </w:tcPr>
          <w:p w14:paraId="51173117" w14:textId="77777777" w:rsidR="001C763E" w:rsidRPr="00EE1A2E" w:rsidRDefault="001C763E" w:rsidP="00EE1A2E">
            <w:pPr>
              <w:spacing w:line="360" w:lineRule="auto"/>
              <w:jc w:val="center"/>
              <w:rPr>
                <w:rFonts w:ascii="Times New Roman" w:eastAsia="Times New Roman" w:hAnsi="Times New Roman" w:cs="Times New Roman"/>
                <w:b/>
                <w:lang w:eastAsia="en-GB"/>
              </w:rPr>
            </w:pPr>
            <w:r w:rsidRPr="00EE1A2E">
              <w:rPr>
                <w:rFonts w:ascii="Times New Roman" w:eastAsia="Times New Roman" w:hAnsi="Times New Roman" w:cs="Times New Roman"/>
                <w:b/>
                <w:lang w:eastAsia="en-GB"/>
              </w:rPr>
              <w:t>Uzbekistan</w:t>
            </w:r>
          </w:p>
        </w:tc>
        <w:tc>
          <w:tcPr>
            <w:tcW w:w="1128" w:type="dxa"/>
            <w:noWrap/>
            <w:vAlign w:val="center"/>
            <w:hideMark/>
          </w:tcPr>
          <w:p w14:paraId="01C32F74" w14:textId="77777777" w:rsidR="001C763E" w:rsidRPr="00EE1A2E" w:rsidRDefault="00C678F3" w:rsidP="00EE1A2E">
            <w:pPr>
              <w:spacing w:line="360" w:lineRule="auto"/>
              <w:jc w:val="center"/>
              <w:rPr>
                <w:rFonts w:ascii="Times New Roman" w:eastAsia="Times New Roman" w:hAnsi="Times New Roman" w:cs="Times New Roman"/>
                <w:b/>
                <w:lang w:eastAsia="en-GB"/>
              </w:rPr>
            </w:pPr>
            <w:r>
              <w:rPr>
                <w:rFonts w:ascii="Times New Roman" w:eastAsia="Times New Roman" w:hAnsi="Times New Roman" w:cs="Times New Roman"/>
                <w:b/>
                <w:lang w:eastAsia="en-GB"/>
              </w:rPr>
              <w:t xml:space="preserve">Med </w:t>
            </w:r>
            <w:r w:rsidR="001C763E" w:rsidRPr="00EE1A2E">
              <w:rPr>
                <w:rFonts w:ascii="Times New Roman" w:eastAsia="Times New Roman" w:hAnsi="Times New Roman" w:cs="Times New Roman"/>
                <w:b/>
                <w:lang w:eastAsia="en-GB"/>
              </w:rPr>
              <w:t>HDI Average</w:t>
            </w:r>
          </w:p>
        </w:tc>
      </w:tr>
      <w:tr w:rsidR="001C763E" w:rsidRPr="00EE1A2E" w14:paraId="78A1B88F" w14:textId="77777777" w:rsidTr="001C763E">
        <w:trPr>
          <w:trHeight w:val="285"/>
          <w:jc w:val="center"/>
        </w:trPr>
        <w:tc>
          <w:tcPr>
            <w:tcW w:w="918" w:type="dxa"/>
            <w:noWrap/>
            <w:vAlign w:val="center"/>
            <w:hideMark/>
          </w:tcPr>
          <w:p w14:paraId="779C18A8" w14:textId="77777777" w:rsidR="001C763E" w:rsidRPr="00EE1A2E" w:rsidRDefault="001C763E"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2004</w:t>
            </w:r>
          </w:p>
        </w:tc>
        <w:tc>
          <w:tcPr>
            <w:tcW w:w="870" w:type="dxa"/>
            <w:vAlign w:val="center"/>
            <w:hideMark/>
          </w:tcPr>
          <w:p w14:paraId="3A6AECCD" w14:textId="77777777" w:rsidR="001C763E" w:rsidRPr="00EE1A2E" w:rsidRDefault="001C763E"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5.6</w:t>
            </w:r>
          </w:p>
        </w:tc>
        <w:tc>
          <w:tcPr>
            <w:tcW w:w="942" w:type="dxa"/>
            <w:vAlign w:val="center"/>
            <w:hideMark/>
          </w:tcPr>
          <w:p w14:paraId="330B5368" w14:textId="77777777" w:rsidR="001C763E" w:rsidRPr="00EE1A2E" w:rsidRDefault="001C763E"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3.3</w:t>
            </w:r>
          </w:p>
        </w:tc>
        <w:tc>
          <w:tcPr>
            <w:tcW w:w="1340" w:type="dxa"/>
            <w:vAlign w:val="center"/>
            <w:hideMark/>
          </w:tcPr>
          <w:p w14:paraId="548B9BF0" w14:textId="77777777" w:rsidR="001C763E" w:rsidRPr="00EE1A2E" w:rsidRDefault="001C763E"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2.4</w:t>
            </w:r>
          </w:p>
        </w:tc>
        <w:tc>
          <w:tcPr>
            <w:tcW w:w="990" w:type="dxa"/>
            <w:vAlign w:val="center"/>
            <w:hideMark/>
          </w:tcPr>
          <w:p w14:paraId="0AEA3A41" w14:textId="77777777" w:rsidR="001C763E" w:rsidRPr="00EE1A2E" w:rsidRDefault="001C763E"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5.8</w:t>
            </w:r>
          </w:p>
        </w:tc>
        <w:tc>
          <w:tcPr>
            <w:tcW w:w="883" w:type="dxa"/>
            <w:vAlign w:val="center"/>
            <w:hideMark/>
          </w:tcPr>
          <w:p w14:paraId="56C990F3" w14:textId="77777777" w:rsidR="001C763E" w:rsidRPr="00EE1A2E" w:rsidRDefault="001C763E"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7.9</w:t>
            </w:r>
          </w:p>
        </w:tc>
        <w:tc>
          <w:tcPr>
            <w:tcW w:w="1423" w:type="dxa"/>
            <w:vAlign w:val="center"/>
            <w:hideMark/>
          </w:tcPr>
          <w:p w14:paraId="0DCAA31B" w14:textId="77777777" w:rsidR="001C763E" w:rsidRPr="00EE1A2E" w:rsidRDefault="001C763E"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5.1</w:t>
            </w:r>
          </w:p>
        </w:tc>
        <w:tc>
          <w:tcPr>
            <w:tcW w:w="1128" w:type="dxa"/>
            <w:noWrap/>
            <w:vAlign w:val="center"/>
            <w:hideMark/>
          </w:tcPr>
          <w:p w14:paraId="31DFFAB5" w14:textId="77777777" w:rsidR="001C763E" w:rsidRPr="00EE1A2E" w:rsidRDefault="001C763E"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5.7</w:t>
            </w:r>
          </w:p>
        </w:tc>
      </w:tr>
      <w:tr w:rsidR="001C763E" w:rsidRPr="00EE1A2E" w14:paraId="0D358A18" w14:textId="77777777" w:rsidTr="001C763E">
        <w:trPr>
          <w:trHeight w:val="285"/>
          <w:jc w:val="center"/>
        </w:trPr>
        <w:tc>
          <w:tcPr>
            <w:tcW w:w="918" w:type="dxa"/>
            <w:noWrap/>
            <w:vAlign w:val="center"/>
            <w:hideMark/>
          </w:tcPr>
          <w:p w14:paraId="6F3238BD" w14:textId="77777777" w:rsidR="001C763E" w:rsidRPr="00EE1A2E" w:rsidRDefault="001C763E"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2005</w:t>
            </w:r>
          </w:p>
        </w:tc>
        <w:tc>
          <w:tcPr>
            <w:tcW w:w="870" w:type="dxa"/>
            <w:vAlign w:val="center"/>
            <w:hideMark/>
          </w:tcPr>
          <w:p w14:paraId="74B78EFC" w14:textId="77777777" w:rsidR="001C763E" w:rsidRPr="00EE1A2E" w:rsidRDefault="001C763E"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5.6</w:t>
            </w:r>
          </w:p>
        </w:tc>
        <w:tc>
          <w:tcPr>
            <w:tcW w:w="942" w:type="dxa"/>
            <w:vAlign w:val="center"/>
            <w:hideMark/>
          </w:tcPr>
          <w:p w14:paraId="40F56224" w14:textId="77777777" w:rsidR="001C763E" w:rsidRPr="00EE1A2E" w:rsidRDefault="001C763E"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2.8</w:t>
            </w:r>
          </w:p>
        </w:tc>
        <w:tc>
          <w:tcPr>
            <w:tcW w:w="1340" w:type="dxa"/>
            <w:vAlign w:val="center"/>
            <w:hideMark/>
          </w:tcPr>
          <w:p w14:paraId="20C2DE04" w14:textId="77777777" w:rsidR="001C763E" w:rsidRPr="00EE1A2E" w:rsidRDefault="001C763E"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2.8</w:t>
            </w:r>
          </w:p>
        </w:tc>
        <w:tc>
          <w:tcPr>
            <w:tcW w:w="990" w:type="dxa"/>
            <w:vAlign w:val="center"/>
            <w:hideMark/>
          </w:tcPr>
          <w:p w14:paraId="6ECBF83F" w14:textId="77777777" w:rsidR="001C763E" w:rsidRPr="00EE1A2E" w:rsidRDefault="001C763E"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6.1</w:t>
            </w:r>
          </w:p>
        </w:tc>
        <w:tc>
          <w:tcPr>
            <w:tcW w:w="883" w:type="dxa"/>
            <w:vAlign w:val="center"/>
            <w:hideMark/>
          </w:tcPr>
          <w:p w14:paraId="21FF7CF4" w14:textId="77777777" w:rsidR="001C763E" w:rsidRPr="00EE1A2E" w:rsidRDefault="001C763E"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7.8</w:t>
            </w:r>
          </w:p>
        </w:tc>
        <w:tc>
          <w:tcPr>
            <w:tcW w:w="1423" w:type="dxa"/>
            <w:vAlign w:val="center"/>
            <w:hideMark/>
          </w:tcPr>
          <w:p w14:paraId="61695E0D" w14:textId="77777777" w:rsidR="001C763E" w:rsidRPr="00EE1A2E" w:rsidRDefault="001C763E"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5.1</w:t>
            </w:r>
          </w:p>
        </w:tc>
        <w:tc>
          <w:tcPr>
            <w:tcW w:w="1128" w:type="dxa"/>
            <w:noWrap/>
            <w:vAlign w:val="center"/>
            <w:hideMark/>
          </w:tcPr>
          <w:p w14:paraId="224A0885" w14:textId="77777777" w:rsidR="001C763E" w:rsidRPr="00EE1A2E" w:rsidRDefault="001C763E"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5.7</w:t>
            </w:r>
          </w:p>
        </w:tc>
      </w:tr>
      <w:tr w:rsidR="001C763E" w:rsidRPr="00EE1A2E" w14:paraId="717B56B2" w14:textId="77777777" w:rsidTr="001C763E">
        <w:trPr>
          <w:trHeight w:val="285"/>
          <w:jc w:val="center"/>
        </w:trPr>
        <w:tc>
          <w:tcPr>
            <w:tcW w:w="918" w:type="dxa"/>
            <w:noWrap/>
            <w:vAlign w:val="center"/>
            <w:hideMark/>
          </w:tcPr>
          <w:p w14:paraId="59FF81E6" w14:textId="77777777" w:rsidR="001C763E" w:rsidRPr="00EE1A2E" w:rsidRDefault="001C763E"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2006</w:t>
            </w:r>
          </w:p>
        </w:tc>
        <w:tc>
          <w:tcPr>
            <w:tcW w:w="870" w:type="dxa"/>
            <w:vAlign w:val="center"/>
            <w:hideMark/>
          </w:tcPr>
          <w:p w14:paraId="3A2743D3" w14:textId="77777777" w:rsidR="001C763E" w:rsidRPr="00EE1A2E" w:rsidRDefault="001C763E"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4.9</w:t>
            </w:r>
          </w:p>
        </w:tc>
        <w:tc>
          <w:tcPr>
            <w:tcW w:w="942" w:type="dxa"/>
            <w:vAlign w:val="center"/>
            <w:hideMark/>
          </w:tcPr>
          <w:p w14:paraId="0F61C561" w14:textId="77777777" w:rsidR="001C763E" w:rsidRPr="00EE1A2E" w:rsidRDefault="001C763E"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2.9</w:t>
            </w:r>
          </w:p>
        </w:tc>
        <w:tc>
          <w:tcPr>
            <w:tcW w:w="1340" w:type="dxa"/>
            <w:vAlign w:val="center"/>
            <w:hideMark/>
          </w:tcPr>
          <w:p w14:paraId="34DDD7E8" w14:textId="77777777" w:rsidR="001C763E" w:rsidRPr="00EE1A2E" w:rsidRDefault="001C763E"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2.9</w:t>
            </w:r>
          </w:p>
        </w:tc>
        <w:tc>
          <w:tcPr>
            <w:tcW w:w="990" w:type="dxa"/>
            <w:vAlign w:val="center"/>
            <w:hideMark/>
          </w:tcPr>
          <w:p w14:paraId="3DB0A591" w14:textId="77777777" w:rsidR="001C763E" w:rsidRPr="00EE1A2E" w:rsidRDefault="001C763E"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6.4</w:t>
            </w:r>
          </w:p>
        </w:tc>
        <w:tc>
          <w:tcPr>
            <w:tcW w:w="883" w:type="dxa"/>
            <w:vAlign w:val="center"/>
            <w:hideMark/>
          </w:tcPr>
          <w:p w14:paraId="3CCC6DB0" w14:textId="77777777" w:rsidR="001C763E" w:rsidRPr="00EE1A2E" w:rsidRDefault="001C763E"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7.6</w:t>
            </w:r>
          </w:p>
        </w:tc>
        <w:tc>
          <w:tcPr>
            <w:tcW w:w="1423" w:type="dxa"/>
            <w:vAlign w:val="center"/>
            <w:hideMark/>
          </w:tcPr>
          <w:p w14:paraId="0998D3C1" w14:textId="77777777" w:rsidR="001C763E" w:rsidRPr="00EE1A2E" w:rsidRDefault="001C763E"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5.5</w:t>
            </w:r>
          </w:p>
        </w:tc>
        <w:tc>
          <w:tcPr>
            <w:tcW w:w="1128" w:type="dxa"/>
            <w:noWrap/>
            <w:vAlign w:val="center"/>
            <w:hideMark/>
          </w:tcPr>
          <w:p w14:paraId="47004C49" w14:textId="77777777" w:rsidR="001C763E" w:rsidRPr="00EE1A2E" w:rsidRDefault="001C763E"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5.7</w:t>
            </w:r>
          </w:p>
        </w:tc>
      </w:tr>
      <w:tr w:rsidR="001C763E" w:rsidRPr="00EE1A2E" w14:paraId="0E588488" w14:textId="77777777" w:rsidTr="001C763E">
        <w:trPr>
          <w:trHeight w:val="285"/>
          <w:jc w:val="center"/>
        </w:trPr>
        <w:tc>
          <w:tcPr>
            <w:tcW w:w="918" w:type="dxa"/>
            <w:noWrap/>
            <w:vAlign w:val="center"/>
            <w:hideMark/>
          </w:tcPr>
          <w:p w14:paraId="23B9E420" w14:textId="77777777" w:rsidR="001C763E" w:rsidRPr="00EE1A2E" w:rsidRDefault="001C763E"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2007</w:t>
            </w:r>
          </w:p>
        </w:tc>
        <w:tc>
          <w:tcPr>
            <w:tcW w:w="870" w:type="dxa"/>
            <w:vAlign w:val="center"/>
            <w:hideMark/>
          </w:tcPr>
          <w:p w14:paraId="2D716409" w14:textId="77777777" w:rsidR="001C763E" w:rsidRPr="00EE1A2E" w:rsidRDefault="001C763E"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4.7</w:t>
            </w:r>
          </w:p>
        </w:tc>
        <w:tc>
          <w:tcPr>
            <w:tcW w:w="942" w:type="dxa"/>
            <w:vAlign w:val="center"/>
            <w:hideMark/>
          </w:tcPr>
          <w:p w14:paraId="721780E3" w14:textId="77777777" w:rsidR="001C763E" w:rsidRPr="00EE1A2E" w:rsidRDefault="001C763E"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2.9</w:t>
            </w:r>
          </w:p>
        </w:tc>
        <w:tc>
          <w:tcPr>
            <w:tcW w:w="1340" w:type="dxa"/>
            <w:vAlign w:val="center"/>
            <w:hideMark/>
          </w:tcPr>
          <w:p w14:paraId="0AB87995" w14:textId="77777777" w:rsidR="001C763E" w:rsidRPr="00EE1A2E" w:rsidRDefault="001C763E"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3.1</w:t>
            </w:r>
          </w:p>
        </w:tc>
        <w:tc>
          <w:tcPr>
            <w:tcW w:w="990" w:type="dxa"/>
            <w:vAlign w:val="center"/>
            <w:hideMark/>
          </w:tcPr>
          <w:p w14:paraId="621CF902" w14:textId="77777777" w:rsidR="001C763E" w:rsidRPr="00EE1A2E" w:rsidRDefault="001C763E"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6.4</w:t>
            </w:r>
          </w:p>
        </w:tc>
        <w:tc>
          <w:tcPr>
            <w:tcW w:w="883" w:type="dxa"/>
            <w:vAlign w:val="center"/>
            <w:hideMark/>
          </w:tcPr>
          <w:p w14:paraId="0C899E31" w14:textId="77777777" w:rsidR="001C763E" w:rsidRPr="00EE1A2E" w:rsidRDefault="001C763E"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7.5</w:t>
            </w:r>
          </w:p>
        </w:tc>
        <w:tc>
          <w:tcPr>
            <w:tcW w:w="1423" w:type="dxa"/>
            <w:vAlign w:val="center"/>
            <w:hideMark/>
          </w:tcPr>
          <w:p w14:paraId="168676D3" w14:textId="77777777" w:rsidR="001C763E" w:rsidRPr="00EE1A2E" w:rsidRDefault="001C763E"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5.8</w:t>
            </w:r>
          </w:p>
        </w:tc>
        <w:tc>
          <w:tcPr>
            <w:tcW w:w="1128" w:type="dxa"/>
            <w:noWrap/>
            <w:vAlign w:val="center"/>
            <w:hideMark/>
          </w:tcPr>
          <w:p w14:paraId="3F8938E5" w14:textId="77777777" w:rsidR="001C763E" w:rsidRPr="00EE1A2E" w:rsidRDefault="001C763E"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5.8</w:t>
            </w:r>
          </w:p>
        </w:tc>
      </w:tr>
      <w:tr w:rsidR="001C763E" w:rsidRPr="00EE1A2E" w14:paraId="7D27CBE4" w14:textId="77777777" w:rsidTr="001C763E">
        <w:trPr>
          <w:trHeight w:val="285"/>
          <w:jc w:val="center"/>
        </w:trPr>
        <w:tc>
          <w:tcPr>
            <w:tcW w:w="918" w:type="dxa"/>
            <w:noWrap/>
            <w:vAlign w:val="center"/>
            <w:hideMark/>
          </w:tcPr>
          <w:p w14:paraId="74E118FD" w14:textId="77777777" w:rsidR="001C763E" w:rsidRPr="00EE1A2E" w:rsidRDefault="001C763E"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2008</w:t>
            </w:r>
          </w:p>
        </w:tc>
        <w:tc>
          <w:tcPr>
            <w:tcW w:w="870" w:type="dxa"/>
            <w:vAlign w:val="center"/>
            <w:hideMark/>
          </w:tcPr>
          <w:p w14:paraId="7A889BF7" w14:textId="77777777" w:rsidR="001C763E" w:rsidRPr="00EE1A2E" w:rsidRDefault="001C763E"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5.6</w:t>
            </w:r>
          </w:p>
        </w:tc>
        <w:tc>
          <w:tcPr>
            <w:tcW w:w="942" w:type="dxa"/>
            <w:vAlign w:val="center"/>
            <w:hideMark/>
          </w:tcPr>
          <w:p w14:paraId="65D44EE2" w14:textId="77777777" w:rsidR="001C763E" w:rsidRPr="00EE1A2E" w:rsidRDefault="001C763E"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2.5</w:t>
            </w:r>
          </w:p>
        </w:tc>
        <w:tc>
          <w:tcPr>
            <w:tcW w:w="1340" w:type="dxa"/>
            <w:vAlign w:val="center"/>
            <w:hideMark/>
          </w:tcPr>
          <w:p w14:paraId="1CE3338F" w14:textId="77777777" w:rsidR="001C763E" w:rsidRPr="00EE1A2E" w:rsidRDefault="001C763E"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2.8</w:t>
            </w:r>
          </w:p>
        </w:tc>
        <w:tc>
          <w:tcPr>
            <w:tcW w:w="990" w:type="dxa"/>
            <w:vAlign w:val="center"/>
            <w:hideMark/>
          </w:tcPr>
          <w:p w14:paraId="533DA74D" w14:textId="77777777" w:rsidR="001C763E" w:rsidRPr="00EE1A2E" w:rsidRDefault="001C763E"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7.1</w:t>
            </w:r>
          </w:p>
        </w:tc>
        <w:tc>
          <w:tcPr>
            <w:tcW w:w="883" w:type="dxa"/>
            <w:vAlign w:val="center"/>
            <w:hideMark/>
          </w:tcPr>
          <w:p w14:paraId="7F481135" w14:textId="77777777" w:rsidR="001C763E" w:rsidRPr="00EE1A2E" w:rsidRDefault="001C763E"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7.7</w:t>
            </w:r>
          </w:p>
        </w:tc>
        <w:tc>
          <w:tcPr>
            <w:tcW w:w="1423" w:type="dxa"/>
            <w:vAlign w:val="center"/>
            <w:hideMark/>
          </w:tcPr>
          <w:p w14:paraId="0AC90F19" w14:textId="77777777" w:rsidR="001C763E" w:rsidRPr="00EE1A2E" w:rsidRDefault="001C763E"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5.9</w:t>
            </w:r>
          </w:p>
        </w:tc>
        <w:tc>
          <w:tcPr>
            <w:tcW w:w="1128" w:type="dxa"/>
            <w:noWrap/>
            <w:vAlign w:val="center"/>
            <w:hideMark/>
          </w:tcPr>
          <w:p w14:paraId="5E54FAD6" w14:textId="77777777" w:rsidR="001C763E" w:rsidRPr="00EE1A2E" w:rsidRDefault="001C763E"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5.8</w:t>
            </w:r>
          </w:p>
        </w:tc>
      </w:tr>
      <w:tr w:rsidR="001C763E" w:rsidRPr="00EE1A2E" w14:paraId="6C5F5A4F" w14:textId="77777777" w:rsidTr="001C763E">
        <w:trPr>
          <w:trHeight w:val="285"/>
          <w:jc w:val="center"/>
        </w:trPr>
        <w:tc>
          <w:tcPr>
            <w:tcW w:w="918" w:type="dxa"/>
            <w:noWrap/>
            <w:vAlign w:val="center"/>
            <w:hideMark/>
          </w:tcPr>
          <w:p w14:paraId="7AC5D619" w14:textId="77777777" w:rsidR="001C763E" w:rsidRPr="00EE1A2E" w:rsidRDefault="001C763E"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2009</w:t>
            </w:r>
          </w:p>
        </w:tc>
        <w:tc>
          <w:tcPr>
            <w:tcW w:w="870" w:type="dxa"/>
            <w:vAlign w:val="center"/>
            <w:hideMark/>
          </w:tcPr>
          <w:p w14:paraId="12B3690F" w14:textId="77777777" w:rsidR="001C763E" w:rsidRPr="00EE1A2E" w:rsidRDefault="001C763E"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6.4</w:t>
            </w:r>
          </w:p>
        </w:tc>
        <w:tc>
          <w:tcPr>
            <w:tcW w:w="942" w:type="dxa"/>
            <w:vAlign w:val="center"/>
            <w:hideMark/>
          </w:tcPr>
          <w:p w14:paraId="07D20E30" w14:textId="77777777" w:rsidR="001C763E" w:rsidRPr="00EE1A2E" w:rsidRDefault="001C763E"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3.4</w:t>
            </w:r>
          </w:p>
        </w:tc>
        <w:tc>
          <w:tcPr>
            <w:tcW w:w="1340" w:type="dxa"/>
            <w:vAlign w:val="center"/>
            <w:hideMark/>
          </w:tcPr>
          <w:p w14:paraId="20770196" w14:textId="77777777" w:rsidR="001C763E" w:rsidRPr="00EE1A2E" w:rsidRDefault="001C763E"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2.8</w:t>
            </w:r>
          </w:p>
        </w:tc>
        <w:tc>
          <w:tcPr>
            <w:tcW w:w="990" w:type="dxa"/>
            <w:vAlign w:val="center"/>
            <w:hideMark/>
          </w:tcPr>
          <w:p w14:paraId="1084892C" w14:textId="77777777" w:rsidR="001C763E" w:rsidRPr="00EE1A2E" w:rsidRDefault="001C763E"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9.1</w:t>
            </w:r>
          </w:p>
        </w:tc>
        <w:tc>
          <w:tcPr>
            <w:tcW w:w="883" w:type="dxa"/>
            <w:vAlign w:val="center"/>
            <w:hideMark/>
          </w:tcPr>
          <w:p w14:paraId="478F20DF" w14:textId="77777777" w:rsidR="001C763E" w:rsidRPr="00EE1A2E" w:rsidRDefault="001C763E"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8.4</w:t>
            </w:r>
          </w:p>
        </w:tc>
        <w:tc>
          <w:tcPr>
            <w:tcW w:w="1423" w:type="dxa"/>
            <w:vAlign w:val="center"/>
            <w:hideMark/>
          </w:tcPr>
          <w:p w14:paraId="58ECD437" w14:textId="77777777" w:rsidR="001C763E" w:rsidRPr="00EE1A2E" w:rsidRDefault="001C763E"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6.3</w:t>
            </w:r>
          </w:p>
        </w:tc>
        <w:tc>
          <w:tcPr>
            <w:tcW w:w="1128" w:type="dxa"/>
            <w:noWrap/>
            <w:vAlign w:val="center"/>
            <w:hideMark/>
          </w:tcPr>
          <w:p w14:paraId="10962D95" w14:textId="77777777" w:rsidR="001C763E" w:rsidRPr="00EE1A2E" w:rsidRDefault="001C763E"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6.3</w:t>
            </w:r>
          </w:p>
        </w:tc>
      </w:tr>
      <w:tr w:rsidR="001C763E" w:rsidRPr="00EE1A2E" w14:paraId="29F5CA46" w14:textId="77777777" w:rsidTr="001C763E">
        <w:trPr>
          <w:trHeight w:val="285"/>
          <w:jc w:val="center"/>
        </w:trPr>
        <w:tc>
          <w:tcPr>
            <w:tcW w:w="918" w:type="dxa"/>
            <w:noWrap/>
            <w:vAlign w:val="center"/>
            <w:hideMark/>
          </w:tcPr>
          <w:p w14:paraId="211876D9" w14:textId="77777777" w:rsidR="001C763E" w:rsidRPr="00EE1A2E" w:rsidRDefault="001C763E"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2010</w:t>
            </w:r>
          </w:p>
        </w:tc>
        <w:tc>
          <w:tcPr>
            <w:tcW w:w="870" w:type="dxa"/>
            <w:vAlign w:val="center"/>
            <w:hideMark/>
          </w:tcPr>
          <w:p w14:paraId="429416E8" w14:textId="77777777" w:rsidR="001C763E" w:rsidRPr="00EE1A2E" w:rsidRDefault="001C763E"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5.6</w:t>
            </w:r>
          </w:p>
        </w:tc>
        <w:tc>
          <w:tcPr>
            <w:tcW w:w="942" w:type="dxa"/>
            <w:vAlign w:val="center"/>
            <w:hideMark/>
          </w:tcPr>
          <w:p w14:paraId="463FA556" w14:textId="77777777" w:rsidR="001C763E" w:rsidRPr="00EE1A2E" w:rsidRDefault="001C763E"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3.4</w:t>
            </w:r>
          </w:p>
        </w:tc>
        <w:tc>
          <w:tcPr>
            <w:tcW w:w="1340" w:type="dxa"/>
            <w:vAlign w:val="center"/>
            <w:hideMark/>
          </w:tcPr>
          <w:p w14:paraId="12B6B308" w14:textId="77777777" w:rsidR="001C763E" w:rsidRPr="00EE1A2E" w:rsidRDefault="001C763E"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2.7</w:t>
            </w:r>
          </w:p>
        </w:tc>
        <w:tc>
          <w:tcPr>
            <w:tcW w:w="990" w:type="dxa"/>
            <w:vAlign w:val="center"/>
            <w:hideMark/>
          </w:tcPr>
          <w:p w14:paraId="05FEE4C5" w14:textId="77777777" w:rsidR="001C763E" w:rsidRPr="00EE1A2E" w:rsidRDefault="001C763E"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9.1</w:t>
            </w:r>
          </w:p>
        </w:tc>
        <w:tc>
          <w:tcPr>
            <w:tcW w:w="883" w:type="dxa"/>
            <w:vAlign w:val="center"/>
            <w:hideMark/>
          </w:tcPr>
          <w:p w14:paraId="1E9B0926" w14:textId="77777777" w:rsidR="001C763E" w:rsidRPr="00EE1A2E" w:rsidRDefault="001C763E"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8.5</w:t>
            </w:r>
          </w:p>
        </w:tc>
        <w:tc>
          <w:tcPr>
            <w:tcW w:w="1423" w:type="dxa"/>
            <w:vAlign w:val="center"/>
            <w:hideMark/>
          </w:tcPr>
          <w:p w14:paraId="3CBAB765" w14:textId="77777777" w:rsidR="001C763E" w:rsidRPr="00EE1A2E" w:rsidRDefault="001C763E"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5.3</w:t>
            </w:r>
          </w:p>
        </w:tc>
        <w:tc>
          <w:tcPr>
            <w:tcW w:w="1128" w:type="dxa"/>
            <w:noWrap/>
            <w:vAlign w:val="center"/>
            <w:hideMark/>
          </w:tcPr>
          <w:p w14:paraId="621A6732" w14:textId="77777777" w:rsidR="001C763E" w:rsidRPr="00EE1A2E" w:rsidRDefault="001C763E"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6.2</w:t>
            </w:r>
          </w:p>
        </w:tc>
      </w:tr>
      <w:tr w:rsidR="001C763E" w:rsidRPr="00EE1A2E" w14:paraId="6487720F" w14:textId="77777777" w:rsidTr="001C763E">
        <w:trPr>
          <w:trHeight w:val="285"/>
          <w:jc w:val="center"/>
        </w:trPr>
        <w:tc>
          <w:tcPr>
            <w:tcW w:w="918" w:type="dxa"/>
            <w:noWrap/>
            <w:vAlign w:val="center"/>
            <w:hideMark/>
          </w:tcPr>
          <w:p w14:paraId="555DA27D" w14:textId="77777777" w:rsidR="001C763E" w:rsidRPr="00EE1A2E" w:rsidRDefault="001C763E"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2011</w:t>
            </w:r>
          </w:p>
        </w:tc>
        <w:tc>
          <w:tcPr>
            <w:tcW w:w="870" w:type="dxa"/>
            <w:vAlign w:val="center"/>
            <w:hideMark/>
          </w:tcPr>
          <w:p w14:paraId="042F850F" w14:textId="77777777" w:rsidR="001C763E" w:rsidRPr="00EE1A2E" w:rsidRDefault="001C763E"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5.2</w:t>
            </w:r>
          </w:p>
        </w:tc>
        <w:tc>
          <w:tcPr>
            <w:tcW w:w="942" w:type="dxa"/>
            <w:vAlign w:val="center"/>
            <w:hideMark/>
          </w:tcPr>
          <w:p w14:paraId="2E10364A" w14:textId="77777777" w:rsidR="001C763E" w:rsidRPr="00EE1A2E" w:rsidRDefault="001C763E"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3.1</w:t>
            </w:r>
          </w:p>
        </w:tc>
        <w:tc>
          <w:tcPr>
            <w:tcW w:w="1340" w:type="dxa"/>
            <w:vAlign w:val="center"/>
            <w:hideMark/>
          </w:tcPr>
          <w:p w14:paraId="3EFF844F" w14:textId="77777777" w:rsidR="001C763E" w:rsidRPr="00EE1A2E" w:rsidRDefault="001C763E"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2.7</w:t>
            </w:r>
          </w:p>
        </w:tc>
        <w:tc>
          <w:tcPr>
            <w:tcW w:w="990" w:type="dxa"/>
            <w:vAlign w:val="center"/>
            <w:hideMark/>
          </w:tcPr>
          <w:p w14:paraId="6B8392DA" w14:textId="77777777" w:rsidR="001C763E" w:rsidRPr="00EE1A2E" w:rsidRDefault="001C763E"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9.4</w:t>
            </w:r>
          </w:p>
        </w:tc>
        <w:tc>
          <w:tcPr>
            <w:tcW w:w="883" w:type="dxa"/>
            <w:vAlign w:val="center"/>
            <w:hideMark/>
          </w:tcPr>
          <w:p w14:paraId="31A5B254" w14:textId="77777777" w:rsidR="001C763E" w:rsidRPr="00EE1A2E" w:rsidRDefault="001C763E"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8.6</w:t>
            </w:r>
          </w:p>
        </w:tc>
        <w:tc>
          <w:tcPr>
            <w:tcW w:w="1423" w:type="dxa"/>
            <w:vAlign w:val="center"/>
            <w:hideMark/>
          </w:tcPr>
          <w:p w14:paraId="3CB7012E" w14:textId="77777777" w:rsidR="001C763E" w:rsidRPr="00EE1A2E" w:rsidRDefault="001C763E"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5.6</w:t>
            </w:r>
          </w:p>
        </w:tc>
        <w:tc>
          <w:tcPr>
            <w:tcW w:w="1128" w:type="dxa"/>
            <w:noWrap/>
            <w:vAlign w:val="center"/>
            <w:hideMark/>
          </w:tcPr>
          <w:p w14:paraId="53B5122F" w14:textId="77777777" w:rsidR="001C763E" w:rsidRPr="00EE1A2E" w:rsidRDefault="001C763E"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6.2</w:t>
            </w:r>
          </w:p>
        </w:tc>
      </w:tr>
      <w:tr w:rsidR="001C763E" w:rsidRPr="00EE1A2E" w14:paraId="1DB7F8E7" w14:textId="77777777" w:rsidTr="001C763E">
        <w:trPr>
          <w:trHeight w:val="285"/>
          <w:jc w:val="center"/>
        </w:trPr>
        <w:tc>
          <w:tcPr>
            <w:tcW w:w="918" w:type="dxa"/>
            <w:noWrap/>
            <w:vAlign w:val="center"/>
            <w:hideMark/>
          </w:tcPr>
          <w:p w14:paraId="3B2F9340" w14:textId="77777777" w:rsidR="001C763E" w:rsidRPr="00EE1A2E" w:rsidRDefault="001C763E"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2012</w:t>
            </w:r>
          </w:p>
        </w:tc>
        <w:tc>
          <w:tcPr>
            <w:tcW w:w="870" w:type="dxa"/>
            <w:vAlign w:val="center"/>
            <w:hideMark/>
          </w:tcPr>
          <w:p w14:paraId="2B30C403" w14:textId="77777777" w:rsidR="001C763E" w:rsidRPr="00EE1A2E" w:rsidRDefault="001C763E"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6.3</w:t>
            </w:r>
          </w:p>
        </w:tc>
        <w:tc>
          <w:tcPr>
            <w:tcW w:w="942" w:type="dxa"/>
            <w:vAlign w:val="center"/>
            <w:hideMark/>
          </w:tcPr>
          <w:p w14:paraId="08DC5EB1" w14:textId="77777777" w:rsidR="001C763E" w:rsidRPr="00EE1A2E" w:rsidRDefault="001C763E"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3.1</w:t>
            </w:r>
          </w:p>
        </w:tc>
        <w:tc>
          <w:tcPr>
            <w:tcW w:w="1340" w:type="dxa"/>
            <w:vAlign w:val="center"/>
            <w:hideMark/>
          </w:tcPr>
          <w:p w14:paraId="0929573D" w14:textId="77777777" w:rsidR="001C763E" w:rsidRPr="00EE1A2E" w:rsidRDefault="001C763E"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2.9</w:t>
            </w:r>
          </w:p>
        </w:tc>
        <w:tc>
          <w:tcPr>
            <w:tcW w:w="990" w:type="dxa"/>
            <w:vAlign w:val="center"/>
            <w:hideMark/>
          </w:tcPr>
          <w:p w14:paraId="120475B6" w14:textId="77777777" w:rsidR="001C763E" w:rsidRPr="00EE1A2E" w:rsidRDefault="001C763E"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10.3</w:t>
            </w:r>
          </w:p>
        </w:tc>
        <w:tc>
          <w:tcPr>
            <w:tcW w:w="883" w:type="dxa"/>
            <w:vAlign w:val="center"/>
            <w:hideMark/>
          </w:tcPr>
          <w:p w14:paraId="50248395" w14:textId="77777777" w:rsidR="001C763E" w:rsidRPr="00EE1A2E" w:rsidRDefault="001C763E"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8.8</w:t>
            </w:r>
          </w:p>
        </w:tc>
        <w:tc>
          <w:tcPr>
            <w:tcW w:w="1423" w:type="dxa"/>
            <w:vAlign w:val="center"/>
            <w:hideMark/>
          </w:tcPr>
          <w:p w14:paraId="23D8DB60" w14:textId="77777777" w:rsidR="001C763E" w:rsidRPr="00EE1A2E" w:rsidRDefault="001C763E"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6.5</w:t>
            </w:r>
          </w:p>
        </w:tc>
        <w:tc>
          <w:tcPr>
            <w:tcW w:w="1128" w:type="dxa"/>
            <w:noWrap/>
            <w:vAlign w:val="center"/>
            <w:hideMark/>
          </w:tcPr>
          <w:p w14:paraId="5164A919" w14:textId="77777777" w:rsidR="001C763E" w:rsidRPr="00EE1A2E" w:rsidRDefault="001C763E"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6.4</w:t>
            </w:r>
          </w:p>
        </w:tc>
      </w:tr>
      <w:tr w:rsidR="001C763E" w:rsidRPr="00EE1A2E" w14:paraId="31C7E97E" w14:textId="77777777" w:rsidTr="001C763E">
        <w:trPr>
          <w:trHeight w:val="285"/>
          <w:jc w:val="center"/>
        </w:trPr>
        <w:tc>
          <w:tcPr>
            <w:tcW w:w="918" w:type="dxa"/>
            <w:noWrap/>
            <w:vAlign w:val="center"/>
            <w:hideMark/>
          </w:tcPr>
          <w:p w14:paraId="35D48112" w14:textId="77777777" w:rsidR="001C763E" w:rsidRPr="00EE1A2E" w:rsidRDefault="001C763E"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2013</w:t>
            </w:r>
          </w:p>
        </w:tc>
        <w:tc>
          <w:tcPr>
            <w:tcW w:w="870" w:type="dxa"/>
            <w:vAlign w:val="center"/>
            <w:hideMark/>
          </w:tcPr>
          <w:p w14:paraId="3468707F" w14:textId="77777777" w:rsidR="001C763E" w:rsidRPr="00EE1A2E" w:rsidRDefault="001C763E"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5.8</w:t>
            </w:r>
          </w:p>
        </w:tc>
        <w:tc>
          <w:tcPr>
            <w:tcW w:w="942" w:type="dxa"/>
            <w:vAlign w:val="center"/>
            <w:hideMark/>
          </w:tcPr>
          <w:p w14:paraId="25B093A0" w14:textId="77777777" w:rsidR="001C763E" w:rsidRPr="00EE1A2E" w:rsidRDefault="001C763E"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4.0</w:t>
            </w:r>
          </w:p>
        </w:tc>
        <w:tc>
          <w:tcPr>
            <w:tcW w:w="1340" w:type="dxa"/>
            <w:vAlign w:val="center"/>
            <w:hideMark/>
          </w:tcPr>
          <w:p w14:paraId="021C32A7" w14:textId="77777777" w:rsidR="001C763E" w:rsidRPr="00EE1A2E" w:rsidRDefault="001C763E"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2.9</w:t>
            </w:r>
          </w:p>
        </w:tc>
        <w:tc>
          <w:tcPr>
            <w:tcW w:w="990" w:type="dxa"/>
            <w:vAlign w:val="center"/>
            <w:hideMark/>
          </w:tcPr>
          <w:p w14:paraId="0ECFD5C3" w14:textId="77777777" w:rsidR="001C763E" w:rsidRPr="00EE1A2E" w:rsidRDefault="001C763E"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10.5</w:t>
            </w:r>
          </w:p>
        </w:tc>
        <w:tc>
          <w:tcPr>
            <w:tcW w:w="883" w:type="dxa"/>
            <w:vAlign w:val="center"/>
            <w:hideMark/>
          </w:tcPr>
          <w:p w14:paraId="564849F2" w14:textId="77777777" w:rsidR="001C763E" w:rsidRPr="00EE1A2E" w:rsidRDefault="001C763E"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8.8</w:t>
            </w:r>
          </w:p>
        </w:tc>
        <w:tc>
          <w:tcPr>
            <w:tcW w:w="1423" w:type="dxa"/>
            <w:vAlign w:val="center"/>
            <w:hideMark/>
          </w:tcPr>
          <w:p w14:paraId="2E49AAEC" w14:textId="77777777" w:rsidR="001C763E" w:rsidRPr="00EE1A2E" w:rsidRDefault="001C763E"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6.3</w:t>
            </w:r>
          </w:p>
        </w:tc>
        <w:tc>
          <w:tcPr>
            <w:tcW w:w="1128" w:type="dxa"/>
            <w:noWrap/>
            <w:vAlign w:val="center"/>
            <w:hideMark/>
          </w:tcPr>
          <w:p w14:paraId="5B2EE9B0" w14:textId="77777777" w:rsidR="001C763E" w:rsidRPr="00EE1A2E" w:rsidRDefault="001C763E"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6.4</w:t>
            </w:r>
          </w:p>
        </w:tc>
      </w:tr>
    </w:tbl>
    <w:p w14:paraId="067DF32A" w14:textId="3789A8AE" w:rsidR="00CF2AFD" w:rsidRDefault="001C763E" w:rsidP="0034229E">
      <w:pPr>
        <w:spacing w:line="360" w:lineRule="auto"/>
        <w:jc w:val="both"/>
        <w:rPr>
          <w:rFonts w:ascii="Times New Roman" w:hAnsi="Times New Roman" w:cs="Times New Roman"/>
          <w:sz w:val="24"/>
          <w:szCs w:val="24"/>
        </w:rPr>
      </w:pPr>
      <w:r>
        <w:rPr>
          <w:rFonts w:ascii="Times New Roman" w:hAnsi="Times New Roman" w:cs="Times New Roman"/>
          <w:sz w:val="24"/>
          <w:szCs w:val="24"/>
        </w:rPr>
        <w:t>Source: WHO, 2014</w:t>
      </w:r>
    </w:p>
    <w:p w14:paraId="581C0063" w14:textId="77777777" w:rsidR="005019A6" w:rsidRDefault="005019A6" w:rsidP="0034229E">
      <w:pPr>
        <w:spacing w:line="360" w:lineRule="auto"/>
        <w:jc w:val="both"/>
        <w:rPr>
          <w:rFonts w:ascii="Times New Roman" w:hAnsi="Times New Roman" w:cs="Times New Roman"/>
          <w:sz w:val="24"/>
          <w:szCs w:val="24"/>
        </w:rPr>
      </w:pPr>
    </w:p>
    <w:p w14:paraId="4547CAC7" w14:textId="77777777" w:rsidR="005019A6" w:rsidRDefault="005019A6" w:rsidP="0034229E">
      <w:pPr>
        <w:spacing w:line="360" w:lineRule="auto"/>
        <w:jc w:val="both"/>
        <w:rPr>
          <w:rFonts w:ascii="Times New Roman" w:hAnsi="Times New Roman" w:cs="Times New Roman"/>
          <w:sz w:val="24"/>
          <w:szCs w:val="24"/>
        </w:rPr>
      </w:pPr>
    </w:p>
    <w:p w14:paraId="6E3B14F3" w14:textId="77777777" w:rsidR="005019A6" w:rsidRDefault="005019A6" w:rsidP="0034229E">
      <w:pPr>
        <w:spacing w:line="360" w:lineRule="auto"/>
        <w:jc w:val="both"/>
        <w:rPr>
          <w:rFonts w:ascii="Times New Roman" w:hAnsi="Times New Roman" w:cs="Times New Roman"/>
          <w:sz w:val="24"/>
          <w:szCs w:val="24"/>
        </w:rPr>
      </w:pPr>
    </w:p>
    <w:p w14:paraId="6B9F9441" w14:textId="77777777" w:rsidR="005019A6" w:rsidRDefault="005019A6" w:rsidP="0034229E">
      <w:pPr>
        <w:spacing w:line="360" w:lineRule="auto"/>
        <w:jc w:val="both"/>
        <w:rPr>
          <w:rFonts w:ascii="Times New Roman" w:hAnsi="Times New Roman" w:cs="Times New Roman"/>
          <w:sz w:val="24"/>
          <w:szCs w:val="24"/>
        </w:rPr>
      </w:pPr>
    </w:p>
    <w:p w14:paraId="640763B1" w14:textId="77777777" w:rsidR="005019A6" w:rsidRDefault="005019A6" w:rsidP="0034229E">
      <w:pPr>
        <w:spacing w:line="360" w:lineRule="auto"/>
        <w:jc w:val="both"/>
        <w:rPr>
          <w:rFonts w:ascii="Times New Roman" w:hAnsi="Times New Roman" w:cs="Times New Roman"/>
          <w:sz w:val="24"/>
          <w:szCs w:val="24"/>
        </w:rPr>
      </w:pPr>
    </w:p>
    <w:p w14:paraId="0A8874AA" w14:textId="77777777" w:rsidR="005019A6" w:rsidRDefault="005019A6" w:rsidP="0034229E">
      <w:pPr>
        <w:spacing w:line="360" w:lineRule="auto"/>
        <w:jc w:val="both"/>
        <w:rPr>
          <w:rFonts w:ascii="Times New Roman" w:hAnsi="Times New Roman" w:cs="Times New Roman"/>
          <w:sz w:val="24"/>
          <w:szCs w:val="24"/>
        </w:rPr>
      </w:pPr>
    </w:p>
    <w:p w14:paraId="2FF05ECC" w14:textId="77777777" w:rsidR="005019A6" w:rsidRDefault="005019A6" w:rsidP="0034229E">
      <w:pPr>
        <w:spacing w:line="360" w:lineRule="auto"/>
        <w:jc w:val="both"/>
        <w:rPr>
          <w:rFonts w:ascii="Times New Roman" w:hAnsi="Times New Roman" w:cs="Times New Roman"/>
          <w:sz w:val="24"/>
          <w:szCs w:val="24"/>
        </w:rPr>
      </w:pPr>
    </w:p>
    <w:p w14:paraId="2E09887C" w14:textId="087FE332" w:rsidR="0034229E" w:rsidRDefault="00CF318F" w:rsidP="0034229E">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Figure 5</w:t>
      </w:r>
      <w:r w:rsidR="0034229E">
        <w:rPr>
          <w:rFonts w:ascii="Times New Roman" w:hAnsi="Times New Roman" w:cs="Times New Roman"/>
          <w:sz w:val="24"/>
          <w:szCs w:val="24"/>
        </w:rPr>
        <w:t>.</w:t>
      </w:r>
      <w:r w:rsidR="003E075F">
        <w:rPr>
          <w:rFonts w:ascii="Times New Roman" w:hAnsi="Times New Roman" w:cs="Times New Roman"/>
          <w:sz w:val="24"/>
          <w:szCs w:val="24"/>
        </w:rPr>
        <w:t>32</w:t>
      </w:r>
      <w:r w:rsidR="0034229E">
        <w:rPr>
          <w:rFonts w:ascii="Times New Roman" w:hAnsi="Times New Roman" w:cs="Times New Roman"/>
          <w:sz w:val="24"/>
          <w:szCs w:val="24"/>
        </w:rPr>
        <w:t xml:space="preserve"> The Rate of </w:t>
      </w:r>
      <w:r w:rsidR="0034229E" w:rsidRPr="001B4114">
        <w:rPr>
          <w:rFonts w:ascii="Times New Roman" w:hAnsi="Times New Roman" w:cs="Times New Roman"/>
          <w:sz w:val="24"/>
          <w:szCs w:val="24"/>
        </w:rPr>
        <w:t>C</w:t>
      </w:r>
      <w:r w:rsidR="0034229E">
        <w:rPr>
          <w:rFonts w:ascii="Times New Roman" w:hAnsi="Times New Roman" w:cs="Times New Roman"/>
          <w:sz w:val="24"/>
          <w:szCs w:val="24"/>
        </w:rPr>
        <w:t>hange</w:t>
      </w:r>
      <w:r w:rsidR="0034229E" w:rsidRPr="001B4114">
        <w:rPr>
          <w:rFonts w:ascii="Times New Roman" w:hAnsi="Times New Roman" w:cs="Times New Roman"/>
          <w:sz w:val="24"/>
          <w:szCs w:val="24"/>
        </w:rPr>
        <w:t xml:space="preserve"> in </w:t>
      </w:r>
      <w:r w:rsidR="00835C48">
        <w:rPr>
          <w:rFonts w:ascii="Times New Roman" w:hAnsi="Times New Roman" w:cs="Times New Roman"/>
          <w:sz w:val="24"/>
          <w:szCs w:val="24"/>
        </w:rPr>
        <w:t>Total</w:t>
      </w:r>
      <w:r w:rsidR="0034229E" w:rsidRPr="001B4114">
        <w:rPr>
          <w:rFonts w:ascii="Times New Roman" w:hAnsi="Times New Roman" w:cs="Times New Roman"/>
          <w:sz w:val="24"/>
          <w:szCs w:val="24"/>
        </w:rPr>
        <w:t xml:space="preserve"> Health Ex</w:t>
      </w:r>
      <w:r w:rsidR="0034229E">
        <w:rPr>
          <w:rFonts w:ascii="Times New Roman" w:hAnsi="Times New Roman" w:cs="Times New Roman"/>
          <w:sz w:val="24"/>
          <w:szCs w:val="24"/>
        </w:rPr>
        <w:t>penditure of Indonesia and the Countries with S</w:t>
      </w:r>
      <w:r w:rsidR="0034229E" w:rsidRPr="00F70DC3">
        <w:rPr>
          <w:rFonts w:ascii="Times New Roman" w:hAnsi="Times New Roman" w:cs="Times New Roman"/>
          <w:sz w:val="24"/>
          <w:szCs w:val="24"/>
        </w:rPr>
        <w:t>imilar HDI Level</w:t>
      </w:r>
      <w:r w:rsidR="0034229E">
        <w:rPr>
          <w:rFonts w:ascii="Times New Roman" w:hAnsi="Times New Roman" w:cs="Times New Roman"/>
          <w:sz w:val="24"/>
          <w:szCs w:val="24"/>
        </w:rPr>
        <w:t>, % of Gross Domestic Product (Base Year: 2004</w:t>
      </w:r>
      <w:r w:rsidR="0034229E" w:rsidRPr="001B4114">
        <w:rPr>
          <w:rFonts w:ascii="Times New Roman" w:hAnsi="Times New Roman" w:cs="Times New Roman"/>
          <w:sz w:val="24"/>
          <w:szCs w:val="24"/>
        </w:rPr>
        <w:t>)</w:t>
      </w:r>
    </w:p>
    <w:p w14:paraId="475B8DEE" w14:textId="3E52D4AE" w:rsidR="003121D8" w:rsidRDefault="001C763E" w:rsidP="00CF2AFD">
      <w:pPr>
        <w:spacing w:line="360" w:lineRule="auto"/>
        <w:rPr>
          <w:rFonts w:ascii="Times New Roman" w:hAnsi="Times New Roman" w:cs="Times New Roman"/>
          <w:sz w:val="24"/>
          <w:szCs w:val="24"/>
        </w:rPr>
      </w:pPr>
      <w:r>
        <w:rPr>
          <w:noProof/>
          <w:lang w:eastAsia="en-GB"/>
        </w:rPr>
        <w:drawing>
          <wp:inline distT="0" distB="0" distL="0" distR="0" wp14:anchorId="7A2F58EC" wp14:editId="3F469718">
            <wp:extent cx="5400675" cy="2771775"/>
            <wp:effectExtent l="0" t="0" r="9525" b="9525"/>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r>
        <w:rPr>
          <w:rFonts w:ascii="Times New Roman" w:hAnsi="Times New Roman" w:cs="Times New Roman"/>
          <w:sz w:val="24"/>
          <w:szCs w:val="24"/>
        </w:rPr>
        <w:t>Source: WHO, 2014</w:t>
      </w:r>
    </w:p>
    <w:p w14:paraId="1E60B6DC" w14:textId="2AF2B509" w:rsidR="0093128E" w:rsidRDefault="0093128E" w:rsidP="001C763E">
      <w:pPr>
        <w:spacing w:line="360" w:lineRule="auto"/>
        <w:jc w:val="both"/>
        <w:rPr>
          <w:rFonts w:ascii="Times New Roman" w:hAnsi="Times New Roman" w:cs="Times New Roman"/>
          <w:sz w:val="24"/>
          <w:szCs w:val="24"/>
        </w:rPr>
      </w:pPr>
      <w:r>
        <w:rPr>
          <w:rFonts w:ascii="Times New Roman" w:hAnsi="Times New Roman" w:cs="Times New Roman"/>
          <w:sz w:val="24"/>
          <w:szCs w:val="24"/>
        </w:rPr>
        <w:t>Indonesia was the only count</w:t>
      </w:r>
      <w:r w:rsidR="0027412A">
        <w:rPr>
          <w:rFonts w:ascii="Times New Roman" w:hAnsi="Times New Roman" w:cs="Times New Roman"/>
          <w:sz w:val="24"/>
          <w:szCs w:val="24"/>
        </w:rPr>
        <w:t>ry whose out-of-pocket payments, instead of decreasing, increased more than it was in 2004</w:t>
      </w:r>
      <w:r w:rsidR="005019A6">
        <w:rPr>
          <w:rFonts w:ascii="Times New Roman" w:hAnsi="Times New Roman" w:cs="Times New Roman"/>
          <w:sz w:val="24"/>
          <w:szCs w:val="24"/>
        </w:rPr>
        <w:t xml:space="preserve"> (table 5.18).</w:t>
      </w:r>
      <w:r w:rsidR="00CF318F">
        <w:rPr>
          <w:rFonts w:ascii="Times New Roman" w:hAnsi="Times New Roman" w:cs="Times New Roman"/>
          <w:sz w:val="24"/>
          <w:szCs w:val="24"/>
        </w:rPr>
        <w:t xml:space="preserve"> </w:t>
      </w:r>
      <w:r w:rsidR="0027412A">
        <w:rPr>
          <w:rFonts w:ascii="Times New Roman" w:hAnsi="Times New Roman" w:cs="Times New Roman"/>
          <w:sz w:val="24"/>
          <w:szCs w:val="24"/>
        </w:rPr>
        <w:t xml:space="preserve">Gabon, Botswana, and South Africa showed </w:t>
      </w:r>
      <w:r w:rsidR="003B5522">
        <w:rPr>
          <w:rFonts w:ascii="Times New Roman" w:hAnsi="Times New Roman" w:cs="Times New Roman"/>
          <w:sz w:val="24"/>
          <w:szCs w:val="24"/>
        </w:rPr>
        <w:t>re</w:t>
      </w:r>
      <w:r w:rsidR="0027412A">
        <w:rPr>
          <w:rFonts w:ascii="Times New Roman" w:hAnsi="Times New Roman" w:cs="Times New Roman"/>
          <w:sz w:val="24"/>
          <w:szCs w:val="24"/>
        </w:rPr>
        <w:t xml:space="preserve">markable change with more than 30% </w:t>
      </w:r>
      <w:r w:rsidR="00A25770">
        <w:rPr>
          <w:rFonts w:ascii="Times New Roman" w:hAnsi="Times New Roman" w:cs="Times New Roman"/>
          <w:sz w:val="24"/>
          <w:szCs w:val="24"/>
        </w:rPr>
        <w:t xml:space="preserve">reduction </w:t>
      </w:r>
      <w:r w:rsidR="005019A6">
        <w:rPr>
          <w:rFonts w:ascii="Times New Roman" w:hAnsi="Times New Roman" w:cs="Times New Roman"/>
          <w:sz w:val="24"/>
          <w:szCs w:val="24"/>
        </w:rPr>
        <w:t>in ten years (</w:t>
      </w:r>
      <w:r w:rsidR="00DA4B6F">
        <w:rPr>
          <w:rFonts w:ascii="Times New Roman" w:hAnsi="Times New Roman" w:cs="Times New Roman"/>
          <w:sz w:val="24"/>
          <w:szCs w:val="24"/>
        </w:rPr>
        <w:t>Figure</w:t>
      </w:r>
      <w:r w:rsidR="005019A6">
        <w:rPr>
          <w:rFonts w:ascii="Times New Roman" w:hAnsi="Times New Roman" w:cs="Times New Roman"/>
          <w:sz w:val="24"/>
          <w:szCs w:val="24"/>
        </w:rPr>
        <w:t xml:space="preserve"> 5.33).</w:t>
      </w:r>
    </w:p>
    <w:p w14:paraId="7F53CFC3" w14:textId="0BFF357A" w:rsidR="001C763E" w:rsidRDefault="00CF318F" w:rsidP="001C763E">
      <w:pPr>
        <w:spacing w:line="360" w:lineRule="auto"/>
        <w:jc w:val="both"/>
        <w:rPr>
          <w:rFonts w:ascii="Times New Roman" w:hAnsi="Times New Roman" w:cs="Times New Roman"/>
          <w:sz w:val="24"/>
          <w:szCs w:val="24"/>
        </w:rPr>
      </w:pPr>
      <w:r>
        <w:rPr>
          <w:rFonts w:ascii="Times New Roman" w:hAnsi="Times New Roman" w:cs="Times New Roman"/>
          <w:sz w:val="24"/>
          <w:szCs w:val="24"/>
        </w:rPr>
        <w:t>Table 5</w:t>
      </w:r>
      <w:r w:rsidR="001C763E">
        <w:rPr>
          <w:rFonts w:ascii="Times New Roman" w:hAnsi="Times New Roman" w:cs="Times New Roman"/>
          <w:sz w:val="24"/>
          <w:szCs w:val="24"/>
        </w:rPr>
        <w:t>.</w:t>
      </w:r>
      <w:r w:rsidR="00D23B37">
        <w:rPr>
          <w:rFonts w:ascii="Times New Roman" w:hAnsi="Times New Roman" w:cs="Times New Roman"/>
          <w:sz w:val="24"/>
          <w:szCs w:val="24"/>
        </w:rPr>
        <w:t>18</w:t>
      </w:r>
      <w:r w:rsidR="001C763E">
        <w:rPr>
          <w:rFonts w:ascii="Times New Roman" w:hAnsi="Times New Roman" w:cs="Times New Roman"/>
          <w:sz w:val="24"/>
          <w:szCs w:val="24"/>
        </w:rPr>
        <w:t xml:space="preserve"> The Growth in</w:t>
      </w:r>
      <w:r w:rsidR="001C763E" w:rsidRPr="001D6B9E">
        <w:rPr>
          <w:rFonts w:ascii="Times New Roman" w:hAnsi="Times New Roman" w:cs="Times New Roman"/>
          <w:sz w:val="24"/>
          <w:szCs w:val="24"/>
        </w:rPr>
        <w:t xml:space="preserve"> Out-Of-Pocke</w:t>
      </w:r>
      <w:r w:rsidR="001C763E">
        <w:rPr>
          <w:rFonts w:ascii="Times New Roman" w:hAnsi="Times New Roman" w:cs="Times New Roman"/>
          <w:sz w:val="24"/>
          <w:szCs w:val="24"/>
        </w:rPr>
        <w:t>t Payments for Health of Indonesia and the Countries with S</w:t>
      </w:r>
      <w:r w:rsidR="001C763E" w:rsidRPr="00F70DC3">
        <w:rPr>
          <w:rFonts w:ascii="Times New Roman" w:hAnsi="Times New Roman" w:cs="Times New Roman"/>
          <w:sz w:val="24"/>
          <w:szCs w:val="24"/>
        </w:rPr>
        <w:t>imilar HDI Level</w:t>
      </w:r>
      <w:r w:rsidR="001C763E">
        <w:rPr>
          <w:rFonts w:ascii="Times New Roman" w:hAnsi="Times New Roman" w:cs="Times New Roman"/>
          <w:sz w:val="24"/>
          <w:szCs w:val="24"/>
        </w:rPr>
        <w:t xml:space="preserve">, % Total </w:t>
      </w:r>
      <w:r w:rsidR="001C763E" w:rsidRPr="001D6B9E">
        <w:rPr>
          <w:rFonts w:ascii="Times New Roman" w:hAnsi="Times New Roman" w:cs="Times New Roman"/>
          <w:sz w:val="24"/>
          <w:szCs w:val="24"/>
        </w:rPr>
        <w:t>Health Expenditure</w:t>
      </w:r>
    </w:p>
    <w:tbl>
      <w:tblPr>
        <w:tblStyle w:val="TableGrid"/>
        <w:tblW w:w="0" w:type="auto"/>
        <w:tblLayout w:type="fixed"/>
        <w:tblLook w:val="04A0" w:firstRow="1" w:lastRow="0" w:firstColumn="1" w:lastColumn="0" w:noHBand="0" w:noVBand="1"/>
      </w:tblPr>
      <w:tblGrid>
        <w:gridCol w:w="846"/>
        <w:gridCol w:w="922"/>
        <w:gridCol w:w="921"/>
        <w:gridCol w:w="1275"/>
        <w:gridCol w:w="851"/>
        <w:gridCol w:w="992"/>
        <w:gridCol w:w="1418"/>
        <w:gridCol w:w="1269"/>
      </w:tblGrid>
      <w:tr w:rsidR="00AE7234" w:rsidRPr="00EE1A2E" w14:paraId="368E8C8E" w14:textId="77777777" w:rsidTr="00AE7234">
        <w:trPr>
          <w:trHeight w:val="285"/>
        </w:trPr>
        <w:tc>
          <w:tcPr>
            <w:tcW w:w="846" w:type="dxa"/>
            <w:noWrap/>
            <w:vAlign w:val="center"/>
            <w:hideMark/>
          </w:tcPr>
          <w:p w14:paraId="4D5674BC" w14:textId="77777777" w:rsidR="00AE7234" w:rsidRPr="00EE1A2E" w:rsidRDefault="00AE7234" w:rsidP="00EE1A2E">
            <w:pPr>
              <w:spacing w:line="360" w:lineRule="auto"/>
              <w:jc w:val="center"/>
              <w:rPr>
                <w:rFonts w:ascii="Times New Roman" w:eastAsia="Times New Roman" w:hAnsi="Times New Roman" w:cs="Times New Roman"/>
                <w:b/>
                <w:lang w:eastAsia="en-GB"/>
              </w:rPr>
            </w:pPr>
            <w:r w:rsidRPr="00EE1A2E">
              <w:rPr>
                <w:rFonts w:ascii="Times New Roman" w:eastAsia="Times New Roman" w:hAnsi="Times New Roman" w:cs="Times New Roman"/>
                <w:b/>
                <w:lang w:eastAsia="en-GB"/>
              </w:rPr>
              <w:t>Years</w:t>
            </w:r>
          </w:p>
        </w:tc>
        <w:tc>
          <w:tcPr>
            <w:tcW w:w="922" w:type="dxa"/>
            <w:noWrap/>
            <w:vAlign w:val="center"/>
            <w:hideMark/>
          </w:tcPr>
          <w:p w14:paraId="08C924BF" w14:textId="77777777" w:rsidR="00AE7234" w:rsidRPr="00EE1A2E" w:rsidRDefault="00AE7234" w:rsidP="00EE1A2E">
            <w:pPr>
              <w:spacing w:line="360" w:lineRule="auto"/>
              <w:jc w:val="center"/>
              <w:rPr>
                <w:rFonts w:ascii="Times New Roman" w:eastAsia="Times New Roman" w:hAnsi="Times New Roman" w:cs="Times New Roman"/>
                <w:b/>
                <w:lang w:eastAsia="en-GB"/>
              </w:rPr>
            </w:pPr>
            <w:r w:rsidRPr="00EE1A2E">
              <w:rPr>
                <w:rFonts w:ascii="Times New Roman" w:eastAsia="Times New Roman" w:hAnsi="Times New Roman" w:cs="Times New Roman"/>
                <w:b/>
                <w:lang w:eastAsia="en-GB"/>
              </w:rPr>
              <w:t>Bots-wana</w:t>
            </w:r>
          </w:p>
        </w:tc>
        <w:tc>
          <w:tcPr>
            <w:tcW w:w="921" w:type="dxa"/>
            <w:noWrap/>
            <w:vAlign w:val="center"/>
            <w:hideMark/>
          </w:tcPr>
          <w:p w14:paraId="27935BB3" w14:textId="77777777" w:rsidR="00AE7234" w:rsidRPr="00EE1A2E" w:rsidRDefault="00AE7234" w:rsidP="00EE1A2E">
            <w:pPr>
              <w:spacing w:line="360" w:lineRule="auto"/>
              <w:jc w:val="center"/>
              <w:rPr>
                <w:rFonts w:ascii="Times New Roman" w:eastAsia="Times New Roman" w:hAnsi="Times New Roman" w:cs="Times New Roman"/>
                <w:b/>
                <w:lang w:eastAsia="en-GB"/>
              </w:rPr>
            </w:pPr>
            <w:r w:rsidRPr="00EE1A2E">
              <w:rPr>
                <w:rFonts w:ascii="Times New Roman" w:eastAsia="Times New Roman" w:hAnsi="Times New Roman" w:cs="Times New Roman"/>
                <w:b/>
                <w:lang w:eastAsia="en-GB"/>
              </w:rPr>
              <w:t>Gabon</w:t>
            </w:r>
          </w:p>
        </w:tc>
        <w:tc>
          <w:tcPr>
            <w:tcW w:w="1275" w:type="dxa"/>
            <w:noWrap/>
            <w:vAlign w:val="center"/>
            <w:hideMark/>
          </w:tcPr>
          <w:p w14:paraId="5B31B13A" w14:textId="77777777" w:rsidR="00AE7234" w:rsidRPr="00EE1A2E" w:rsidRDefault="00AE7234" w:rsidP="00EE1A2E">
            <w:pPr>
              <w:spacing w:line="360" w:lineRule="auto"/>
              <w:jc w:val="center"/>
              <w:rPr>
                <w:rFonts w:ascii="Times New Roman" w:eastAsia="Times New Roman" w:hAnsi="Times New Roman" w:cs="Times New Roman"/>
                <w:b/>
                <w:lang w:eastAsia="en-GB"/>
              </w:rPr>
            </w:pPr>
            <w:r w:rsidRPr="00EE1A2E">
              <w:rPr>
                <w:rFonts w:ascii="Times New Roman" w:eastAsia="Times New Roman" w:hAnsi="Times New Roman" w:cs="Times New Roman"/>
                <w:b/>
                <w:lang w:eastAsia="en-GB"/>
              </w:rPr>
              <w:t>Indonesia</w:t>
            </w:r>
          </w:p>
        </w:tc>
        <w:tc>
          <w:tcPr>
            <w:tcW w:w="851" w:type="dxa"/>
            <w:noWrap/>
            <w:vAlign w:val="center"/>
            <w:hideMark/>
          </w:tcPr>
          <w:p w14:paraId="1C68D7B0" w14:textId="77777777" w:rsidR="00AE7234" w:rsidRPr="00EE1A2E" w:rsidRDefault="00AE7234" w:rsidP="00EE1A2E">
            <w:pPr>
              <w:spacing w:line="360" w:lineRule="auto"/>
              <w:jc w:val="center"/>
              <w:rPr>
                <w:rFonts w:ascii="Times New Roman" w:eastAsia="Times New Roman" w:hAnsi="Times New Roman" w:cs="Times New Roman"/>
                <w:b/>
                <w:lang w:eastAsia="en-GB"/>
              </w:rPr>
            </w:pPr>
            <w:r w:rsidRPr="00EE1A2E">
              <w:rPr>
                <w:rFonts w:ascii="Times New Roman" w:eastAsia="Times New Roman" w:hAnsi="Times New Roman" w:cs="Times New Roman"/>
                <w:b/>
                <w:lang w:eastAsia="en-GB"/>
              </w:rPr>
              <w:t>Para-guay</w:t>
            </w:r>
          </w:p>
        </w:tc>
        <w:tc>
          <w:tcPr>
            <w:tcW w:w="992" w:type="dxa"/>
            <w:noWrap/>
            <w:vAlign w:val="center"/>
            <w:hideMark/>
          </w:tcPr>
          <w:p w14:paraId="7D2737B3" w14:textId="77777777" w:rsidR="00AE7234" w:rsidRPr="00EE1A2E" w:rsidRDefault="00AE7234" w:rsidP="00EE1A2E">
            <w:pPr>
              <w:spacing w:line="360" w:lineRule="auto"/>
              <w:jc w:val="center"/>
              <w:rPr>
                <w:rFonts w:ascii="Times New Roman" w:eastAsia="Times New Roman" w:hAnsi="Times New Roman" w:cs="Times New Roman"/>
                <w:b/>
                <w:lang w:eastAsia="en-GB"/>
              </w:rPr>
            </w:pPr>
            <w:r w:rsidRPr="00EE1A2E">
              <w:rPr>
                <w:rFonts w:ascii="Times New Roman" w:eastAsia="Times New Roman" w:hAnsi="Times New Roman" w:cs="Times New Roman"/>
                <w:b/>
                <w:lang w:eastAsia="en-GB"/>
              </w:rPr>
              <w:t>South Africa</w:t>
            </w:r>
          </w:p>
        </w:tc>
        <w:tc>
          <w:tcPr>
            <w:tcW w:w="1418" w:type="dxa"/>
            <w:noWrap/>
            <w:vAlign w:val="center"/>
            <w:hideMark/>
          </w:tcPr>
          <w:p w14:paraId="6490DA24" w14:textId="77777777" w:rsidR="00AE7234" w:rsidRPr="00EE1A2E" w:rsidRDefault="00AE7234" w:rsidP="00EE1A2E">
            <w:pPr>
              <w:spacing w:line="360" w:lineRule="auto"/>
              <w:jc w:val="center"/>
              <w:rPr>
                <w:rFonts w:ascii="Times New Roman" w:eastAsia="Times New Roman" w:hAnsi="Times New Roman" w:cs="Times New Roman"/>
                <w:b/>
                <w:lang w:eastAsia="en-GB"/>
              </w:rPr>
            </w:pPr>
            <w:r w:rsidRPr="00EE1A2E">
              <w:rPr>
                <w:rFonts w:ascii="Times New Roman" w:eastAsia="Times New Roman" w:hAnsi="Times New Roman" w:cs="Times New Roman"/>
                <w:b/>
                <w:lang w:eastAsia="en-GB"/>
              </w:rPr>
              <w:t>Uzbekistan</w:t>
            </w:r>
          </w:p>
        </w:tc>
        <w:tc>
          <w:tcPr>
            <w:tcW w:w="1269" w:type="dxa"/>
            <w:noWrap/>
            <w:vAlign w:val="center"/>
            <w:hideMark/>
          </w:tcPr>
          <w:p w14:paraId="240D8AB2" w14:textId="77777777" w:rsidR="00AE7234" w:rsidRPr="00EE1A2E" w:rsidRDefault="00C678F3" w:rsidP="00EE1A2E">
            <w:pPr>
              <w:spacing w:line="360" w:lineRule="auto"/>
              <w:jc w:val="center"/>
              <w:rPr>
                <w:rFonts w:ascii="Times New Roman" w:eastAsia="Times New Roman" w:hAnsi="Times New Roman" w:cs="Times New Roman"/>
                <w:b/>
                <w:lang w:eastAsia="en-GB"/>
              </w:rPr>
            </w:pPr>
            <w:r>
              <w:rPr>
                <w:rFonts w:ascii="Times New Roman" w:eastAsia="Times New Roman" w:hAnsi="Times New Roman" w:cs="Times New Roman"/>
                <w:b/>
                <w:lang w:eastAsia="en-GB"/>
              </w:rPr>
              <w:t xml:space="preserve">Med </w:t>
            </w:r>
            <w:r w:rsidR="00AE7234" w:rsidRPr="00EE1A2E">
              <w:rPr>
                <w:rFonts w:ascii="Times New Roman" w:eastAsia="Times New Roman" w:hAnsi="Times New Roman" w:cs="Times New Roman"/>
                <w:b/>
                <w:lang w:eastAsia="en-GB"/>
              </w:rPr>
              <w:t>HDI Average</w:t>
            </w:r>
          </w:p>
        </w:tc>
      </w:tr>
      <w:tr w:rsidR="00AE7234" w:rsidRPr="00EE1A2E" w14:paraId="07ABC8DC" w14:textId="77777777" w:rsidTr="00AE7234">
        <w:trPr>
          <w:trHeight w:val="285"/>
        </w:trPr>
        <w:tc>
          <w:tcPr>
            <w:tcW w:w="846" w:type="dxa"/>
            <w:noWrap/>
            <w:vAlign w:val="center"/>
            <w:hideMark/>
          </w:tcPr>
          <w:p w14:paraId="15B2FEC7" w14:textId="77777777" w:rsidR="00AE7234" w:rsidRPr="00EE1A2E" w:rsidRDefault="00AE7234"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2004</w:t>
            </w:r>
          </w:p>
        </w:tc>
        <w:tc>
          <w:tcPr>
            <w:tcW w:w="922" w:type="dxa"/>
            <w:vAlign w:val="center"/>
            <w:hideMark/>
          </w:tcPr>
          <w:p w14:paraId="0EE4CDF2" w14:textId="77777777" w:rsidR="00AE7234" w:rsidRPr="00EE1A2E" w:rsidRDefault="00AE7234"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7.9</w:t>
            </w:r>
          </w:p>
        </w:tc>
        <w:tc>
          <w:tcPr>
            <w:tcW w:w="921" w:type="dxa"/>
            <w:vAlign w:val="center"/>
            <w:hideMark/>
          </w:tcPr>
          <w:p w14:paraId="7ABD727C" w14:textId="77777777" w:rsidR="00AE7234" w:rsidRPr="00EE1A2E" w:rsidRDefault="00AE7234"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48.6</w:t>
            </w:r>
          </w:p>
        </w:tc>
        <w:tc>
          <w:tcPr>
            <w:tcW w:w="1275" w:type="dxa"/>
            <w:vAlign w:val="center"/>
            <w:hideMark/>
          </w:tcPr>
          <w:p w14:paraId="50DDFA61" w14:textId="77777777" w:rsidR="00AE7234" w:rsidRPr="00EE1A2E" w:rsidRDefault="00AE7234"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44.7</w:t>
            </w:r>
          </w:p>
        </w:tc>
        <w:tc>
          <w:tcPr>
            <w:tcW w:w="851" w:type="dxa"/>
            <w:vAlign w:val="center"/>
            <w:hideMark/>
          </w:tcPr>
          <w:p w14:paraId="6EDB347A" w14:textId="77777777" w:rsidR="00AE7234" w:rsidRPr="00EE1A2E" w:rsidRDefault="00AE7234"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55.3</w:t>
            </w:r>
          </w:p>
        </w:tc>
        <w:tc>
          <w:tcPr>
            <w:tcW w:w="992" w:type="dxa"/>
            <w:vAlign w:val="center"/>
            <w:hideMark/>
          </w:tcPr>
          <w:p w14:paraId="6A7912F8" w14:textId="77777777" w:rsidR="00AE7234" w:rsidRPr="00EE1A2E" w:rsidRDefault="00AE7234"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10.8</w:t>
            </w:r>
          </w:p>
        </w:tc>
        <w:tc>
          <w:tcPr>
            <w:tcW w:w="1418" w:type="dxa"/>
            <w:vAlign w:val="center"/>
            <w:hideMark/>
          </w:tcPr>
          <w:p w14:paraId="41D9AE9A" w14:textId="77777777" w:rsidR="00AE7234" w:rsidRPr="00EE1A2E" w:rsidRDefault="00AE7234"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52.4</w:t>
            </w:r>
          </w:p>
        </w:tc>
        <w:tc>
          <w:tcPr>
            <w:tcW w:w="1269" w:type="dxa"/>
            <w:noWrap/>
            <w:vAlign w:val="center"/>
            <w:hideMark/>
          </w:tcPr>
          <w:p w14:paraId="570C231C" w14:textId="77777777" w:rsidR="00AE7234" w:rsidRPr="00EE1A2E" w:rsidRDefault="00AE7234"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39.4</w:t>
            </w:r>
          </w:p>
        </w:tc>
      </w:tr>
      <w:tr w:rsidR="00AE7234" w:rsidRPr="00EE1A2E" w14:paraId="12660C1E" w14:textId="77777777" w:rsidTr="00AE7234">
        <w:trPr>
          <w:trHeight w:val="285"/>
        </w:trPr>
        <w:tc>
          <w:tcPr>
            <w:tcW w:w="846" w:type="dxa"/>
            <w:noWrap/>
            <w:vAlign w:val="center"/>
            <w:hideMark/>
          </w:tcPr>
          <w:p w14:paraId="644551AC" w14:textId="77777777" w:rsidR="00AE7234" w:rsidRPr="00EE1A2E" w:rsidRDefault="00AE7234"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2005</w:t>
            </w:r>
          </w:p>
        </w:tc>
        <w:tc>
          <w:tcPr>
            <w:tcW w:w="922" w:type="dxa"/>
            <w:vAlign w:val="center"/>
            <w:hideMark/>
          </w:tcPr>
          <w:p w14:paraId="525B24B3" w14:textId="77777777" w:rsidR="00AE7234" w:rsidRPr="00EE1A2E" w:rsidRDefault="00AE7234"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6.3</w:t>
            </w:r>
          </w:p>
        </w:tc>
        <w:tc>
          <w:tcPr>
            <w:tcW w:w="921" w:type="dxa"/>
            <w:vAlign w:val="center"/>
            <w:hideMark/>
          </w:tcPr>
          <w:p w14:paraId="0D9BD27A" w14:textId="77777777" w:rsidR="00AE7234" w:rsidRPr="00EE1A2E" w:rsidRDefault="00AE7234"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49.7</w:t>
            </w:r>
          </w:p>
        </w:tc>
        <w:tc>
          <w:tcPr>
            <w:tcW w:w="1275" w:type="dxa"/>
            <w:vAlign w:val="center"/>
            <w:hideMark/>
          </w:tcPr>
          <w:p w14:paraId="2DE657EE" w14:textId="77777777" w:rsidR="00AE7234" w:rsidRPr="00EE1A2E" w:rsidRDefault="00AE7234"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54.6</w:t>
            </w:r>
          </w:p>
        </w:tc>
        <w:tc>
          <w:tcPr>
            <w:tcW w:w="851" w:type="dxa"/>
            <w:vAlign w:val="center"/>
            <w:hideMark/>
          </w:tcPr>
          <w:p w14:paraId="78C8157B" w14:textId="77777777" w:rsidR="00AE7234" w:rsidRPr="00EE1A2E" w:rsidRDefault="00AE7234"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52.4</w:t>
            </w:r>
          </w:p>
        </w:tc>
        <w:tc>
          <w:tcPr>
            <w:tcW w:w="992" w:type="dxa"/>
            <w:vAlign w:val="center"/>
            <w:hideMark/>
          </w:tcPr>
          <w:p w14:paraId="2EED0F96" w14:textId="77777777" w:rsidR="00AE7234" w:rsidRPr="00EE1A2E" w:rsidRDefault="00AE7234"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10.5</w:t>
            </w:r>
          </w:p>
        </w:tc>
        <w:tc>
          <w:tcPr>
            <w:tcW w:w="1418" w:type="dxa"/>
            <w:vAlign w:val="center"/>
            <w:hideMark/>
          </w:tcPr>
          <w:p w14:paraId="577BC9BA" w14:textId="77777777" w:rsidR="00AE7234" w:rsidRPr="00EE1A2E" w:rsidRDefault="00AE7234"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52.1</w:t>
            </w:r>
          </w:p>
        </w:tc>
        <w:tc>
          <w:tcPr>
            <w:tcW w:w="1269" w:type="dxa"/>
            <w:noWrap/>
            <w:vAlign w:val="center"/>
            <w:hideMark/>
          </w:tcPr>
          <w:p w14:paraId="42F6D56A" w14:textId="77777777" w:rsidR="00AE7234" w:rsidRPr="00EE1A2E" w:rsidRDefault="00AE7234"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40.6</w:t>
            </w:r>
          </w:p>
        </w:tc>
      </w:tr>
      <w:tr w:rsidR="00AE7234" w:rsidRPr="00EE1A2E" w14:paraId="28E1DC26" w14:textId="77777777" w:rsidTr="00AE7234">
        <w:trPr>
          <w:trHeight w:val="285"/>
        </w:trPr>
        <w:tc>
          <w:tcPr>
            <w:tcW w:w="846" w:type="dxa"/>
            <w:noWrap/>
            <w:vAlign w:val="center"/>
            <w:hideMark/>
          </w:tcPr>
          <w:p w14:paraId="6FEB8EBF" w14:textId="77777777" w:rsidR="00AE7234" w:rsidRPr="00EE1A2E" w:rsidRDefault="00AE7234"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2006</w:t>
            </w:r>
          </w:p>
        </w:tc>
        <w:tc>
          <w:tcPr>
            <w:tcW w:w="922" w:type="dxa"/>
            <w:vAlign w:val="center"/>
            <w:hideMark/>
          </w:tcPr>
          <w:p w14:paraId="3AD029E7" w14:textId="77777777" w:rsidR="00AE7234" w:rsidRPr="00EE1A2E" w:rsidRDefault="00AE7234"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5.9</w:t>
            </w:r>
          </w:p>
        </w:tc>
        <w:tc>
          <w:tcPr>
            <w:tcW w:w="921" w:type="dxa"/>
            <w:vAlign w:val="center"/>
            <w:hideMark/>
          </w:tcPr>
          <w:p w14:paraId="5EE447C7" w14:textId="77777777" w:rsidR="00AE7234" w:rsidRPr="00EE1A2E" w:rsidRDefault="00AE7234"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47.7</w:t>
            </w:r>
          </w:p>
        </w:tc>
        <w:tc>
          <w:tcPr>
            <w:tcW w:w="1275" w:type="dxa"/>
            <w:vAlign w:val="center"/>
            <w:hideMark/>
          </w:tcPr>
          <w:p w14:paraId="76A2745B" w14:textId="77777777" w:rsidR="00AE7234" w:rsidRPr="00EE1A2E" w:rsidRDefault="00AE7234"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52.3</w:t>
            </w:r>
          </w:p>
        </w:tc>
        <w:tc>
          <w:tcPr>
            <w:tcW w:w="851" w:type="dxa"/>
            <w:vAlign w:val="center"/>
            <w:hideMark/>
          </w:tcPr>
          <w:p w14:paraId="5156C9CF" w14:textId="77777777" w:rsidR="00AE7234" w:rsidRPr="00EE1A2E" w:rsidRDefault="00AE7234"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51.1</w:t>
            </w:r>
          </w:p>
        </w:tc>
        <w:tc>
          <w:tcPr>
            <w:tcW w:w="992" w:type="dxa"/>
            <w:vAlign w:val="center"/>
            <w:hideMark/>
          </w:tcPr>
          <w:p w14:paraId="0988E2B1" w14:textId="77777777" w:rsidR="00AE7234" w:rsidRPr="00EE1A2E" w:rsidRDefault="00AE7234"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10.1</w:t>
            </w:r>
          </w:p>
        </w:tc>
        <w:tc>
          <w:tcPr>
            <w:tcW w:w="1418" w:type="dxa"/>
            <w:vAlign w:val="center"/>
            <w:hideMark/>
          </w:tcPr>
          <w:p w14:paraId="636D67A1" w14:textId="77777777" w:rsidR="00AE7234" w:rsidRPr="00EE1A2E" w:rsidRDefault="00AE7234"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52.0</w:t>
            </w:r>
          </w:p>
        </w:tc>
        <w:tc>
          <w:tcPr>
            <w:tcW w:w="1269" w:type="dxa"/>
            <w:noWrap/>
            <w:vAlign w:val="center"/>
            <w:hideMark/>
          </w:tcPr>
          <w:p w14:paraId="772D88B1" w14:textId="77777777" w:rsidR="00AE7234" w:rsidRPr="00EE1A2E" w:rsidRDefault="00AE7234"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39.6</w:t>
            </w:r>
          </w:p>
        </w:tc>
      </w:tr>
      <w:tr w:rsidR="00AE7234" w:rsidRPr="00EE1A2E" w14:paraId="0621ABD6" w14:textId="77777777" w:rsidTr="00AE7234">
        <w:trPr>
          <w:trHeight w:val="285"/>
        </w:trPr>
        <w:tc>
          <w:tcPr>
            <w:tcW w:w="846" w:type="dxa"/>
            <w:noWrap/>
            <w:vAlign w:val="center"/>
            <w:hideMark/>
          </w:tcPr>
          <w:p w14:paraId="7BC75C5E" w14:textId="77777777" w:rsidR="00AE7234" w:rsidRPr="00EE1A2E" w:rsidRDefault="00AE7234"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2007</w:t>
            </w:r>
          </w:p>
        </w:tc>
        <w:tc>
          <w:tcPr>
            <w:tcW w:w="922" w:type="dxa"/>
            <w:vAlign w:val="center"/>
            <w:hideMark/>
          </w:tcPr>
          <w:p w14:paraId="2A2F75B1" w14:textId="77777777" w:rsidR="00AE7234" w:rsidRPr="00EE1A2E" w:rsidRDefault="00AE7234"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5.2</w:t>
            </w:r>
          </w:p>
        </w:tc>
        <w:tc>
          <w:tcPr>
            <w:tcW w:w="921" w:type="dxa"/>
            <w:vAlign w:val="center"/>
            <w:hideMark/>
          </w:tcPr>
          <w:p w14:paraId="79C2BE5F" w14:textId="77777777" w:rsidR="00AE7234" w:rsidRPr="00EE1A2E" w:rsidRDefault="00AE7234"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46.5</w:t>
            </w:r>
          </w:p>
        </w:tc>
        <w:tc>
          <w:tcPr>
            <w:tcW w:w="1275" w:type="dxa"/>
            <w:vAlign w:val="center"/>
            <w:hideMark/>
          </w:tcPr>
          <w:p w14:paraId="3F0E2FC2" w14:textId="77777777" w:rsidR="00AE7234" w:rsidRPr="00EE1A2E" w:rsidRDefault="00AE7234"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49.1</w:t>
            </w:r>
          </w:p>
        </w:tc>
        <w:tc>
          <w:tcPr>
            <w:tcW w:w="851" w:type="dxa"/>
            <w:vAlign w:val="center"/>
            <w:hideMark/>
          </w:tcPr>
          <w:p w14:paraId="1E4AF906" w14:textId="77777777" w:rsidR="00AE7234" w:rsidRPr="00EE1A2E" w:rsidRDefault="00AE7234"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49.9</w:t>
            </w:r>
          </w:p>
        </w:tc>
        <w:tc>
          <w:tcPr>
            <w:tcW w:w="992" w:type="dxa"/>
            <w:vAlign w:val="center"/>
            <w:hideMark/>
          </w:tcPr>
          <w:p w14:paraId="3D4022F6" w14:textId="77777777" w:rsidR="00AE7234" w:rsidRPr="00EE1A2E" w:rsidRDefault="00AE7234"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9.2</w:t>
            </w:r>
          </w:p>
        </w:tc>
        <w:tc>
          <w:tcPr>
            <w:tcW w:w="1418" w:type="dxa"/>
            <w:vAlign w:val="center"/>
            <w:hideMark/>
          </w:tcPr>
          <w:p w14:paraId="608A11A7" w14:textId="77777777" w:rsidR="00AE7234" w:rsidRPr="00EE1A2E" w:rsidRDefault="00AE7234"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56.9</w:t>
            </w:r>
          </w:p>
        </w:tc>
        <w:tc>
          <w:tcPr>
            <w:tcW w:w="1269" w:type="dxa"/>
            <w:noWrap/>
            <w:vAlign w:val="center"/>
            <w:hideMark/>
          </w:tcPr>
          <w:p w14:paraId="2BD42F27" w14:textId="77777777" w:rsidR="00AE7234" w:rsidRPr="00EE1A2E" w:rsidRDefault="00AE7234"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38.0</w:t>
            </w:r>
          </w:p>
        </w:tc>
      </w:tr>
      <w:tr w:rsidR="00AE7234" w:rsidRPr="00EE1A2E" w14:paraId="5A4F2E49" w14:textId="77777777" w:rsidTr="00AE7234">
        <w:trPr>
          <w:trHeight w:val="285"/>
        </w:trPr>
        <w:tc>
          <w:tcPr>
            <w:tcW w:w="846" w:type="dxa"/>
            <w:noWrap/>
            <w:vAlign w:val="center"/>
            <w:hideMark/>
          </w:tcPr>
          <w:p w14:paraId="54C9DADA" w14:textId="77777777" w:rsidR="00AE7234" w:rsidRPr="00EE1A2E" w:rsidRDefault="00AE7234"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2008</w:t>
            </w:r>
          </w:p>
        </w:tc>
        <w:tc>
          <w:tcPr>
            <w:tcW w:w="922" w:type="dxa"/>
            <w:vAlign w:val="center"/>
            <w:hideMark/>
          </w:tcPr>
          <w:p w14:paraId="5EDDBA2E" w14:textId="77777777" w:rsidR="00AE7234" w:rsidRPr="00EE1A2E" w:rsidRDefault="00AE7234"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3.7</w:t>
            </w:r>
          </w:p>
        </w:tc>
        <w:tc>
          <w:tcPr>
            <w:tcW w:w="921" w:type="dxa"/>
            <w:vAlign w:val="center"/>
            <w:hideMark/>
          </w:tcPr>
          <w:p w14:paraId="7B3C6082" w14:textId="77777777" w:rsidR="00AE7234" w:rsidRPr="00EE1A2E" w:rsidRDefault="00AE7234"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48.1</w:t>
            </w:r>
          </w:p>
        </w:tc>
        <w:tc>
          <w:tcPr>
            <w:tcW w:w="1275" w:type="dxa"/>
            <w:vAlign w:val="center"/>
            <w:hideMark/>
          </w:tcPr>
          <w:p w14:paraId="564F4759" w14:textId="77777777" w:rsidR="00AE7234" w:rsidRPr="00EE1A2E" w:rsidRDefault="00AE7234"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49.1</w:t>
            </w:r>
          </w:p>
        </w:tc>
        <w:tc>
          <w:tcPr>
            <w:tcW w:w="851" w:type="dxa"/>
            <w:vAlign w:val="center"/>
            <w:hideMark/>
          </w:tcPr>
          <w:p w14:paraId="3A70FF5E" w14:textId="77777777" w:rsidR="00AE7234" w:rsidRPr="00EE1A2E" w:rsidRDefault="00AE7234"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54.8</w:t>
            </w:r>
          </w:p>
        </w:tc>
        <w:tc>
          <w:tcPr>
            <w:tcW w:w="992" w:type="dxa"/>
            <w:vAlign w:val="center"/>
            <w:hideMark/>
          </w:tcPr>
          <w:p w14:paraId="1C01916B" w14:textId="77777777" w:rsidR="00AE7234" w:rsidRPr="00EE1A2E" w:rsidRDefault="00AE7234"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8.4</w:t>
            </w:r>
          </w:p>
        </w:tc>
        <w:tc>
          <w:tcPr>
            <w:tcW w:w="1418" w:type="dxa"/>
            <w:vAlign w:val="center"/>
            <w:hideMark/>
          </w:tcPr>
          <w:p w14:paraId="0334684D" w14:textId="77777777" w:rsidR="00AE7234" w:rsidRPr="00EE1A2E" w:rsidRDefault="00AE7234"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53.9</w:t>
            </w:r>
          </w:p>
        </w:tc>
        <w:tc>
          <w:tcPr>
            <w:tcW w:w="1269" w:type="dxa"/>
            <w:noWrap/>
            <w:vAlign w:val="center"/>
            <w:hideMark/>
          </w:tcPr>
          <w:p w14:paraId="0C920ED1" w14:textId="77777777" w:rsidR="00AE7234" w:rsidRPr="00EE1A2E" w:rsidRDefault="00AE7234"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38.2</w:t>
            </w:r>
          </w:p>
        </w:tc>
      </w:tr>
      <w:tr w:rsidR="00AE7234" w:rsidRPr="00EE1A2E" w14:paraId="60908C56" w14:textId="77777777" w:rsidTr="00AE7234">
        <w:trPr>
          <w:trHeight w:val="285"/>
        </w:trPr>
        <w:tc>
          <w:tcPr>
            <w:tcW w:w="846" w:type="dxa"/>
            <w:noWrap/>
            <w:vAlign w:val="center"/>
            <w:hideMark/>
          </w:tcPr>
          <w:p w14:paraId="2AAF867F" w14:textId="77777777" w:rsidR="00AE7234" w:rsidRPr="00EE1A2E" w:rsidRDefault="00AE7234"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2009</w:t>
            </w:r>
          </w:p>
        </w:tc>
        <w:tc>
          <w:tcPr>
            <w:tcW w:w="922" w:type="dxa"/>
            <w:vAlign w:val="center"/>
            <w:hideMark/>
          </w:tcPr>
          <w:p w14:paraId="2AC7747B" w14:textId="77777777" w:rsidR="00AE7234" w:rsidRPr="00EE1A2E" w:rsidRDefault="00AE7234"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4.0</w:t>
            </w:r>
          </w:p>
        </w:tc>
        <w:tc>
          <w:tcPr>
            <w:tcW w:w="921" w:type="dxa"/>
            <w:vAlign w:val="center"/>
            <w:hideMark/>
          </w:tcPr>
          <w:p w14:paraId="40CC4AF4" w14:textId="77777777" w:rsidR="00AE7234" w:rsidRPr="00EE1A2E" w:rsidRDefault="00AE7234"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45.8</w:t>
            </w:r>
          </w:p>
        </w:tc>
        <w:tc>
          <w:tcPr>
            <w:tcW w:w="1275" w:type="dxa"/>
            <w:vAlign w:val="center"/>
            <w:hideMark/>
          </w:tcPr>
          <w:p w14:paraId="78645C49" w14:textId="77777777" w:rsidR="00AE7234" w:rsidRPr="00EE1A2E" w:rsidRDefault="00AE7234"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49.0</w:t>
            </w:r>
          </w:p>
        </w:tc>
        <w:tc>
          <w:tcPr>
            <w:tcW w:w="851" w:type="dxa"/>
            <w:vAlign w:val="center"/>
            <w:hideMark/>
          </w:tcPr>
          <w:p w14:paraId="3D356111" w14:textId="77777777" w:rsidR="00AE7234" w:rsidRPr="00EE1A2E" w:rsidRDefault="00AE7234"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55.9</w:t>
            </w:r>
          </w:p>
        </w:tc>
        <w:tc>
          <w:tcPr>
            <w:tcW w:w="992" w:type="dxa"/>
            <w:vAlign w:val="center"/>
            <w:hideMark/>
          </w:tcPr>
          <w:p w14:paraId="43D9AF74" w14:textId="77777777" w:rsidR="00AE7234" w:rsidRPr="00EE1A2E" w:rsidRDefault="00AE7234"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7.7</w:t>
            </w:r>
          </w:p>
        </w:tc>
        <w:tc>
          <w:tcPr>
            <w:tcW w:w="1418" w:type="dxa"/>
            <w:vAlign w:val="center"/>
            <w:hideMark/>
          </w:tcPr>
          <w:p w14:paraId="112CCCA9" w14:textId="77777777" w:rsidR="00AE7234" w:rsidRPr="00EE1A2E" w:rsidRDefault="00AE7234"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55.0</w:t>
            </w:r>
          </w:p>
        </w:tc>
        <w:tc>
          <w:tcPr>
            <w:tcW w:w="1269" w:type="dxa"/>
            <w:noWrap/>
            <w:vAlign w:val="center"/>
            <w:hideMark/>
          </w:tcPr>
          <w:p w14:paraId="7EB428DC" w14:textId="77777777" w:rsidR="00AE7234" w:rsidRPr="00EE1A2E" w:rsidRDefault="00AE7234"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36.9</w:t>
            </w:r>
          </w:p>
        </w:tc>
      </w:tr>
      <w:tr w:rsidR="00AE7234" w:rsidRPr="00EE1A2E" w14:paraId="63194898" w14:textId="77777777" w:rsidTr="00AE7234">
        <w:trPr>
          <w:trHeight w:val="285"/>
        </w:trPr>
        <w:tc>
          <w:tcPr>
            <w:tcW w:w="846" w:type="dxa"/>
            <w:noWrap/>
            <w:vAlign w:val="center"/>
            <w:hideMark/>
          </w:tcPr>
          <w:p w14:paraId="2464A85E" w14:textId="77777777" w:rsidR="00AE7234" w:rsidRPr="00EE1A2E" w:rsidRDefault="00AE7234"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2010</w:t>
            </w:r>
          </w:p>
        </w:tc>
        <w:tc>
          <w:tcPr>
            <w:tcW w:w="922" w:type="dxa"/>
            <w:vAlign w:val="center"/>
            <w:hideMark/>
          </w:tcPr>
          <w:p w14:paraId="449BF1EB" w14:textId="77777777" w:rsidR="00AE7234" w:rsidRPr="00EE1A2E" w:rsidRDefault="00AE7234"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4.4</w:t>
            </w:r>
          </w:p>
        </w:tc>
        <w:tc>
          <w:tcPr>
            <w:tcW w:w="921" w:type="dxa"/>
            <w:vAlign w:val="center"/>
            <w:hideMark/>
          </w:tcPr>
          <w:p w14:paraId="2D9CA10F" w14:textId="77777777" w:rsidR="00AE7234" w:rsidRPr="00EE1A2E" w:rsidRDefault="00AE7234"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18.4</w:t>
            </w:r>
          </w:p>
        </w:tc>
        <w:tc>
          <w:tcPr>
            <w:tcW w:w="1275" w:type="dxa"/>
            <w:vAlign w:val="center"/>
            <w:hideMark/>
          </w:tcPr>
          <w:p w14:paraId="6CDB8A5F" w14:textId="77777777" w:rsidR="00AE7234" w:rsidRPr="00EE1A2E" w:rsidRDefault="00AE7234"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47.2</w:t>
            </w:r>
          </w:p>
        </w:tc>
        <w:tc>
          <w:tcPr>
            <w:tcW w:w="851" w:type="dxa"/>
            <w:vAlign w:val="center"/>
            <w:hideMark/>
          </w:tcPr>
          <w:p w14:paraId="3D585B1E" w14:textId="77777777" w:rsidR="00AE7234" w:rsidRPr="00EE1A2E" w:rsidRDefault="00AE7234"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57.7</w:t>
            </w:r>
          </w:p>
        </w:tc>
        <w:tc>
          <w:tcPr>
            <w:tcW w:w="992" w:type="dxa"/>
            <w:vAlign w:val="center"/>
            <w:hideMark/>
          </w:tcPr>
          <w:p w14:paraId="01AC6A70" w14:textId="77777777" w:rsidR="00AE7234" w:rsidRPr="00EE1A2E" w:rsidRDefault="00AE7234"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7.3</w:t>
            </w:r>
          </w:p>
        </w:tc>
        <w:tc>
          <w:tcPr>
            <w:tcW w:w="1418" w:type="dxa"/>
            <w:vAlign w:val="center"/>
            <w:hideMark/>
          </w:tcPr>
          <w:p w14:paraId="4E7C0AAD" w14:textId="77777777" w:rsidR="00AE7234" w:rsidRPr="00EE1A2E" w:rsidRDefault="00AE7234"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45.6</w:t>
            </w:r>
          </w:p>
        </w:tc>
        <w:tc>
          <w:tcPr>
            <w:tcW w:w="1269" w:type="dxa"/>
            <w:noWrap/>
            <w:vAlign w:val="center"/>
            <w:hideMark/>
          </w:tcPr>
          <w:p w14:paraId="07B26D57" w14:textId="77777777" w:rsidR="00AE7234" w:rsidRPr="00EE1A2E" w:rsidRDefault="00AE7234"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36.8</w:t>
            </w:r>
          </w:p>
        </w:tc>
      </w:tr>
      <w:tr w:rsidR="00AE7234" w:rsidRPr="00EE1A2E" w14:paraId="55B50F6E" w14:textId="77777777" w:rsidTr="00AE7234">
        <w:trPr>
          <w:trHeight w:val="285"/>
        </w:trPr>
        <w:tc>
          <w:tcPr>
            <w:tcW w:w="846" w:type="dxa"/>
            <w:noWrap/>
            <w:vAlign w:val="center"/>
            <w:hideMark/>
          </w:tcPr>
          <w:p w14:paraId="5C02CC94" w14:textId="77777777" w:rsidR="00AE7234" w:rsidRPr="00EE1A2E" w:rsidRDefault="00AE7234"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2011</w:t>
            </w:r>
          </w:p>
        </w:tc>
        <w:tc>
          <w:tcPr>
            <w:tcW w:w="922" w:type="dxa"/>
            <w:vAlign w:val="center"/>
            <w:hideMark/>
          </w:tcPr>
          <w:p w14:paraId="726F300A" w14:textId="77777777" w:rsidR="00AE7234" w:rsidRPr="00EE1A2E" w:rsidRDefault="00AE7234"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4.9</w:t>
            </w:r>
          </w:p>
        </w:tc>
        <w:tc>
          <w:tcPr>
            <w:tcW w:w="921" w:type="dxa"/>
            <w:vAlign w:val="center"/>
            <w:hideMark/>
          </w:tcPr>
          <w:p w14:paraId="2E92ED84" w14:textId="77777777" w:rsidR="00AE7234" w:rsidRPr="00EE1A2E" w:rsidRDefault="00AE7234"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23.2</w:t>
            </w:r>
          </w:p>
        </w:tc>
        <w:tc>
          <w:tcPr>
            <w:tcW w:w="1275" w:type="dxa"/>
            <w:vAlign w:val="center"/>
            <w:hideMark/>
          </w:tcPr>
          <w:p w14:paraId="55AE9A6C" w14:textId="77777777" w:rsidR="00AE7234" w:rsidRPr="00EE1A2E" w:rsidRDefault="00AE7234"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47.4</w:t>
            </w:r>
          </w:p>
        </w:tc>
        <w:tc>
          <w:tcPr>
            <w:tcW w:w="851" w:type="dxa"/>
            <w:vAlign w:val="center"/>
            <w:hideMark/>
          </w:tcPr>
          <w:p w14:paraId="2667074A" w14:textId="77777777" w:rsidR="00AE7234" w:rsidRPr="00EE1A2E" w:rsidRDefault="00AE7234"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54.9</w:t>
            </w:r>
          </w:p>
        </w:tc>
        <w:tc>
          <w:tcPr>
            <w:tcW w:w="992" w:type="dxa"/>
            <w:vAlign w:val="center"/>
            <w:hideMark/>
          </w:tcPr>
          <w:p w14:paraId="598F647E" w14:textId="77777777" w:rsidR="00AE7234" w:rsidRPr="00EE1A2E" w:rsidRDefault="00AE7234"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7.0</w:t>
            </w:r>
          </w:p>
        </w:tc>
        <w:tc>
          <w:tcPr>
            <w:tcW w:w="1418" w:type="dxa"/>
            <w:vAlign w:val="center"/>
            <w:hideMark/>
          </w:tcPr>
          <w:p w14:paraId="6D0F21F8" w14:textId="77777777" w:rsidR="00AE7234" w:rsidRPr="00EE1A2E" w:rsidRDefault="00AE7234"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46.4</w:t>
            </w:r>
          </w:p>
        </w:tc>
        <w:tc>
          <w:tcPr>
            <w:tcW w:w="1269" w:type="dxa"/>
            <w:noWrap/>
            <w:vAlign w:val="center"/>
            <w:hideMark/>
          </w:tcPr>
          <w:p w14:paraId="78970C05" w14:textId="77777777" w:rsidR="00AE7234" w:rsidRPr="00EE1A2E" w:rsidRDefault="00AE7234"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36.2</w:t>
            </w:r>
          </w:p>
        </w:tc>
      </w:tr>
      <w:tr w:rsidR="00AE7234" w:rsidRPr="00EE1A2E" w14:paraId="3DABF3F4" w14:textId="77777777" w:rsidTr="00AE7234">
        <w:trPr>
          <w:trHeight w:val="285"/>
        </w:trPr>
        <w:tc>
          <w:tcPr>
            <w:tcW w:w="846" w:type="dxa"/>
            <w:noWrap/>
            <w:vAlign w:val="center"/>
            <w:hideMark/>
          </w:tcPr>
          <w:p w14:paraId="1E1DD34B" w14:textId="77777777" w:rsidR="00AE7234" w:rsidRPr="00EE1A2E" w:rsidRDefault="00AE7234"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2012</w:t>
            </w:r>
          </w:p>
        </w:tc>
        <w:tc>
          <w:tcPr>
            <w:tcW w:w="922" w:type="dxa"/>
            <w:vAlign w:val="center"/>
            <w:hideMark/>
          </w:tcPr>
          <w:p w14:paraId="793FA009" w14:textId="77777777" w:rsidR="00AE7234" w:rsidRPr="00EE1A2E" w:rsidRDefault="00AE7234"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4.7</w:t>
            </w:r>
          </w:p>
        </w:tc>
        <w:tc>
          <w:tcPr>
            <w:tcW w:w="921" w:type="dxa"/>
            <w:vAlign w:val="center"/>
            <w:hideMark/>
          </w:tcPr>
          <w:p w14:paraId="18EB7787" w14:textId="77777777" w:rsidR="00AE7234" w:rsidRPr="00EE1A2E" w:rsidRDefault="00AE7234"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21.0</w:t>
            </w:r>
          </w:p>
        </w:tc>
        <w:tc>
          <w:tcPr>
            <w:tcW w:w="1275" w:type="dxa"/>
            <w:vAlign w:val="center"/>
            <w:hideMark/>
          </w:tcPr>
          <w:p w14:paraId="1C552C12" w14:textId="77777777" w:rsidR="00AE7234" w:rsidRPr="00EE1A2E" w:rsidRDefault="00AE7234"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45.3</w:t>
            </w:r>
          </w:p>
        </w:tc>
        <w:tc>
          <w:tcPr>
            <w:tcW w:w="851" w:type="dxa"/>
            <w:vAlign w:val="center"/>
            <w:hideMark/>
          </w:tcPr>
          <w:p w14:paraId="0A886098" w14:textId="77777777" w:rsidR="00AE7234" w:rsidRPr="00EE1A2E" w:rsidRDefault="00AE7234"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50.7</w:t>
            </w:r>
          </w:p>
        </w:tc>
        <w:tc>
          <w:tcPr>
            <w:tcW w:w="992" w:type="dxa"/>
            <w:vAlign w:val="center"/>
            <w:hideMark/>
          </w:tcPr>
          <w:p w14:paraId="2CEE6795" w14:textId="77777777" w:rsidR="00AE7234" w:rsidRPr="00EE1A2E" w:rsidRDefault="00AE7234"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6.7</w:t>
            </w:r>
          </w:p>
        </w:tc>
        <w:tc>
          <w:tcPr>
            <w:tcW w:w="1418" w:type="dxa"/>
            <w:vAlign w:val="center"/>
            <w:hideMark/>
          </w:tcPr>
          <w:p w14:paraId="51089A17" w14:textId="77777777" w:rsidR="00AE7234" w:rsidRPr="00EE1A2E" w:rsidRDefault="00AE7234"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48.7</w:t>
            </w:r>
          </w:p>
        </w:tc>
        <w:tc>
          <w:tcPr>
            <w:tcW w:w="1269" w:type="dxa"/>
            <w:noWrap/>
            <w:vAlign w:val="center"/>
            <w:hideMark/>
          </w:tcPr>
          <w:p w14:paraId="520C51D3" w14:textId="77777777" w:rsidR="00AE7234" w:rsidRPr="00EE1A2E" w:rsidRDefault="00AE7234"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36.8</w:t>
            </w:r>
          </w:p>
        </w:tc>
      </w:tr>
      <w:tr w:rsidR="00AE7234" w:rsidRPr="00EE1A2E" w14:paraId="35559DF0" w14:textId="77777777" w:rsidTr="00AE7234">
        <w:trPr>
          <w:trHeight w:val="285"/>
        </w:trPr>
        <w:tc>
          <w:tcPr>
            <w:tcW w:w="846" w:type="dxa"/>
            <w:noWrap/>
            <w:vAlign w:val="center"/>
            <w:hideMark/>
          </w:tcPr>
          <w:p w14:paraId="08BAAB7D" w14:textId="77777777" w:rsidR="00AE7234" w:rsidRPr="00EE1A2E" w:rsidRDefault="00AE7234"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2013</w:t>
            </w:r>
          </w:p>
        </w:tc>
        <w:tc>
          <w:tcPr>
            <w:tcW w:w="922" w:type="dxa"/>
            <w:vAlign w:val="center"/>
            <w:hideMark/>
          </w:tcPr>
          <w:p w14:paraId="7C5197B3" w14:textId="77777777" w:rsidR="00AE7234" w:rsidRPr="00EE1A2E" w:rsidRDefault="00AE7234"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5.1</w:t>
            </w:r>
          </w:p>
        </w:tc>
        <w:tc>
          <w:tcPr>
            <w:tcW w:w="921" w:type="dxa"/>
            <w:vAlign w:val="center"/>
            <w:hideMark/>
          </w:tcPr>
          <w:p w14:paraId="61359E31" w14:textId="77777777" w:rsidR="00AE7234" w:rsidRPr="00EE1A2E" w:rsidRDefault="00AE7234"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20.8</w:t>
            </w:r>
          </w:p>
        </w:tc>
        <w:tc>
          <w:tcPr>
            <w:tcW w:w="1275" w:type="dxa"/>
            <w:vAlign w:val="center"/>
            <w:hideMark/>
          </w:tcPr>
          <w:p w14:paraId="6102BADB" w14:textId="77777777" w:rsidR="00AE7234" w:rsidRPr="00EE1A2E" w:rsidRDefault="00AE7234"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45.6</w:t>
            </w:r>
          </w:p>
        </w:tc>
        <w:tc>
          <w:tcPr>
            <w:tcW w:w="851" w:type="dxa"/>
            <w:vAlign w:val="center"/>
            <w:hideMark/>
          </w:tcPr>
          <w:p w14:paraId="40C74378" w14:textId="77777777" w:rsidR="00AE7234" w:rsidRPr="00EE1A2E" w:rsidRDefault="00AE7234"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49.9</w:t>
            </w:r>
          </w:p>
        </w:tc>
        <w:tc>
          <w:tcPr>
            <w:tcW w:w="992" w:type="dxa"/>
            <w:vAlign w:val="center"/>
            <w:hideMark/>
          </w:tcPr>
          <w:p w14:paraId="37741941" w14:textId="77777777" w:rsidR="00AE7234" w:rsidRPr="00EE1A2E" w:rsidRDefault="00AE7234"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6.6</w:t>
            </w:r>
          </w:p>
        </w:tc>
        <w:tc>
          <w:tcPr>
            <w:tcW w:w="1418" w:type="dxa"/>
            <w:vAlign w:val="center"/>
            <w:hideMark/>
          </w:tcPr>
          <w:p w14:paraId="7BF9911A" w14:textId="77777777" w:rsidR="00AE7234" w:rsidRPr="00EE1A2E" w:rsidRDefault="00AE7234"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47.6</w:t>
            </w:r>
          </w:p>
        </w:tc>
        <w:tc>
          <w:tcPr>
            <w:tcW w:w="1269" w:type="dxa"/>
            <w:noWrap/>
            <w:vAlign w:val="center"/>
            <w:hideMark/>
          </w:tcPr>
          <w:p w14:paraId="30407F05" w14:textId="77777777" w:rsidR="00AE7234" w:rsidRPr="00EE1A2E" w:rsidRDefault="00AE7234" w:rsidP="00EE1A2E">
            <w:pPr>
              <w:spacing w:line="360" w:lineRule="auto"/>
              <w:jc w:val="center"/>
              <w:rPr>
                <w:rFonts w:ascii="Times New Roman" w:eastAsia="Times New Roman" w:hAnsi="Times New Roman" w:cs="Times New Roman"/>
                <w:lang w:eastAsia="en-GB"/>
              </w:rPr>
            </w:pPr>
            <w:r w:rsidRPr="00EE1A2E">
              <w:rPr>
                <w:rFonts w:ascii="Times New Roman" w:eastAsia="Times New Roman" w:hAnsi="Times New Roman" w:cs="Times New Roman"/>
                <w:lang w:eastAsia="en-GB"/>
              </w:rPr>
              <w:t>36.3</w:t>
            </w:r>
          </w:p>
        </w:tc>
      </w:tr>
    </w:tbl>
    <w:p w14:paraId="3098BFBA" w14:textId="77777777" w:rsidR="00064B59" w:rsidRDefault="00AE7234" w:rsidP="001C763E">
      <w:pPr>
        <w:spacing w:line="360" w:lineRule="auto"/>
        <w:jc w:val="both"/>
        <w:rPr>
          <w:rFonts w:ascii="Times New Roman" w:hAnsi="Times New Roman" w:cs="Times New Roman"/>
          <w:sz w:val="24"/>
          <w:szCs w:val="24"/>
        </w:rPr>
      </w:pPr>
      <w:r>
        <w:rPr>
          <w:rFonts w:ascii="Times New Roman" w:hAnsi="Times New Roman" w:cs="Times New Roman"/>
          <w:sz w:val="24"/>
          <w:szCs w:val="24"/>
        </w:rPr>
        <w:t>Source: WHO, 2014</w:t>
      </w:r>
    </w:p>
    <w:p w14:paraId="6F001D9B" w14:textId="2E635FBD" w:rsidR="00064B59" w:rsidRDefault="00CF318F" w:rsidP="001C763E">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Figure 5</w:t>
      </w:r>
      <w:r w:rsidR="003E075F">
        <w:rPr>
          <w:rFonts w:ascii="Times New Roman" w:hAnsi="Times New Roman" w:cs="Times New Roman"/>
          <w:sz w:val="24"/>
          <w:szCs w:val="24"/>
        </w:rPr>
        <w:t>.33</w:t>
      </w:r>
      <w:r w:rsidR="00064B59">
        <w:rPr>
          <w:rFonts w:ascii="Times New Roman" w:hAnsi="Times New Roman" w:cs="Times New Roman"/>
          <w:sz w:val="24"/>
          <w:szCs w:val="24"/>
        </w:rPr>
        <w:t xml:space="preserve"> The Rate of </w:t>
      </w:r>
      <w:r w:rsidR="00064B59" w:rsidRPr="001B4114">
        <w:rPr>
          <w:rFonts w:ascii="Times New Roman" w:hAnsi="Times New Roman" w:cs="Times New Roman"/>
          <w:sz w:val="24"/>
          <w:szCs w:val="24"/>
        </w:rPr>
        <w:t>C</w:t>
      </w:r>
      <w:r w:rsidR="00064B59">
        <w:rPr>
          <w:rFonts w:ascii="Times New Roman" w:hAnsi="Times New Roman" w:cs="Times New Roman"/>
          <w:sz w:val="24"/>
          <w:szCs w:val="24"/>
        </w:rPr>
        <w:t>hange</w:t>
      </w:r>
      <w:r w:rsidR="00064B59" w:rsidRPr="001B4114">
        <w:rPr>
          <w:rFonts w:ascii="Times New Roman" w:hAnsi="Times New Roman" w:cs="Times New Roman"/>
          <w:sz w:val="24"/>
          <w:szCs w:val="24"/>
        </w:rPr>
        <w:t xml:space="preserve"> in </w:t>
      </w:r>
      <w:r w:rsidR="00064B59" w:rsidRPr="001D6B9E">
        <w:rPr>
          <w:rFonts w:ascii="Times New Roman" w:hAnsi="Times New Roman" w:cs="Times New Roman"/>
          <w:sz w:val="24"/>
          <w:szCs w:val="24"/>
        </w:rPr>
        <w:t>Out-Of-Pocke</w:t>
      </w:r>
      <w:r w:rsidR="00064B59">
        <w:rPr>
          <w:rFonts w:ascii="Times New Roman" w:hAnsi="Times New Roman" w:cs="Times New Roman"/>
          <w:sz w:val="24"/>
          <w:szCs w:val="24"/>
        </w:rPr>
        <w:t>t Payments for Health of Indonesia and the Countries with S</w:t>
      </w:r>
      <w:r w:rsidR="00064B59" w:rsidRPr="00F70DC3">
        <w:rPr>
          <w:rFonts w:ascii="Times New Roman" w:hAnsi="Times New Roman" w:cs="Times New Roman"/>
          <w:sz w:val="24"/>
          <w:szCs w:val="24"/>
        </w:rPr>
        <w:t>imilar HDI Level</w:t>
      </w:r>
      <w:r w:rsidR="00064B59">
        <w:rPr>
          <w:rFonts w:ascii="Times New Roman" w:hAnsi="Times New Roman" w:cs="Times New Roman"/>
          <w:sz w:val="24"/>
          <w:szCs w:val="24"/>
        </w:rPr>
        <w:t xml:space="preserve">, % Total </w:t>
      </w:r>
      <w:r w:rsidR="00064B59" w:rsidRPr="001D6B9E">
        <w:rPr>
          <w:rFonts w:ascii="Times New Roman" w:hAnsi="Times New Roman" w:cs="Times New Roman"/>
          <w:sz w:val="24"/>
          <w:szCs w:val="24"/>
        </w:rPr>
        <w:t>Health Expenditure</w:t>
      </w:r>
      <w:r w:rsidR="00064B59">
        <w:rPr>
          <w:rFonts w:ascii="Times New Roman" w:hAnsi="Times New Roman" w:cs="Times New Roman"/>
          <w:sz w:val="24"/>
          <w:szCs w:val="24"/>
        </w:rPr>
        <w:t xml:space="preserve"> (Base Year: 2004</w:t>
      </w:r>
      <w:r w:rsidR="00064B59" w:rsidRPr="001B4114">
        <w:rPr>
          <w:rFonts w:ascii="Times New Roman" w:hAnsi="Times New Roman" w:cs="Times New Roman"/>
          <w:sz w:val="24"/>
          <w:szCs w:val="24"/>
        </w:rPr>
        <w:t>)</w:t>
      </w:r>
    </w:p>
    <w:p w14:paraId="068180CD" w14:textId="77777777" w:rsidR="003B16F7" w:rsidRDefault="00064B59" w:rsidP="00275D1A">
      <w:pPr>
        <w:spacing w:line="360" w:lineRule="auto"/>
        <w:jc w:val="both"/>
        <w:rPr>
          <w:rFonts w:ascii="Times New Roman" w:hAnsi="Times New Roman" w:cs="Times New Roman"/>
          <w:sz w:val="24"/>
          <w:szCs w:val="24"/>
        </w:rPr>
      </w:pPr>
      <w:r>
        <w:rPr>
          <w:noProof/>
          <w:lang w:eastAsia="en-GB"/>
        </w:rPr>
        <w:drawing>
          <wp:inline distT="0" distB="0" distL="0" distR="0" wp14:anchorId="32CBFFEC" wp14:editId="38558B13">
            <wp:extent cx="5400040" cy="3514725"/>
            <wp:effectExtent l="0" t="0" r="10160" b="9525"/>
            <wp:docPr id="4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r w:rsidR="00AE7234">
        <w:rPr>
          <w:rFonts w:ascii="Times New Roman" w:hAnsi="Times New Roman" w:cs="Times New Roman"/>
          <w:sz w:val="24"/>
          <w:szCs w:val="24"/>
        </w:rPr>
        <w:t>Source: WHO, 2014</w:t>
      </w:r>
    </w:p>
    <w:p w14:paraId="65381B43" w14:textId="77777777" w:rsidR="00CC45F1" w:rsidRDefault="00CC45F1" w:rsidP="00275D1A">
      <w:pPr>
        <w:spacing w:line="360" w:lineRule="auto"/>
        <w:jc w:val="both"/>
        <w:rPr>
          <w:rFonts w:ascii="Times New Roman" w:hAnsi="Times New Roman" w:cs="Times New Roman"/>
          <w:sz w:val="24"/>
          <w:szCs w:val="24"/>
        </w:rPr>
      </w:pPr>
    </w:p>
    <w:p w14:paraId="22B594B7" w14:textId="200707BC" w:rsidR="00275D1A" w:rsidRDefault="00CF318F" w:rsidP="00275D1A">
      <w:pPr>
        <w:spacing w:line="360" w:lineRule="auto"/>
        <w:jc w:val="both"/>
        <w:rPr>
          <w:rFonts w:ascii="Times New Roman" w:hAnsi="Times New Roman" w:cs="Times New Roman"/>
          <w:sz w:val="24"/>
          <w:szCs w:val="24"/>
        </w:rPr>
      </w:pPr>
      <w:r>
        <w:rPr>
          <w:rFonts w:ascii="Times New Roman" w:hAnsi="Times New Roman" w:cs="Times New Roman"/>
          <w:sz w:val="24"/>
          <w:szCs w:val="24"/>
        </w:rPr>
        <w:t>5</w:t>
      </w:r>
      <w:r w:rsidR="00523E1A">
        <w:rPr>
          <w:rFonts w:ascii="Times New Roman" w:hAnsi="Times New Roman" w:cs="Times New Roman"/>
          <w:sz w:val="24"/>
          <w:szCs w:val="24"/>
        </w:rPr>
        <w:t>.</w:t>
      </w:r>
      <w:r w:rsidR="00275D1A">
        <w:rPr>
          <w:rFonts w:ascii="Times New Roman" w:hAnsi="Times New Roman" w:cs="Times New Roman"/>
          <w:sz w:val="24"/>
          <w:szCs w:val="24"/>
        </w:rPr>
        <w:t>2.3.2 Improvements in Health Status Indicators</w:t>
      </w:r>
    </w:p>
    <w:p w14:paraId="2B16E8FA" w14:textId="7C86F8A7" w:rsidR="00AC3441" w:rsidRDefault="00CC45F1" w:rsidP="00320E9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numbers of Indonesian life expectancy were similar to those of Medium HDI countries average and all of these countries, except South Africa, were expected to live more than 60 years (Table 5.19). </w:t>
      </w:r>
      <w:r w:rsidR="00AC3441">
        <w:rPr>
          <w:rFonts w:ascii="Times New Roman" w:hAnsi="Times New Roman" w:cs="Times New Roman"/>
          <w:sz w:val="24"/>
          <w:szCs w:val="24"/>
        </w:rPr>
        <w:t>Life expectancy of Indonesian new</w:t>
      </w:r>
      <w:r w:rsidR="005019A6">
        <w:rPr>
          <w:rFonts w:ascii="Times New Roman" w:hAnsi="Times New Roman" w:cs="Times New Roman"/>
          <w:sz w:val="24"/>
          <w:szCs w:val="24"/>
        </w:rPr>
        <w:t>-</w:t>
      </w:r>
      <w:r w:rsidR="00AC3441">
        <w:rPr>
          <w:rFonts w:ascii="Times New Roman" w:hAnsi="Times New Roman" w:cs="Times New Roman"/>
          <w:sz w:val="24"/>
          <w:szCs w:val="24"/>
        </w:rPr>
        <w:t>born slightly increased from that of 2004</w:t>
      </w:r>
      <w:r w:rsidR="00CF318F">
        <w:rPr>
          <w:rFonts w:ascii="Times New Roman" w:hAnsi="Times New Roman" w:cs="Times New Roman"/>
          <w:sz w:val="24"/>
          <w:szCs w:val="24"/>
        </w:rPr>
        <w:t xml:space="preserve"> (</w:t>
      </w:r>
      <w:r w:rsidR="00DA4B6F">
        <w:rPr>
          <w:rFonts w:ascii="Times New Roman" w:hAnsi="Times New Roman" w:cs="Times New Roman"/>
          <w:sz w:val="24"/>
          <w:szCs w:val="24"/>
        </w:rPr>
        <w:t>Figure</w:t>
      </w:r>
      <w:r w:rsidR="00CF318F">
        <w:rPr>
          <w:rFonts w:ascii="Times New Roman" w:hAnsi="Times New Roman" w:cs="Times New Roman"/>
          <w:sz w:val="24"/>
          <w:szCs w:val="24"/>
        </w:rPr>
        <w:t xml:space="preserve"> 5</w:t>
      </w:r>
      <w:r w:rsidR="005019A6">
        <w:rPr>
          <w:rFonts w:ascii="Times New Roman" w:hAnsi="Times New Roman" w:cs="Times New Roman"/>
          <w:sz w:val="24"/>
          <w:szCs w:val="24"/>
        </w:rPr>
        <w:t>.34</w:t>
      </w:r>
      <w:r w:rsidR="00BA24B4">
        <w:rPr>
          <w:rFonts w:ascii="Times New Roman" w:hAnsi="Times New Roman" w:cs="Times New Roman"/>
          <w:sz w:val="24"/>
          <w:szCs w:val="24"/>
        </w:rPr>
        <w:t>)</w:t>
      </w:r>
      <w:r w:rsidR="00AC3441">
        <w:rPr>
          <w:rFonts w:ascii="Times New Roman" w:hAnsi="Times New Roman" w:cs="Times New Roman"/>
          <w:sz w:val="24"/>
          <w:szCs w:val="24"/>
        </w:rPr>
        <w:t>, yet in 2013 it became the second highest among the comparator countries. Botswana successfully</w:t>
      </w:r>
      <w:r w:rsidR="00BA24B4">
        <w:rPr>
          <w:rFonts w:ascii="Times New Roman" w:hAnsi="Times New Roman" w:cs="Times New Roman"/>
          <w:sz w:val="24"/>
          <w:szCs w:val="24"/>
        </w:rPr>
        <w:t xml:space="preserve"> prolonged their new</w:t>
      </w:r>
      <w:r>
        <w:rPr>
          <w:rFonts w:ascii="Times New Roman" w:hAnsi="Times New Roman" w:cs="Times New Roman"/>
          <w:sz w:val="24"/>
          <w:szCs w:val="24"/>
        </w:rPr>
        <w:t>-</w:t>
      </w:r>
      <w:r w:rsidR="00BA24B4">
        <w:rPr>
          <w:rFonts w:ascii="Times New Roman" w:hAnsi="Times New Roman" w:cs="Times New Roman"/>
          <w:sz w:val="24"/>
          <w:szCs w:val="24"/>
        </w:rPr>
        <w:t>borns’ chance to live up to 12 years in the given time.</w:t>
      </w:r>
    </w:p>
    <w:p w14:paraId="347ACBE8" w14:textId="77777777" w:rsidR="00CC45F1" w:rsidRDefault="00CC45F1" w:rsidP="00320E95">
      <w:pPr>
        <w:spacing w:line="360" w:lineRule="auto"/>
        <w:jc w:val="both"/>
        <w:rPr>
          <w:rFonts w:ascii="Times New Roman" w:hAnsi="Times New Roman" w:cs="Times New Roman"/>
          <w:sz w:val="24"/>
          <w:szCs w:val="24"/>
        </w:rPr>
      </w:pPr>
    </w:p>
    <w:p w14:paraId="65ED52B4" w14:textId="77777777" w:rsidR="00CC45F1" w:rsidRDefault="00CC45F1" w:rsidP="00320E95">
      <w:pPr>
        <w:spacing w:line="360" w:lineRule="auto"/>
        <w:jc w:val="both"/>
        <w:rPr>
          <w:rFonts w:ascii="Times New Roman" w:hAnsi="Times New Roman" w:cs="Times New Roman"/>
          <w:sz w:val="24"/>
          <w:szCs w:val="24"/>
        </w:rPr>
      </w:pPr>
    </w:p>
    <w:p w14:paraId="5C8AB1E9" w14:textId="77777777" w:rsidR="00CC45F1" w:rsidRDefault="00CC45F1" w:rsidP="00320E95">
      <w:pPr>
        <w:spacing w:line="360" w:lineRule="auto"/>
        <w:jc w:val="both"/>
        <w:rPr>
          <w:rFonts w:ascii="Times New Roman" w:hAnsi="Times New Roman" w:cs="Times New Roman"/>
          <w:sz w:val="24"/>
          <w:szCs w:val="24"/>
        </w:rPr>
      </w:pPr>
    </w:p>
    <w:p w14:paraId="4FD80E69" w14:textId="77777777" w:rsidR="00CC45F1" w:rsidRDefault="00CC45F1" w:rsidP="00320E95">
      <w:pPr>
        <w:spacing w:line="360" w:lineRule="auto"/>
        <w:jc w:val="both"/>
        <w:rPr>
          <w:rFonts w:ascii="Times New Roman" w:hAnsi="Times New Roman" w:cs="Times New Roman"/>
          <w:sz w:val="24"/>
          <w:szCs w:val="24"/>
        </w:rPr>
      </w:pPr>
    </w:p>
    <w:p w14:paraId="28F49703" w14:textId="7D0BE63F" w:rsidR="00320E95" w:rsidRDefault="00CF318F" w:rsidP="00320E95">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Table 5</w:t>
      </w:r>
      <w:r w:rsidR="00064B59">
        <w:rPr>
          <w:rFonts w:ascii="Times New Roman" w:hAnsi="Times New Roman" w:cs="Times New Roman"/>
          <w:sz w:val="24"/>
          <w:szCs w:val="24"/>
        </w:rPr>
        <w:t>.19</w:t>
      </w:r>
      <w:r w:rsidR="00320E95">
        <w:rPr>
          <w:rFonts w:ascii="Times New Roman" w:hAnsi="Times New Roman" w:cs="Times New Roman"/>
          <w:sz w:val="24"/>
          <w:szCs w:val="24"/>
        </w:rPr>
        <w:t xml:space="preserve"> </w:t>
      </w:r>
      <w:r w:rsidR="00320E95" w:rsidRPr="00B36E97">
        <w:rPr>
          <w:rFonts w:ascii="Times New Roman" w:hAnsi="Times New Roman" w:cs="Times New Roman"/>
          <w:sz w:val="24"/>
          <w:szCs w:val="24"/>
        </w:rPr>
        <w:t>The Growth in Li</w:t>
      </w:r>
      <w:r w:rsidR="00320E95">
        <w:rPr>
          <w:rFonts w:ascii="Times New Roman" w:hAnsi="Times New Roman" w:cs="Times New Roman"/>
          <w:sz w:val="24"/>
          <w:szCs w:val="24"/>
        </w:rPr>
        <w:t xml:space="preserve">fe Expectancy at Birth in Indonesia and </w:t>
      </w:r>
      <w:r w:rsidR="00064B59">
        <w:rPr>
          <w:rFonts w:ascii="Times New Roman" w:hAnsi="Times New Roman" w:cs="Times New Roman"/>
          <w:sz w:val="24"/>
          <w:szCs w:val="24"/>
        </w:rPr>
        <w:t>Countries with S</w:t>
      </w:r>
      <w:r w:rsidR="00064B59" w:rsidRPr="00F70DC3">
        <w:rPr>
          <w:rFonts w:ascii="Times New Roman" w:hAnsi="Times New Roman" w:cs="Times New Roman"/>
          <w:sz w:val="24"/>
          <w:szCs w:val="24"/>
        </w:rPr>
        <w:t>imilar HDI Level</w:t>
      </w:r>
      <w:r w:rsidR="00632237">
        <w:rPr>
          <w:rFonts w:ascii="Times New Roman" w:hAnsi="Times New Roman" w:cs="Times New Roman"/>
          <w:sz w:val="24"/>
          <w:szCs w:val="24"/>
        </w:rPr>
        <w:t xml:space="preserve"> between 2004</w:t>
      </w:r>
      <w:r w:rsidR="00320E95">
        <w:rPr>
          <w:rFonts w:ascii="Times New Roman" w:hAnsi="Times New Roman" w:cs="Times New Roman"/>
          <w:sz w:val="24"/>
          <w:szCs w:val="24"/>
        </w:rPr>
        <w:t xml:space="preserve"> and 2013</w:t>
      </w:r>
      <w:r w:rsidR="00F30670">
        <w:rPr>
          <w:rFonts w:ascii="Times New Roman" w:hAnsi="Times New Roman" w:cs="Times New Roman"/>
          <w:sz w:val="24"/>
          <w:szCs w:val="24"/>
        </w:rPr>
        <w:t>, year</w:t>
      </w:r>
    </w:p>
    <w:tbl>
      <w:tblPr>
        <w:tblStyle w:val="TableGrid"/>
        <w:tblW w:w="0" w:type="auto"/>
        <w:jc w:val="center"/>
        <w:tblLayout w:type="fixed"/>
        <w:tblLook w:val="04A0" w:firstRow="1" w:lastRow="0" w:firstColumn="1" w:lastColumn="0" w:noHBand="0" w:noVBand="1"/>
      </w:tblPr>
      <w:tblGrid>
        <w:gridCol w:w="846"/>
        <w:gridCol w:w="850"/>
        <w:gridCol w:w="993"/>
        <w:gridCol w:w="1134"/>
        <w:gridCol w:w="850"/>
        <w:gridCol w:w="992"/>
        <w:gridCol w:w="1276"/>
        <w:gridCol w:w="1553"/>
      </w:tblGrid>
      <w:tr w:rsidR="00632237" w:rsidRPr="00632237" w14:paraId="0250A4BE" w14:textId="77777777" w:rsidTr="00C678F3">
        <w:trPr>
          <w:trHeight w:val="300"/>
          <w:jc w:val="center"/>
        </w:trPr>
        <w:tc>
          <w:tcPr>
            <w:tcW w:w="846" w:type="dxa"/>
            <w:noWrap/>
            <w:vAlign w:val="center"/>
            <w:hideMark/>
          </w:tcPr>
          <w:p w14:paraId="4A521FE9" w14:textId="77777777" w:rsidR="00632237" w:rsidRPr="00632237" w:rsidRDefault="00632237" w:rsidP="00632237">
            <w:pPr>
              <w:spacing w:line="360" w:lineRule="auto"/>
              <w:jc w:val="center"/>
              <w:rPr>
                <w:rFonts w:ascii="Times New Roman" w:eastAsia="Times New Roman" w:hAnsi="Times New Roman" w:cs="Times New Roman"/>
                <w:b/>
                <w:lang w:eastAsia="en-GB"/>
              </w:rPr>
            </w:pPr>
            <w:r w:rsidRPr="00632237">
              <w:rPr>
                <w:rFonts w:ascii="Times New Roman" w:eastAsia="Times New Roman" w:hAnsi="Times New Roman" w:cs="Times New Roman"/>
                <w:b/>
                <w:lang w:eastAsia="en-GB"/>
              </w:rPr>
              <w:t>Years</w:t>
            </w:r>
          </w:p>
        </w:tc>
        <w:tc>
          <w:tcPr>
            <w:tcW w:w="850" w:type="dxa"/>
            <w:noWrap/>
            <w:vAlign w:val="center"/>
            <w:hideMark/>
          </w:tcPr>
          <w:p w14:paraId="4B9F14F8" w14:textId="77777777" w:rsidR="00632237" w:rsidRPr="00632237" w:rsidRDefault="00632237" w:rsidP="00632237">
            <w:pPr>
              <w:spacing w:line="360" w:lineRule="auto"/>
              <w:jc w:val="center"/>
              <w:rPr>
                <w:rFonts w:ascii="Times New Roman" w:eastAsia="Times New Roman" w:hAnsi="Times New Roman" w:cs="Times New Roman"/>
                <w:b/>
                <w:lang w:eastAsia="en-GB"/>
              </w:rPr>
            </w:pPr>
            <w:r w:rsidRPr="00632237">
              <w:rPr>
                <w:rFonts w:ascii="Times New Roman" w:eastAsia="Times New Roman" w:hAnsi="Times New Roman" w:cs="Times New Roman"/>
                <w:b/>
                <w:lang w:eastAsia="en-GB"/>
              </w:rPr>
              <w:t>Bots</w:t>
            </w:r>
            <w:r w:rsidR="00C678F3">
              <w:rPr>
                <w:rFonts w:ascii="Times New Roman" w:eastAsia="Times New Roman" w:hAnsi="Times New Roman" w:cs="Times New Roman"/>
                <w:b/>
                <w:lang w:eastAsia="en-GB"/>
              </w:rPr>
              <w:t>-</w:t>
            </w:r>
            <w:r w:rsidRPr="00632237">
              <w:rPr>
                <w:rFonts w:ascii="Times New Roman" w:eastAsia="Times New Roman" w:hAnsi="Times New Roman" w:cs="Times New Roman"/>
                <w:b/>
                <w:lang w:eastAsia="en-GB"/>
              </w:rPr>
              <w:t>wana</w:t>
            </w:r>
          </w:p>
        </w:tc>
        <w:tc>
          <w:tcPr>
            <w:tcW w:w="993" w:type="dxa"/>
            <w:noWrap/>
            <w:vAlign w:val="center"/>
            <w:hideMark/>
          </w:tcPr>
          <w:p w14:paraId="30F45A71" w14:textId="77777777" w:rsidR="00632237" w:rsidRPr="00632237" w:rsidRDefault="00632237" w:rsidP="00632237">
            <w:pPr>
              <w:spacing w:line="360" w:lineRule="auto"/>
              <w:jc w:val="center"/>
              <w:rPr>
                <w:rFonts w:ascii="Times New Roman" w:eastAsia="Times New Roman" w:hAnsi="Times New Roman" w:cs="Times New Roman"/>
                <w:b/>
                <w:lang w:eastAsia="en-GB"/>
              </w:rPr>
            </w:pPr>
            <w:r w:rsidRPr="00632237">
              <w:rPr>
                <w:rFonts w:ascii="Times New Roman" w:eastAsia="Times New Roman" w:hAnsi="Times New Roman" w:cs="Times New Roman"/>
                <w:b/>
                <w:lang w:eastAsia="en-GB"/>
              </w:rPr>
              <w:t>Gabon</w:t>
            </w:r>
          </w:p>
        </w:tc>
        <w:tc>
          <w:tcPr>
            <w:tcW w:w="1134" w:type="dxa"/>
            <w:noWrap/>
            <w:vAlign w:val="center"/>
            <w:hideMark/>
          </w:tcPr>
          <w:p w14:paraId="293E6D8E" w14:textId="77777777" w:rsidR="00632237" w:rsidRPr="00632237" w:rsidRDefault="00632237" w:rsidP="00632237">
            <w:pPr>
              <w:spacing w:line="360" w:lineRule="auto"/>
              <w:jc w:val="center"/>
              <w:rPr>
                <w:rFonts w:ascii="Times New Roman" w:eastAsia="Times New Roman" w:hAnsi="Times New Roman" w:cs="Times New Roman"/>
                <w:b/>
                <w:lang w:eastAsia="en-GB"/>
              </w:rPr>
            </w:pPr>
            <w:r w:rsidRPr="00632237">
              <w:rPr>
                <w:rFonts w:ascii="Times New Roman" w:eastAsia="Times New Roman" w:hAnsi="Times New Roman" w:cs="Times New Roman"/>
                <w:b/>
                <w:lang w:eastAsia="en-GB"/>
              </w:rPr>
              <w:t>Indonesia</w:t>
            </w:r>
          </w:p>
        </w:tc>
        <w:tc>
          <w:tcPr>
            <w:tcW w:w="850" w:type="dxa"/>
            <w:noWrap/>
            <w:vAlign w:val="center"/>
            <w:hideMark/>
          </w:tcPr>
          <w:p w14:paraId="5AFDA585" w14:textId="77777777" w:rsidR="00632237" w:rsidRPr="00632237" w:rsidRDefault="00632237" w:rsidP="00632237">
            <w:pPr>
              <w:spacing w:line="360" w:lineRule="auto"/>
              <w:jc w:val="center"/>
              <w:rPr>
                <w:rFonts w:ascii="Times New Roman" w:eastAsia="Times New Roman" w:hAnsi="Times New Roman" w:cs="Times New Roman"/>
                <w:b/>
                <w:lang w:eastAsia="en-GB"/>
              </w:rPr>
            </w:pPr>
            <w:r w:rsidRPr="00632237">
              <w:rPr>
                <w:rFonts w:ascii="Times New Roman" w:eastAsia="Times New Roman" w:hAnsi="Times New Roman" w:cs="Times New Roman"/>
                <w:b/>
                <w:lang w:eastAsia="en-GB"/>
              </w:rPr>
              <w:t>Para</w:t>
            </w:r>
            <w:r>
              <w:rPr>
                <w:rFonts w:ascii="Times New Roman" w:eastAsia="Times New Roman" w:hAnsi="Times New Roman" w:cs="Times New Roman"/>
                <w:b/>
                <w:lang w:eastAsia="en-GB"/>
              </w:rPr>
              <w:t>-</w:t>
            </w:r>
            <w:r w:rsidRPr="00632237">
              <w:rPr>
                <w:rFonts w:ascii="Times New Roman" w:eastAsia="Times New Roman" w:hAnsi="Times New Roman" w:cs="Times New Roman"/>
                <w:b/>
                <w:lang w:eastAsia="en-GB"/>
              </w:rPr>
              <w:t>guay</w:t>
            </w:r>
          </w:p>
        </w:tc>
        <w:tc>
          <w:tcPr>
            <w:tcW w:w="992" w:type="dxa"/>
            <w:noWrap/>
            <w:vAlign w:val="center"/>
            <w:hideMark/>
          </w:tcPr>
          <w:p w14:paraId="4FC3BD5A" w14:textId="77777777" w:rsidR="00632237" w:rsidRPr="00632237" w:rsidRDefault="00632237" w:rsidP="00632237">
            <w:pPr>
              <w:spacing w:line="360" w:lineRule="auto"/>
              <w:jc w:val="center"/>
              <w:rPr>
                <w:rFonts w:ascii="Times New Roman" w:eastAsia="Times New Roman" w:hAnsi="Times New Roman" w:cs="Times New Roman"/>
                <w:b/>
                <w:lang w:eastAsia="en-GB"/>
              </w:rPr>
            </w:pPr>
            <w:r w:rsidRPr="00632237">
              <w:rPr>
                <w:rFonts w:ascii="Times New Roman" w:eastAsia="Times New Roman" w:hAnsi="Times New Roman" w:cs="Times New Roman"/>
                <w:b/>
                <w:lang w:eastAsia="en-GB"/>
              </w:rPr>
              <w:t>South Africa</w:t>
            </w:r>
          </w:p>
        </w:tc>
        <w:tc>
          <w:tcPr>
            <w:tcW w:w="1276" w:type="dxa"/>
            <w:noWrap/>
            <w:vAlign w:val="center"/>
            <w:hideMark/>
          </w:tcPr>
          <w:p w14:paraId="2343FDF7" w14:textId="77777777" w:rsidR="00632237" w:rsidRPr="00632237" w:rsidRDefault="00632237" w:rsidP="00632237">
            <w:pPr>
              <w:spacing w:line="360" w:lineRule="auto"/>
              <w:jc w:val="center"/>
              <w:rPr>
                <w:rFonts w:ascii="Times New Roman" w:eastAsia="Times New Roman" w:hAnsi="Times New Roman" w:cs="Times New Roman"/>
                <w:b/>
                <w:lang w:eastAsia="en-GB"/>
              </w:rPr>
            </w:pPr>
            <w:r w:rsidRPr="00632237">
              <w:rPr>
                <w:rFonts w:ascii="Times New Roman" w:eastAsia="Times New Roman" w:hAnsi="Times New Roman" w:cs="Times New Roman"/>
                <w:b/>
                <w:lang w:eastAsia="en-GB"/>
              </w:rPr>
              <w:t>Uzbekistan</w:t>
            </w:r>
          </w:p>
        </w:tc>
        <w:tc>
          <w:tcPr>
            <w:tcW w:w="1553" w:type="dxa"/>
            <w:noWrap/>
            <w:vAlign w:val="center"/>
            <w:hideMark/>
          </w:tcPr>
          <w:p w14:paraId="02729F29" w14:textId="77777777" w:rsidR="00632237" w:rsidRPr="00632237" w:rsidRDefault="00C678F3" w:rsidP="00632237">
            <w:pPr>
              <w:spacing w:line="360" w:lineRule="auto"/>
              <w:jc w:val="center"/>
              <w:rPr>
                <w:rFonts w:ascii="Times New Roman" w:eastAsia="Times New Roman" w:hAnsi="Times New Roman" w:cs="Times New Roman"/>
                <w:b/>
                <w:lang w:eastAsia="en-GB"/>
              </w:rPr>
            </w:pPr>
            <w:r>
              <w:rPr>
                <w:rFonts w:ascii="Times New Roman" w:eastAsia="Times New Roman" w:hAnsi="Times New Roman" w:cs="Times New Roman"/>
                <w:b/>
                <w:lang w:eastAsia="en-GB"/>
              </w:rPr>
              <w:t>Medium HDI Average</w:t>
            </w:r>
          </w:p>
        </w:tc>
      </w:tr>
      <w:tr w:rsidR="00632237" w:rsidRPr="00632237" w14:paraId="61C340CE" w14:textId="77777777" w:rsidTr="00C678F3">
        <w:trPr>
          <w:trHeight w:val="300"/>
          <w:jc w:val="center"/>
        </w:trPr>
        <w:tc>
          <w:tcPr>
            <w:tcW w:w="846" w:type="dxa"/>
            <w:vAlign w:val="center"/>
            <w:hideMark/>
          </w:tcPr>
          <w:p w14:paraId="6ACCAD05" w14:textId="77777777" w:rsidR="00632237" w:rsidRPr="00632237" w:rsidRDefault="00632237" w:rsidP="00632237">
            <w:pPr>
              <w:spacing w:line="360" w:lineRule="auto"/>
              <w:jc w:val="center"/>
              <w:rPr>
                <w:rFonts w:ascii="Times New Roman" w:eastAsia="Times New Roman" w:hAnsi="Times New Roman" w:cs="Times New Roman"/>
                <w:lang w:eastAsia="en-GB"/>
              </w:rPr>
            </w:pPr>
            <w:r w:rsidRPr="00632237">
              <w:rPr>
                <w:rFonts w:ascii="Times New Roman" w:eastAsia="Times New Roman" w:hAnsi="Times New Roman" w:cs="Times New Roman"/>
                <w:lang w:eastAsia="en-GB"/>
              </w:rPr>
              <w:t>2004</w:t>
            </w:r>
          </w:p>
        </w:tc>
        <w:tc>
          <w:tcPr>
            <w:tcW w:w="850" w:type="dxa"/>
            <w:noWrap/>
            <w:vAlign w:val="center"/>
            <w:hideMark/>
          </w:tcPr>
          <w:p w14:paraId="491678CB" w14:textId="77777777" w:rsidR="00632237" w:rsidRPr="00632237" w:rsidRDefault="00632237" w:rsidP="00632237">
            <w:pPr>
              <w:spacing w:line="360" w:lineRule="auto"/>
              <w:jc w:val="center"/>
              <w:rPr>
                <w:rFonts w:ascii="Times New Roman" w:eastAsia="Times New Roman" w:hAnsi="Times New Roman" w:cs="Times New Roman"/>
                <w:color w:val="000000"/>
                <w:lang w:eastAsia="en-GB"/>
              </w:rPr>
            </w:pPr>
            <w:r w:rsidRPr="00632237">
              <w:rPr>
                <w:rFonts w:ascii="Times New Roman" w:eastAsia="Times New Roman" w:hAnsi="Times New Roman" w:cs="Times New Roman"/>
                <w:color w:val="000000"/>
                <w:lang w:eastAsia="en-GB"/>
              </w:rPr>
              <w:t>52.4</w:t>
            </w:r>
          </w:p>
        </w:tc>
        <w:tc>
          <w:tcPr>
            <w:tcW w:w="993" w:type="dxa"/>
            <w:noWrap/>
            <w:vAlign w:val="center"/>
            <w:hideMark/>
          </w:tcPr>
          <w:p w14:paraId="7E24F02A" w14:textId="77777777" w:rsidR="00632237" w:rsidRPr="00632237" w:rsidRDefault="00632237" w:rsidP="00632237">
            <w:pPr>
              <w:spacing w:line="360" w:lineRule="auto"/>
              <w:jc w:val="center"/>
              <w:rPr>
                <w:rFonts w:ascii="Times New Roman" w:eastAsia="Times New Roman" w:hAnsi="Times New Roman" w:cs="Times New Roman"/>
                <w:color w:val="000000"/>
                <w:lang w:eastAsia="en-GB"/>
              </w:rPr>
            </w:pPr>
            <w:r w:rsidRPr="00632237">
              <w:rPr>
                <w:rFonts w:ascii="Times New Roman" w:eastAsia="Times New Roman" w:hAnsi="Times New Roman" w:cs="Times New Roman"/>
                <w:color w:val="000000"/>
                <w:lang w:eastAsia="en-GB"/>
              </w:rPr>
              <w:t>59.2</w:t>
            </w:r>
          </w:p>
        </w:tc>
        <w:tc>
          <w:tcPr>
            <w:tcW w:w="1134" w:type="dxa"/>
            <w:noWrap/>
            <w:vAlign w:val="center"/>
            <w:hideMark/>
          </w:tcPr>
          <w:p w14:paraId="6A1E7517" w14:textId="77777777" w:rsidR="00632237" w:rsidRPr="00632237" w:rsidRDefault="00632237" w:rsidP="00632237">
            <w:pPr>
              <w:spacing w:line="360" w:lineRule="auto"/>
              <w:jc w:val="center"/>
              <w:rPr>
                <w:rFonts w:ascii="Times New Roman" w:eastAsia="Times New Roman" w:hAnsi="Times New Roman" w:cs="Times New Roman"/>
                <w:color w:val="000000"/>
                <w:lang w:eastAsia="en-GB"/>
              </w:rPr>
            </w:pPr>
            <w:r w:rsidRPr="00632237">
              <w:rPr>
                <w:rFonts w:ascii="Times New Roman" w:eastAsia="Times New Roman" w:hAnsi="Times New Roman" w:cs="Times New Roman"/>
                <w:color w:val="000000"/>
                <w:lang w:eastAsia="en-GB"/>
              </w:rPr>
              <w:t>67.0</w:t>
            </w:r>
          </w:p>
        </w:tc>
        <w:tc>
          <w:tcPr>
            <w:tcW w:w="850" w:type="dxa"/>
            <w:noWrap/>
            <w:vAlign w:val="center"/>
            <w:hideMark/>
          </w:tcPr>
          <w:p w14:paraId="2D7EDAAF" w14:textId="77777777" w:rsidR="00632237" w:rsidRPr="00632237" w:rsidRDefault="00632237" w:rsidP="00632237">
            <w:pPr>
              <w:spacing w:line="360" w:lineRule="auto"/>
              <w:jc w:val="center"/>
              <w:rPr>
                <w:rFonts w:ascii="Times New Roman" w:eastAsia="Times New Roman" w:hAnsi="Times New Roman" w:cs="Times New Roman"/>
                <w:color w:val="000000"/>
                <w:lang w:eastAsia="en-GB"/>
              </w:rPr>
            </w:pPr>
            <w:r w:rsidRPr="00632237">
              <w:rPr>
                <w:rFonts w:ascii="Times New Roman" w:eastAsia="Times New Roman" w:hAnsi="Times New Roman" w:cs="Times New Roman"/>
                <w:color w:val="000000"/>
                <w:lang w:eastAsia="en-GB"/>
              </w:rPr>
              <w:t>71.1</w:t>
            </w:r>
          </w:p>
        </w:tc>
        <w:tc>
          <w:tcPr>
            <w:tcW w:w="992" w:type="dxa"/>
            <w:noWrap/>
            <w:vAlign w:val="center"/>
            <w:hideMark/>
          </w:tcPr>
          <w:p w14:paraId="7698318E" w14:textId="77777777" w:rsidR="00632237" w:rsidRPr="00632237" w:rsidRDefault="00632237" w:rsidP="00632237">
            <w:pPr>
              <w:spacing w:line="360" w:lineRule="auto"/>
              <w:jc w:val="center"/>
              <w:rPr>
                <w:rFonts w:ascii="Times New Roman" w:eastAsia="Times New Roman" w:hAnsi="Times New Roman" w:cs="Times New Roman"/>
                <w:color w:val="000000"/>
                <w:lang w:eastAsia="en-GB"/>
              </w:rPr>
            </w:pPr>
            <w:r w:rsidRPr="00632237">
              <w:rPr>
                <w:rFonts w:ascii="Times New Roman" w:eastAsia="Times New Roman" w:hAnsi="Times New Roman" w:cs="Times New Roman"/>
                <w:color w:val="000000"/>
                <w:lang w:eastAsia="en-GB"/>
              </w:rPr>
              <w:t>51.9</w:t>
            </w:r>
          </w:p>
        </w:tc>
        <w:tc>
          <w:tcPr>
            <w:tcW w:w="1276" w:type="dxa"/>
            <w:noWrap/>
            <w:vAlign w:val="center"/>
            <w:hideMark/>
          </w:tcPr>
          <w:p w14:paraId="47B20773" w14:textId="77777777" w:rsidR="00632237" w:rsidRPr="00632237" w:rsidRDefault="00632237" w:rsidP="00632237">
            <w:pPr>
              <w:spacing w:line="360" w:lineRule="auto"/>
              <w:jc w:val="center"/>
              <w:rPr>
                <w:rFonts w:ascii="Times New Roman" w:eastAsia="Times New Roman" w:hAnsi="Times New Roman" w:cs="Times New Roman"/>
                <w:color w:val="000000"/>
                <w:lang w:eastAsia="en-GB"/>
              </w:rPr>
            </w:pPr>
            <w:r w:rsidRPr="00632237">
              <w:rPr>
                <w:rFonts w:ascii="Times New Roman" w:eastAsia="Times New Roman" w:hAnsi="Times New Roman" w:cs="Times New Roman"/>
                <w:color w:val="000000"/>
                <w:lang w:eastAsia="en-GB"/>
              </w:rPr>
              <w:t>67.3</w:t>
            </w:r>
          </w:p>
        </w:tc>
        <w:tc>
          <w:tcPr>
            <w:tcW w:w="1553" w:type="dxa"/>
            <w:noWrap/>
            <w:vAlign w:val="center"/>
            <w:hideMark/>
          </w:tcPr>
          <w:p w14:paraId="13D4B227" w14:textId="77777777" w:rsidR="00632237" w:rsidRPr="00632237" w:rsidRDefault="00632237" w:rsidP="00632237">
            <w:pPr>
              <w:spacing w:line="360" w:lineRule="auto"/>
              <w:jc w:val="center"/>
              <w:rPr>
                <w:rFonts w:ascii="Times New Roman" w:eastAsia="Times New Roman" w:hAnsi="Times New Roman" w:cs="Times New Roman"/>
                <w:color w:val="000000"/>
                <w:lang w:eastAsia="en-GB"/>
              </w:rPr>
            </w:pPr>
            <w:r w:rsidRPr="00632237">
              <w:rPr>
                <w:rFonts w:ascii="Times New Roman" w:eastAsia="Times New Roman" w:hAnsi="Times New Roman" w:cs="Times New Roman"/>
                <w:color w:val="000000"/>
                <w:lang w:eastAsia="en-GB"/>
              </w:rPr>
              <w:t>66.3</w:t>
            </w:r>
          </w:p>
        </w:tc>
      </w:tr>
      <w:tr w:rsidR="00632237" w:rsidRPr="00632237" w14:paraId="780E8113" w14:textId="77777777" w:rsidTr="00C678F3">
        <w:trPr>
          <w:trHeight w:val="300"/>
          <w:jc w:val="center"/>
        </w:trPr>
        <w:tc>
          <w:tcPr>
            <w:tcW w:w="846" w:type="dxa"/>
            <w:vAlign w:val="center"/>
            <w:hideMark/>
          </w:tcPr>
          <w:p w14:paraId="1A9A1959" w14:textId="77777777" w:rsidR="00632237" w:rsidRPr="00632237" w:rsidRDefault="00632237" w:rsidP="00632237">
            <w:pPr>
              <w:spacing w:line="360" w:lineRule="auto"/>
              <w:jc w:val="center"/>
              <w:rPr>
                <w:rFonts w:ascii="Times New Roman" w:eastAsia="Times New Roman" w:hAnsi="Times New Roman" w:cs="Times New Roman"/>
                <w:lang w:eastAsia="en-GB"/>
              </w:rPr>
            </w:pPr>
            <w:r w:rsidRPr="00632237">
              <w:rPr>
                <w:rFonts w:ascii="Times New Roman" w:eastAsia="Times New Roman" w:hAnsi="Times New Roman" w:cs="Times New Roman"/>
                <w:lang w:eastAsia="en-GB"/>
              </w:rPr>
              <w:t>2005</w:t>
            </w:r>
          </w:p>
        </w:tc>
        <w:tc>
          <w:tcPr>
            <w:tcW w:w="850" w:type="dxa"/>
            <w:noWrap/>
            <w:vAlign w:val="center"/>
            <w:hideMark/>
          </w:tcPr>
          <w:p w14:paraId="24CB1E23" w14:textId="77777777" w:rsidR="00632237" w:rsidRPr="00632237" w:rsidRDefault="00632237" w:rsidP="00632237">
            <w:pPr>
              <w:spacing w:line="360" w:lineRule="auto"/>
              <w:jc w:val="center"/>
              <w:rPr>
                <w:rFonts w:ascii="Times New Roman" w:eastAsia="Times New Roman" w:hAnsi="Times New Roman" w:cs="Times New Roman"/>
                <w:color w:val="000000"/>
                <w:lang w:eastAsia="en-GB"/>
              </w:rPr>
            </w:pPr>
            <w:r w:rsidRPr="00632237">
              <w:rPr>
                <w:rFonts w:ascii="Times New Roman" w:eastAsia="Times New Roman" w:hAnsi="Times New Roman" w:cs="Times New Roman"/>
                <w:color w:val="000000"/>
                <w:lang w:eastAsia="en-GB"/>
              </w:rPr>
              <w:t>54.6</w:t>
            </w:r>
          </w:p>
        </w:tc>
        <w:tc>
          <w:tcPr>
            <w:tcW w:w="993" w:type="dxa"/>
            <w:noWrap/>
            <w:vAlign w:val="center"/>
            <w:hideMark/>
          </w:tcPr>
          <w:p w14:paraId="1F4FDE0A" w14:textId="77777777" w:rsidR="00632237" w:rsidRPr="00632237" w:rsidRDefault="00632237" w:rsidP="00632237">
            <w:pPr>
              <w:spacing w:line="360" w:lineRule="auto"/>
              <w:jc w:val="center"/>
              <w:rPr>
                <w:rFonts w:ascii="Times New Roman" w:eastAsia="Times New Roman" w:hAnsi="Times New Roman" w:cs="Times New Roman"/>
                <w:color w:val="000000"/>
                <w:lang w:eastAsia="en-GB"/>
              </w:rPr>
            </w:pPr>
            <w:r w:rsidRPr="00632237">
              <w:rPr>
                <w:rFonts w:ascii="Times New Roman" w:eastAsia="Times New Roman" w:hAnsi="Times New Roman" w:cs="Times New Roman"/>
                <w:color w:val="000000"/>
                <w:lang w:eastAsia="en-GB"/>
              </w:rPr>
              <w:t>59.5</w:t>
            </w:r>
          </w:p>
        </w:tc>
        <w:tc>
          <w:tcPr>
            <w:tcW w:w="1134" w:type="dxa"/>
            <w:noWrap/>
            <w:vAlign w:val="center"/>
            <w:hideMark/>
          </w:tcPr>
          <w:p w14:paraId="5605D762" w14:textId="77777777" w:rsidR="00632237" w:rsidRPr="00632237" w:rsidRDefault="00632237" w:rsidP="00632237">
            <w:pPr>
              <w:spacing w:line="360" w:lineRule="auto"/>
              <w:jc w:val="center"/>
              <w:rPr>
                <w:rFonts w:ascii="Times New Roman" w:eastAsia="Times New Roman" w:hAnsi="Times New Roman" w:cs="Times New Roman"/>
                <w:color w:val="000000"/>
                <w:lang w:eastAsia="en-GB"/>
              </w:rPr>
            </w:pPr>
            <w:r w:rsidRPr="00632237">
              <w:rPr>
                <w:rFonts w:ascii="Times New Roman" w:eastAsia="Times New Roman" w:hAnsi="Times New Roman" w:cs="Times New Roman"/>
                <w:color w:val="000000"/>
                <w:lang w:eastAsia="en-GB"/>
              </w:rPr>
              <w:t>67.2</w:t>
            </w:r>
          </w:p>
        </w:tc>
        <w:tc>
          <w:tcPr>
            <w:tcW w:w="850" w:type="dxa"/>
            <w:noWrap/>
            <w:vAlign w:val="center"/>
            <w:hideMark/>
          </w:tcPr>
          <w:p w14:paraId="3924BBD2" w14:textId="77777777" w:rsidR="00632237" w:rsidRPr="00632237" w:rsidRDefault="00632237" w:rsidP="00632237">
            <w:pPr>
              <w:spacing w:line="360" w:lineRule="auto"/>
              <w:jc w:val="center"/>
              <w:rPr>
                <w:rFonts w:ascii="Times New Roman" w:eastAsia="Times New Roman" w:hAnsi="Times New Roman" w:cs="Times New Roman"/>
                <w:color w:val="000000"/>
                <w:lang w:eastAsia="en-GB"/>
              </w:rPr>
            </w:pPr>
            <w:r w:rsidRPr="00632237">
              <w:rPr>
                <w:rFonts w:ascii="Times New Roman" w:eastAsia="Times New Roman" w:hAnsi="Times New Roman" w:cs="Times New Roman"/>
                <w:color w:val="000000"/>
                <w:lang w:eastAsia="en-GB"/>
              </w:rPr>
              <w:t>71.3</w:t>
            </w:r>
          </w:p>
        </w:tc>
        <w:tc>
          <w:tcPr>
            <w:tcW w:w="992" w:type="dxa"/>
            <w:noWrap/>
            <w:vAlign w:val="center"/>
            <w:hideMark/>
          </w:tcPr>
          <w:p w14:paraId="51462C5F" w14:textId="77777777" w:rsidR="00632237" w:rsidRPr="00632237" w:rsidRDefault="00632237" w:rsidP="00632237">
            <w:pPr>
              <w:spacing w:line="360" w:lineRule="auto"/>
              <w:jc w:val="center"/>
              <w:rPr>
                <w:rFonts w:ascii="Times New Roman" w:eastAsia="Times New Roman" w:hAnsi="Times New Roman" w:cs="Times New Roman"/>
                <w:color w:val="000000"/>
                <w:lang w:eastAsia="en-GB"/>
              </w:rPr>
            </w:pPr>
            <w:r w:rsidRPr="00632237">
              <w:rPr>
                <w:rFonts w:ascii="Times New Roman" w:eastAsia="Times New Roman" w:hAnsi="Times New Roman" w:cs="Times New Roman"/>
                <w:color w:val="000000"/>
                <w:lang w:eastAsia="en-GB"/>
              </w:rPr>
              <w:t>51.6</w:t>
            </w:r>
          </w:p>
        </w:tc>
        <w:tc>
          <w:tcPr>
            <w:tcW w:w="1276" w:type="dxa"/>
            <w:noWrap/>
            <w:vAlign w:val="center"/>
            <w:hideMark/>
          </w:tcPr>
          <w:p w14:paraId="0C21247D" w14:textId="77777777" w:rsidR="00632237" w:rsidRPr="00632237" w:rsidRDefault="00632237" w:rsidP="00632237">
            <w:pPr>
              <w:spacing w:line="360" w:lineRule="auto"/>
              <w:jc w:val="center"/>
              <w:rPr>
                <w:rFonts w:ascii="Times New Roman" w:eastAsia="Times New Roman" w:hAnsi="Times New Roman" w:cs="Times New Roman"/>
                <w:color w:val="000000"/>
                <w:lang w:eastAsia="en-GB"/>
              </w:rPr>
            </w:pPr>
            <w:r w:rsidRPr="00632237">
              <w:rPr>
                <w:rFonts w:ascii="Times New Roman" w:eastAsia="Times New Roman" w:hAnsi="Times New Roman" w:cs="Times New Roman"/>
                <w:color w:val="000000"/>
                <w:lang w:eastAsia="en-GB"/>
              </w:rPr>
              <w:t>67.3</w:t>
            </w:r>
          </w:p>
        </w:tc>
        <w:tc>
          <w:tcPr>
            <w:tcW w:w="1553" w:type="dxa"/>
            <w:noWrap/>
            <w:vAlign w:val="center"/>
            <w:hideMark/>
          </w:tcPr>
          <w:p w14:paraId="6E817911" w14:textId="77777777" w:rsidR="00632237" w:rsidRPr="00632237" w:rsidRDefault="00632237" w:rsidP="00632237">
            <w:pPr>
              <w:spacing w:line="360" w:lineRule="auto"/>
              <w:jc w:val="center"/>
              <w:rPr>
                <w:rFonts w:ascii="Times New Roman" w:eastAsia="Times New Roman" w:hAnsi="Times New Roman" w:cs="Times New Roman"/>
                <w:color w:val="000000"/>
                <w:lang w:eastAsia="en-GB"/>
              </w:rPr>
            </w:pPr>
            <w:r w:rsidRPr="00632237">
              <w:rPr>
                <w:rFonts w:ascii="Times New Roman" w:eastAsia="Times New Roman" w:hAnsi="Times New Roman" w:cs="Times New Roman"/>
                <w:color w:val="000000"/>
                <w:lang w:eastAsia="en-GB"/>
              </w:rPr>
              <w:t>66.6</w:t>
            </w:r>
          </w:p>
        </w:tc>
      </w:tr>
      <w:tr w:rsidR="00632237" w:rsidRPr="00632237" w14:paraId="61CFC023" w14:textId="77777777" w:rsidTr="00C678F3">
        <w:trPr>
          <w:trHeight w:val="300"/>
          <w:jc w:val="center"/>
        </w:trPr>
        <w:tc>
          <w:tcPr>
            <w:tcW w:w="846" w:type="dxa"/>
            <w:vAlign w:val="center"/>
            <w:hideMark/>
          </w:tcPr>
          <w:p w14:paraId="5F7AB880" w14:textId="77777777" w:rsidR="00632237" w:rsidRPr="00632237" w:rsidRDefault="00632237" w:rsidP="00632237">
            <w:pPr>
              <w:spacing w:line="360" w:lineRule="auto"/>
              <w:jc w:val="center"/>
              <w:rPr>
                <w:rFonts w:ascii="Times New Roman" w:eastAsia="Times New Roman" w:hAnsi="Times New Roman" w:cs="Times New Roman"/>
                <w:lang w:eastAsia="en-GB"/>
              </w:rPr>
            </w:pPr>
            <w:r w:rsidRPr="00632237">
              <w:rPr>
                <w:rFonts w:ascii="Times New Roman" w:eastAsia="Times New Roman" w:hAnsi="Times New Roman" w:cs="Times New Roman"/>
                <w:lang w:eastAsia="en-GB"/>
              </w:rPr>
              <w:t>2006</w:t>
            </w:r>
          </w:p>
        </w:tc>
        <w:tc>
          <w:tcPr>
            <w:tcW w:w="850" w:type="dxa"/>
            <w:noWrap/>
            <w:vAlign w:val="center"/>
            <w:hideMark/>
          </w:tcPr>
          <w:p w14:paraId="0204F76C" w14:textId="77777777" w:rsidR="00632237" w:rsidRPr="00632237" w:rsidRDefault="00632237" w:rsidP="00632237">
            <w:pPr>
              <w:spacing w:line="360" w:lineRule="auto"/>
              <w:jc w:val="center"/>
              <w:rPr>
                <w:rFonts w:ascii="Times New Roman" w:eastAsia="Times New Roman" w:hAnsi="Times New Roman" w:cs="Times New Roman"/>
                <w:color w:val="000000"/>
                <w:lang w:eastAsia="en-GB"/>
              </w:rPr>
            </w:pPr>
            <w:r w:rsidRPr="00632237">
              <w:rPr>
                <w:rFonts w:ascii="Times New Roman" w:eastAsia="Times New Roman" w:hAnsi="Times New Roman" w:cs="Times New Roman"/>
                <w:color w:val="000000"/>
                <w:lang w:eastAsia="en-GB"/>
              </w:rPr>
              <w:t>56.9</w:t>
            </w:r>
          </w:p>
        </w:tc>
        <w:tc>
          <w:tcPr>
            <w:tcW w:w="993" w:type="dxa"/>
            <w:noWrap/>
            <w:vAlign w:val="center"/>
            <w:hideMark/>
          </w:tcPr>
          <w:p w14:paraId="13949373" w14:textId="77777777" w:rsidR="00632237" w:rsidRPr="00632237" w:rsidRDefault="00632237" w:rsidP="00632237">
            <w:pPr>
              <w:spacing w:line="360" w:lineRule="auto"/>
              <w:jc w:val="center"/>
              <w:rPr>
                <w:rFonts w:ascii="Times New Roman" w:eastAsia="Times New Roman" w:hAnsi="Times New Roman" w:cs="Times New Roman"/>
                <w:color w:val="000000"/>
                <w:lang w:eastAsia="en-GB"/>
              </w:rPr>
            </w:pPr>
            <w:r w:rsidRPr="00632237">
              <w:rPr>
                <w:rFonts w:ascii="Times New Roman" w:eastAsia="Times New Roman" w:hAnsi="Times New Roman" w:cs="Times New Roman"/>
                <w:color w:val="000000"/>
                <w:lang w:eastAsia="en-GB"/>
              </w:rPr>
              <w:t>59.9</w:t>
            </w:r>
          </w:p>
        </w:tc>
        <w:tc>
          <w:tcPr>
            <w:tcW w:w="1134" w:type="dxa"/>
            <w:noWrap/>
            <w:vAlign w:val="center"/>
            <w:hideMark/>
          </w:tcPr>
          <w:p w14:paraId="45E95282" w14:textId="77777777" w:rsidR="00632237" w:rsidRPr="00632237" w:rsidRDefault="00632237" w:rsidP="00632237">
            <w:pPr>
              <w:spacing w:line="360" w:lineRule="auto"/>
              <w:jc w:val="center"/>
              <w:rPr>
                <w:rFonts w:ascii="Times New Roman" w:eastAsia="Times New Roman" w:hAnsi="Times New Roman" w:cs="Times New Roman"/>
                <w:color w:val="000000"/>
                <w:lang w:eastAsia="en-GB"/>
              </w:rPr>
            </w:pPr>
            <w:r w:rsidRPr="00632237">
              <w:rPr>
                <w:rFonts w:ascii="Times New Roman" w:eastAsia="Times New Roman" w:hAnsi="Times New Roman" w:cs="Times New Roman"/>
                <w:color w:val="000000"/>
                <w:lang w:eastAsia="en-GB"/>
              </w:rPr>
              <w:t>67.4</w:t>
            </w:r>
          </w:p>
        </w:tc>
        <w:tc>
          <w:tcPr>
            <w:tcW w:w="850" w:type="dxa"/>
            <w:noWrap/>
            <w:vAlign w:val="center"/>
            <w:hideMark/>
          </w:tcPr>
          <w:p w14:paraId="230F2AC2" w14:textId="77777777" w:rsidR="00632237" w:rsidRPr="00632237" w:rsidRDefault="00632237" w:rsidP="00632237">
            <w:pPr>
              <w:spacing w:line="360" w:lineRule="auto"/>
              <w:jc w:val="center"/>
              <w:rPr>
                <w:rFonts w:ascii="Times New Roman" w:eastAsia="Times New Roman" w:hAnsi="Times New Roman" w:cs="Times New Roman"/>
                <w:color w:val="000000"/>
                <w:lang w:eastAsia="en-GB"/>
              </w:rPr>
            </w:pPr>
            <w:r w:rsidRPr="00632237">
              <w:rPr>
                <w:rFonts w:ascii="Times New Roman" w:eastAsia="Times New Roman" w:hAnsi="Times New Roman" w:cs="Times New Roman"/>
                <w:color w:val="000000"/>
                <w:lang w:eastAsia="en-GB"/>
              </w:rPr>
              <w:t>71.5</w:t>
            </w:r>
          </w:p>
        </w:tc>
        <w:tc>
          <w:tcPr>
            <w:tcW w:w="992" w:type="dxa"/>
            <w:noWrap/>
            <w:vAlign w:val="center"/>
            <w:hideMark/>
          </w:tcPr>
          <w:p w14:paraId="17E80CAD" w14:textId="77777777" w:rsidR="00632237" w:rsidRPr="00632237" w:rsidRDefault="00632237" w:rsidP="00632237">
            <w:pPr>
              <w:spacing w:line="360" w:lineRule="auto"/>
              <w:jc w:val="center"/>
              <w:rPr>
                <w:rFonts w:ascii="Times New Roman" w:eastAsia="Times New Roman" w:hAnsi="Times New Roman" w:cs="Times New Roman"/>
                <w:color w:val="000000"/>
                <w:lang w:eastAsia="en-GB"/>
              </w:rPr>
            </w:pPr>
            <w:r w:rsidRPr="00632237">
              <w:rPr>
                <w:rFonts w:ascii="Times New Roman" w:eastAsia="Times New Roman" w:hAnsi="Times New Roman" w:cs="Times New Roman"/>
                <w:color w:val="000000"/>
                <w:lang w:eastAsia="en-GB"/>
              </w:rPr>
              <w:t>51.6</w:t>
            </w:r>
          </w:p>
        </w:tc>
        <w:tc>
          <w:tcPr>
            <w:tcW w:w="1276" w:type="dxa"/>
            <w:noWrap/>
            <w:vAlign w:val="center"/>
            <w:hideMark/>
          </w:tcPr>
          <w:p w14:paraId="3C3B052A" w14:textId="77777777" w:rsidR="00632237" w:rsidRPr="00632237" w:rsidRDefault="00632237" w:rsidP="00632237">
            <w:pPr>
              <w:spacing w:line="360" w:lineRule="auto"/>
              <w:jc w:val="center"/>
              <w:rPr>
                <w:rFonts w:ascii="Times New Roman" w:eastAsia="Times New Roman" w:hAnsi="Times New Roman" w:cs="Times New Roman"/>
                <w:color w:val="000000"/>
                <w:lang w:eastAsia="en-GB"/>
              </w:rPr>
            </w:pPr>
            <w:r w:rsidRPr="00632237">
              <w:rPr>
                <w:rFonts w:ascii="Times New Roman" w:eastAsia="Times New Roman" w:hAnsi="Times New Roman" w:cs="Times New Roman"/>
                <w:color w:val="000000"/>
                <w:lang w:eastAsia="en-GB"/>
              </w:rPr>
              <w:t>67.4</w:t>
            </w:r>
          </w:p>
        </w:tc>
        <w:tc>
          <w:tcPr>
            <w:tcW w:w="1553" w:type="dxa"/>
            <w:noWrap/>
            <w:vAlign w:val="center"/>
            <w:hideMark/>
          </w:tcPr>
          <w:p w14:paraId="3F41FE90" w14:textId="77777777" w:rsidR="00632237" w:rsidRPr="00632237" w:rsidRDefault="00632237" w:rsidP="00632237">
            <w:pPr>
              <w:spacing w:line="360" w:lineRule="auto"/>
              <w:jc w:val="center"/>
              <w:rPr>
                <w:rFonts w:ascii="Times New Roman" w:eastAsia="Times New Roman" w:hAnsi="Times New Roman" w:cs="Times New Roman"/>
                <w:color w:val="000000"/>
                <w:lang w:eastAsia="en-GB"/>
              </w:rPr>
            </w:pPr>
            <w:r w:rsidRPr="00632237">
              <w:rPr>
                <w:rFonts w:ascii="Times New Roman" w:eastAsia="Times New Roman" w:hAnsi="Times New Roman" w:cs="Times New Roman"/>
                <w:color w:val="000000"/>
                <w:lang w:eastAsia="en-GB"/>
              </w:rPr>
              <w:t>66.9</w:t>
            </w:r>
          </w:p>
        </w:tc>
      </w:tr>
      <w:tr w:rsidR="00632237" w:rsidRPr="00632237" w14:paraId="2374BA09" w14:textId="77777777" w:rsidTr="00C678F3">
        <w:trPr>
          <w:trHeight w:val="300"/>
          <w:jc w:val="center"/>
        </w:trPr>
        <w:tc>
          <w:tcPr>
            <w:tcW w:w="846" w:type="dxa"/>
            <w:vAlign w:val="center"/>
            <w:hideMark/>
          </w:tcPr>
          <w:p w14:paraId="7A0AF925" w14:textId="77777777" w:rsidR="00632237" w:rsidRPr="00632237" w:rsidRDefault="00632237" w:rsidP="00632237">
            <w:pPr>
              <w:spacing w:line="360" w:lineRule="auto"/>
              <w:jc w:val="center"/>
              <w:rPr>
                <w:rFonts w:ascii="Times New Roman" w:eastAsia="Times New Roman" w:hAnsi="Times New Roman" w:cs="Times New Roman"/>
                <w:lang w:eastAsia="en-GB"/>
              </w:rPr>
            </w:pPr>
            <w:r w:rsidRPr="00632237">
              <w:rPr>
                <w:rFonts w:ascii="Times New Roman" w:eastAsia="Times New Roman" w:hAnsi="Times New Roman" w:cs="Times New Roman"/>
                <w:lang w:eastAsia="en-GB"/>
              </w:rPr>
              <w:t>2007</w:t>
            </w:r>
          </w:p>
        </w:tc>
        <w:tc>
          <w:tcPr>
            <w:tcW w:w="850" w:type="dxa"/>
            <w:noWrap/>
            <w:vAlign w:val="center"/>
            <w:hideMark/>
          </w:tcPr>
          <w:p w14:paraId="1204F901" w14:textId="77777777" w:rsidR="00632237" w:rsidRPr="00632237" w:rsidRDefault="00632237" w:rsidP="00632237">
            <w:pPr>
              <w:spacing w:line="360" w:lineRule="auto"/>
              <w:jc w:val="center"/>
              <w:rPr>
                <w:rFonts w:ascii="Times New Roman" w:eastAsia="Times New Roman" w:hAnsi="Times New Roman" w:cs="Times New Roman"/>
                <w:color w:val="000000"/>
                <w:lang w:eastAsia="en-GB"/>
              </w:rPr>
            </w:pPr>
            <w:r w:rsidRPr="00632237">
              <w:rPr>
                <w:rFonts w:ascii="Times New Roman" w:eastAsia="Times New Roman" w:hAnsi="Times New Roman" w:cs="Times New Roman"/>
                <w:color w:val="000000"/>
                <w:lang w:eastAsia="en-GB"/>
              </w:rPr>
              <w:t>59.1</w:t>
            </w:r>
          </w:p>
        </w:tc>
        <w:tc>
          <w:tcPr>
            <w:tcW w:w="993" w:type="dxa"/>
            <w:noWrap/>
            <w:vAlign w:val="center"/>
            <w:hideMark/>
          </w:tcPr>
          <w:p w14:paraId="63D158E1" w14:textId="77777777" w:rsidR="00632237" w:rsidRPr="00632237" w:rsidRDefault="00632237" w:rsidP="00632237">
            <w:pPr>
              <w:spacing w:line="360" w:lineRule="auto"/>
              <w:jc w:val="center"/>
              <w:rPr>
                <w:rFonts w:ascii="Times New Roman" w:eastAsia="Times New Roman" w:hAnsi="Times New Roman" w:cs="Times New Roman"/>
                <w:color w:val="000000"/>
                <w:lang w:eastAsia="en-GB"/>
              </w:rPr>
            </w:pPr>
            <w:r w:rsidRPr="00632237">
              <w:rPr>
                <w:rFonts w:ascii="Times New Roman" w:eastAsia="Times New Roman" w:hAnsi="Times New Roman" w:cs="Times New Roman"/>
                <w:color w:val="000000"/>
                <w:lang w:eastAsia="en-GB"/>
              </w:rPr>
              <w:t>60.4</w:t>
            </w:r>
          </w:p>
        </w:tc>
        <w:tc>
          <w:tcPr>
            <w:tcW w:w="1134" w:type="dxa"/>
            <w:noWrap/>
            <w:vAlign w:val="center"/>
            <w:hideMark/>
          </w:tcPr>
          <w:p w14:paraId="714B8E72" w14:textId="77777777" w:rsidR="00632237" w:rsidRPr="00632237" w:rsidRDefault="00632237" w:rsidP="00632237">
            <w:pPr>
              <w:spacing w:line="360" w:lineRule="auto"/>
              <w:jc w:val="center"/>
              <w:rPr>
                <w:rFonts w:ascii="Times New Roman" w:eastAsia="Times New Roman" w:hAnsi="Times New Roman" w:cs="Times New Roman"/>
                <w:color w:val="000000"/>
                <w:lang w:eastAsia="en-GB"/>
              </w:rPr>
            </w:pPr>
            <w:r w:rsidRPr="00632237">
              <w:rPr>
                <w:rFonts w:ascii="Times New Roman" w:eastAsia="Times New Roman" w:hAnsi="Times New Roman" w:cs="Times New Roman"/>
                <w:color w:val="000000"/>
                <w:lang w:eastAsia="en-GB"/>
              </w:rPr>
              <w:t>67.6</w:t>
            </w:r>
          </w:p>
        </w:tc>
        <w:tc>
          <w:tcPr>
            <w:tcW w:w="850" w:type="dxa"/>
            <w:noWrap/>
            <w:vAlign w:val="center"/>
            <w:hideMark/>
          </w:tcPr>
          <w:p w14:paraId="7AA49C07" w14:textId="77777777" w:rsidR="00632237" w:rsidRPr="00632237" w:rsidRDefault="00632237" w:rsidP="00632237">
            <w:pPr>
              <w:spacing w:line="360" w:lineRule="auto"/>
              <w:jc w:val="center"/>
              <w:rPr>
                <w:rFonts w:ascii="Times New Roman" w:eastAsia="Times New Roman" w:hAnsi="Times New Roman" w:cs="Times New Roman"/>
                <w:color w:val="000000"/>
                <w:lang w:eastAsia="en-GB"/>
              </w:rPr>
            </w:pPr>
            <w:r w:rsidRPr="00632237">
              <w:rPr>
                <w:rFonts w:ascii="Times New Roman" w:eastAsia="Times New Roman" w:hAnsi="Times New Roman" w:cs="Times New Roman"/>
                <w:color w:val="000000"/>
                <w:lang w:eastAsia="en-GB"/>
              </w:rPr>
              <w:t>71.7</w:t>
            </w:r>
          </w:p>
        </w:tc>
        <w:tc>
          <w:tcPr>
            <w:tcW w:w="992" w:type="dxa"/>
            <w:noWrap/>
            <w:vAlign w:val="center"/>
            <w:hideMark/>
          </w:tcPr>
          <w:p w14:paraId="1802B90C" w14:textId="77777777" w:rsidR="00632237" w:rsidRPr="00632237" w:rsidRDefault="00632237" w:rsidP="00632237">
            <w:pPr>
              <w:spacing w:line="360" w:lineRule="auto"/>
              <w:jc w:val="center"/>
              <w:rPr>
                <w:rFonts w:ascii="Times New Roman" w:eastAsia="Times New Roman" w:hAnsi="Times New Roman" w:cs="Times New Roman"/>
                <w:color w:val="000000"/>
                <w:lang w:eastAsia="en-GB"/>
              </w:rPr>
            </w:pPr>
            <w:r w:rsidRPr="00632237">
              <w:rPr>
                <w:rFonts w:ascii="Times New Roman" w:eastAsia="Times New Roman" w:hAnsi="Times New Roman" w:cs="Times New Roman"/>
                <w:color w:val="000000"/>
                <w:lang w:eastAsia="en-GB"/>
              </w:rPr>
              <w:t>52.0</w:t>
            </w:r>
          </w:p>
        </w:tc>
        <w:tc>
          <w:tcPr>
            <w:tcW w:w="1276" w:type="dxa"/>
            <w:noWrap/>
            <w:vAlign w:val="center"/>
            <w:hideMark/>
          </w:tcPr>
          <w:p w14:paraId="3B81C89E" w14:textId="77777777" w:rsidR="00632237" w:rsidRPr="00632237" w:rsidRDefault="00632237" w:rsidP="00632237">
            <w:pPr>
              <w:spacing w:line="360" w:lineRule="auto"/>
              <w:jc w:val="center"/>
              <w:rPr>
                <w:rFonts w:ascii="Times New Roman" w:eastAsia="Times New Roman" w:hAnsi="Times New Roman" w:cs="Times New Roman"/>
                <w:color w:val="000000"/>
                <w:lang w:eastAsia="en-GB"/>
              </w:rPr>
            </w:pPr>
            <w:r w:rsidRPr="00632237">
              <w:rPr>
                <w:rFonts w:ascii="Times New Roman" w:eastAsia="Times New Roman" w:hAnsi="Times New Roman" w:cs="Times New Roman"/>
                <w:color w:val="000000"/>
                <w:lang w:eastAsia="en-GB"/>
              </w:rPr>
              <w:t>67.5</w:t>
            </w:r>
          </w:p>
        </w:tc>
        <w:tc>
          <w:tcPr>
            <w:tcW w:w="1553" w:type="dxa"/>
            <w:noWrap/>
            <w:vAlign w:val="center"/>
            <w:hideMark/>
          </w:tcPr>
          <w:p w14:paraId="7CFA2545" w14:textId="77777777" w:rsidR="00632237" w:rsidRPr="00632237" w:rsidRDefault="00632237" w:rsidP="00632237">
            <w:pPr>
              <w:spacing w:line="360" w:lineRule="auto"/>
              <w:jc w:val="center"/>
              <w:rPr>
                <w:rFonts w:ascii="Times New Roman" w:eastAsia="Times New Roman" w:hAnsi="Times New Roman" w:cs="Times New Roman"/>
                <w:color w:val="000000"/>
                <w:lang w:eastAsia="en-GB"/>
              </w:rPr>
            </w:pPr>
            <w:r w:rsidRPr="00632237">
              <w:rPr>
                <w:rFonts w:ascii="Times New Roman" w:eastAsia="Times New Roman" w:hAnsi="Times New Roman" w:cs="Times New Roman"/>
                <w:color w:val="000000"/>
                <w:lang w:eastAsia="en-GB"/>
              </w:rPr>
              <w:t>67.2</w:t>
            </w:r>
          </w:p>
        </w:tc>
      </w:tr>
      <w:tr w:rsidR="00632237" w:rsidRPr="00632237" w14:paraId="7C0219B4" w14:textId="77777777" w:rsidTr="00C678F3">
        <w:trPr>
          <w:trHeight w:val="300"/>
          <w:jc w:val="center"/>
        </w:trPr>
        <w:tc>
          <w:tcPr>
            <w:tcW w:w="846" w:type="dxa"/>
            <w:vAlign w:val="center"/>
            <w:hideMark/>
          </w:tcPr>
          <w:p w14:paraId="5011A962" w14:textId="77777777" w:rsidR="00632237" w:rsidRPr="00632237" w:rsidRDefault="00632237" w:rsidP="00632237">
            <w:pPr>
              <w:spacing w:line="360" w:lineRule="auto"/>
              <w:jc w:val="center"/>
              <w:rPr>
                <w:rFonts w:ascii="Times New Roman" w:eastAsia="Times New Roman" w:hAnsi="Times New Roman" w:cs="Times New Roman"/>
                <w:lang w:eastAsia="en-GB"/>
              </w:rPr>
            </w:pPr>
            <w:r w:rsidRPr="00632237">
              <w:rPr>
                <w:rFonts w:ascii="Times New Roman" w:eastAsia="Times New Roman" w:hAnsi="Times New Roman" w:cs="Times New Roman"/>
                <w:lang w:eastAsia="en-GB"/>
              </w:rPr>
              <w:t>2008</w:t>
            </w:r>
          </w:p>
        </w:tc>
        <w:tc>
          <w:tcPr>
            <w:tcW w:w="850" w:type="dxa"/>
            <w:noWrap/>
            <w:vAlign w:val="center"/>
            <w:hideMark/>
          </w:tcPr>
          <w:p w14:paraId="509C04B2" w14:textId="77777777" w:rsidR="00632237" w:rsidRPr="00632237" w:rsidRDefault="00632237" w:rsidP="00632237">
            <w:pPr>
              <w:spacing w:line="360" w:lineRule="auto"/>
              <w:jc w:val="center"/>
              <w:rPr>
                <w:rFonts w:ascii="Times New Roman" w:eastAsia="Times New Roman" w:hAnsi="Times New Roman" w:cs="Times New Roman"/>
                <w:color w:val="000000"/>
                <w:lang w:eastAsia="en-GB"/>
              </w:rPr>
            </w:pPr>
            <w:r w:rsidRPr="00632237">
              <w:rPr>
                <w:rFonts w:ascii="Times New Roman" w:eastAsia="Times New Roman" w:hAnsi="Times New Roman" w:cs="Times New Roman"/>
                <w:color w:val="000000"/>
                <w:lang w:eastAsia="en-GB"/>
              </w:rPr>
              <w:t>61.0</w:t>
            </w:r>
          </w:p>
        </w:tc>
        <w:tc>
          <w:tcPr>
            <w:tcW w:w="993" w:type="dxa"/>
            <w:noWrap/>
            <w:vAlign w:val="center"/>
            <w:hideMark/>
          </w:tcPr>
          <w:p w14:paraId="0C6CF051" w14:textId="77777777" w:rsidR="00632237" w:rsidRPr="00632237" w:rsidRDefault="00632237" w:rsidP="00632237">
            <w:pPr>
              <w:spacing w:line="360" w:lineRule="auto"/>
              <w:jc w:val="center"/>
              <w:rPr>
                <w:rFonts w:ascii="Times New Roman" w:eastAsia="Times New Roman" w:hAnsi="Times New Roman" w:cs="Times New Roman"/>
                <w:color w:val="000000"/>
                <w:lang w:eastAsia="en-GB"/>
              </w:rPr>
            </w:pPr>
            <w:r w:rsidRPr="00632237">
              <w:rPr>
                <w:rFonts w:ascii="Times New Roman" w:eastAsia="Times New Roman" w:hAnsi="Times New Roman" w:cs="Times New Roman"/>
                <w:color w:val="000000"/>
                <w:lang w:eastAsia="en-GB"/>
              </w:rPr>
              <w:t>60.9</w:t>
            </w:r>
          </w:p>
        </w:tc>
        <w:tc>
          <w:tcPr>
            <w:tcW w:w="1134" w:type="dxa"/>
            <w:noWrap/>
            <w:vAlign w:val="center"/>
            <w:hideMark/>
          </w:tcPr>
          <w:p w14:paraId="4A4C0A20" w14:textId="77777777" w:rsidR="00632237" w:rsidRPr="00632237" w:rsidRDefault="00632237" w:rsidP="00632237">
            <w:pPr>
              <w:spacing w:line="360" w:lineRule="auto"/>
              <w:jc w:val="center"/>
              <w:rPr>
                <w:rFonts w:ascii="Times New Roman" w:eastAsia="Times New Roman" w:hAnsi="Times New Roman" w:cs="Times New Roman"/>
                <w:color w:val="000000"/>
                <w:lang w:eastAsia="en-GB"/>
              </w:rPr>
            </w:pPr>
            <w:r w:rsidRPr="00632237">
              <w:rPr>
                <w:rFonts w:ascii="Times New Roman" w:eastAsia="Times New Roman" w:hAnsi="Times New Roman" w:cs="Times New Roman"/>
                <w:color w:val="000000"/>
                <w:lang w:eastAsia="en-GB"/>
              </w:rPr>
              <w:t>67.8</w:t>
            </w:r>
          </w:p>
        </w:tc>
        <w:tc>
          <w:tcPr>
            <w:tcW w:w="850" w:type="dxa"/>
            <w:noWrap/>
            <w:vAlign w:val="center"/>
            <w:hideMark/>
          </w:tcPr>
          <w:p w14:paraId="622D3807" w14:textId="77777777" w:rsidR="00632237" w:rsidRPr="00632237" w:rsidRDefault="00632237" w:rsidP="00632237">
            <w:pPr>
              <w:spacing w:line="360" w:lineRule="auto"/>
              <w:jc w:val="center"/>
              <w:rPr>
                <w:rFonts w:ascii="Times New Roman" w:eastAsia="Times New Roman" w:hAnsi="Times New Roman" w:cs="Times New Roman"/>
                <w:color w:val="000000"/>
                <w:lang w:eastAsia="en-GB"/>
              </w:rPr>
            </w:pPr>
            <w:r w:rsidRPr="00632237">
              <w:rPr>
                <w:rFonts w:ascii="Times New Roman" w:eastAsia="Times New Roman" w:hAnsi="Times New Roman" w:cs="Times New Roman"/>
                <w:color w:val="000000"/>
                <w:lang w:eastAsia="en-GB"/>
              </w:rPr>
              <w:t>71.9</w:t>
            </w:r>
          </w:p>
        </w:tc>
        <w:tc>
          <w:tcPr>
            <w:tcW w:w="992" w:type="dxa"/>
            <w:noWrap/>
            <w:vAlign w:val="center"/>
            <w:hideMark/>
          </w:tcPr>
          <w:p w14:paraId="7BCB4C8A" w14:textId="77777777" w:rsidR="00632237" w:rsidRPr="00632237" w:rsidRDefault="00632237" w:rsidP="00632237">
            <w:pPr>
              <w:spacing w:line="360" w:lineRule="auto"/>
              <w:jc w:val="center"/>
              <w:rPr>
                <w:rFonts w:ascii="Times New Roman" w:eastAsia="Times New Roman" w:hAnsi="Times New Roman" w:cs="Times New Roman"/>
                <w:color w:val="000000"/>
                <w:lang w:eastAsia="en-GB"/>
              </w:rPr>
            </w:pPr>
            <w:r w:rsidRPr="00632237">
              <w:rPr>
                <w:rFonts w:ascii="Times New Roman" w:eastAsia="Times New Roman" w:hAnsi="Times New Roman" w:cs="Times New Roman"/>
                <w:color w:val="000000"/>
                <w:lang w:eastAsia="en-GB"/>
              </w:rPr>
              <w:t>52.6</w:t>
            </w:r>
          </w:p>
        </w:tc>
        <w:tc>
          <w:tcPr>
            <w:tcW w:w="1276" w:type="dxa"/>
            <w:noWrap/>
            <w:vAlign w:val="center"/>
            <w:hideMark/>
          </w:tcPr>
          <w:p w14:paraId="41444ED5" w14:textId="77777777" w:rsidR="00632237" w:rsidRPr="00632237" w:rsidRDefault="00632237" w:rsidP="00632237">
            <w:pPr>
              <w:spacing w:line="360" w:lineRule="auto"/>
              <w:jc w:val="center"/>
              <w:rPr>
                <w:rFonts w:ascii="Times New Roman" w:eastAsia="Times New Roman" w:hAnsi="Times New Roman" w:cs="Times New Roman"/>
                <w:color w:val="000000"/>
                <w:lang w:eastAsia="en-GB"/>
              </w:rPr>
            </w:pPr>
            <w:r w:rsidRPr="00632237">
              <w:rPr>
                <w:rFonts w:ascii="Times New Roman" w:eastAsia="Times New Roman" w:hAnsi="Times New Roman" w:cs="Times New Roman"/>
                <w:color w:val="000000"/>
                <w:lang w:eastAsia="en-GB"/>
              </w:rPr>
              <w:t>67.6</w:t>
            </w:r>
          </w:p>
        </w:tc>
        <w:tc>
          <w:tcPr>
            <w:tcW w:w="1553" w:type="dxa"/>
            <w:noWrap/>
            <w:vAlign w:val="center"/>
            <w:hideMark/>
          </w:tcPr>
          <w:p w14:paraId="74910F3A" w14:textId="77777777" w:rsidR="00632237" w:rsidRPr="00632237" w:rsidRDefault="00632237" w:rsidP="00632237">
            <w:pPr>
              <w:spacing w:line="360" w:lineRule="auto"/>
              <w:jc w:val="center"/>
              <w:rPr>
                <w:rFonts w:ascii="Times New Roman" w:eastAsia="Times New Roman" w:hAnsi="Times New Roman" w:cs="Times New Roman"/>
                <w:color w:val="000000"/>
                <w:lang w:eastAsia="en-GB"/>
              </w:rPr>
            </w:pPr>
            <w:r w:rsidRPr="00632237">
              <w:rPr>
                <w:rFonts w:ascii="Times New Roman" w:eastAsia="Times New Roman" w:hAnsi="Times New Roman" w:cs="Times New Roman"/>
                <w:color w:val="000000"/>
                <w:lang w:eastAsia="en-GB"/>
              </w:rPr>
              <w:t>67.6</w:t>
            </w:r>
          </w:p>
        </w:tc>
      </w:tr>
      <w:tr w:rsidR="00632237" w:rsidRPr="00632237" w14:paraId="596A777A" w14:textId="77777777" w:rsidTr="00C678F3">
        <w:trPr>
          <w:trHeight w:val="300"/>
          <w:jc w:val="center"/>
        </w:trPr>
        <w:tc>
          <w:tcPr>
            <w:tcW w:w="846" w:type="dxa"/>
            <w:vAlign w:val="center"/>
            <w:hideMark/>
          </w:tcPr>
          <w:p w14:paraId="77A1157C" w14:textId="77777777" w:rsidR="00632237" w:rsidRPr="00632237" w:rsidRDefault="00632237" w:rsidP="00632237">
            <w:pPr>
              <w:spacing w:line="360" w:lineRule="auto"/>
              <w:jc w:val="center"/>
              <w:rPr>
                <w:rFonts w:ascii="Times New Roman" w:eastAsia="Times New Roman" w:hAnsi="Times New Roman" w:cs="Times New Roman"/>
                <w:lang w:eastAsia="en-GB"/>
              </w:rPr>
            </w:pPr>
            <w:r w:rsidRPr="00632237">
              <w:rPr>
                <w:rFonts w:ascii="Times New Roman" w:eastAsia="Times New Roman" w:hAnsi="Times New Roman" w:cs="Times New Roman"/>
                <w:lang w:eastAsia="en-GB"/>
              </w:rPr>
              <w:t>2009</w:t>
            </w:r>
          </w:p>
        </w:tc>
        <w:tc>
          <w:tcPr>
            <w:tcW w:w="850" w:type="dxa"/>
            <w:noWrap/>
            <w:vAlign w:val="center"/>
            <w:hideMark/>
          </w:tcPr>
          <w:p w14:paraId="79C22310" w14:textId="77777777" w:rsidR="00632237" w:rsidRPr="00632237" w:rsidRDefault="00632237" w:rsidP="00632237">
            <w:pPr>
              <w:spacing w:line="360" w:lineRule="auto"/>
              <w:jc w:val="center"/>
              <w:rPr>
                <w:rFonts w:ascii="Times New Roman" w:eastAsia="Times New Roman" w:hAnsi="Times New Roman" w:cs="Times New Roman"/>
                <w:color w:val="000000"/>
                <w:lang w:eastAsia="en-GB"/>
              </w:rPr>
            </w:pPr>
            <w:r w:rsidRPr="00632237">
              <w:rPr>
                <w:rFonts w:ascii="Times New Roman" w:eastAsia="Times New Roman" w:hAnsi="Times New Roman" w:cs="Times New Roman"/>
                <w:color w:val="000000"/>
                <w:lang w:eastAsia="en-GB"/>
              </w:rPr>
              <w:t>62.4</w:t>
            </w:r>
          </w:p>
        </w:tc>
        <w:tc>
          <w:tcPr>
            <w:tcW w:w="993" w:type="dxa"/>
            <w:noWrap/>
            <w:vAlign w:val="center"/>
            <w:hideMark/>
          </w:tcPr>
          <w:p w14:paraId="27C8281B" w14:textId="77777777" w:rsidR="00632237" w:rsidRPr="00632237" w:rsidRDefault="00632237" w:rsidP="00632237">
            <w:pPr>
              <w:spacing w:line="360" w:lineRule="auto"/>
              <w:jc w:val="center"/>
              <w:rPr>
                <w:rFonts w:ascii="Times New Roman" w:eastAsia="Times New Roman" w:hAnsi="Times New Roman" w:cs="Times New Roman"/>
                <w:color w:val="000000"/>
                <w:lang w:eastAsia="en-GB"/>
              </w:rPr>
            </w:pPr>
            <w:r w:rsidRPr="00632237">
              <w:rPr>
                <w:rFonts w:ascii="Times New Roman" w:eastAsia="Times New Roman" w:hAnsi="Times New Roman" w:cs="Times New Roman"/>
                <w:color w:val="000000"/>
                <w:lang w:eastAsia="en-GB"/>
              </w:rPr>
              <w:t>61.5</w:t>
            </w:r>
          </w:p>
        </w:tc>
        <w:tc>
          <w:tcPr>
            <w:tcW w:w="1134" w:type="dxa"/>
            <w:noWrap/>
            <w:vAlign w:val="center"/>
            <w:hideMark/>
          </w:tcPr>
          <w:p w14:paraId="44B7610F" w14:textId="77777777" w:rsidR="00632237" w:rsidRPr="00632237" w:rsidRDefault="00632237" w:rsidP="00632237">
            <w:pPr>
              <w:spacing w:line="360" w:lineRule="auto"/>
              <w:jc w:val="center"/>
              <w:rPr>
                <w:rFonts w:ascii="Times New Roman" w:eastAsia="Times New Roman" w:hAnsi="Times New Roman" w:cs="Times New Roman"/>
                <w:color w:val="000000"/>
                <w:lang w:eastAsia="en-GB"/>
              </w:rPr>
            </w:pPr>
            <w:r w:rsidRPr="00632237">
              <w:rPr>
                <w:rFonts w:ascii="Times New Roman" w:eastAsia="Times New Roman" w:hAnsi="Times New Roman" w:cs="Times New Roman"/>
                <w:color w:val="000000"/>
                <w:lang w:eastAsia="en-GB"/>
              </w:rPr>
              <w:t>68.0</w:t>
            </w:r>
          </w:p>
        </w:tc>
        <w:tc>
          <w:tcPr>
            <w:tcW w:w="850" w:type="dxa"/>
            <w:noWrap/>
            <w:vAlign w:val="center"/>
            <w:hideMark/>
          </w:tcPr>
          <w:p w14:paraId="4A1360B4" w14:textId="77777777" w:rsidR="00632237" w:rsidRPr="00632237" w:rsidRDefault="00632237" w:rsidP="00632237">
            <w:pPr>
              <w:spacing w:line="360" w:lineRule="auto"/>
              <w:jc w:val="center"/>
              <w:rPr>
                <w:rFonts w:ascii="Times New Roman" w:eastAsia="Times New Roman" w:hAnsi="Times New Roman" w:cs="Times New Roman"/>
                <w:color w:val="000000"/>
                <w:lang w:eastAsia="en-GB"/>
              </w:rPr>
            </w:pPr>
            <w:r w:rsidRPr="00632237">
              <w:rPr>
                <w:rFonts w:ascii="Times New Roman" w:eastAsia="Times New Roman" w:hAnsi="Times New Roman" w:cs="Times New Roman"/>
                <w:color w:val="000000"/>
                <w:lang w:eastAsia="en-GB"/>
              </w:rPr>
              <w:t>72.1</w:t>
            </w:r>
          </w:p>
        </w:tc>
        <w:tc>
          <w:tcPr>
            <w:tcW w:w="992" w:type="dxa"/>
            <w:noWrap/>
            <w:vAlign w:val="center"/>
            <w:hideMark/>
          </w:tcPr>
          <w:p w14:paraId="6471B494" w14:textId="77777777" w:rsidR="00632237" w:rsidRPr="00632237" w:rsidRDefault="00632237" w:rsidP="00632237">
            <w:pPr>
              <w:spacing w:line="360" w:lineRule="auto"/>
              <w:jc w:val="center"/>
              <w:rPr>
                <w:rFonts w:ascii="Times New Roman" w:eastAsia="Times New Roman" w:hAnsi="Times New Roman" w:cs="Times New Roman"/>
                <w:color w:val="000000"/>
                <w:lang w:eastAsia="en-GB"/>
              </w:rPr>
            </w:pPr>
            <w:r w:rsidRPr="00632237">
              <w:rPr>
                <w:rFonts w:ascii="Times New Roman" w:eastAsia="Times New Roman" w:hAnsi="Times New Roman" w:cs="Times New Roman"/>
                <w:color w:val="000000"/>
                <w:lang w:eastAsia="en-GB"/>
              </w:rPr>
              <w:t>53.5</w:t>
            </w:r>
          </w:p>
        </w:tc>
        <w:tc>
          <w:tcPr>
            <w:tcW w:w="1276" w:type="dxa"/>
            <w:noWrap/>
            <w:vAlign w:val="center"/>
            <w:hideMark/>
          </w:tcPr>
          <w:p w14:paraId="79296DC6" w14:textId="77777777" w:rsidR="00632237" w:rsidRPr="00632237" w:rsidRDefault="00632237" w:rsidP="00632237">
            <w:pPr>
              <w:spacing w:line="360" w:lineRule="auto"/>
              <w:jc w:val="center"/>
              <w:rPr>
                <w:rFonts w:ascii="Times New Roman" w:eastAsia="Times New Roman" w:hAnsi="Times New Roman" w:cs="Times New Roman"/>
                <w:color w:val="000000"/>
                <w:lang w:eastAsia="en-GB"/>
              </w:rPr>
            </w:pPr>
            <w:r w:rsidRPr="00632237">
              <w:rPr>
                <w:rFonts w:ascii="Times New Roman" w:eastAsia="Times New Roman" w:hAnsi="Times New Roman" w:cs="Times New Roman"/>
                <w:color w:val="000000"/>
                <w:lang w:eastAsia="en-GB"/>
              </w:rPr>
              <w:t>67.7</w:t>
            </w:r>
          </w:p>
        </w:tc>
        <w:tc>
          <w:tcPr>
            <w:tcW w:w="1553" w:type="dxa"/>
            <w:noWrap/>
            <w:vAlign w:val="center"/>
            <w:hideMark/>
          </w:tcPr>
          <w:p w14:paraId="4565473B" w14:textId="77777777" w:rsidR="00632237" w:rsidRPr="00632237" w:rsidRDefault="00632237" w:rsidP="00632237">
            <w:pPr>
              <w:spacing w:line="360" w:lineRule="auto"/>
              <w:jc w:val="center"/>
              <w:rPr>
                <w:rFonts w:ascii="Times New Roman" w:eastAsia="Times New Roman" w:hAnsi="Times New Roman" w:cs="Times New Roman"/>
                <w:color w:val="000000"/>
                <w:lang w:eastAsia="en-GB"/>
              </w:rPr>
            </w:pPr>
            <w:r w:rsidRPr="00632237">
              <w:rPr>
                <w:rFonts w:ascii="Times New Roman" w:eastAsia="Times New Roman" w:hAnsi="Times New Roman" w:cs="Times New Roman"/>
                <w:color w:val="000000"/>
                <w:lang w:eastAsia="en-GB"/>
              </w:rPr>
              <w:t>67.9</w:t>
            </w:r>
          </w:p>
        </w:tc>
      </w:tr>
      <w:tr w:rsidR="00632237" w:rsidRPr="00632237" w14:paraId="29BEBE31" w14:textId="77777777" w:rsidTr="00C678F3">
        <w:trPr>
          <w:trHeight w:val="300"/>
          <w:jc w:val="center"/>
        </w:trPr>
        <w:tc>
          <w:tcPr>
            <w:tcW w:w="846" w:type="dxa"/>
            <w:vAlign w:val="center"/>
            <w:hideMark/>
          </w:tcPr>
          <w:p w14:paraId="64766360" w14:textId="77777777" w:rsidR="00632237" w:rsidRPr="00632237" w:rsidRDefault="00632237" w:rsidP="00632237">
            <w:pPr>
              <w:spacing w:line="360" w:lineRule="auto"/>
              <w:jc w:val="center"/>
              <w:rPr>
                <w:rFonts w:ascii="Times New Roman" w:eastAsia="Times New Roman" w:hAnsi="Times New Roman" w:cs="Times New Roman"/>
                <w:lang w:eastAsia="en-GB"/>
              </w:rPr>
            </w:pPr>
            <w:r w:rsidRPr="00632237">
              <w:rPr>
                <w:rFonts w:ascii="Times New Roman" w:eastAsia="Times New Roman" w:hAnsi="Times New Roman" w:cs="Times New Roman"/>
                <w:lang w:eastAsia="en-GB"/>
              </w:rPr>
              <w:t>2010</w:t>
            </w:r>
          </w:p>
        </w:tc>
        <w:tc>
          <w:tcPr>
            <w:tcW w:w="850" w:type="dxa"/>
            <w:noWrap/>
            <w:vAlign w:val="center"/>
            <w:hideMark/>
          </w:tcPr>
          <w:p w14:paraId="2CCF54D5" w14:textId="77777777" w:rsidR="00632237" w:rsidRPr="00632237" w:rsidRDefault="00632237" w:rsidP="00632237">
            <w:pPr>
              <w:spacing w:line="360" w:lineRule="auto"/>
              <w:jc w:val="center"/>
              <w:rPr>
                <w:rFonts w:ascii="Times New Roman" w:eastAsia="Times New Roman" w:hAnsi="Times New Roman" w:cs="Times New Roman"/>
                <w:color w:val="000000"/>
                <w:lang w:eastAsia="en-GB"/>
              </w:rPr>
            </w:pPr>
            <w:r w:rsidRPr="00632237">
              <w:rPr>
                <w:rFonts w:ascii="Times New Roman" w:eastAsia="Times New Roman" w:hAnsi="Times New Roman" w:cs="Times New Roman"/>
                <w:color w:val="000000"/>
                <w:lang w:eastAsia="en-GB"/>
              </w:rPr>
              <w:t>63.4</w:t>
            </w:r>
          </w:p>
        </w:tc>
        <w:tc>
          <w:tcPr>
            <w:tcW w:w="993" w:type="dxa"/>
            <w:noWrap/>
            <w:vAlign w:val="center"/>
            <w:hideMark/>
          </w:tcPr>
          <w:p w14:paraId="28F64BFE" w14:textId="77777777" w:rsidR="00632237" w:rsidRPr="00632237" w:rsidRDefault="00632237" w:rsidP="00632237">
            <w:pPr>
              <w:spacing w:line="360" w:lineRule="auto"/>
              <w:jc w:val="center"/>
              <w:rPr>
                <w:rFonts w:ascii="Times New Roman" w:eastAsia="Times New Roman" w:hAnsi="Times New Roman" w:cs="Times New Roman"/>
                <w:color w:val="000000"/>
                <w:lang w:eastAsia="en-GB"/>
              </w:rPr>
            </w:pPr>
            <w:r w:rsidRPr="00632237">
              <w:rPr>
                <w:rFonts w:ascii="Times New Roman" w:eastAsia="Times New Roman" w:hAnsi="Times New Roman" w:cs="Times New Roman"/>
                <w:color w:val="000000"/>
                <w:lang w:eastAsia="en-GB"/>
              </w:rPr>
              <w:t>62.1</w:t>
            </w:r>
          </w:p>
        </w:tc>
        <w:tc>
          <w:tcPr>
            <w:tcW w:w="1134" w:type="dxa"/>
            <w:noWrap/>
            <w:vAlign w:val="center"/>
            <w:hideMark/>
          </w:tcPr>
          <w:p w14:paraId="0BCE163C" w14:textId="77777777" w:rsidR="00632237" w:rsidRPr="00632237" w:rsidRDefault="00632237" w:rsidP="00632237">
            <w:pPr>
              <w:spacing w:line="360" w:lineRule="auto"/>
              <w:jc w:val="center"/>
              <w:rPr>
                <w:rFonts w:ascii="Times New Roman" w:eastAsia="Times New Roman" w:hAnsi="Times New Roman" w:cs="Times New Roman"/>
                <w:color w:val="000000"/>
                <w:lang w:eastAsia="en-GB"/>
              </w:rPr>
            </w:pPr>
            <w:r w:rsidRPr="00632237">
              <w:rPr>
                <w:rFonts w:ascii="Times New Roman" w:eastAsia="Times New Roman" w:hAnsi="Times New Roman" w:cs="Times New Roman"/>
                <w:color w:val="000000"/>
                <w:lang w:eastAsia="en-GB"/>
              </w:rPr>
              <w:t>68.1</w:t>
            </w:r>
          </w:p>
        </w:tc>
        <w:tc>
          <w:tcPr>
            <w:tcW w:w="850" w:type="dxa"/>
            <w:noWrap/>
            <w:vAlign w:val="center"/>
            <w:hideMark/>
          </w:tcPr>
          <w:p w14:paraId="7C37AFCB" w14:textId="77777777" w:rsidR="00632237" w:rsidRPr="00632237" w:rsidRDefault="00632237" w:rsidP="00632237">
            <w:pPr>
              <w:spacing w:line="360" w:lineRule="auto"/>
              <w:jc w:val="center"/>
              <w:rPr>
                <w:rFonts w:ascii="Times New Roman" w:eastAsia="Times New Roman" w:hAnsi="Times New Roman" w:cs="Times New Roman"/>
                <w:color w:val="000000"/>
                <w:lang w:eastAsia="en-GB"/>
              </w:rPr>
            </w:pPr>
            <w:r w:rsidRPr="00632237">
              <w:rPr>
                <w:rFonts w:ascii="Times New Roman" w:eastAsia="Times New Roman" w:hAnsi="Times New Roman" w:cs="Times New Roman"/>
                <w:color w:val="000000"/>
                <w:lang w:eastAsia="en-GB"/>
              </w:rPr>
              <w:t>72.3</w:t>
            </w:r>
          </w:p>
        </w:tc>
        <w:tc>
          <w:tcPr>
            <w:tcW w:w="992" w:type="dxa"/>
            <w:noWrap/>
            <w:vAlign w:val="center"/>
            <w:hideMark/>
          </w:tcPr>
          <w:p w14:paraId="7F600131" w14:textId="77777777" w:rsidR="00632237" w:rsidRPr="00632237" w:rsidRDefault="00632237" w:rsidP="00632237">
            <w:pPr>
              <w:spacing w:line="360" w:lineRule="auto"/>
              <w:jc w:val="center"/>
              <w:rPr>
                <w:rFonts w:ascii="Times New Roman" w:eastAsia="Times New Roman" w:hAnsi="Times New Roman" w:cs="Times New Roman"/>
                <w:color w:val="000000"/>
                <w:lang w:eastAsia="en-GB"/>
              </w:rPr>
            </w:pPr>
            <w:r w:rsidRPr="00632237">
              <w:rPr>
                <w:rFonts w:ascii="Times New Roman" w:eastAsia="Times New Roman" w:hAnsi="Times New Roman" w:cs="Times New Roman"/>
                <w:color w:val="000000"/>
                <w:lang w:eastAsia="en-GB"/>
              </w:rPr>
              <w:t>54.4</w:t>
            </w:r>
          </w:p>
        </w:tc>
        <w:tc>
          <w:tcPr>
            <w:tcW w:w="1276" w:type="dxa"/>
            <w:noWrap/>
            <w:vAlign w:val="center"/>
            <w:hideMark/>
          </w:tcPr>
          <w:p w14:paraId="211ABE26" w14:textId="77777777" w:rsidR="00632237" w:rsidRPr="00632237" w:rsidRDefault="00632237" w:rsidP="00632237">
            <w:pPr>
              <w:spacing w:line="360" w:lineRule="auto"/>
              <w:jc w:val="center"/>
              <w:rPr>
                <w:rFonts w:ascii="Times New Roman" w:eastAsia="Times New Roman" w:hAnsi="Times New Roman" w:cs="Times New Roman"/>
                <w:color w:val="000000"/>
                <w:lang w:eastAsia="en-GB"/>
              </w:rPr>
            </w:pPr>
            <w:r w:rsidRPr="00632237">
              <w:rPr>
                <w:rFonts w:ascii="Times New Roman" w:eastAsia="Times New Roman" w:hAnsi="Times New Roman" w:cs="Times New Roman"/>
                <w:color w:val="000000"/>
                <w:lang w:eastAsia="en-GB"/>
              </w:rPr>
              <w:t>67.9</w:t>
            </w:r>
          </w:p>
        </w:tc>
        <w:tc>
          <w:tcPr>
            <w:tcW w:w="1553" w:type="dxa"/>
            <w:noWrap/>
            <w:vAlign w:val="center"/>
            <w:hideMark/>
          </w:tcPr>
          <w:p w14:paraId="19FD6956" w14:textId="77777777" w:rsidR="00632237" w:rsidRPr="00632237" w:rsidRDefault="00632237" w:rsidP="00632237">
            <w:pPr>
              <w:spacing w:line="360" w:lineRule="auto"/>
              <w:jc w:val="center"/>
              <w:rPr>
                <w:rFonts w:ascii="Times New Roman" w:eastAsia="Times New Roman" w:hAnsi="Times New Roman" w:cs="Times New Roman"/>
                <w:color w:val="000000"/>
                <w:lang w:eastAsia="en-GB"/>
              </w:rPr>
            </w:pPr>
            <w:r w:rsidRPr="00632237">
              <w:rPr>
                <w:rFonts w:ascii="Times New Roman" w:eastAsia="Times New Roman" w:hAnsi="Times New Roman" w:cs="Times New Roman"/>
                <w:color w:val="000000"/>
                <w:lang w:eastAsia="en-GB"/>
              </w:rPr>
              <w:t>68.3</w:t>
            </w:r>
          </w:p>
        </w:tc>
      </w:tr>
      <w:tr w:rsidR="00632237" w:rsidRPr="00632237" w14:paraId="41F29935" w14:textId="77777777" w:rsidTr="00C678F3">
        <w:trPr>
          <w:trHeight w:val="300"/>
          <w:jc w:val="center"/>
        </w:trPr>
        <w:tc>
          <w:tcPr>
            <w:tcW w:w="846" w:type="dxa"/>
            <w:vAlign w:val="center"/>
            <w:hideMark/>
          </w:tcPr>
          <w:p w14:paraId="15932F40" w14:textId="77777777" w:rsidR="00632237" w:rsidRPr="00632237" w:rsidRDefault="00632237" w:rsidP="00632237">
            <w:pPr>
              <w:spacing w:line="360" w:lineRule="auto"/>
              <w:jc w:val="center"/>
              <w:rPr>
                <w:rFonts w:ascii="Times New Roman" w:eastAsia="Times New Roman" w:hAnsi="Times New Roman" w:cs="Times New Roman"/>
                <w:lang w:eastAsia="en-GB"/>
              </w:rPr>
            </w:pPr>
            <w:r w:rsidRPr="00632237">
              <w:rPr>
                <w:rFonts w:ascii="Times New Roman" w:eastAsia="Times New Roman" w:hAnsi="Times New Roman" w:cs="Times New Roman"/>
                <w:lang w:eastAsia="en-GB"/>
              </w:rPr>
              <w:t>2011</w:t>
            </w:r>
          </w:p>
        </w:tc>
        <w:tc>
          <w:tcPr>
            <w:tcW w:w="850" w:type="dxa"/>
            <w:noWrap/>
            <w:vAlign w:val="center"/>
            <w:hideMark/>
          </w:tcPr>
          <w:p w14:paraId="4A886EBC" w14:textId="77777777" w:rsidR="00632237" w:rsidRPr="00632237" w:rsidRDefault="00632237" w:rsidP="00632237">
            <w:pPr>
              <w:spacing w:line="360" w:lineRule="auto"/>
              <w:jc w:val="center"/>
              <w:rPr>
                <w:rFonts w:ascii="Times New Roman" w:eastAsia="Times New Roman" w:hAnsi="Times New Roman" w:cs="Times New Roman"/>
                <w:color w:val="000000"/>
                <w:lang w:eastAsia="en-GB"/>
              </w:rPr>
            </w:pPr>
            <w:r w:rsidRPr="00632237">
              <w:rPr>
                <w:rFonts w:ascii="Times New Roman" w:eastAsia="Times New Roman" w:hAnsi="Times New Roman" w:cs="Times New Roman"/>
                <w:color w:val="000000"/>
                <w:lang w:eastAsia="en-GB"/>
              </w:rPr>
              <w:t>64.0</w:t>
            </w:r>
          </w:p>
        </w:tc>
        <w:tc>
          <w:tcPr>
            <w:tcW w:w="993" w:type="dxa"/>
            <w:noWrap/>
            <w:vAlign w:val="center"/>
            <w:hideMark/>
          </w:tcPr>
          <w:p w14:paraId="6F0CFCE2" w14:textId="77777777" w:rsidR="00632237" w:rsidRPr="00632237" w:rsidRDefault="00632237" w:rsidP="00632237">
            <w:pPr>
              <w:spacing w:line="360" w:lineRule="auto"/>
              <w:jc w:val="center"/>
              <w:rPr>
                <w:rFonts w:ascii="Times New Roman" w:eastAsia="Times New Roman" w:hAnsi="Times New Roman" w:cs="Times New Roman"/>
                <w:color w:val="000000"/>
                <w:lang w:eastAsia="en-GB"/>
              </w:rPr>
            </w:pPr>
            <w:r w:rsidRPr="00632237">
              <w:rPr>
                <w:rFonts w:ascii="Times New Roman" w:eastAsia="Times New Roman" w:hAnsi="Times New Roman" w:cs="Times New Roman"/>
                <w:color w:val="000000"/>
                <w:lang w:eastAsia="en-GB"/>
              </w:rPr>
              <w:t>62.7</w:t>
            </w:r>
          </w:p>
        </w:tc>
        <w:tc>
          <w:tcPr>
            <w:tcW w:w="1134" w:type="dxa"/>
            <w:noWrap/>
            <w:vAlign w:val="center"/>
            <w:hideMark/>
          </w:tcPr>
          <w:p w14:paraId="604E5B17" w14:textId="77777777" w:rsidR="00632237" w:rsidRPr="00632237" w:rsidRDefault="00632237" w:rsidP="00632237">
            <w:pPr>
              <w:spacing w:line="360" w:lineRule="auto"/>
              <w:jc w:val="center"/>
              <w:rPr>
                <w:rFonts w:ascii="Times New Roman" w:eastAsia="Times New Roman" w:hAnsi="Times New Roman" w:cs="Times New Roman"/>
                <w:color w:val="000000"/>
                <w:lang w:eastAsia="en-GB"/>
              </w:rPr>
            </w:pPr>
            <w:r w:rsidRPr="00632237">
              <w:rPr>
                <w:rFonts w:ascii="Times New Roman" w:eastAsia="Times New Roman" w:hAnsi="Times New Roman" w:cs="Times New Roman"/>
                <w:color w:val="000000"/>
                <w:lang w:eastAsia="en-GB"/>
              </w:rPr>
              <w:t>68.3</w:t>
            </w:r>
          </w:p>
        </w:tc>
        <w:tc>
          <w:tcPr>
            <w:tcW w:w="850" w:type="dxa"/>
            <w:noWrap/>
            <w:vAlign w:val="center"/>
            <w:hideMark/>
          </w:tcPr>
          <w:p w14:paraId="39097E43" w14:textId="77777777" w:rsidR="00632237" w:rsidRPr="00632237" w:rsidRDefault="00632237" w:rsidP="00632237">
            <w:pPr>
              <w:spacing w:line="360" w:lineRule="auto"/>
              <w:jc w:val="center"/>
              <w:rPr>
                <w:rFonts w:ascii="Times New Roman" w:eastAsia="Times New Roman" w:hAnsi="Times New Roman" w:cs="Times New Roman"/>
                <w:color w:val="000000"/>
                <w:lang w:eastAsia="en-GB"/>
              </w:rPr>
            </w:pPr>
            <w:r w:rsidRPr="00632237">
              <w:rPr>
                <w:rFonts w:ascii="Times New Roman" w:eastAsia="Times New Roman" w:hAnsi="Times New Roman" w:cs="Times New Roman"/>
                <w:color w:val="000000"/>
                <w:lang w:eastAsia="en-GB"/>
              </w:rPr>
              <w:t>72.5</w:t>
            </w:r>
          </w:p>
        </w:tc>
        <w:tc>
          <w:tcPr>
            <w:tcW w:w="992" w:type="dxa"/>
            <w:noWrap/>
            <w:vAlign w:val="center"/>
            <w:hideMark/>
          </w:tcPr>
          <w:p w14:paraId="3C3DA250" w14:textId="77777777" w:rsidR="00632237" w:rsidRPr="00632237" w:rsidRDefault="00632237" w:rsidP="00632237">
            <w:pPr>
              <w:spacing w:line="360" w:lineRule="auto"/>
              <w:jc w:val="center"/>
              <w:rPr>
                <w:rFonts w:ascii="Times New Roman" w:eastAsia="Times New Roman" w:hAnsi="Times New Roman" w:cs="Times New Roman"/>
                <w:color w:val="000000"/>
                <w:lang w:eastAsia="en-GB"/>
              </w:rPr>
            </w:pPr>
            <w:r w:rsidRPr="00632237">
              <w:rPr>
                <w:rFonts w:ascii="Times New Roman" w:eastAsia="Times New Roman" w:hAnsi="Times New Roman" w:cs="Times New Roman"/>
                <w:color w:val="000000"/>
                <w:lang w:eastAsia="en-GB"/>
              </w:rPr>
              <w:t>55.3</w:t>
            </w:r>
          </w:p>
        </w:tc>
        <w:tc>
          <w:tcPr>
            <w:tcW w:w="1276" w:type="dxa"/>
            <w:noWrap/>
            <w:vAlign w:val="center"/>
            <w:hideMark/>
          </w:tcPr>
          <w:p w14:paraId="2388A5F7" w14:textId="77777777" w:rsidR="00632237" w:rsidRPr="00632237" w:rsidRDefault="00632237" w:rsidP="00632237">
            <w:pPr>
              <w:spacing w:line="360" w:lineRule="auto"/>
              <w:jc w:val="center"/>
              <w:rPr>
                <w:rFonts w:ascii="Times New Roman" w:eastAsia="Times New Roman" w:hAnsi="Times New Roman" w:cs="Times New Roman"/>
                <w:color w:val="000000"/>
                <w:lang w:eastAsia="en-GB"/>
              </w:rPr>
            </w:pPr>
            <w:r w:rsidRPr="00632237">
              <w:rPr>
                <w:rFonts w:ascii="Times New Roman" w:eastAsia="Times New Roman" w:hAnsi="Times New Roman" w:cs="Times New Roman"/>
                <w:color w:val="000000"/>
                <w:lang w:eastAsia="en-GB"/>
              </w:rPr>
              <w:t>68.0</w:t>
            </w:r>
          </w:p>
        </w:tc>
        <w:tc>
          <w:tcPr>
            <w:tcW w:w="1553" w:type="dxa"/>
            <w:noWrap/>
            <w:vAlign w:val="center"/>
            <w:hideMark/>
          </w:tcPr>
          <w:p w14:paraId="4C53B279" w14:textId="77777777" w:rsidR="00632237" w:rsidRPr="00632237" w:rsidRDefault="00632237" w:rsidP="00632237">
            <w:pPr>
              <w:spacing w:line="360" w:lineRule="auto"/>
              <w:jc w:val="center"/>
              <w:rPr>
                <w:rFonts w:ascii="Times New Roman" w:eastAsia="Times New Roman" w:hAnsi="Times New Roman" w:cs="Times New Roman"/>
                <w:color w:val="000000"/>
                <w:lang w:eastAsia="en-GB"/>
              </w:rPr>
            </w:pPr>
            <w:r w:rsidRPr="00632237">
              <w:rPr>
                <w:rFonts w:ascii="Times New Roman" w:eastAsia="Times New Roman" w:hAnsi="Times New Roman" w:cs="Times New Roman"/>
                <w:color w:val="000000"/>
                <w:lang w:eastAsia="en-GB"/>
              </w:rPr>
              <w:t>68.6</w:t>
            </w:r>
          </w:p>
        </w:tc>
      </w:tr>
      <w:tr w:rsidR="00632237" w:rsidRPr="00632237" w14:paraId="5728D9E5" w14:textId="77777777" w:rsidTr="00C678F3">
        <w:trPr>
          <w:trHeight w:val="300"/>
          <w:jc w:val="center"/>
        </w:trPr>
        <w:tc>
          <w:tcPr>
            <w:tcW w:w="846" w:type="dxa"/>
            <w:vAlign w:val="center"/>
            <w:hideMark/>
          </w:tcPr>
          <w:p w14:paraId="12EC6A83" w14:textId="77777777" w:rsidR="00632237" w:rsidRPr="00632237" w:rsidRDefault="00632237" w:rsidP="00632237">
            <w:pPr>
              <w:spacing w:line="360" w:lineRule="auto"/>
              <w:jc w:val="center"/>
              <w:rPr>
                <w:rFonts w:ascii="Times New Roman" w:eastAsia="Times New Roman" w:hAnsi="Times New Roman" w:cs="Times New Roman"/>
                <w:lang w:eastAsia="en-GB"/>
              </w:rPr>
            </w:pPr>
            <w:r w:rsidRPr="00632237">
              <w:rPr>
                <w:rFonts w:ascii="Times New Roman" w:eastAsia="Times New Roman" w:hAnsi="Times New Roman" w:cs="Times New Roman"/>
                <w:lang w:eastAsia="en-GB"/>
              </w:rPr>
              <w:t>2012</w:t>
            </w:r>
          </w:p>
        </w:tc>
        <w:tc>
          <w:tcPr>
            <w:tcW w:w="850" w:type="dxa"/>
            <w:noWrap/>
            <w:vAlign w:val="center"/>
            <w:hideMark/>
          </w:tcPr>
          <w:p w14:paraId="12BED86B" w14:textId="77777777" w:rsidR="00632237" w:rsidRPr="00632237" w:rsidRDefault="00632237" w:rsidP="00632237">
            <w:pPr>
              <w:spacing w:line="360" w:lineRule="auto"/>
              <w:jc w:val="center"/>
              <w:rPr>
                <w:rFonts w:ascii="Times New Roman" w:eastAsia="Times New Roman" w:hAnsi="Times New Roman" w:cs="Times New Roman"/>
                <w:color w:val="000000"/>
                <w:lang w:eastAsia="en-GB"/>
              </w:rPr>
            </w:pPr>
            <w:r w:rsidRPr="00632237">
              <w:rPr>
                <w:rFonts w:ascii="Times New Roman" w:eastAsia="Times New Roman" w:hAnsi="Times New Roman" w:cs="Times New Roman"/>
                <w:color w:val="000000"/>
                <w:lang w:eastAsia="en-GB"/>
              </w:rPr>
              <w:t>64.2</w:t>
            </w:r>
          </w:p>
        </w:tc>
        <w:tc>
          <w:tcPr>
            <w:tcW w:w="993" w:type="dxa"/>
            <w:noWrap/>
            <w:vAlign w:val="center"/>
            <w:hideMark/>
          </w:tcPr>
          <w:p w14:paraId="3E813685" w14:textId="77777777" w:rsidR="00632237" w:rsidRPr="00632237" w:rsidRDefault="00632237" w:rsidP="00632237">
            <w:pPr>
              <w:spacing w:line="360" w:lineRule="auto"/>
              <w:jc w:val="center"/>
              <w:rPr>
                <w:rFonts w:ascii="Times New Roman" w:eastAsia="Times New Roman" w:hAnsi="Times New Roman" w:cs="Times New Roman"/>
                <w:color w:val="000000"/>
                <w:lang w:eastAsia="en-GB"/>
              </w:rPr>
            </w:pPr>
            <w:r w:rsidRPr="00632237">
              <w:rPr>
                <w:rFonts w:ascii="Times New Roman" w:eastAsia="Times New Roman" w:hAnsi="Times New Roman" w:cs="Times New Roman"/>
                <w:color w:val="000000"/>
                <w:lang w:eastAsia="en-GB"/>
              </w:rPr>
              <w:t>63.3</w:t>
            </w:r>
          </w:p>
        </w:tc>
        <w:tc>
          <w:tcPr>
            <w:tcW w:w="1134" w:type="dxa"/>
            <w:noWrap/>
            <w:vAlign w:val="center"/>
            <w:hideMark/>
          </w:tcPr>
          <w:p w14:paraId="7E156840" w14:textId="77777777" w:rsidR="00632237" w:rsidRPr="00632237" w:rsidRDefault="00632237" w:rsidP="00632237">
            <w:pPr>
              <w:spacing w:line="360" w:lineRule="auto"/>
              <w:jc w:val="center"/>
              <w:rPr>
                <w:rFonts w:ascii="Times New Roman" w:eastAsia="Times New Roman" w:hAnsi="Times New Roman" w:cs="Times New Roman"/>
                <w:color w:val="000000"/>
                <w:lang w:eastAsia="en-GB"/>
              </w:rPr>
            </w:pPr>
            <w:r w:rsidRPr="00632237">
              <w:rPr>
                <w:rFonts w:ascii="Times New Roman" w:eastAsia="Times New Roman" w:hAnsi="Times New Roman" w:cs="Times New Roman"/>
                <w:color w:val="000000"/>
                <w:lang w:eastAsia="en-GB"/>
              </w:rPr>
              <w:t>68.5</w:t>
            </w:r>
          </w:p>
        </w:tc>
        <w:tc>
          <w:tcPr>
            <w:tcW w:w="850" w:type="dxa"/>
            <w:noWrap/>
            <w:vAlign w:val="center"/>
            <w:hideMark/>
          </w:tcPr>
          <w:p w14:paraId="164D5A96" w14:textId="77777777" w:rsidR="00632237" w:rsidRPr="00632237" w:rsidRDefault="00632237" w:rsidP="00632237">
            <w:pPr>
              <w:spacing w:line="360" w:lineRule="auto"/>
              <w:jc w:val="center"/>
              <w:rPr>
                <w:rFonts w:ascii="Times New Roman" w:eastAsia="Times New Roman" w:hAnsi="Times New Roman" w:cs="Times New Roman"/>
                <w:color w:val="000000"/>
                <w:lang w:eastAsia="en-GB"/>
              </w:rPr>
            </w:pPr>
            <w:r w:rsidRPr="00632237">
              <w:rPr>
                <w:rFonts w:ascii="Times New Roman" w:eastAsia="Times New Roman" w:hAnsi="Times New Roman" w:cs="Times New Roman"/>
                <w:color w:val="000000"/>
                <w:lang w:eastAsia="en-GB"/>
              </w:rPr>
              <w:t>72.7</w:t>
            </w:r>
          </w:p>
        </w:tc>
        <w:tc>
          <w:tcPr>
            <w:tcW w:w="992" w:type="dxa"/>
            <w:noWrap/>
            <w:vAlign w:val="center"/>
            <w:hideMark/>
          </w:tcPr>
          <w:p w14:paraId="3098DF5F" w14:textId="77777777" w:rsidR="00632237" w:rsidRPr="00632237" w:rsidRDefault="00632237" w:rsidP="00632237">
            <w:pPr>
              <w:spacing w:line="360" w:lineRule="auto"/>
              <w:jc w:val="center"/>
              <w:rPr>
                <w:rFonts w:ascii="Times New Roman" w:eastAsia="Times New Roman" w:hAnsi="Times New Roman" w:cs="Times New Roman"/>
                <w:color w:val="000000"/>
                <w:lang w:eastAsia="en-GB"/>
              </w:rPr>
            </w:pPr>
            <w:r w:rsidRPr="00632237">
              <w:rPr>
                <w:rFonts w:ascii="Times New Roman" w:eastAsia="Times New Roman" w:hAnsi="Times New Roman" w:cs="Times New Roman"/>
                <w:color w:val="000000"/>
                <w:lang w:eastAsia="en-GB"/>
              </w:rPr>
              <w:t>56.1</w:t>
            </w:r>
          </w:p>
        </w:tc>
        <w:tc>
          <w:tcPr>
            <w:tcW w:w="1276" w:type="dxa"/>
            <w:noWrap/>
            <w:vAlign w:val="center"/>
            <w:hideMark/>
          </w:tcPr>
          <w:p w14:paraId="73BDFFCC" w14:textId="77777777" w:rsidR="00632237" w:rsidRPr="00632237" w:rsidRDefault="00632237" w:rsidP="00632237">
            <w:pPr>
              <w:spacing w:line="360" w:lineRule="auto"/>
              <w:jc w:val="center"/>
              <w:rPr>
                <w:rFonts w:ascii="Times New Roman" w:eastAsia="Times New Roman" w:hAnsi="Times New Roman" w:cs="Times New Roman"/>
                <w:color w:val="000000"/>
                <w:lang w:eastAsia="en-GB"/>
              </w:rPr>
            </w:pPr>
            <w:r w:rsidRPr="00632237">
              <w:rPr>
                <w:rFonts w:ascii="Times New Roman" w:eastAsia="Times New Roman" w:hAnsi="Times New Roman" w:cs="Times New Roman"/>
                <w:color w:val="000000"/>
                <w:lang w:eastAsia="en-GB"/>
              </w:rPr>
              <w:t>68.1</w:t>
            </w:r>
          </w:p>
        </w:tc>
        <w:tc>
          <w:tcPr>
            <w:tcW w:w="1553" w:type="dxa"/>
            <w:noWrap/>
            <w:vAlign w:val="center"/>
            <w:hideMark/>
          </w:tcPr>
          <w:p w14:paraId="5B0B2F77" w14:textId="77777777" w:rsidR="00632237" w:rsidRPr="00632237" w:rsidRDefault="00632237" w:rsidP="00632237">
            <w:pPr>
              <w:spacing w:line="360" w:lineRule="auto"/>
              <w:jc w:val="center"/>
              <w:rPr>
                <w:rFonts w:ascii="Times New Roman" w:eastAsia="Times New Roman" w:hAnsi="Times New Roman" w:cs="Times New Roman"/>
                <w:color w:val="000000"/>
                <w:lang w:eastAsia="en-GB"/>
              </w:rPr>
            </w:pPr>
            <w:r w:rsidRPr="00632237">
              <w:rPr>
                <w:rFonts w:ascii="Times New Roman" w:eastAsia="Times New Roman" w:hAnsi="Times New Roman" w:cs="Times New Roman"/>
                <w:color w:val="000000"/>
                <w:lang w:eastAsia="en-GB"/>
              </w:rPr>
              <w:t>68.9</w:t>
            </w:r>
          </w:p>
        </w:tc>
      </w:tr>
      <w:tr w:rsidR="00632237" w:rsidRPr="00632237" w14:paraId="725A4C75" w14:textId="77777777" w:rsidTr="00C678F3">
        <w:trPr>
          <w:trHeight w:val="300"/>
          <w:jc w:val="center"/>
        </w:trPr>
        <w:tc>
          <w:tcPr>
            <w:tcW w:w="846" w:type="dxa"/>
            <w:vAlign w:val="center"/>
            <w:hideMark/>
          </w:tcPr>
          <w:p w14:paraId="553C1516" w14:textId="77777777" w:rsidR="00632237" w:rsidRPr="00632237" w:rsidRDefault="00632237" w:rsidP="00632237">
            <w:pPr>
              <w:spacing w:line="360" w:lineRule="auto"/>
              <w:jc w:val="center"/>
              <w:rPr>
                <w:rFonts w:ascii="Times New Roman" w:eastAsia="Times New Roman" w:hAnsi="Times New Roman" w:cs="Times New Roman"/>
                <w:lang w:eastAsia="en-GB"/>
              </w:rPr>
            </w:pPr>
            <w:r w:rsidRPr="00632237">
              <w:rPr>
                <w:rFonts w:ascii="Times New Roman" w:eastAsia="Times New Roman" w:hAnsi="Times New Roman" w:cs="Times New Roman"/>
                <w:lang w:eastAsia="en-GB"/>
              </w:rPr>
              <w:t>2013</w:t>
            </w:r>
          </w:p>
        </w:tc>
        <w:tc>
          <w:tcPr>
            <w:tcW w:w="850" w:type="dxa"/>
            <w:noWrap/>
            <w:vAlign w:val="center"/>
            <w:hideMark/>
          </w:tcPr>
          <w:p w14:paraId="7D01C03C" w14:textId="77777777" w:rsidR="00632237" w:rsidRPr="00632237" w:rsidRDefault="00632237" w:rsidP="00632237">
            <w:pPr>
              <w:spacing w:line="360" w:lineRule="auto"/>
              <w:jc w:val="center"/>
              <w:rPr>
                <w:rFonts w:ascii="Times New Roman" w:eastAsia="Times New Roman" w:hAnsi="Times New Roman" w:cs="Times New Roman"/>
                <w:color w:val="000000"/>
                <w:lang w:eastAsia="en-GB"/>
              </w:rPr>
            </w:pPr>
            <w:r w:rsidRPr="00632237">
              <w:rPr>
                <w:rFonts w:ascii="Times New Roman" w:eastAsia="Times New Roman" w:hAnsi="Times New Roman" w:cs="Times New Roman"/>
                <w:color w:val="000000"/>
                <w:lang w:eastAsia="en-GB"/>
              </w:rPr>
              <w:t>64.4</w:t>
            </w:r>
          </w:p>
        </w:tc>
        <w:tc>
          <w:tcPr>
            <w:tcW w:w="993" w:type="dxa"/>
            <w:noWrap/>
            <w:vAlign w:val="center"/>
            <w:hideMark/>
          </w:tcPr>
          <w:p w14:paraId="4738B66E" w14:textId="77777777" w:rsidR="00632237" w:rsidRPr="00632237" w:rsidRDefault="00632237" w:rsidP="00632237">
            <w:pPr>
              <w:spacing w:line="360" w:lineRule="auto"/>
              <w:jc w:val="center"/>
              <w:rPr>
                <w:rFonts w:ascii="Times New Roman" w:eastAsia="Times New Roman" w:hAnsi="Times New Roman" w:cs="Times New Roman"/>
                <w:color w:val="000000"/>
                <w:lang w:eastAsia="en-GB"/>
              </w:rPr>
            </w:pPr>
            <w:r w:rsidRPr="00632237">
              <w:rPr>
                <w:rFonts w:ascii="Times New Roman" w:eastAsia="Times New Roman" w:hAnsi="Times New Roman" w:cs="Times New Roman"/>
                <w:color w:val="000000"/>
                <w:lang w:eastAsia="en-GB"/>
              </w:rPr>
              <w:t>63.8</w:t>
            </w:r>
          </w:p>
        </w:tc>
        <w:tc>
          <w:tcPr>
            <w:tcW w:w="1134" w:type="dxa"/>
            <w:noWrap/>
            <w:vAlign w:val="center"/>
            <w:hideMark/>
          </w:tcPr>
          <w:p w14:paraId="65BB84E2" w14:textId="77777777" w:rsidR="00632237" w:rsidRPr="00632237" w:rsidRDefault="00632237" w:rsidP="00632237">
            <w:pPr>
              <w:spacing w:line="360" w:lineRule="auto"/>
              <w:jc w:val="center"/>
              <w:rPr>
                <w:rFonts w:ascii="Times New Roman" w:eastAsia="Times New Roman" w:hAnsi="Times New Roman" w:cs="Times New Roman"/>
                <w:color w:val="000000"/>
                <w:lang w:eastAsia="en-GB"/>
              </w:rPr>
            </w:pPr>
            <w:r w:rsidRPr="00632237">
              <w:rPr>
                <w:rFonts w:ascii="Times New Roman" w:eastAsia="Times New Roman" w:hAnsi="Times New Roman" w:cs="Times New Roman"/>
                <w:color w:val="000000"/>
                <w:lang w:eastAsia="en-GB"/>
              </w:rPr>
              <w:t>68.7</w:t>
            </w:r>
          </w:p>
        </w:tc>
        <w:tc>
          <w:tcPr>
            <w:tcW w:w="850" w:type="dxa"/>
            <w:noWrap/>
            <w:vAlign w:val="center"/>
            <w:hideMark/>
          </w:tcPr>
          <w:p w14:paraId="65E5B3A8" w14:textId="77777777" w:rsidR="00632237" w:rsidRPr="00632237" w:rsidRDefault="00632237" w:rsidP="00632237">
            <w:pPr>
              <w:spacing w:line="360" w:lineRule="auto"/>
              <w:jc w:val="center"/>
              <w:rPr>
                <w:rFonts w:ascii="Times New Roman" w:eastAsia="Times New Roman" w:hAnsi="Times New Roman" w:cs="Times New Roman"/>
                <w:color w:val="000000"/>
                <w:lang w:eastAsia="en-GB"/>
              </w:rPr>
            </w:pPr>
            <w:r w:rsidRPr="00632237">
              <w:rPr>
                <w:rFonts w:ascii="Times New Roman" w:eastAsia="Times New Roman" w:hAnsi="Times New Roman" w:cs="Times New Roman"/>
                <w:color w:val="000000"/>
                <w:lang w:eastAsia="en-GB"/>
              </w:rPr>
              <w:t>72.8</w:t>
            </w:r>
          </w:p>
        </w:tc>
        <w:tc>
          <w:tcPr>
            <w:tcW w:w="992" w:type="dxa"/>
            <w:noWrap/>
            <w:vAlign w:val="center"/>
            <w:hideMark/>
          </w:tcPr>
          <w:p w14:paraId="382A20E7" w14:textId="77777777" w:rsidR="00632237" w:rsidRPr="00632237" w:rsidRDefault="00632237" w:rsidP="00632237">
            <w:pPr>
              <w:spacing w:line="360" w:lineRule="auto"/>
              <w:jc w:val="center"/>
              <w:rPr>
                <w:rFonts w:ascii="Times New Roman" w:eastAsia="Times New Roman" w:hAnsi="Times New Roman" w:cs="Times New Roman"/>
                <w:color w:val="000000"/>
                <w:lang w:eastAsia="en-GB"/>
              </w:rPr>
            </w:pPr>
            <w:r w:rsidRPr="00632237">
              <w:rPr>
                <w:rFonts w:ascii="Times New Roman" w:eastAsia="Times New Roman" w:hAnsi="Times New Roman" w:cs="Times New Roman"/>
                <w:color w:val="000000"/>
                <w:lang w:eastAsia="en-GB"/>
              </w:rPr>
              <w:t>56.7</w:t>
            </w:r>
          </w:p>
        </w:tc>
        <w:tc>
          <w:tcPr>
            <w:tcW w:w="1276" w:type="dxa"/>
            <w:noWrap/>
            <w:vAlign w:val="center"/>
            <w:hideMark/>
          </w:tcPr>
          <w:p w14:paraId="433D14D6" w14:textId="77777777" w:rsidR="00632237" w:rsidRPr="00632237" w:rsidRDefault="00632237" w:rsidP="00632237">
            <w:pPr>
              <w:spacing w:line="360" w:lineRule="auto"/>
              <w:jc w:val="center"/>
              <w:rPr>
                <w:rFonts w:ascii="Times New Roman" w:eastAsia="Times New Roman" w:hAnsi="Times New Roman" w:cs="Times New Roman"/>
                <w:color w:val="000000"/>
                <w:lang w:eastAsia="en-GB"/>
              </w:rPr>
            </w:pPr>
            <w:r w:rsidRPr="00632237">
              <w:rPr>
                <w:rFonts w:ascii="Times New Roman" w:eastAsia="Times New Roman" w:hAnsi="Times New Roman" w:cs="Times New Roman"/>
                <w:color w:val="000000"/>
                <w:lang w:eastAsia="en-GB"/>
              </w:rPr>
              <w:t>68.2</w:t>
            </w:r>
          </w:p>
        </w:tc>
        <w:tc>
          <w:tcPr>
            <w:tcW w:w="1553" w:type="dxa"/>
            <w:noWrap/>
            <w:vAlign w:val="center"/>
            <w:hideMark/>
          </w:tcPr>
          <w:p w14:paraId="19552432" w14:textId="77777777" w:rsidR="00632237" w:rsidRPr="00632237" w:rsidRDefault="00632237" w:rsidP="00632237">
            <w:pPr>
              <w:spacing w:line="360" w:lineRule="auto"/>
              <w:jc w:val="center"/>
              <w:rPr>
                <w:rFonts w:ascii="Times New Roman" w:eastAsia="Times New Roman" w:hAnsi="Times New Roman" w:cs="Times New Roman"/>
                <w:color w:val="000000"/>
                <w:lang w:eastAsia="en-GB"/>
              </w:rPr>
            </w:pPr>
            <w:r w:rsidRPr="00632237">
              <w:rPr>
                <w:rFonts w:ascii="Times New Roman" w:eastAsia="Times New Roman" w:hAnsi="Times New Roman" w:cs="Times New Roman"/>
                <w:color w:val="000000"/>
                <w:lang w:eastAsia="en-GB"/>
              </w:rPr>
              <w:t>69.1</w:t>
            </w:r>
          </w:p>
        </w:tc>
      </w:tr>
    </w:tbl>
    <w:p w14:paraId="5D00ACF6" w14:textId="77777777" w:rsidR="00CC45F1" w:rsidRDefault="00632237" w:rsidP="00320E9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Source: </w:t>
      </w:r>
      <w:r w:rsidR="00303950">
        <w:rPr>
          <w:rFonts w:ascii="Times New Roman" w:hAnsi="Times New Roman" w:cs="Times New Roman"/>
          <w:sz w:val="24"/>
          <w:szCs w:val="24"/>
        </w:rPr>
        <w:t>World Bank</w:t>
      </w:r>
      <w:r>
        <w:rPr>
          <w:rFonts w:ascii="Times New Roman" w:hAnsi="Times New Roman" w:cs="Times New Roman"/>
          <w:sz w:val="24"/>
          <w:szCs w:val="24"/>
        </w:rPr>
        <w:t>, 2016</w:t>
      </w:r>
    </w:p>
    <w:p w14:paraId="1E03BF33" w14:textId="7DF835FA" w:rsidR="00320E95" w:rsidRDefault="00CF318F" w:rsidP="00320E95">
      <w:pPr>
        <w:spacing w:line="360" w:lineRule="auto"/>
        <w:jc w:val="both"/>
        <w:rPr>
          <w:rFonts w:ascii="Times New Roman" w:hAnsi="Times New Roman" w:cs="Times New Roman"/>
          <w:sz w:val="24"/>
          <w:szCs w:val="24"/>
        </w:rPr>
      </w:pPr>
      <w:r>
        <w:rPr>
          <w:rFonts w:ascii="Times New Roman" w:hAnsi="Times New Roman" w:cs="Times New Roman"/>
          <w:sz w:val="24"/>
          <w:szCs w:val="24"/>
        </w:rPr>
        <w:t>Figure 5</w:t>
      </w:r>
      <w:r w:rsidR="003E075F">
        <w:rPr>
          <w:rFonts w:ascii="Times New Roman" w:hAnsi="Times New Roman" w:cs="Times New Roman"/>
          <w:sz w:val="24"/>
          <w:szCs w:val="24"/>
        </w:rPr>
        <w:t>.34</w:t>
      </w:r>
      <w:r w:rsidR="00320E95">
        <w:rPr>
          <w:rFonts w:ascii="Times New Roman" w:hAnsi="Times New Roman" w:cs="Times New Roman"/>
          <w:sz w:val="24"/>
          <w:szCs w:val="24"/>
        </w:rPr>
        <w:t xml:space="preserve"> </w:t>
      </w:r>
      <w:r w:rsidR="00320E95" w:rsidRPr="00B36E97">
        <w:rPr>
          <w:rFonts w:ascii="Times New Roman" w:hAnsi="Times New Roman" w:cs="Times New Roman"/>
          <w:sz w:val="24"/>
          <w:szCs w:val="24"/>
        </w:rPr>
        <w:t xml:space="preserve">Gains in Life Expectancy at Birth in </w:t>
      </w:r>
      <w:r w:rsidR="00320E95">
        <w:rPr>
          <w:rFonts w:ascii="Times New Roman" w:hAnsi="Times New Roman" w:cs="Times New Roman"/>
          <w:sz w:val="24"/>
          <w:szCs w:val="24"/>
        </w:rPr>
        <w:t xml:space="preserve">Indonesia and </w:t>
      </w:r>
      <w:r w:rsidR="00064B59">
        <w:rPr>
          <w:rFonts w:ascii="Times New Roman" w:hAnsi="Times New Roman" w:cs="Times New Roman"/>
          <w:sz w:val="24"/>
          <w:szCs w:val="24"/>
        </w:rPr>
        <w:t>Countries with S</w:t>
      </w:r>
      <w:r w:rsidR="00064B59" w:rsidRPr="00F70DC3">
        <w:rPr>
          <w:rFonts w:ascii="Times New Roman" w:hAnsi="Times New Roman" w:cs="Times New Roman"/>
          <w:sz w:val="24"/>
          <w:szCs w:val="24"/>
        </w:rPr>
        <w:t>imilar HDI Level</w:t>
      </w:r>
      <w:r w:rsidR="00064B59">
        <w:rPr>
          <w:rFonts w:ascii="Times New Roman" w:hAnsi="Times New Roman" w:cs="Times New Roman"/>
          <w:sz w:val="24"/>
          <w:szCs w:val="24"/>
        </w:rPr>
        <w:t xml:space="preserve"> </w:t>
      </w:r>
      <w:r w:rsidR="00632237">
        <w:rPr>
          <w:rFonts w:ascii="Times New Roman" w:hAnsi="Times New Roman" w:cs="Times New Roman"/>
          <w:sz w:val="24"/>
          <w:szCs w:val="24"/>
        </w:rPr>
        <w:t>between 2004</w:t>
      </w:r>
      <w:r w:rsidR="00320E95">
        <w:rPr>
          <w:rFonts w:ascii="Times New Roman" w:hAnsi="Times New Roman" w:cs="Times New Roman"/>
          <w:sz w:val="24"/>
          <w:szCs w:val="24"/>
        </w:rPr>
        <w:t xml:space="preserve"> and 2013, </w:t>
      </w:r>
      <w:r w:rsidR="00F30670">
        <w:rPr>
          <w:rFonts w:ascii="Times New Roman" w:hAnsi="Times New Roman" w:cs="Times New Roman"/>
          <w:sz w:val="24"/>
          <w:szCs w:val="24"/>
        </w:rPr>
        <w:t xml:space="preserve">year </w:t>
      </w:r>
      <w:r w:rsidR="00320E95">
        <w:rPr>
          <w:rFonts w:ascii="Times New Roman" w:hAnsi="Times New Roman" w:cs="Times New Roman"/>
          <w:sz w:val="24"/>
          <w:szCs w:val="24"/>
        </w:rPr>
        <w:t>(Base Year: 200</w:t>
      </w:r>
      <w:r w:rsidR="00632237">
        <w:rPr>
          <w:rFonts w:ascii="Times New Roman" w:hAnsi="Times New Roman" w:cs="Times New Roman"/>
          <w:sz w:val="24"/>
          <w:szCs w:val="24"/>
        </w:rPr>
        <w:t>4</w:t>
      </w:r>
      <w:r w:rsidR="00320E95" w:rsidRPr="00B36E97">
        <w:rPr>
          <w:rFonts w:ascii="Times New Roman" w:hAnsi="Times New Roman" w:cs="Times New Roman"/>
          <w:sz w:val="24"/>
          <w:szCs w:val="24"/>
        </w:rPr>
        <w:t>)</w:t>
      </w:r>
    </w:p>
    <w:p w14:paraId="4EBF4CA7" w14:textId="4A0BC435" w:rsidR="00275D1A" w:rsidRDefault="00C43C94" w:rsidP="00275D1A">
      <w:pPr>
        <w:spacing w:line="360" w:lineRule="auto"/>
        <w:jc w:val="both"/>
        <w:rPr>
          <w:rFonts w:ascii="Times New Roman" w:hAnsi="Times New Roman" w:cs="Times New Roman"/>
          <w:sz w:val="24"/>
          <w:szCs w:val="24"/>
        </w:rPr>
      </w:pPr>
      <w:r>
        <w:rPr>
          <w:noProof/>
          <w:lang w:eastAsia="en-GB"/>
        </w:rPr>
        <w:drawing>
          <wp:inline distT="0" distB="0" distL="0" distR="0" wp14:anchorId="5EFA90B5" wp14:editId="55931723">
            <wp:extent cx="5400040" cy="3581400"/>
            <wp:effectExtent l="0" t="0" r="10160" b="0"/>
            <wp:docPr id="4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r>
        <w:rPr>
          <w:rFonts w:ascii="Times New Roman" w:hAnsi="Times New Roman" w:cs="Times New Roman"/>
          <w:sz w:val="24"/>
          <w:szCs w:val="24"/>
        </w:rPr>
        <w:t xml:space="preserve">Source: </w:t>
      </w:r>
      <w:r w:rsidR="00303950">
        <w:rPr>
          <w:rFonts w:ascii="Times New Roman" w:hAnsi="Times New Roman" w:cs="Times New Roman"/>
          <w:sz w:val="24"/>
          <w:szCs w:val="24"/>
        </w:rPr>
        <w:t>World Bank</w:t>
      </w:r>
      <w:r>
        <w:rPr>
          <w:rFonts w:ascii="Times New Roman" w:hAnsi="Times New Roman" w:cs="Times New Roman"/>
          <w:sz w:val="24"/>
          <w:szCs w:val="24"/>
        </w:rPr>
        <w:t>, 2016</w:t>
      </w:r>
    </w:p>
    <w:p w14:paraId="1BEC7F5B" w14:textId="0FAE25DE" w:rsidR="00BA24B4" w:rsidRDefault="00E96E35" w:rsidP="00C43C94">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Indonesian toddlers had a 49.3:1000 probability of dying in 2004 and tended to decrease until 29.3 deaths ten years later (Table 5.20). </w:t>
      </w:r>
      <w:r w:rsidR="00BA24B4">
        <w:rPr>
          <w:rFonts w:ascii="Times New Roman" w:hAnsi="Times New Roman" w:cs="Times New Roman"/>
          <w:sz w:val="24"/>
          <w:szCs w:val="24"/>
        </w:rPr>
        <w:t xml:space="preserve">Countries in African region decrease the number of their under-five-years children faster </w:t>
      </w:r>
      <w:r w:rsidR="002B77E4">
        <w:rPr>
          <w:rFonts w:ascii="Times New Roman" w:hAnsi="Times New Roman" w:cs="Times New Roman"/>
          <w:sz w:val="24"/>
          <w:szCs w:val="24"/>
        </w:rPr>
        <w:t>than other</w:t>
      </w:r>
      <w:r w:rsidR="0073285F">
        <w:rPr>
          <w:rFonts w:ascii="Times New Roman" w:hAnsi="Times New Roman" w:cs="Times New Roman"/>
          <w:sz w:val="24"/>
          <w:szCs w:val="24"/>
        </w:rPr>
        <w:t>s (</w:t>
      </w:r>
      <w:r w:rsidR="00DA4B6F">
        <w:rPr>
          <w:rFonts w:ascii="Times New Roman" w:hAnsi="Times New Roman" w:cs="Times New Roman"/>
          <w:sz w:val="24"/>
          <w:szCs w:val="24"/>
        </w:rPr>
        <w:t>Figure</w:t>
      </w:r>
      <w:r w:rsidR="0073285F">
        <w:rPr>
          <w:rFonts w:ascii="Times New Roman" w:hAnsi="Times New Roman" w:cs="Times New Roman"/>
          <w:sz w:val="24"/>
          <w:szCs w:val="24"/>
        </w:rPr>
        <w:t xml:space="preserve"> 5</w:t>
      </w:r>
      <w:r w:rsidR="00CC45F1">
        <w:rPr>
          <w:rFonts w:ascii="Times New Roman" w:hAnsi="Times New Roman" w:cs="Times New Roman"/>
          <w:sz w:val="24"/>
          <w:szCs w:val="24"/>
        </w:rPr>
        <w:t>.35</w:t>
      </w:r>
      <w:r w:rsidR="00C678F3">
        <w:rPr>
          <w:rFonts w:ascii="Times New Roman" w:hAnsi="Times New Roman" w:cs="Times New Roman"/>
          <w:sz w:val="24"/>
          <w:szCs w:val="24"/>
        </w:rPr>
        <w:t>). Following them,</w:t>
      </w:r>
      <w:r w:rsidR="00BA24B4">
        <w:rPr>
          <w:rFonts w:ascii="Times New Roman" w:hAnsi="Times New Roman" w:cs="Times New Roman"/>
          <w:sz w:val="24"/>
          <w:szCs w:val="24"/>
        </w:rPr>
        <w:t xml:space="preserve"> Indo</w:t>
      </w:r>
      <w:r w:rsidR="00C678F3">
        <w:rPr>
          <w:rFonts w:ascii="Times New Roman" w:hAnsi="Times New Roman" w:cs="Times New Roman"/>
          <w:sz w:val="24"/>
          <w:szCs w:val="24"/>
        </w:rPr>
        <w:t xml:space="preserve">nesia, as the </w:t>
      </w:r>
      <w:r w:rsidR="00B34D20">
        <w:rPr>
          <w:rFonts w:ascii="Times New Roman" w:hAnsi="Times New Roman" w:cs="Times New Roman"/>
          <w:sz w:val="24"/>
          <w:szCs w:val="24"/>
        </w:rPr>
        <w:t xml:space="preserve">country with </w:t>
      </w:r>
      <w:r w:rsidR="00C678F3">
        <w:rPr>
          <w:rFonts w:ascii="Times New Roman" w:hAnsi="Times New Roman" w:cs="Times New Roman"/>
          <w:sz w:val="24"/>
          <w:szCs w:val="24"/>
        </w:rPr>
        <w:t>second smallest number of deaths, gain 20 more lives, higher than those of Medium HDI level average, Uzbekistan, and Paraguay.</w:t>
      </w:r>
    </w:p>
    <w:p w14:paraId="5ADE93FC" w14:textId="5D9A48C3" w:rsidR="00C43C94" w:rsidRDefault="00CF318F" w:rsidP="00C43C94">
      <w:pPr>
        <w:spacing w:line="360" w:lineRule="auto"/>
        <w:jc w:val="both"/>
        <w:rPr>
          <w:rFonts w:ascii="Times New Roman" w:hAnsi="Times New Roman" w:cs="Times New Roman"/>
          <w:sz w:val="24"/>
          <w:szCs w:val="24"/>
        </w:rPr>
      </w:pPr>
      <w:r>
        <w:rPr>
          <w:rFonts w:ascii="Times New Roman" w:hAnsi="Times New Roman" w:cs="Times New Roman"/>
          <w:sz w:val="24"/>
          <w:szCs w:val="24"/>
        </w:rPr>
        <w:t>Table 5</w:t>
      </w:r>
      <w:r w:rsidR="00C43C94">
        <w:rPr>
          <w:rFonts w:ascii="Times New Roman" w:hAnsi="Times New Roman" w:cs="Times New Roman"/>
          <w:sz w:val="24"/>
          <w:szCs w:val="24"/>
        </w:rPr>
        <w:t>.20 The Growth in Probability of Dying under Age Five Years (Under-Five Mortality R</w:t>
      </w:r>
      <w:r w:rsidR="00C43C94" w:rsidRPr="00F70DC3">
        <w:rPr>
          <w:rFonts w:ascii="Times New Roman" w:hAnsi="Times New Roman" w:cs="Times New Roman"/>
          <w:sz w:val="24"/>
          <w:szCs w:val="24"/>
        </w:rPr>
        <w:t>ate) per 1000 Live Births</w:t>
      </w:r>
      <w:r w:rsidR="00C43C94">
        <w:rPr>
          <w:rFonts w:ascii="Times New Roman" w:hAnsi="Times New Roman" w:cs="Times New Roman"/>
          <w:sz w:val="24"/>
          <w:szCs w:val="24"/>
        </w:rPr>
        <w:t xml:space="preserve"> in Indonesia and Countries with S</w:t>
      </w:r>
      <w:r w:rsidR="00C43C94" w:rsidRPr="00F70DC3">
        <w:rPr>
          <w:rFonts w:ascii="Times New Roman" w:hAnsi="Times New Roman" w:cs="Times New Roman"/>
          <w:sz w:val="24"/>
          <w:szCs w:val="24"/>
        </w:rPr>
        <w:t>imilar HDI Level</w:t>
      </w:r>
      <w:r w:rsidR="00C43C94">
        <w:rPr>
          <w:rFonts w:ascii="Times New Roman" w:hAnsi="Times New Roman" w:cs="Times New Roman"/>
          <w:sz w:val="24"/>
          <w:szCs w:val="24"/>
        </w:rPr>
        <w:t xml:space="preserve"> </w:t>
      </w:r>
      <w:r w:rsidR="00C43C94" w:rsidRPr="004C3DF9">
        <w:rPr>
          <w:rFonts w:ascii="Times New Roman" w:hAnsi="Times New Roman" w:cs="Times New Roman"/>
          <w:sz w:val="24"/>
          <w:szCs w:val="24"/>
        </w:rPr>
        <w:t>b</w:t>
      </w:r>
      <w:r w:rsidR="00C43C94">
        <w:rPr>
          <w:rFonts w:ascii="Times New Roman" w:hAnsi="Times New Roman" w:cs="Times New Roman"/>
          <w:sz w:val="24"/>
          <w:szCs w:val="24"/>
        </w:rPr>
        <w:t>etween 2004 and 2013</w:t>
      </w:r>
      <w:r w:rsidR="00F30670">
        <w:rPr>
          <w:rFonts w:ascii="Times New Roman" w:hAnsi="Times New Roman" w:cs="Times New Roman"/>
          <w:sz w:val="24"/>
          <w:szCs w:val="24"/>
        </w:rPr>
        <w:t>, death</w:t>
      </w:r>
    </w:p>
    <w:tbl>
      <w:tblPr>
        <w:tblStyle w:val="TableGrid"/>
        <w:tblW w:w="0" w:type="auto"/>
        <w:tblLayout w:type="fixed"/>
        <w:tblLook w:val="04A0" w:firstRow="1" w:lastRow="0" w:firstColumn="1" w:lastColumn="0" w:noHBand="0" w:noVBand="1"/>
      </w:tblPr>
      <w:tblGrid>
        <w:gridCol w:w="846"/>
        <w:gridCol w:w="1134"/>
        <w:gridCol w:w="992"/>
        <w:gridCol w:w="1134"/>
        <w:gridCol w:w="992"/>
        <w:gridCol w:w="851"/>
        <w:gridCol w:w="1276"/>
        <w:gridCol w:w="1269"/>
      </w:tblGrid>
      <w:tr w:rsidR="006E519F" w:rsidRPr="006E519F" w14:paraId="77A0F863" w14:textId="77777777" w:rsidTr="006E519F">
        <w:trPr>
          <w:trHeight w:val="300"/>
        </w:trPr>
        <w:tc>
          <w:tcPr>
            <w:tcW w:w="846" w:type="dxa"/>
            <w:noWrap/>
            <w:vAlign w:val="center"/>
            <w:hideMark/>
          </w:tcPr>
          <w:p w14:paraId="27E000CB" w14:textId="77777777" w:rsidR="006E519F" w:rsidRPr="006E519F" w:rsidRDefault="006E519F" w:rsidP="006E519F">
            <w:pPr>
              <w:spacing w:line="360" w:lineRule="auto"/>
              <w:jc w:val="center"/>
              <w:rPr>
                <w:rFonts w:ascii="Times New Roman" w:eastAsia="Times New Roman" w:hAnsi="Times New Roman" w:cs="Times New Roman"/>
                <w:b/>
                <w:lang w:eastAsia="en-GB"/>
              </w:rPr>
            </w:pPr>
            <w:r w:rsidRPr="006E519F">
              <w:rPr>
                <w:rFonts w:ascii="Times New Roman" w:eastAsia="Times New Roman" w:hAnsi="Times New Roman" w:cs="Times New Roman"/>
                <w:b/>
                <w:lang w:eastAsia="en-GB"/>
              </w:rPr>
              <w:t>Years</w:t>
            </w:r>
          </w:p>
        </w:tc>
        <w:tc>
          <w:tcPr>
            <w:tcW w:w="1134" w:type="dxa"/>
            <w:noWrap/>
            <w:vAlign w:val="center"/>
            <w:hideMark/>
          </w:tcPr>
          <w:p w14:paraId="578B21D8" w14:textId="77777777" w:rsidR="006E519F" w:rsidRPr="006E519F" w:rsidRDefault="006E519F" w:rsidP="006E519F">
            <w:pPr>
              <w:spacing w:line="360" w:lineRule="auto"/>
              <w:jc w:val="center"/>
              <w:rPr>
                <w:rFonts w:ascii="Times New Roman" w:eastAsia="Times New Roman" w:hAnsi="Times New Roman" w:cs="Times New Roman"/>
                <w:b/>
                <w:lang w:eastAsia="en-GB"/>
              </w:rPr>
            </w:pPr>
            <w:r w:rsidRPr="006E519F">
              <w:rPr>
                <w:rFonts w:ascii="Times New Roman" w:eastAsia="Times New Roman" w:hAnsi="Times New Roman" w:cs="Times New Roman"/>
                <w:b/>
                <w:lang w:eastAsia="en-GB"/>
              </w:rPr>
              <w:t>Botswana</w:t>
            </w:r>
          </w:p>
        </w:tc>
        <w:tc>
          <w:tcPr>
            <w:tcW w:w="992" w:type="dxa"/>
            <w:noWrap/>
            <w:vAlign w:val="center"/>
            <w:hideMark/>
          </w:tcPr>
          <w:p w14:paraId="0F9E3ADB" w14:textId="77777777" w:rsidR="006E519F" w:rsidRPr="006E519F" w:rsidRDefault="006E519F" w:rsidP="006E519F">
            <w:pPr>
              <w:spacing w:line="360" w:lineRule="auto"/>
              <w:jc w:val="center"/>
              <w:rPr>
                <w:rFonts w:ascii="Times New Roman" w:eastAsia="Times New Roman" w:hAnsi="Times New Roman" w:cs="Times New Roman"/>
                <w:b/>
                <w:lang w:eastAsia="en-GB"/>
              </w:rPr>
            </w:pPr>
            <w:r w:rsidRPr="006E519F">
              <w:rPr>
                <w:rFonts w:ascii="Times New Roman" w:eastAsia="Times New Roman" w:hAnsi="Times New Roman" w:cs="Times New Roman"/>
                <w:b/>
                <w:lang w:eastAsia="en-GB"/>
              </w:rPr>
              <w:t>Gabon</w:t>
            </w:r>
          </w:p>
        </w:tc>
        <w:tc>
          <w:tcPr>
            <w:tcW w:w="1134" w:type="dxa"/>
            <w:noWrap/>
            <w:vAlign w:val="center"/>
            <w:hideMark/>
          </w:tcPr>
          <w:p w14:paraId="44449FCD" w14:textId="77777777" w:rsidR="006E519F" w:rsidRPr="006E519F" w:rsidRDefault="006E519F" w:rsidP="006E519F">
            <w:pPr>
              <w:spacing w:line="360" w:lineRule="auto"/>
              <w:jc w:val="center"/>
              <w:rPr>
                <w:rFonts w:ascii="Times New Roman" w:eastAsia="Times New Roman" w:hAnsi="Times New Roman" w:cs="Times New Roman"/>
                <w:b/>
                <w:lang w:eastAsia="en-GB"/>
              </w:rPr>
            </w:pPr>
            <w:r w:rsidRPr="006E519F">
              <w:rPr>
                <w:rFonts w:ascii="Times New Roman" w:eastAsia="Times New Roman" w:hAnsi="Times New Roman" w:cs="Times New Roman"/>
                <w:b/>
                <w:lang w:eastAsia="en-GB"/>
              </w:rPr>
              <w:t>Indonesia</w:t>
            </w:r>
          </w:p>
        </w:tc>
        <w:tc>
          <w:tcPr>
            <w:tcW w:w="992" w:type="dxa"/>
            <w:noWrap/>
            <w:vAlign w:val="center"/>
            <w:hideMark/>
          </w:tcPr>
          <w:p w14:paraId="17B356D0" w14:textId="77777777" w:rsidR="006E519F" w:rsidRPr="006E519F" w:rsidRDefault="006E519F" w:rsidP="006E519F">
            <w:pPr>
              <w:spacing w:line="360" w:lineRule="auto"/>
              <w:jc w:val="center"/>
              <w:rPr>
                <w:rFonts w:ascii="Times New Roman" w:eastAsia="Times New Roman" w:hAnsi="Times New Roman" w:cs="Times New Roman"/>
                <w:b/>
                <w:lang w:eastAsia="en-GB"/>
              </w:rPr>
            </w:pPr>
            <w:r w:rsidRPr="006E519F">
              <w:rPr>
                <w:rFonts w:ascii="Times New Roman" w:eastAsia="Times New Roman" w:hAnsi="Times New Roman" w:cs="Times New Roman"/>
                <w:b/>
                <w:lang w:eastAsia="en-GB"/>
              </w:rPr>
              <w:t>Para</w:t>
            </w:r>
            <w:r>
              <w:rPr>
                <w:rFonts w:ascii="Times New Roman" w:eastAsia="Times New Roman" w:hAnsi="Times New Roman" w:cs="Times New Roman"/>
                <w:b/>
                <w:lang w:eastAsia="en-GB"/>
              </w:rPr>
              <w:t>-</w:t>
            </w:r>
            <w:r w:rsidRPr="006E519F">
              <w:rPr>
                <w:rFonts w:ascii="Times New Roman" w:eastAsia="Times New Roman" w:hAnsi="Times New Roman" w:cs="Times New Roman"/>
                <w:b/>
                <w:lang w:eastAsia="en-GB"/>
              </w:rPr>
              <w:t>guay</w:t>
            </w:r>
          </w:p>
        </w:tc>
        <w:tc>
          <w:tcPr>
            <w:tcW w:w="851" w:type="dxa"/>
            <w:noWrap/>
            <w:vAlign w:val="center"/>
            <w:hideMark/>
          </w:tcPr>
          <w:p w14:paraId="56162D26" w14:textId="77777777" w:rsidR="006E519F" w:rsidRPr="006E519F" w:rsidRDefault="006E519F" w:rsidP="006E519F">
            <w:pPr>
              <w:spacing w:line="360" w:lineRule="auto"/>
              <w:jc w:val="center"/>
              <w:rPr>
                <w:rFonts w:ascii="Times New Roman" w:eastAsia="Times New Roman" w:hAnsi="Times New Roman" w:cs="Times New Roman"/>
                <w:b/>
                <w:lang w:eastAsia="en-GB"/>
              </w:rPr>
            </w:pPr>
            <w:r w:rsidRPr="006E519F">
              <w:rPr>
                <w:rFonts w:ascii="Times New Roman" w:eastAsia="Times New Roman" w:hAnsi="Times New Roman" w:cs="Times New Roman"/>
                <w:b/>
                <w:lang w:eastAsia="en-GB"/>
              </w:rPr>
              <w:t>South Africa</w:t>
            </w:r>
          </w:p>
        </w:tc>
        <w:tc>
          <w:tcPr>
            <w:tcW w:w="1276" w:type="dxa"/>
            <w:noWrap/>
            <w:vAlign w:val="center"/>
            <w:hideMark/>
          </w:tcPr>
          <w:p w14:paraId="2BCEDE80" w14:textId="77777777" w:rsidR="006E519F" w:rsidRPr="006E519F" w:rsidRDefault="006E519F" w:rsidP="006E519F">
            <w:pPr>
              <w:spacing w:line="360" w:lineRule="auto"/>
              <w:jc w:val="center"/>
              <w:rPr>
                <w:rFonts w:ascii="Times New Roman" w:eastAsia="Times New Roman" w:hAnsi="Times New Roman" w:cs="Times New Roman"/>
                <w:b/>
                <w:lang w:eastAsia="en-GB"/>
              </w:rPr>
            </w:pPr>
            <w:r w:rsidRPr="006E519F">
              <w:rPr>
                <w:rFonts w:ascii="Times New Roman" w:eastAsia="Times New Roman" w:hAnsi="Times New Roman" w:cs="Times New Roman"/>
                <w:b/>
                <w:lang w:eastAsia="en-GB"/>
              </w:rPr>
              <w:t>Uzbekistan</w:t>
            </w:r>
          </w:p>
        </w:tc>
        <w:tc>
          <w:tcPr>
            <w:tcW w:w="1269" w:type="dxa"/>
            <w:noWrap/>
            <w:vAlign w:val="center"/>
            <w:hideMark/>
          </w:tcPr>
          <w:p w14:paraId="3A3AAA38" w14:textId="77777777" w:rsidR="006E519F" w:rsidRPr="006E519F" w:rsidRDefault="00C678F3" w:rsidP="006E519F">
            <w:pPr>
              <w:spacing w:line="360" w:lineRule="auto"/>
              <w:jc w:val="center"/>
              <w:rPr>
                <w:rFonts w:ascii="Times New Roman" w:eastAsia="Times New Roman" w:hAnsi="Times New Roman" w:cs="Times New Roman"/>
                <w:b/>
                <w:lang w:eastAsia="en-GB"/>
              </w:rPr>
            </w:pPr>
            <w:r>
              <w:rPr>
                <w:rFonts w:ascii="Times New Roman" w:eastAsia="Times New Roman" w:hAnsi="Times New Roman" w:cs="Times New Roman"/>
                <w:b/>
                <w:lang w:eastAsia="en-GB"/>
              </w:rPr>
              <w:t>Medium HDI Aver.</w:t>
            </w:r>
          </w:p>
        </w:tc>
      </w:tr>
      <w:tr w:rsidR="006E519F" w:rsidRPr="006E519F" w14:paraId="35D3DEDA" w14:textId="77777777" w:rsidTr="006E519F">
        <w:trPr>
          <w:trHeight w:val="300"/>
        </w:trPr>
        <w:tc>
          <w:tcPr>
            <w:tcW w:w="846" w:type="dxa"/>
            <w:vAlign w:val="center"/>
            <w:hideMark/>
          </w:tcPr>
          <w:p w14:paraId="7565EA31" w14:textId="77777777" w:rsidR="006E519F" w:rsidRPr="006E519F" w:rsidRDefault="006E519F" w:rsidP="006E519F">
            <w:pPr>
              <w:spacing w:line="360" w:lineRule="auto"/>
              <w:jc w:val="center"/>
              <w:rPr>
                <w:rFonts w:ascii="Times New Roman" w:eastAsia="Times New Roman" w:hAnsi="Times New Roman" w:cs="Times New Roman"/>
                <w:lang w:eastAsia="en-GB"/>
              </w:rPr>
            </w:pPr>
            <w:r w:rsidRPr="006E519F">
              <w:rPr>
                <w:rFonts w:ascii="Times New Roman" w:eastAsia="Times New Roman" w:hAnsi="Times New Roman" w:cs="Times New Roman"/>
                <w:lang w:eastAsia="en-GB"/>
              </w:rPr>
              <w:t>2004</w:t>
            </w:r>
          </w:p>
        </w:tc>
        <w:tc>
          <w:tcPr>
            <w:tcW w:w="1134" w:type="dxa"/>
            <w:noWrap/>
            <w:vAlign w:val="center"/>
            <w:hideMark/>
          </w:tcPr>
          <w:p w14:paraId="61D6604C" w14:textId="77777777" w:rsidR="006E519F" w:rsidRPr="006E519F" w:rsidRDefault="006E519F" w:rsidP="006E519F">
            <w:pPr>
              <w:spacing w:line="360" w:lineRule="auto"/>
              <w:jc w:val="center"/>
              <w:rPr>
                <w:rFonts w:ascii="Times New Roman" w:eastAsia="Times New Roman" w:hAnsi="Times New Roman" w:cs="Times New Roman"/>
                <w:color w:val="000000"/>
                <w:lang w:eastAsia="en-GB"/>
              </w:rPr>
            </w:pPr>
            <w:r w:rsidRPr="006E519F">
              <w:rPr>
                <w:rFonts w:ascii="Times New Roman" w:eastAsia="Times New Roman" w:hAnsi="Times New Roman" w:cs="Times New Roman"/>
                <w:color w:val="000000"/>
                <w:lang w:eastAsia="en-GB"/>
              </w:rPr>
              <w:t>75.8</w:t>
            </w:r>
          </w:p>
        </w:tc>
        <w:tc>
          <w:tcPr>
            <w:tcW w:w="992" w:type="dxa"/>
            <w:noWrap/>
            <w:vAlign w:val="center"/>
            <w:hideMark/>
          </w:tcPr>
          <w:p w14:paraId="78391F3E" w14:textId="77777777" w:rsidR="006E519F" w:rsidRPr="006E519F" w:rsidRDefault="006E519F" w:rsidP="006E519F">
            <w:pPr>
              <w:spacing w:line="360" w:lineRule="auto"/>
              <w:jc w:val="center"/>
              <w:rPr>
                <w:rFonts w:ascii="Times New Roman" w:eastAsia="Times New Roman" w:hAnsi="Times New Roman" w:cs="Times New Roman"/>
                <w:color w:val="000000"/>
                <w:lang w:eastAsia="en-GB"/>
              </w:rPr>
            </w:pPr>
            <w:r w:rsidRPr="006E519F">
              <w:rPr>
                <w:rFonts w:ascii="Times New Roman" w:eastAsia="Times New Roman" w:hAnsi="Times New Roman" w:cs="Times New Roman"/>
                <w:color w:val="000000"/>
                <w:lang w:eastAsia="en-GB"/>
              </w:rPr>
              <w:t>78.8</w:t>
            </w:r>
          </w:p>
        </w:tc>
        <w:tc>
          <w:tcPr>
            <w:tcW w:w="1134" w:type="dxa"/>
            <w:noWrap/>
            <w:vAlign w:val="center"/>
            <w:hideMark/>
          </w:tcPr>
          <w:p w14:paraId="42709358" w14:textId="77777777" w:rsidR="006E519F" w:rsidRPr="006E519F" w:rsidRDefault="006E519F" w:rsidP="006E519F">
            <w:pPr>
              <w:spacing w:line="360" w:lineRule="auto"/>
              <w:jc w:val="center"/>
              <w:rPr>
                <w:rFonts w:ascii="Times New Roman" w:eastAsia="Times New Roman" w:hAnsi="Times New Roman" w:cs="Times New Roman"/>
                <w:color w:val="000000"/>
                <w:lang w:eastAsia="en-GB"/>
              </w:rPr>
            </w:pPr>
            <w:r w:rsidRPr="006E519F">
              <w:rPr>
                <w:rFonts w:ascii="Times New Roman" w:eastAsia="Times New Roman" w:hAnsi="Times New Roman" w:cs="Times New Roman"/>
                <w:color w:val="000000"/>
                <w:lang w:eastAsia="en-GB"/>
              </w:rPr>
              <w:t>49.3</w:t>
            </w:r>
          </w:p>
        </w:tc>
        <w:tc>
          <w:tcPr>
            <w:tcW w:w="992" w:type="dxa"/>
            <w:noWrap/>
            <w:vAlign w:val="center"/>
            <w:hideMark/>
          </w:tcPr>
          <w:p w14:paraId="73D180B1" w14:textId="77777777" w:rsidR="006E519F" w:rsidRPr="006E519F" w:rsidRDefault="006E519F" w:rsidP="006E519F">
            <w:pPr>
              <w:spacing w:line="360" w:lineRule="auto"/>
              <w:jc w:val="center"/>
              <w:rPr>
                <w:rFonts w:ascii="Times New Roman" w:eastAsia="Times New Roman" w:hAnsi="Times New Roman" w:cs="Times New Roman"/>
                <w:color w:val="000000"/>
                <w:lang w:eastAsia="en-GB"/>
              </w:rPr>
            </w:pPr>
            <w:r w:rsidRPr="006E519F">
              <w:rPr>
                <w:rFonts w:ascii="Times New Roman" w:eastAsia="Times New Roman" w:hAnsi="Times New Roman" w:cs="Times New Roman"/>
                <w:color w:val="000000"/>
                <w:lang w:eastAsia="en-GB"/>
              </w:rPr>
              <w:t>29.4</w:t>
            </w:r>
          </w:p>
        </w:tc>
        <w:tc>
          <w:tcPr>
            <w:tcW w:w="851" w:type="dxa"/>
            <w:noWrap/>
            <w:vAlign w:val="center"/>
            <w:hideMark/>
          </w:tcPr>
          <w:p w14:paraId="4742EB74" w14:textId="77777777" w:rsidR="006E519F" w:rsidRPr="006E519F" w:rsidRDefault="006E519F" w:rsidP="006E519F">
            <w:pPr>
              <w:spacing w:line="360" w:lineRule="auto"/>
              <w:jc w:val="center"/>
              <w:rPr>
                <w:rFonts w:ascii="Times New Roman" w:eastAsia="Times New Roman" w:hAnsi="Times New Roman" w:cs="Times New Roman"/>
                <w:color w:val="000000"/>
                <w:lang w:eastAsia="en-GB"/>
              </w:rPr>
            </w:pPr>
            <w:r w:rsidRPr="006E519F">
              <w:rPr>
                <w:rFonts w:ascii="Times New Roman" w:eastAsia="Times New Roman" w:hAnsi="Times New Roman" w:cs="Times New Roman"/>
                <w:color w:val="000000"/>
                <w:lang w:eastAsia="en-GB"/>
              </w:rPr>
              <w:t>76.8</w:t>
            </w:r>
          </w:p>
        </w:tc>
        <w:tc>
          <w:tcPr>
            <w:tcW w:w="1276" w:type="dxa"/>
            <w:noWrap/>
            <w:vAlign w:val="center"/>
            <w:hideMark/>
          </w:tcPr>
          <w:p w14:paraId="6D4FA35F" w14:textId="77777777" w:rsidR="006E519F" w:rsidRPr="006E519F" w:rsidRDefault="006E519F" w:rsidP="006E519F">
            <w:pPr>
              <w:spacing w:line="360" w:lineRule="auto"/>
              <w:jc w:val="center"/>
              <w:rPr>
                <w:rFonts w:ascii="Times New Roman" w:eastAsia="Times New Roman" w:hAnsi="Times New Roman" w:cs="Times New Roman"/>
                <w:color w:val="000000"/>
                <w:lang w:eastAsia="en-GB"/>
              </w:rPr>
            </w:pPr>
            <w:r w:rsidRPr="006E519F">
              <w:rPr>
                <w:rFonts w:ascii="Times New Roman" w:eastAsia="Times New Roman" w:hAnsi="Times New Roman" w:cs="Times New Roman"/>
                <w:color w:val="000000"/>
                <w:lang w:eastAsia="en-GB"/>
              </w:rPr>
              <w:t>56</w:t>
            </w:r>
          </w:p>
        </w:tc>
        <w:tc>
          <w:tcPr>
            <w:tcW w:w="1269" w:type="dxa"/>
            <w:noWrap/>
            <w:vAlign w:val="center"/>
            <w:hideMark/>
          </w:tcPr>
          <w:p w14:paraId="233B525F" w14:textId="77777777" w:rsidR="006E519F" w:rsidRPr="006E519F" w:rsidRDefault="006E519F" w:rsidP="006E519F">
            <w:pPr>
              <w:spacing w:line="360" w:lineRule="auto"/>
              <w:jc w:val="center"/>
              <w:rPr>
                <w:rFonts w:ascii="Times New Roman" w:eastAsia="Times New Roman" w:hAnsi="Times New Roman" w:cs="Times New Roman"/>
                <w:color w:val="000000"/>
                <w:lang w:eastAsia="en-GB"/>
              </w:rPr>
            </w:pPr>
            <w:r w:rsidRPr="006E519F">
              <w:rPr>
                <w:rFonts w:ascii="Times New Roman" w:eastAsia="Times New Roman" w:hAnsi="Times New Roman" w:cs="Times New Roman"/>
                <w:color w:val="000000"/>
                <w:lang w:eastAsia="en-GB"/>
              </w:rPr>
              <w:t>46.6</w:t>
            </w:r>
          </w:p>
        </w:tc>
      </w:tr>
      <w:tr w:rsidR="006E519F" w:rsidRPr="006E519F" w14:paraId="5CD96168" w14:textId="77777777" w:rsidTr="006E519F">
        <w:trPr>
          <w:trHeight w:val="300"/>
        </w:trPr>
        <w:tc>
          <w:tcPr>
            <w:tcW w:w="846" w:type="dxa"/>
            <w:vAlign w:val="center"/>
            <w:hideMark/>
          </w:tcPr>
          <w:p w14:paraId="1C1930F5" w14:textId="77777777" w:rsidR="006E519F" w:rsidRPr="006E519F" w:rsidRDefault="006E519F" w:rsidP="006E519F">
            <w:pPr>
              <w:spacing w:line="360" w:lineRule="auto"/>
              <w:jc w:val="center"/>
              <w:rPr>
                <w:rFonts w:ascii="Times New Roman" w:eastAsia="Times New Roman" w:hAnsi="Times New Roman" w:cs="Times New Roman"/>
                <w:lang w:eastAsia="en-GB"/>
              </w:rPr>
            </w:pPr>
            <w:r w:rsidRPr="006E519F">
              <w:rPr>
                <w:rFonts w:ascii="Times New Roman" w:eastAsia="Times New Roman" w:hAnsi="Times New Roman" w:cs="Times New Roman"/>
                <w:lang w:eastAsia="en-GB"/>
              </w:rPr>
              <w:t>2005</w:t>
            </w:r>
          </w:p>
        </w:tc>
        <w:tc>
          <w:tcPr>
            <w:tcW w:w="1134" w:type="dxa"/>
            <w:noWrap/>
            <w:vAlign w:val="center"/>
            <w:hideMark/>
          </w:tcPr>
          <w:p w14:paraId="0D77DFBA" w14:textId="77777777" w:rsidR="006E519F" w:rsidRPr="006E519F" w:rsidRDefault="006E519F" w:rsidP="006E519F">
            <w:pPr>
              <w:spacing w:line="360" w:lineRule="auto"/>
              <w:jc w:val="center"/>
              <w:rPr>
                <w:rFonts w:ascii="Times New Roman" w:eastAsia="Times New Roman" w:hAnsi="Times New Roman" w:cs="Times New Roman"/>
                <w:color w:val="000000"/>
                <w:lang w:eastAsia="en-GB"/>
              </w:rPr>
            </w:pPr>
            <w:r w:rsidRPr="006E519F">
              <w:rPr>
                <w:rFonts w:ascii="Times New Roman" w:eastAsia="Times New Roman" w:hAnsi="Times New Roman" w:cs="Times New Roman"/>
                <w:color w:val="000000"/>
                <w:lang w:eastAsia="en-GB"/>
              </w:rPr>
              <w:t>69</w:t>
            </w:r>
          </w:p>
        </w:tc>
        <w:tc>
          <w:tcPr>
            <w:tcW w:w="992" w:type="dxa"/>
            <w:noWrap/>
            <w:vAlign w:val="center"/>
            <w:hideMark/>
          </w:tcPr>
          <w:p w14:paraId="4ACEA94D" w14:textId="77777777" w:rsidR="006E519F" w:rsidRPr="006E519F" w:rsidRDefault="006E519F" w:rsidP="006E519F">
            <w:pPr>
              <w:spacing w:line="360" w:lineRule="auto"/>
              <w:jc w:val="center"/>
              <w:rPr>
                <w:rFonts w:ascii="Times New Roman" w:eastAsia="Times New Roman" w:hAnsi="Times New Roman" w:cs="Times New Roman"/>
                <w:color w:val="000000"/>
                <w:lang w:eastAsia="en-GB"/>
              </w:rPr>
            </w:pPr>
            <w:r w:rsidRPr="006E519F">
              <w:rPr>
                <w:rFonts w:ascii="Times New Roman" w:eastAsia="Times New Roman" w:hAnsi="Times New Roman" w:cs="Times New Roman"/>
                <w:color w:val="000000"/>
                <w:lang w:eastAsia="en-GB"/>
              </w:rPr>
              <w:t>76.7</w:t>
            </w:r>
          </w:p>
        </w:tc>
        <w:tc>
          <w:tcPr>
            <w:tcW w:w="1134" w:type="dxa"/>
            <w:noWrap/>
            <w:vAlign w:val="center"/>
            <w:hideMark/>
          </w:tcPr>
          <w:p w14:paraId="7541DACB" w14:textId="77777777" w:rsidR="006E519F" w:rsidRPr="006E519F" w:rsidRDefault="006E519F" w:rsidP="006E519F">
            <w:pPr>
              <w:spacing w:line="360" w:lineRule="auto"/>
              <w:jc w:val="center"/>
              <w:rPr>
                <w:rFonts w:ascii="Times New Roman" w:eastAsia="Times New Roman" w:hAnsi="Times New Roman" w:cs="Times New Roman"/>
                <w:color w:val="000000"/>
                <w:lang w:eastAsia="en-GB"/>
              </w:rPr>
            </w:pPr>
            <w:r w:rsidRPr="006E519F">
              <w:rPr>
                <w:rFonts w:ascii="Times New Roman" w:eastAsia="Times New Roman" w:hAnsi="Times New Roman" w:cs="Times New Roman"/>
                <w:color w:val="000000"/>
                <w:lang w:eastAsia="en-GB"/>
              </w:rPr>
              <w:t>41.4</w:t>
            </w:r>
          </w:p>
        </w:tc>
        <w:tc>
          <w:tcPr>
            <w:tcW w:w="992" w:type="dxa"/>
            <w:noWrap/>
            <w:vAlign w:val="center"/>
            <w:hideMark/>
          </w:tcPr>
          <w:p w14:paraId="7A738631" w14:textId="77777777" w:rsidR="006E519F" w:rsidRPr="006E519F" w:rsidRDefault="006E519F" w:rsidP="006E519F">
            <w:pPr>
              <w:spacing w:line="360" w:lineRule="auto"/>
              <w:jc w:val="center"/>
              <w:rPr>
                <w:rFonts w:ascii="Times New Roman" w:eastAsia="Times New Roman" w:hAnsi="Times New Roman" w:cs="Times New Roman"/>
                <w:color w:val="000000"/>
                <w:lang w:eastAsia="en-GB"/>
              </w:rPr>
            </w:pPr>
            <w:r w:rsidRPr="006E519F">
              <w:rPr>
                <w:rFonts w:ascii="Times New Roman" w:eastAsia="Times New Roman" w:hAnsi="Times New Roman" w:cs="Times New Roman"/>
                <w:color w:val="000000"/>
                <w:lang w:eastAsia="en-GB"/>
              </w:rPr>
              <w:t>28.4</w:t>
            </w:r>
          </w:p>
        </w:tc>
        <w:tc>
          <w:tcPr>
            <w:tcW w:w="851" w:type="dxa"/>
            <w:noWrap/>
            <w:vAlign w:val="center"/>
            <w:hideMark/>
          </w:tcPr>
          <w:p w14:paraId="3CF00E19" w14:textId="77777777" w:rsidR="006E519F" w:rsidRPr="006E519F" w:rsidRDefault="006E519F" w:rsidP="006E519F">
            <w:pPr>
              <w:spacing w:line="360" w:lineRule="auto"/>
              <w:jc w:val="center"/>
              <w:rPr>
                <w:rFonts w:ascii="Times New Roman" w:eastAsia="Times New Roman" w:hAnsi="Times New Roman" w:cs="Times New Roman"/>
                <w:color w:val="000000"/>
                <w:lang w:eastAsia="en-GB"/>
              </w:rPr>
            </w:pPr>
            <w:r w:rsidRPr="006E519F">
              <w:rPr>
                <w:rFonts w:ascii="Times New Roman" w:eastAsia="Times New Roman" w:hAnsi="Times New Roman" w:cs="Times New Roman"/>
                <w:color w:val="000000"/>
                <w:lang w:eastAsia="en-GB"/>
              </w:rPr>
              <w:t>75.2</w:t>
            </w:r>
          </w:p>
        </w:tc>
        <w:tc>
          <w:tcPr>
            <w:tcW w:w="1276" w:type="dxa"/>
            <w:noWrap/>
            <w:vAlign w:val="center"/>
            <w:hideMark/>
          </w:tcPr>
          <w:p w14:paraId="60599824" w14:textId="77777777" w:rsidR="006E519F" w:rsidRPr="006E519F" w:rsidRDefault="006E519F" w:rsidP="006E519F">
            <w:pPr>
              <w:spacing w:line="360" w:lineRule="auto"/>
              <w:jc w:val="center"/>
              <w:rPr>
                <w:rFonts w:ascii="Times New Roman" w:eastAsia="Times New Roman" w:hAnsi="Times New Roman" w:cs="Times New Roman"/>
                <w:color w:val="000000"/>
                <w:lang w:eastAsia="en-GB"/>
              </w:rPr>
            </w:pPr>
            <w:r w:rsidRPr="006E519F">
              <w:rPr>
                <w:rFonts w:ascii="Times New Roman" w:eastAsia="Times New Roman" w:hAnsi="Times New Roman" w:cs="Times New Roman"/>
                <w:color w:val="000000"/>
                <w:lang w:eastAsia="en-GB"/>
              </w:rPr>
              <w:t>54.2</w:t>
            </w:r>
          </w:p>
        </w:tc>
        <w:tc>
          <w:tcPr>
            <w:tcW w:w="1269" w:type="dxa"/>
            <w:noWrap/>
            <w:vAlign w:val="center"/>
            <w:hideMark/>
          </w:tcPr>
          <w:p w14:paraId="682E8CB8" w14:textId="77777777" w:rsidR="006E519F" w:rsidRPr="006E519F" w:rsidRDefault="006E519F" w:rsidP="006E519F">
            <w:pPr>
              <w:spacing w:line="360" w:lineRule="auto"/>
              <w:jc w:val="center"/>
              <w:rPr>
                <w:rFonts w:ascii="Times New Roman" w:eastAsia="Times New Roman" w:hAnsi="Times New Roman" w:cs="Times New Roman"/>
                <w:color w:val="000000"/>
                <w:lang w:eastAsia="en-GB"/>
              </w:rPr>
            </w:pPr>
            <w:r w:rsidRPr="006E519F">
              <w:rPr>
                <w:rFonts w:ascii="Times New Roman" w:eastAsia="Times New Roman" w:hAnsi="Times New Roman" w:cs="Times New Roman"/>
                <w:color w:val="000000"/>
                <w:lang w:eastAsia="en-GB"/>
              </w:rPr>
              <w:t>44.5</w:t>
            </w:r>
          </w:p>
        </w:tc>
      </w:tr>
      <w:tr w:rsidR="006E519F" w:rsidRPr="006E519F" w14:paraId="6B45D4D2" w14:textId="77777777" w:rsidTr="006E519F">
        <w:trPr>
          <w:trHeight w:val="300"/>
        </w:trPr>
        <w:tc>
          <w:tcPr>
            <w:tcW w:w="846" w:type="dxa"/>
            <w:vAlign w:val="center"/>
            <w:hideMark/>
          </w:tcPr>
          <w:p w14:paraId="1A7AC892" w14:textId="77777777" w:rsidR="006E519F" w:rsidRPr="006E519F" w:rsidRDefault="006E519F" w:rsidP="006E519F">
            <w:pPr>
              <w:spacing w:line="360" w:lineRule="auto"/>
              <w:jc w:val="center"/>
              <w:rPr>
                <w:rFonts w:ascii="Times New Roman" w:eastAsia="Times New Roman" w:hAnsi="Times New Roman" w:cs="Times New Roman"/>
                <w:lang w:eastAsia="en-GB"/>
              </w:rPr>
            </w:pPr>
            <w:r w:rsidRPr="006E519F">
              <w:rPr>
                <w:rFonts w:ascii="Times New Roman" w:eastAsia="Times New Roman" w:hAnsi="Times New Roman" w:cs="Times New Roman"/>
                <w:lang w:eastAsia="en-GB"/>
              </w:rPr>
              <w:t>2006</w:t>
            </w:r>
          </w:p>
        </w:tc>
        <w:tc>
          <w:tcPr>
            <w:tcW w:w="1134" w:type="dxa"/>
            <w:noWrap/>
            <w:vAlign w:val="center"/>
            <w:hideMark/>
          </w:tcPr>
          <w:p w14:paraId="736D5131" w14:textId="77777777" w:rsidR="006E519F" w:rsidRPr="006E519F" w:rsidRDefault="006E519F" w:rsidP="006E519F">
            <w:pPr>
              <w:spacing w:line="360" w:lineRule="auto"/>
              <w:jc w:val="center"/>
              <w:rPr>
                <w:rFonts w:ascii="Times New Roman" w:eastAsia="Times New Roman" w:hAnsi="Times New Roman" w:cs="Times New Roman"/>
                <w:color w:val="000000"/>
                <w:lang w:eastAsia="en-GB"/>
              </w:rPr>
            </w:pPr>
            <w:r w:rsidRPr="006E519F">
              <w:rPr>
                <w:rFonts w:ascii="Times New Roman" w:eastAsia="Times New Roman" w:hAnsi="Times New Roman" w:cs="Times New Roman"/>
                <w:color w:val="000000"/>
                <w:lang w:eastAsia="en-GB"/>
              </w:rPr>
              <w:t>63.4</w:t>
            </w:r>
          </w:p>
        </w:tc>
        <w:tc>
          <w:tcPr>
            <w:tcW w:w="992" w:type="dxa"/>
            <w:noWrap/>
            <w:vAlign w:val="center"/>
            <w:hideMark/>
          </w:tcPr>
          <w:p w14:paraId="43D0C1EE" w14:textId="77777777" w:rsidR="006E519F" w:rsidRPr="006E519F" w:rsidRDefault="006E519F" w:rsidP="006E519F">
            <w:pPr>
              <w:spacing w:line="360" w:lineRule="auto"/>
              <w:jc w:val="center"/>
              <w:rPr>
                <w:rFonts w:ascii="Times New Roman" w:eastAsia="Times New Roman" w:hAnsi="Times New Roman" w:cs="Times New Roman"/>
                <w:color w:val="000000"/>
                <w:lang w:eastAsia="en-GB"/>
              </w:rPr>
            </w:pPr>
            <w:r w:rsidRPr="006E519F">
              <w:rPr>
                <w:rFonts w:ascii="Times New Roman" w:eastAsia="Times New Roman" w:hAnsi="Times New Roman" w:cs="Times New Roman"/>
                <w:color w:val="000000"/>
                <w:lang w:eastAsia="en-GB"/>
              </w:rPr>
              <w:t>74.5</w:t>
            </w:r>
          </w:p>
        </w:tc>
        <w:tc>
          <w:tcPr>
            <w:tcW w:w="1134" w:type="dxa"/>
            <w:noWrap/>
            <w:vAlign w:val="center"/>
            <w:hideMark/>
          </w:tcPr>
          <w:p w14:paraId="3AACAE7D" w14:textId="77777777" w:rsidR="006E519F" w:rsidRPr="006E519F" w:rsidRDefault="006E519F" w:rsidP="006E519F">
            <w:pPr>
              <w:spacing w:line="360" w:lineRule="auto"/>
              <w:jc w:val="center"/>
              <w:rPr>
                <w:rFonts w:ascii="Times New Roman" w:eastAsia="Times New Roman" w:hAnsi="Times New Roman" w:cs="Times New Roman"/>
                <w:color w:val="000000"/>
                <w:lang w:eastAsia="en-GB"/>
              </w:rPr>
            </w:pPr>
            <w:r w:rsidRPr="006E519F">
              <w:rPr>
                <w:rFonts w:ascii="Times New Roman" w:eastAsia="Times New Roman" w:hAnsi="Times New Roman" w:cs="Times New Roman"/>
                <w:color w:val="000000"/>
                <w:lang w:eastAsia="en-GB"/>
              </w:rPr>
              <w:t>39.6</w:t>
            </w:r>
          </w:p>
        </w:tc>
        <w:tc>
          <w:tcPr>
            <w:tcW w:w="992" w:type="dxa"/>
            <w:noWrap/>
            <w:vAlign w:val="center"/>
            <w:hideMark/>
          </w:tcPr>
          <w:p w14:paraId="0DAEC1E3" w14:textId="77777777" w:rsidR="006E519F" w:rsidRPr="006E519F" w:rsidRDefault="006E519F" w:rsidP="006E519F">
            <w:pPr>
              <w:spacing w:line="360" w:lineRule="auto"/>
              <w:jc w:val="center"/>
              <w:rPr>
                <w:rFonts w:ascii="Times New Roman" w:eastAsia="Times New Roman" w:hAnsi="Times New Roman" w:cs="Times New Roman"/>
                <w:color w:val="000000"/>
                <w:lang w:eastAsia="en-GB"/>
              </w:rPr>
            </w:pPr>
            <w:r w:rsidRPr="006E519F">
              <w:rPr>
                <w:rFonts w:ascii="Times New Roman" w:eastAsia="Times New Roman" w:hAnsi="Times New Roman" w:cs="Times New Roman"/>
                <w:color w:val="000000"/>
                <w:lang w:eastAsia="en-GB"/>
              </w:rPr>
              <w:t>27.5</w:t>
            </w:r>
          </w:p>
        </w:tc>
        <w:tc>
          <w:tcPr>
            <w:tcW w:w="851" w:type="dxa"/>
            <w:noWrap/>
            <w:vAlign w:val="center"/>
            <w:hideMark/>
          </w:tcPr>
          <w:p w14:paraId="0450D817" w14:textId="77777777" w:rsidR="006E519F" w:rsidRPr="006E519F" w:rsidRDefault="006E519F" w:rsidP="006E519F">
            <w:pPr>
              <w:spacing w:line="360" w:lineRule="auto"/>
              <w:jc w:val="center"/>
              <w:rPr>
                <w:rFonts w:ascii="Times New Roman" w:eastAsia="Times New Roman" w:hAnsi="Times New Roman" w:cs="Times New Roman"/>
                <w:color w:val="000000"/>
                <w:lang w:eastAsia="en-GB"/>
              </w:rPr>
            </w:pPr>
            <w:r w:rsidRPr="006E519F">
              <w:rPr>
                <w:rFonts w:ascii="Times New Roman" w:eastAsia="Times New Roman" w:hAnsi="Times New Roman" w:cs="Times New Roman"/>
                <w:color w:val="000000"/>
                <w:lang w:eastAsia="en-GB"/>
              </w:rPr>
              <w:t>73.1</w:t>
            </w:r>
          </w:p>
        </w:tc>
        <w:tc>
          <w:tcPr>
            <w:tcW w:w="1276" w:type="dxa"/>
            <w:noWrap/>
            <w:vAlign w:val="center"/>
            <w:hideMark/>
          </w:tcPr>
          <w:p w14:paraId="2C7EADCB" w14:textId="77777777" w:rsidR="006E519F" w:rsidRPr="006E519F" w:rsidRDefault="006E519F" w:rsidP="006E519F">
            <w:pPr>
              <w:spacing w:line="360" w:lineRule="auto"/>
              <w:jc w:val="center"/>
              <w:rPr>
                <w:rFonts w:ascii="Times New Roman" w:eastAsia="Times New Roman" w:hAnsi="Times New Roman" w:cs="Times New Roman"/>
                <w:color w:val="000000"/>
                <w:lang w:eastAsia="en-GB"/>
              </w:rPr>
            </w:pPr>
            <w:r w:rsidRPr="006E519F">
              <w:rPr>
                <w:rFonts w:ascii="Times New Roman" w:eastAsia="Times New Roman" w:hAnsi="Times New Roman" w:cs="Times New Roman"/>
                <w:color w:val="000000"/>
                <w:lang w:eastAsia="en-GB"/>
              </w:rPr>
              <w:t>52.5</w:t>
            </w:r>
          </w:p>
        </w:tc>
        <w:tc>
          <w:tcPr>
            <w:tcW w:w="1269" w:type="dxa"/>
            <w:noWrap/>
            <w:vAlign w:val="center"/>
            <w:hideMark/>
          </w:tcPr>
          <w:p w14:paraId="12DE0A82" w14:textId="77777777" w:rsidR="006E519F" w:rsidRPr="006E519F" w:rsidRDefault="006E519F" w:rsidP="006E519F">
            <w:pPr>
              <w:spacing w:line="360" w:lineRule="auto"/>
              <w:jc w:val="center"/>
              <w:rPr>
                <w:rFonts w:ascii="Times New Roman" w:eastAsia="Times New Roman" w:hAnsi="Times New Roman" w:cs="Times New Roman"/>
                <w:color w:val="000000"/>
                <w:lang w:eastAsia="en-GB"/>
              </w:rPr>
            </w:pPr>
            <w:r w:rsidRPr="006E519F">
              <w:rPr>
                <w:rFonts w:ascii="Times New Roman" w:eastAsia="Times New Roman" w:hAnsi="Times New Roman" w:cs="Times New Roman"/>
                <w:color w:val="000000"/>
                <w:lang w:eastAsia="en-GB"/>
              </w:rPr>
              <w:t>42.9</w:t>
            </w:r>
          </w:p>
        </w:tc>
      </w:tr>
      <w:tr w:rsidR="006E519F" w:rsidRPr="006E519F" w14:paraId="15ADAF2B" w14:textId="77777777" w:rsidTr="006E519F">
        <w:trPr>
          <w:trHeight w:val="300"/>
        </w:trPr>
        <w:tc>
          <w:tcPr>
            <w:tcW w:w="846" w:type="dxa"/>
            <w:vAlign w:val="center"/>
            <w:hideMark/>
          </w:tcPr>
          <w:p w14:paraId="710273F2" w14:textId="77777777" w:rsidR="006E519F" w:rsidRPr="006E519F" w:rsidRDefault="006E519F" w:rsidP="006E519F">
            <w:pPr>
              <w:spacing w:line="360" w:lineRule="auto"/>
              <w:jc w:val="center"/>
              <w:rPr>
                <w:rFonts w:ascii="Times New Roman" w:eastAsia="Times New Roman" w:hAnsi="Times New Roman" w:cs="Times New Roman"/>
                <w:lang w:eastAsia="en-GB"/>
              </w:rPr>
            </w:pPr>
            <w:r w:rsidRPr="006E519F">
              <w:rPr>
                <w:rFonts w:ascii="Times New Roman" w:eastAsia="Times New Roman" w:hAnsi="Times New Roman" w:cs="Times New Roman"/>
                <w:lang w:eastAsia="en-GB"/>
              </w:rPr>
              <w:t>2007</w:t>
            </w:r>
          </w:p>
        </w:tc>
        <w:tc>
          <w:tcPr>
            <w:tcW w:w="1134" w:type="dxa"/>
            <w:noWrap/>
            <w:vAlign w:val="center"/>
            <w:hideMark/>
          </w:tcPr>
          <w:p w14:paraId="06270E44" w14:textId="77777777" w:rsidR="006E519F" w:rsidRPr="006E519F" w:rsidRDefault="006E519F" w:rsidP="006E519F">
            <w:pPr>
              <w:spacing w:line="360" w:lineRule="auto"/>
              <w:jc w:val="center"/>
              <w:rPr>
                <w:rFonts w:ascii="Times New Roman" w:eastAsia="Times New Roman" w:hAnsi="Times New Roman" w:cs="Times New Roman"/>
                <w:color w:val="000000"/>
                <w:lang w:eastAsia="en-GB"/>
              </w:rPr>
            </w:pPr>
            <w:r w:rsidRPr="006E519F">
              <w:rPr>
                <w:rFonts w:ascii="Times New Roman" w:eastAsia="Times New Roman" w:hAnsi="Times New Roman" w:cs="Times New Roman"/>
                <w:color w:val="000000"/>
                <w:lang w:eastAsia="en-GB"/>
              </w:rPr>
              <w:t>62.6</w:t>
            </w:r>
          </w:p>
        </w:tc>
        <w:tc>
          <w:tcPr>
            <w:tcW w:w="992" w:type="dxa"/>
            <w:noWrap/>
            <w:vAlign w:val="center"/>
            <w:hideMark/>
          </w:tcPr>
          <w:p w14:paraId="235B0A37" w14:textId="77777777" w:rsidR="006E519F" w:rsidRPr="006E519F" w:rsidRDefault="006E519F" w:rsidP="006E519F">
            <w:pPr>
              <w:spacing w:line="360" w:lineRule="auto"/>
              <w:jc w:val="center"/>
              <w:rPr>
                <w:rFonts w:ascii="Times New Roman" w:eastAsia="Times New Roman" w:hAnsi="Times New Roman" w:cs="Times New Roman"/>
                <w:color w:val="000000"/>
                <w:lang w:eastAsia="en-GB"/>
              </w:rPr>
            </w:pPr>
            <w:r w:rsidRPr="006E519F">
              <w:rPr>
                <w:rFonts w:ascii="Times New Roman" w:eastAsia="Times New Roman" w:hAnsi="Times New Roman" w:cs="Times New Roman"/>
                <w:color w:val="000000"/>
                <w:lang w:eastAsia="en-GB"/>
              </w:rPr>
              <w:t>71.9</w:t>
            </w:r>
          </w:p>
        </w:tc>
        <w:tc>
          <w:tcPr>
            <w:tcW w:w="1134" w:type="dxa"/>
            <w:noWrap/>
            <w:vAlign w:val="center"/>
            <w:hideMark/>
          </w:tcPr>
          <w:p w14:paraId="76A3ACB4" w14:textId="77777777" w:rsidR="006E519F" w:rsidRPr="006E519F" w:rsidRDefault="006E519F" w:rsidP="006E519F">
            <w:pPr>
              <w:spacing w:line="360" w:lineRule="auto"/>
              <w:jc w:val="center"/>
              <w:rPr>
                <w:rFonts w:ascii="Times New Roman" w:eastAsia="Times New Roman" w:hAnsi="Times New Roman" w:cs="Times New Roman"/>
                <w:color w:val="000000"/>
                <w:lang w:eastAsia="en-GB"/>
              </w:rPr>
            </w:pPr>
            <w:r w:rsidRPr="006E519F">
              <w:rPr>
                <w:rFonts w:ascii="Times New Roman" w:eastAsia="Times New Roman" w:hAnsi="Times New Roman" w:cs="Times New Roman"/>
                <w:color w:val="000000"/>
                <w:lang w:eastAsia="en-GB"/>
              </w:rPr>
              <w:t>37.9</w:t>
            </w:r>
          </w:p>
        </w:tc>
        <w:tc>
          <w:tcPr>
            <w:tcW w:w="992" w:type="dxa"/>
            <w:noWrap/>
            <w:vAlign w:val="center"/>
            <w:hideMark/>
          </w:tcPr>
          <w:p w14:paraId="00257599" w14:textId="77777777" w:rsidR="006E519F" w:rsidRPr="006E519F" w:rsidRDefault="006E519F" w:rsidP="006E519F">
            <w:pPr>
              <w:spacing w:line="360" w:lineRule="auto"/>
              <w:jc w:val="center"/>
              <w:rPr>
                <w:rFonts w:ascii="Times New Roman" w:eastAsia="Times New Roman" w:hAnsi="Times New Roman" w:cs="Times New Roman"/>
                <w:color w:val="000000"/>
                <w:lang w:eastAsia="en-GB"/>
              </w:rPr>
            </w:pPr>
            <w:r w:rsidRPr="006E519F">
              <w:rPr>
                <w:rFonts w:ascii="Times New Roman" w:eastAsia="Times New Roman" w:hAnsi="Times New Roman" w:cs="Times New Roman"/>
                <w:color w:val="000000"/>
                <w:lang w:eastAsia="en-GB"/>
              </w:rPr>
              <w:t>26.6</w:t>
            </w:r>
          </w:p>
        </w:tc>
        <w:tc>
          <w:tcPr>
            <w:tcW w:w="851" w:type="dxa"/>
            <w:noWrap/>
            <w:vAlign w:val="center"/>
            <w:hideMark/>
          </w:tcPr>
          <w:p w14:paraId="381D19F7" w14:textId="77777777" w:rsidR="006E519F" w:rsidRPr="006E519F" w:rsidRDefault="006E519F" w:rsidP="006E519F">
            <w:pPr>
              <w:spacing w:line="360" w:lineRule="auto"/>
              <w:jc w:val="center"/>
              <w:rPr>
                <w:rFonts w:ascii="Times New Roman" w:eastAsia="Times New Roman" w:hAnsi="Times New Roman" w:cs="Times New Roman"/>
                <w:color w:val="000000"/>
                <w:lang w:eastAsia="en-GB"/>
              </w:rPr>
            </w:pPr>
            <w:r w:rsidRPr="006E519F">
              <w:rPr>
                <w:rFonts w:ascii="Times New Roman" w:eastAsia="Times New Roman" w:hAnsi="Times New Roman" w:cs="Times New Roman"/>
                <w:color w:val="000000"/>
                <w:lang w:eastAsia="en-GB"/>
              </w:rPr>
              <w:t>71.3</w:t>
            </w:r>
          </w:p>
        </w:tc>
        <w:tc>
          <w:tcPr>
            <w:tcW w:w="1276" w:type="dxa"/>
            <w:noWrap/>
            <w:vAlign w:val="center"/>
            <w:hideMark/>
          </w:tcPr>
          <w:p w14:paraId="4F79F917" w14:textId="77777777" w:rsidR="006E519F" w:rsidRPr="006E519F" w:rsidRDefault="006E519F" w:rsidP="006E519F">
            <w:pPr>
              <w:spacing w:line="360" w:lineRule="auto"/>
              <w:jc w:val="center"/>
              <w:rPr>
                <w:rFonts w:ascii="Times New Roman" w:eastAsia="Times New Roman" w:hAnsi="Times New Roman" w:cs="Times New Roman"/>
                <w:color w:val="000000"/>
                <w:lang w:eastAsia="en-GB"/>
              </w:rPr>
            </w:pPr>
            <w:r w:rsidRPr="006E519F">
              <w:rPr>
                <w:rFonts w:ascii="Times New Roman" w:eastAsia="Times New Roman" w:hAnsi="Times New Roman" w:cs="Times New Roman"/>
                <w:color w:val="000000"/>
                <w:lang w:eastAsia="en-GB"/>
              </w:rPr>
              <w:t>50.8</w:t>
            </w:r>
          </w:p>
        </w:tc>
        <w:tc>
          <w:tcPr>
            <w:tcW w:w="1269" w:type="dxa"/>
            <w:noWrap/>
            <w:vAlign w:val="center"/>
            <w:hideMark/>
          </w:tcPr>
          <w:p w14:paraId="1555BFD9" w14:textId="77777777" w:rsidR="006E519F" w:rsidRPr="006E519F" w:rsidRDefault="006E519F" w:rsidP="006E519F">
            <w:pPr>
              <w:spacing w:line="360" w:lineRule="auto"/>
              <w:jc w:val="center"/>
              <w:rPr>
                <w:rFonts w:ascii="Times New Roman" w:eastAsia="Times New Roman" w:hAnsi="Times New Roman" w:cs="Times New Roman"/>
                <w:color w:val="000000"/>
                <w:lang w:eastAsia="en-GB"/>
              </w:rPr>
            </w:pPr>
            <w:r w:rsidRPr="006E519F">
              <w:rPr>
                <w:rFonts w:ascii="Times New Roman" w:eastAsia="Times New Roman" w:hAnsi="Times New Roman" w:cs="Times New Roman"/>
                <w:color w:val="000000"/>
                <w:lang w:eastAsia="en-GB"/>
              </w:rPr>
              <w:t>41.7</w:t>
            </w:r>
          </w:p>
        </w:tc>
      </w:tr>
      <w:tr w:rsidR="006E519F" w:rsidRPr="006E519F" w14:paraId="61FD228E" w14:textId="77777777" w:rsidTr="006E519F">
        <w:trPr>
          <w:trHeight w:val="300"/>
        </w:trPr>
        <w:tc>
          <w:tcPr>
            <w:tcW w:w="846" w:type="dxa"/>
            <w:vAlign w:val="center"/>
            <w:hideMark/>
          </w:tcPr>
          <w:p w14:paraId="4325B51A" w14:textId="77777777" w:rsidR="006E519F" w:rsidRPr="006E519F" w:rsidRDefault="006E519F" w:rsidP="006E519F">
            <w:pPr>
              <w:spacing w:line="360" w:lineRule="auto"/>
              <w:jc w:val="center"/>
              <w:rPr>
                <w:rFonts w:ascii="Times New Roman" w:eastAsia="Times New Roman" w:hAnsi="Times New Roman" w:cs="Times New Roman"/>
                <w:lang w:eastAsia="en-GB"/>
              </w:rPr>
            </w:pPr>
            <w:r w:rsidRPr="006E519F">
              <w:rPr>
                <w:rFonts w:ascii="Times New Roman" w:eastAsia="Times New Roman" w:hAnsi="Times New Roman" w:cs="Times New Roman"/>
                <w:lang w:eastAsia="en-GB"/>
              </w:rPr>
              <w:t>2008</w:t>
            </w:r>
          </w:p>
        </w:tc>
        <w:tc>
          <w:tcPr>
            <w:tcW w:w="1134" w:type="dxa"/>
            <w:noWrap/>
            <w:vAlign w:val="center"/>
            <w:hideMark/>
          </w:tcPr>
          <w:p w14:paraId="18A16DEE" w14:textId="77777777" w:rsidR="006E519F" w:rsidRPr="006E519F" w:rsidRDefault="006E519F" w:rsidP="006E519F">
            <w:pPr>
              <w:spacing w:line="360" w:lineRule="auto"/>
              <w:jc w:val="center"/>
              <w:rPr>
                <w:rFonts w:ascii="Times New Roman" w:eastAsia="Times New Roman" w:hAnsi="Times New Roman" w:cs="Times New Roman"/>
                <w:color w:val="000000"/>
                <w:lang w:eastAsia="en-GB"/>
              </w:rPr>
            </w:pPr>
            <w:r w:rsidRPr="006E519F">
              <w:rPr>
                <w:rFonts w:ascii="Times New Roman" w:eastAsia="Times New Roman" w:hAnsi="Times New Roman" w:cs="Times New Roman"/>
                <w:color w:val="000000"/>
                <w:lang w:eastAsia="en-GB"/>
              </w:rPr>
              <w:t>61.7</w:t>
            </w:r>
          </w:p>
        </w:tc>
        <w:tc>
          <w:tcPr>
            <w:tcW w:w="992" w:type="dxa"/>
            <w:noWrap/>
            <w:vAlign w:val="center"/>
            <w:hideMark/>
          </w:tcPr>
          <w:p w14:paraId="040301E1" w14:textId="77777777" w:rsidR="006E519F" w:rsidRPr="006E519F" w:rsidRDefault="006E519F" w:rsidP="006E519F">
            <w:pPr>
              <w:spacing w:line="360" w:lineRule="auto"/>
              <w:jc w:val="center"/>
              <w:rPr>
                <w:rFonts w:ascii="Times New Roman" w:eastAsia="Times New Roman" w:hAnsi="Times New Roman" w:cs="Times New Roman"/>
                <w:color w:val="000000"/>
                <w:lang w:eastAsia="en-GB"/>
              </w:rPr>
            </w:pPr>
            <w:r w:rsidRPr="006E519F">
              <w:rPr>
                <w:rFonts w:ascii="Times New Roman" w:eastAsia="Times New Roman" w:hAnsi="Times New Roman" w:cs="Times New Roman"/>
                <w:color w:val="000000"/>
                <w:lang w:eastAsia="en-GB"/>
              </w:rPr>
              <w:t>68.9</w:t>
            </w:r>
          </w:p>
        </w:tc>
        <w:tc>
          <w:tcPr>
            <w:tcW w:w="1134" w:type="dxa"/>
            <w:noWrap/>
            <w:vAlign w:val="center"/>
            <w:hideMark/>
          </w:tcPr>
          <w:p w14:paraId="026BD3FB" w14:textId="77777777" w:rsidR="006E519F" w:rsidRPr="006E519F" w:rsidRDefault="006E519F" w:rsidP="006E519F">
            <w:pPr>
              <w:spacing w:line="360" w:lineRule="auto"/>
              <w:jc w:val="center"/>
              <w:rPr>
                <w:rFonts w:ascii="Times New Roman" w:eastAsia="Times New Roman" w:hAnsi="Times New Roman" w:cs="Times New Roman"/>
                <w:color w:val="000000"/>
                <w:lang w:eastAsia="en-GB"/>
              </w:rPr>
            </w:pPr>
            <w:r w:rsidRPr="006E519F">
              <w:rPr>
                <w:rFonts w:ascii="Times New Roman" w:eastAsia="Times New Roman" w:hAnsi="Times New Roman" w:cs="Times New Roman"/>
                <w:color w:val="000000"/>
                <w:lang w:eastAsia="en-GB"/>
              </w:rPr>
              <w:t>36.2</w:t>
            </w:r>
          </w:p>
        </w:tc>
        <w:tc>
          <w:tcPr>
            <w:tcW w:w="992" w:type="dxa"/>
            <w:noWrap/>
            <w:vAlign w:val="center"/>
            <w:hideMark/>
          </w:tcPr>
          <w:p w14:paraId="7DB00358" w14:textId="77777777" w:rsidR="006E519F" w:rsidRPr="006E519F" w:rsidRDefault="006E519F" w:rsidP="006E519F">
            <w:pPr>
              <w:spacing w:line="360" w:lineRule="auto"/>
              <w:jc w:val="center"/>
              <w:rPr>
                <w:rFonts w:ascii="Times New Roman" w:eastAsia="Times New Roman" w:hAnsi="Times New Roman" w:cs="Times New Roman"/>
                <w:color w:val="000000"/>
                <w:lang w:eastAsia="en-GB"/>
              </w:rPr>
            </w:pPr>
            <w:r w:rsidRPr="006E519F">
              <w:rPr>
                <w:rFonts w:ascii="Times New Roman" w:eastAsia="Times New Roman" w:hAnsi="Times New Roman" w:cs="Times New Roman"/>
                <w:color w:val="000000"/>
                <w:lang w:eastAsia="en-GB"/>
              </w:rPr>
              <w:t>25.7</w:t>
            </w:r>
          </w:p>
        </w:tc>
        <w:tc>
          <w:tcPr>
            <w:tcW w:w="851" w:type="dxa"/>
            <w:noWrap/>
            <w:vAlign w:val="center"/>
            <w:hideMark/>
          </w:tcPr>
          <w:p w14:paraId="647D4BE4" w14:textId="77777777" w:rsidR="006E519F" w:rsidRPr="006E519F" w:rsidRDefault="006E519F" w:rsidP="006E519F">
            <w:pPr>
              <w:spacing w:line="360" w:lineRule="auto"/>
              <w:jc w:val="center"/>
              <w:rPr>
                <w:rFonts w:ascii="Times New Roman" w:eastAsia="Times New Roman" w:hAnsi="Times New Roman" w:cs="Times New Roman"/>
                <w:color w:val="000000"/>
                <w:lang w:eastAsia="en-GB"/>
              </w:rPr>
            </w:pPr>
            <w:r w:rsidRPr="006E519F">
              <w:rPr>
                <w:rFonts w:ascii="Times New Roman" w:eastAsia="Times New Roman" w:hAnsi="Times New Roman" w:cs="Times New Roman"/>
                <w:color w:val="000000"/>
                <w:lang w:eastAsia="en-GB"/>
              </w:rPr>
              <w:t>68.4</w:t>
            </w:r>
          </w:p>
        </w:tc>
        <w:tc>
          <w:tcPr>
            <w:tcW w:w="1276" w:type="dxa"/>
            <w:noWrap/>
            <w:vAlign w:val="center"/>
            <w:hideMark/>
          </w:tcPr>
          <w:p w14:paraId="35D56396" w14:textId="77777777" w:rsidR="006E519F" w:rsidRPr="006E519F" w:rsidRDefault="006E519F" w:rsidP="006E519F">
            <w:pPr>
              <w:spacing w:line="360" w:lineRule="auto"/>
              <w:jc w:val="center"/>
              <w:rPr>
                <w:rFonts w:ascii="Times New Roman" w:eastAsia="Times New Roman" w:hAnsi="Times New Roman" w:cs="Times New Roman"/>
                <w:color w:val="000000"/>
                <w:lang w:eastAsia="en-GB"/>
              </w:rPr>
            </w:pPr>
            <w:r w:rsidRPr="006E519F">
              <w:rPr>
                <w:rFonts w:ascii="Times New Roman" w:eastAsia="Times New Roman" w:hAnsi="Times New Roman" w:cs="Times New Roman"/>
                <w:color w:val="000000"/>
                <w:lang w:eastAsia="en-GB"/>
              </w:rPr>
              <w:t>49.2</w:t>
            </w:r>
          </w:p>
        </w:tc>
        <w:tc>
          <w:tcPr>
            <w:tcW w:w="1269" w:type="dxa"/>
            <w:noWrap/>
            <w:vAlign w:val="center"/>
            <w:hideMark/>
          </w:tcPr>
          <w:p w14:paraId="565A51B3" w14:textId="77777777" w:rsidR="006E519F" w:rsidRPr="006E519F" w:rsidRDefault="006E519F" w:rsidP="006E519F">
            <w:pPr>
              <w:spacing w:line="360" w:lineRule="auto"/>
              <w:jc w:val="center"/>
              <w:rPr>
                <w:rFonts w:ascii="Times New Roman" w:eastAsia="Times New Roman" w:hAnsi="Times New Roman" w:cs="Times New Roman"/>
                <w:color w:val="000000"/>
                <w:lang w:eastAsia="en-GB"/>
              </w:rPr>
            </w:pPr>
            <w:r w:rsidRPr="006E519F">
              <w:rPr>
                <w:rFonts w:ascii="Times New Roman" w:eastAsia="Times New Roman" w:hAnsi="Times New Roman" w:cs="Times New Roman"/>
                <w:color w:val="000000"/>
                <w:lang w:eastAsia="en-GB"/>
              </w:rPr>
              <w:t>40.3</w:t>
            </w:r>
          </w:p>
        </w:tc>
      </w:tr>
      <w:tr w:rsidR="006E519F" w:rsidRPr="006E519F" w14:paraId="054B1C18" w14:textId="77777777" w:rsidTr="006E519F">
        <w:trPr>
          <w:trHeight w:val="300"/>
        </w:trPr>
        <w:tc>
          <w:tcPr>
            <w:tcW w:w="846" w:type="dxa"/>
            <w:vAlign w:val="center"/>
            <w:hideMark/>
          </w:tcPr>
          <w:p w14:paraId="47239C52" w14:textId="77777777" w:rsidR="006E519F" w:rsidRPr="006E519F" w:rsidRDefault="006E519F" w:rsidP="006E519F">
            <w:pPr>
              <w:spacing w:line="360" w:lineRule="auto"/>
              <w:jc w:val="center"/>
              <w:rPr>
                <w:rFonts w:ascii="Times New Roman" w:eastAsia="Times New Roman" w:hAnsi="Times New Roman" w:cs="Times New Roman"/>
                <w:lang w:eastAsia="en-GB"/>
              </w:rPr>
            </w:pPr>
            <w:r w:rsidRPr="006E519F">
              <w:rPr>
                <w:rFonts w:ascii="Times New Roman" w:eastAsia="Times New Roman" w:hAnsi="Times New Roman" w:cs="Times New Roman"/>
                <w:lang w:eastAsia="en-GB"/>
              </w:rPr>
              <w:t>2009</w:t>
            </w:r>
          </w:p>
        </w:tc>
        <w:tc>
          <w:tcPr>
            <w:tcW w:w="1134" w:type="dxa"/>
            <w:noWrap/>
            <w:vAlign w:val="center"/>
            <w:hideMark/>
          </w:tcPr>
          <w:p w14:paraId="3C30BD7F" w14:textId="77777777" w:rsidR="006E519F" w:rsidRPr="006E519F" w:rsidRDefault="006E519F" w:rsidP="006E519F">
            <w:pPr>
              <w:spacing w:line="360" w:lineRule="auto"/>
              <w:jc w:val="center"/>
              <w:rPr>
                <w:rFonts w:ascii="Times New Roman" w:eastAsia="Times New Roman" w:hAnsi="Times New Roman" w:cs="Times New Roman"/>
                <w:color w:val="000000"/>
                <w:lang w:eastAsia="en-GB"/>
              </w:rPr>
            </w:pPr>
            <w:r w:rsidRPr="006E519F">
              <w:rPr>
                <w:rFonts w:ascii="Times New Roman" w:eastAsia="Times New Roman" w:hAnsi="Times New Roman" w:cs="Times New Roman"/>
                <w:color w:val="000000"/>
                <w:lang w:eastAsia="en-GB"/>
              </w:rPr>
              <w:t>57.3</w:t>
            </w:r>
          </w:p>
        </w:tc>
        <w:tc>
          <w:tcPr>
            <w:tcW w:w="992" w:type="dxa"/>
            <w:noWrap/>
            <w:vAlign w:val="center"/>
            <w:hideMark/>
          </w:tcPr>
          <w:p w14:paraId="34E28475" w14:textId="77777777" w:rsidR="006E519F" w:rsidRPr="006E519F" w:rsidRDefault="006E519F" w:rsidP="006E519F">
            <w:pPr>
              <w:spacing w:line="360" w:lineRule="auto"/>
              <w:jc w:val="center"/>
              <w:rPr>
                <w:rFonts w:ascii="Times New Roman" w:eastAsia="Times New Roman" w:hAnsi="Times New Roman" w:cs="Times New Roman"/>
                <w:color w:val="000000"/>
                <w:lang w:eastAsia="en-GB"/>
              </w:rPr>
            </w:pPr>
            <w:r w:rsidRPr="006E519F">
              <w:rPr>
                <w:rFonts w:ascii="Times New Roman" w:eastAsia="Times New Roman" w:hAnsi="Times New Roman" w:cs="Times New Roman"/>
                <w:color w:val="000000"/>
                <w:lang w:eastAsia="en-GB"/>
              </w:rPr>
              <w:t>66.1</w:t>
            </w:r>
          </w:p>
        </w:tc>
        <w:tc>
          <w:tcPr>
            <w:tcW w:w="1134" w:type="dxa"/>
            <w:noWrap/>
            <w:vAlign w:val="center"/>
            <w:hideMark/>
          </w:tcPr>
          <w:p w14:paraId="710055BE" w14:textId="77777777" w:rsidR="006E519F" w:rsidRPr="006E519F" w:rsidRDefault="006E519F" w:rsidP="006E519F">
            <w:pPr>
              <w:spacing w:line="360" w:lineRule="auto"/>
              <w:jc w:val="center"/>
              <w:rPr>
                <w:rFonts w:ascii="Times New Roman" w:eastAsia="Times New Roman" w:hAnsi="Times New Roman" w:cs="Times New Roman"/>
                <w:color w:val="000000"/>
                <w:lang w:eastAsia="en-GB"/>
              </w:rPr>
            </w:pPr>
            <w:r w:rsidRPr="006E519F">
              <w:rPr>
                <w:rFonts w:ascii="Times New Roman" w:eastAsia="Times New Roman" w:hAnsi="Times New Roman" w:cs="Times New Roman"/>
                <w:color w:val="000000"/>
                <w:lang w:eastAsia="en-GB"/>
              </w:rPr>
              <w:t>34.7</w:t>
            </w:r>
          </w:p>
        </w:tc>
        <w:tc>
          <w:tcPr>
            <w:tcW w:w="992" w:type="dxa"/>
            <w:noWrap/>
            <w:vAlign w:val="center"/>
            <w:hideMark/>
          </w:tcPr>
          <w:p w14:paraId="34E640AD" w14:textId="77777777" w:rsidR="006E519F" w:rsidRPr="006E519F" w:rsidRDefault="006E519F" w:rsidP="006E519F">
            <w:pPr>
              <w:spacing w:line="360" w:lineRule="auto"/>
              <w:jc w:val="center"/>
              <w:rPr>
                <w:rFonts w:ascii="Times New Roman" w:eastAsia="Times New Roman" w:hAnsi="Times New Roman" w:cs="Times New Roman"/>
                <w:color w:val="000000"/>
                <w:lang w:eastAsia="en-GB"/>
              </w:rPr>
            </w:pPr>
            <w:r w:rsidRPr="006E519F">
              <w:rPr>
                <w:rFonts w:ascii="Times New Roman" w:eastAsia="Times New Roman" w:hAnsi="Times New Roman" w:cs="Times New Roman"/>
                <w:color w:val="000000"/>
                <w:lang w:eastAsia="en-GB"/>
              </w:rPr>
              <w:t>24.9</w:t>
            </w:r>
          </w:p>
        </w:tc>
        <w:tc>
          <w:tcPr>
            <w:tcW w:w="851" w:type="dxa"/>
            <w:noWrap/>
            <w:vAlign w:val="center"/>
            <w:hideMark/>
          </w:tcPr>
          <w:p w14:paraId="004C00FF" w14:textId="77777777" w:rsidR="006E519F" w:rsidRPr="006E519F" w:rsidRDefault="006E519F" w:rsidP="006E519F">
            <w:pPr>
              <w:spacing w:line="360" w:lineRule="auto"/>
              <w:jc w:val="center"/>
              <w:rPr>
                <w:rFonts w:ascii="Times New Roman" w:eastAsia="Times New Roman" w:hAnsi="Times New Roman" w:cs="Times New Roman"/>
                <w:color w:val="000000"/>
                <w:lang w:eastAsia="en-GB"/>
              </w:rPr>
            </w:pPr>
            <w:r w:rsidRPr="006E519F">
              <w:rPr>
                <w:rFonts w:ascii="Times New Roman" w:eastAsia="Times New Roman" w:hAnsi="Times New Roman" w:cs="Times New Roman"/>
                <w:color w:val="000000"/>
                <w:lang w:eastAsia="en-GB"/>
              </w:rPr>
              <w:t>63.5</w:t>
            </w:r>
          </w:p>
        </w:tc>
        <w:tc>
          <w:tcPr>
            <w:tcW w:w="1276" w:type="dxa"/>
            <w:noWrap/>
            <w:vAlign w:val="center"/>
            <w:hideMark/>
          </w:tcPr>
          <w:p w14:paraId="7ECEE96F" w14:textId="77777777" w:rsidR="006E519F" w:rsidRPr="006E519F" w:rsidRDefault="006E519F" w:rsidP="006E519F">
            <w:pPr>
              <w:spacing w:line="360" w:lineRule="auto"/>
              <w:jc w:val="center"/>
              <w:rPr>
                <w:rFonts w:ascii="Times New Roman" w:eastAsia="Times New Roman" w:hAnsi="Times New Roman" w:cs="Times New Roman"/>
                <w:color w:val="000000"/>
                <w:lang w:eastAsia="en-GB"/>
              </w:rPr>
            </w:pPr>
            <w:r w:rsidRPr="006E519F">
              <w:rPr>
                <w:rFonts w:ascii="Times New Roman" w:eastAsia="Times New Roman" w:hAnsi="Times New Roman" w:cs="Times New Roman"/>
                <w:color w:val="000000"/>
                <w:lang w:eastAsia="en-GB"/>
              </w:rPr>
              <w:t>47.6</w:t>
            </w:r>
          </w:p>
        </w:tc>
        <w:tc>
          <w:tcPr>
            <w:tcW w:w="1269" w:type="dxa"/>
            <w:noWrap/>
            <w:vAlign w:val="center"/>
            <w:hideMark/>
          </w:tcPr>
          <w:p w14:paraId="62DE4D5F" w14:textId="77777777" w:rsidR="006E519F" w:rsidRPr="006E519F" w:rsidRDefault="006E519F" w:rsidP="006E519F">
            <w:pPr>
              <w:spacing w:line="360" w:lineRule="auto"/>
              <w:jc w:val="center"/>
              <w:rPr>
                <w:rFonts w:ascii="Times New Roman" w:eastAsia="Times New Roman" w:hAnsi="Times New Roman" w:cs="Times New Roman"/>
                <w:color w:val="000000"/>
                <w:lang w:eastAsia="en-GB"/>
              </w:rPr>
            </w:pPr>
            <w:r w:rsidRPr="006E519F">
              <w:rPr>
                <w:rFonts w:ascii="Times New Roman" w:eastAsia="Times New Roman" w:hAnsi="Times New Roman" w:cs="Times New Roman"/>
                <w:color w:val="000000"/>
                <w:lang w:eastAsia="en-GB"/>
              </w:rPr>
              <w:t>38.8</w:t>
            </w:r>
          </w:p>
        </w:tc>
      </w:tr>
      <w:tr w:rsidR="006E519F" w:rsidRPr="006E519F" w14:paraId="5B360C71" w14:textId="77777777" w:rsidTr="006E519F">
        <w:trPr>
          <w:trHeight w:val="300"/>
        </w:trPr>
        <w:tc>
          <w:tcPr>
            <w:tcW w:w="846" w:type="dxa"/>
            <w:vAlign w:val="center"/>
            <w:hideMark/>
          </w:tcPr>
          <w:p w14:paraId="2D816B62" w14:textId="77777777" w:rsidR="006E519F" w:rsidRPr="006E519F" w:rsidRDefault="006E519F" w:rsidP="006E519F">
            <w:pPr>
              <w:spacing w:line="360" w:lineRule="auto"/>
              <w:jc w:val="center"/>
              <w:rPr>
                <w:rFonts w:ascii="Times New Roman" w:eastAsia="Times New Roman" w:hAnsi="Times New Roman" w:cs="Times New Roman"/>
                <w:lang w:eastAsia="en-GB"/>
              </w:rPr>
            </w:pPr>
            <w:r w:rsidRPr="006E519F">
              <w:rPr>
                <w:rFonts w:ascii="Times New Roman" w:eastAsia="Times New Roman" w:hAnsi="Times New Roman" w:cs="Times New Roman"/>
                <w:lang w:eastAsia="en-GB"/>
              </w:rPr>
              <w:t>2010</w:t>
            </w:r>
          </w:p>
        </w:tc>
        <w:tc>
          <w:tcPr>
            <w:tcW w:w="1134" w:type="dxa"/>
            <w:noWrap/>
            <w:vAlign w:val="center"/>
            <w:hideMark/>
          </w:tcPr>
          <w:p w14:paraId="59015DF3" w14:textId="77777777" w:rsidR="006E519F" w:rsidRPr="006E519F" w:rsidRDefault="006E519F" w:rsidP="006E519F">
            <w:pPr>
              <w:spacing w:line="360" w:lineRule="auto"/>
              <w:jc w:val="center"/>
              <w:rPr>
                <w:rFonts w:ascii="Times New Roman" w:eastAsia="Times New Roman" w:hAnsi="Times New Roman" w:cs="Times New Roman"/>
                <w:color w:val="000000"/>
                <w:lang w:eastAsia="en-GB"/>
              </w:rPr>
            </w:pPr>
            <w:r w:rsidRPr="006E519F">
              <w:rPr>
                <w:rFonts w:ascii="Times New Roman" w:eastAsia="Times New Roman" w:hAnsi="Times New Roman" w:cs="Times New Roman"/>
                <w:color w:val="000000"/>
                <w:lang w:eastAsia="en-GB"/>
              </w:rPr>
              <w:t>53.5</w:t>
            </w:r>
          </w:p>
        </w:tc>
        <w:tc>
          <w:tcPr>
            <w:tcW w:w="992" w:type="dxa"/>
            <w:noWrap/>
            <w:vAlign w:val="center"/>
            <w:hideMark/>
          </w:tcPr>
          <w:p w14:paraId="247E1AD5" w14:textId="77777777" w:rsidR="006E519F" w:rsidRPr="006E519F" w:rsidRDefault="006E519F" w:rsidP="006E519F">
            <w:pPr>
              <w:spacing w:line="360" w:lineRule="auto"/>
              <w:jc w:val="center"/>
              <w:rPr>
                <w:rFonts w:ascii="Times New Roman" w:eastAsia="Times New Roman" w:hAnsi="Times New Roman" w:cs="Times New Roman"/>
                <w:color w:val="000000"/>
                <w:lang w:eastAsia="en-GB"/>
              </w:rPr>
            </w:pPr>
            <w:r w:rsidRPr="006E519F">
              <w:rPr>
                <w:rFonts w:ascii="Times New Roman" w:eastAsia="Times New Roman" w:hAnsi="Times New Roman" w:cs="Times New Roman"/>
                <w:color w:val="000000"/>
                <w:lang w:eastAsia="en-GB"/>
              </w:rPr>
              <w:t>63.3</w:t>
            </w:r>
          </w:p>
        </w:tc>
        <w:tc>
          <w:tcPr>
            <w:tcW w:w="1134" w:type="dxa"/>
            <w:noWrap/>
            <w:vAlign w:val="center"/>
            <w:hideMark/>
          </w:tcPr>
          <w:p w14:paraId="14D811E8" w14:textId="77777777" w:rsidR="006E519F" w:rsidRPr="006E519F" w:rsidRDefault="006E519F" w:rsidP="006E519F">
            <w:pPr>
              <w:spacing w:line="360" w:lineRule="auto"/>
              <w:jc w:val="center"/>
              <w:rPr>
                <w:rFonts w:ascii="Times New Roman" w:eastAsia="Times New Roman" w:hAnsi="Times New Roman" w:cs="Times New Roman"/>
                <w:color w:val="000000"/>
                <w:lang w:eastAsia="en-GB"/>
              </w:rPr>
            </w:pPr>
            <w:r w:rsidRPr="006E519F">
              <w:rPr>
                <w:rFonts w:ascii="Times New Roman" w:eastAsia="Times New Roman" w:hAnsi="Times New Roman" w:cs="Times New Roman"/>
                <w:color w:val="000000"/>
                <w:lang w:eastAsia="en-GB"/>
              </w:rPr>
              <w:t>33.1</w:t>
            </w:r>
          </w:p>
        </w:tc>
        <w:tc>
          <w:tcPr>
            <w:tcW w:w="992" w:type="dxa"/>
            <w:noWrap/>
            <w:vAlign w:val="center"/>
            <w:hideMark/>
          </w:tcPr>
          <w:p w14:paraId="4033B16C" w14:textId="77777777" w:rsidR="006E519F" w:rsidRPr="006E519F" w:rsidRDefault="006E519F" w:rsidP="006E519F">
            <w:pPr>
              <w:spacing w:line="360" w:lineRule="auto"/>
              <w:jc w:val="center"/>
              <w:rPr>
                <w:rFonts w:ascii="Times New Roman" w:eastAsia="Times New Roman" w:hAnsi="Times New Roman" w:cs="Times New Roman"/>
                <w:color w:val="000000"/>
                <w:lang w:eastAsia="en-GB"/>
              </w:rPr>
            </w:pPr>
            <w:r w:rsidRPr="006E519F">
              <w:rPr>
                <w:rFonts w:ascii="Times New Roman" w:eastAsia="Times New Roman" w:hAnsi="Times New Roman" w:cs="Times New Roman"/>
                <w:color w:val="000000"/>
                <w:lang w:eastAsia="en-GB"/>
              </w:rPr>
              <w:t>24.1</w:t>
            </w:r>
          </w:p>
        </w:tc>
        <w:tc>
          <w:tcPr>
            <w:tcW w:w="851" w:type="dxa"/>
            <w:noWrap/>
            <w:vAlign w:val="center"/>
            <w:hideMark/>
          </w:tcPr>
          <w:p w14:paraId="1A2A424C" w14:textId="77777777" w:rsidR="006E519F" w:rsidRPr="006E519F" w:rsidRDefault="006E519F" w:rsidP="006E519F">
            <w:pPr>
              <w:spacing w:line="360" w:lineRule="auto"/>
              <w:jc w:val="center"/>
              <w:rPr>
                <w:rFonts w:ascii="Times New Roman" w:eastAsia="Times New Roman" w:hAnsi="Times New Roman" w:cs="Times New Roman"/>
                <w:color w:val="000000"/>
                <w:lang w:eastAsia="en-GB"/>
              </w:rPr>
            </w:pPr>
            <w:r w:rsidRPr="006E519F">
              <w:rPr>
                <w:rFonts w:ascii="Times New Roman" w:eastAsia="Times New Roman" w:hAnsi="Times New Roman" w:cs="Times New Roman"/>
                <w:color w:val="000000"/>
                <w:lang w:eastAsia="en-GB"/>
              </w:rPr>
              <w:t>53.8</w:t>
            </w:r>
          </w:p>
        </w:tc>
        <w:tc>
          <w:tcPr>
            <w:tcW w:w="1276" w:type="dxa"/>
            <w:noWrap/>
            <w:vAlign w:val="center"/>
            <w:hideMark/>
          </w:tcPr>
          <w:p w14:paraId="623E0AB7" w14:textId="77777777" w:rsidR="006E519F" w:rsidRPr="006E519F" w:rsidRDefault="006E519F" w:rsidP="006E519F">
            <w:pPr>
              <w:spacing w:line="360" w:lineRule="auto"/>
              <w:jc w:val="center"/>
              <w:rPr>
                <w:rFonts w:ascii="Times New Roman" w:eastAsia="Times New Roman" w:hAnsi="Times New Roman" w:cs="Times New Roman"/>
                <w:color w:val="000000"/>
                <w:lang w:eastAsia="en-GB"/>
              </w:rPr>
            </w:pPr>
            <w:r w:rsidRPr="006E519F">
              <w:rPr>
                <w:rFonts w:ascii="Times New Roman" w:eastAsia="Times New Roman" w:hAnsi="Times New Roman" w:cs="Times New Roman"/>
                <w:color w:val="000000"/>
                <w:lang w:eastAsia="en-GB"/>
              </w:rPr>
              <w:t>46.1</w:t>
            </w:r>
          </w:p>
        </w:tc>
        <w:tc>
          <w:tcPr>
            <w:tcW w:w="1269" w:type="dxa"/>
            <w:noWrap/>
            <w:vAlign w:val="center"/>
            <w:hideMark/>
          </w:tcPr>
          <w:p w14:paraId="012DF5A9" w14:textId="77777777" w:rsidR="006E519F" w:rsidRPr="006E519F" w:rsidRDefault="006E519F" w:rsidP="006E519F">
            <w:pPr>
              <w:spacing w:line="360" w:lineRule="auto"/>
              <w:jc w:val="center"/>
              <w:rPr>
                <w:rFonts w:ascii="Times New Roman" w:eastAsia="Times New Roman" w:hAnsi="Times New Roman" w:cs="Times New Roman"/>
                <w:color w:val="000000"/>
                <w:lang w:eastAsia="en-GB"/>
              </w:rPr>
            </w:pPr>
            <w:r w:rsidRPr="006E519F">
              <w:rPr>
                <w:rFonts w:ascii="Times New Roman" w:eastAsia="Times New Roman" w:hAnsi="Times New Roman" w:cs="Times New Roman"/>
                <w:color w:val="000000"/>
                <w:lang w:eastAsia="en-GB"/>
              </w:rPr>
              <w:t>37.0</w:t>
            </w:r>
          </w:p>
        </w:tc>
      </w:tr>
      <w:tr w:rsidR="006E519F" w:rsidRPr="006E519F" w14:paraId="18BFA6CD" w14:textId="77777777" w:rsidTr="006E519F">
        <w:trPr>
          <w:trHeight w:val="300"/>
        </w:trPr>
        <w:tc>
          <w:tcPr>
            <w:tcW w:w="846" w:type="dxa"/>
            <w:vAlign w:val="center"/>
            <w:hideMark/>
          </w:tcPr>
          <w:p w14:paraId="43881FCC" w14:textId="77777777" w:rsidR="006E519F" w:rsidRPr="006E519F" w:rsidRDefault="006E519F" w:rsidP="006E519F">
            <w:pPr>
              <w:spacing w:line="360" w:lineRule="auto"/>
              <w:jc w:val="center"/>
              <w:rPr>
                <w:rFonts w:ascii="Times New Roman" w:eastAsia="Times New Roman" w:hAnsi="Times New Roman" w:cs="Times New Roman"/>
                <w:lang w:eastAsia="en-GB"/>
              </w:rPr>
            </w:pPr>
            <w:r w:rsidRPr="006E519F">
              <w:rPr>
                <w:rFonts w:ascii="Times New Roman" w:eastAsia="Times New Roman" w:hAnsi="Times New Roman" w:cs="Times New Roman"/>
                <w:lang w:eastAsia="en-GB"/>
              </w:rPr>
              <w:t>2011</w:t>
            </w:r>
          </w:p>
        </w:tc>
        <w:tc>
          <w:tcPr>
            <w:tcW w:w="1134" w:type="dxa"/>
            <w:noWrap/>
            <w:vAlign w:val="center"/>
            <w:hideMark/>
          </w:tcPr>
          <w:p w14:paraId="5838A4C2" w14:textId="77777777" w:rsidR="006E519F" w:rsidRPr="006E519F" w:rsidRDefault="006E519F" w:rsidP="006E519F">
            <w:pPr>
              <w:spacing w:line="360" w:lineRule="auto"/>
              <w:jc w:val="center"/>
              <w:rPr>
                <w:rFonts w:ascii="Times New Roman" w:eastAsia="Times New Roman" w:hAnsi="Times New Roman" w:cs="Times New Roman"/>
                <w:color w:val="000000"/>
                <w:lang w:eastAsia="en-GB"/>
              </w:rPr>
            </w:pPr>
            <w:r w:rsidRPr="006E519F">
              <w:rPr>
                <w:rFonts w:ascii="Times New Roman" w:eastAsia="Times New Roman" w:hAnsi="Times New Roman" w:cs="Times New Roman"/>
                <w:color w:val="000000"/>
                <w:lang w:eastAsia="en-GB"/>
              </w:rPr>
              <w:t>51.8</w:t>
            </w:r>
          </w:p>
        </w:tc>
        <w:tc>
          <w:tcPr>
            <w:tcW w:w="992" w:type="dxa"/>
            <w:noWrap/>
            <w:vAlign w:val="center"/>
            <w:hideMark/>
          </w:tcPr>
          <w:p w14:paraId="1015838A" w14:textId="77777777" w:rsidR="006E519F" w:rsidRPr="006E519F" w:rsidRDefault="006E519F" w:rsidP="006E519F">
            <w:pPr>
              <w:spacing w:line="360" w:lineRule="auto"/>
              <w:jc w:val="center"/>
              <w:rPr>
                <w:rFonts w:ascii="Times New Roman" w:eastAsia="Times New Roman" w:hAnsi="Times New Roman" w:cs="Times New Roman"/>
                <w:color w:val="000000"/>
                <w:lang w:eastAsia="en-GB"/>
              </w:rPr>
            </w:pPr>
            <w:r w:rsidRPr="006E519F">
              <w:rPr>
                <w:rFonts w:ascii="Times New Roman" w:eastAsia="Times New Roman" w:hAnsi="Times New Roman" w:cs="Times New Roman"/>
                <w:color w:val="000000"/>
                <w:lang w:eastAsia="en-GB"/>
              </w:rPr>
              <w:t>60.6</w:t>
            </w:r>
          </w:p>
        </w:tc>
        <w:tc>
          <w:tcPr>
            <w:tcW w:w="1134" w:type="dxa"/>
            <w:noWrap/>
            <w:vAlign w:val="center"/>
            <w:hideMark/>
          </w:tcPr>
          <w:p w14:paraId="24640F8A" w14:textId="77777777" w:rsidR="006E519F" w:rsidRPr="006E519F" w:rsidRDefault="006E519F" w:rsidP="006E519F">
            <w:pPr>
              <w:spacing w:line="360" w:lineRule="auto"/>
              <w:jc w:val="center"/>
              <w:rPr>
                <w:rFonts w:ascii="Times New Roman" w:eastAsia="Times New Roman" w:hAnsi="Times New Roman" w:cs="Times New Roman"/>
                <w:color w:val="000000"/>
                <w:lang w:eastAsia="en-GB"/>
              </w:rPr>
            </w:pPr>
            <w:r w:rsidRPr="006E519F">
              <w:rPr>
                <w:rFonts w:ascii="Times New Roman" w:eastAsia="Times New Roman" w:hAnsi="Times New Roman" w:cs="Times New Roman"/>
                <w:color w:val="000000"/>
                <w:lang w:eastAsia="en-GB"/>
              </w:rPr>
              <w:t>31.7</w:t>
            </w:r>
          </w:p>
        </w:tc>
        <w:tc>
          <w:tcPr>
            <w:tcW w:w="992" w:type="dxa"/>
            <w:noWrap/>
            <w:vAlign w:val="center"/>
            <w:hideMark/>
          </w:tcPr>
          <w:p w14:paraId="2DB4E2C5" w14:textId="77777777" w:rsidR="006E519F" w:rsidRPr="006E519F" w:rsidRDefault="006E519F" w:rsidP="006E519F">
            <w:pPr>
              <w:spacing w:line="360" w:lineRule="auto"/>
              <w:jc w:val="center"/>
              <w:rPr>
                <w:rFonts w:ascii="Times New Roman" w:eastAsia="Times New Roman" w:hAnsi="Times New Roman" w:cs="Times New Roman"/>
                <w:color w:val="000000"/>
                <w:lang w:eastAsia="en-GB"/>
              </w:rPr>
            </w:pPr>
            <w:r w:rsidRPr="006E519F">
              <w:rPr>
                <w:rFonts w:ascii="Times New Roman" w:eastAsia="Times New Roman" w:hAnsi="Times New Roman" w:cs="Times New Roman"/>
                <w:color w:val="000000"/>
                <w:lang w:eastAsia="en-GB"/>
              </w:rPr>
              <w:t>23.3</w:t>
            </w:r>
          </w:p>
        </w:tc>
        <w:tc>
          <w:tcPr>
            <w:tcW w:w="851" w:type="dxa"/>
            <w:noWrap/>
            <w:vAlign w:val="center"/>
            <w:hideMark/>
          </w:tcPr>
          <w:p w14:paraId="0F6C7DE8" w14:textId="77777777" w:rsidR="006E519F" w:rsidRPr="006E519F" w:rsidRDefault="006E519F" w:rsidP="006E519F">
            <w:pPr>
              <w:spacing w:line="360" w:lineRule="auto"/>
              <w:jc w:val="center"/>
              <w:rPr>
                <w:rFonts w:ascii="Times New Roman" w:eastAsia="Times New Roman" w:hAnsi="Times New Roman" w:cs="Times New Roman"/>
                <w:color w:val="000000"/>
                <w:lang w:eastAsia="en-GB"/>
              </w:rPr>
            </w:pPr>
            <w:r w:rsidRPr="006E519F">
              <w:rPr>
                <w:rFonts w:ascii="Times New Roman" w:eastAsia="Times New Roman" w:hAnsi="Times New Roman" w:cs="Times New Roman"/>
                <w:color w:val="000000"/>
                <w:lang w:eastAsia="en-GB"/>
              </w:rPr>
              <w:t>49.8</w:t>
            </w:r>
          </w:p>
        </w:tc>
        <w:tc>
          <w:tcPr>
            <w:tcW w:w="1276" w:type="dxa"/>
            <w:noWrap/>
            <w:vAlign w:val="center"/>
            <w:hideMark/>
          </w:tcPr>
          <w:p w14:paraId="5026D4B1" w14:textId="77777777" w:rsidR="006E519F" w:rsidRPr="006E519F" w:rsidRDefault="006E519F" w:rsidP="006E519F">
            <w:pPr>
              <w:spacing w:line="360" w:lineRule="auto"/>
              <w:jc w:val="center"/>
              <w:rPr>
                <w:rFonts w:ascii="Times New Roman" w:eastAsia="Times New Roman" w:hAnsi="Times New Roman" w:cs="Times New Roman"/>
                <w:color w:val="000000"/>
                <w:lang w:eastAsia="en-GB"/>
              </w:rPr>
            </w:pPr>
            <w:r w:rsidRPr="006E519F">
              <w:rPr>
                <w:rFonts w:ascii="Times New Roman" w:eastAsia="Times New Roman" w:hAnsi="Times New Roman" w:cs="Times New Roman"/>
                <w:color w:val="000000"/>
                <w:lang w:eastAsia="en-GB"/>
              </w:rPr>
              <w:t>44.6</w:t>
            </w:r>
          </w:p>
        </w:tc>
        <w:tc>
          <w:tcPr>
            <w:tcW w:w="1269" w:type="dxa"/>
            <w:noWrap/>
            <w:vAlign w:val="center"/>
            <w:hideMark/>
          </w:tcPr>
          <w:p w14:paraId="7CBA78F7" w14:textId="77777777" w:rsidR="006E519F" w:rsidRPr="006E519F" w:rsidRDefault="006E519F" w:rsidP="006E519F">
            <w:pPr>
              <w:spacing w:line="360" w:lineRule="auto"/>
              <w:jc w:val="center"/>
              <w:rPr>
                <w:rFonts w:ascii="Times New Roman" w:eastAsia="Times New Roman" w:hAnsi="Times New Roman" w:cs="Times New Roman"/>
                <w:color w:val="000000"/>
                <w:lang w:eastAsia="en-GB"/>
              </w:rPr>
            </w:pPr>
            <w:r w:rsidRPr="006E519F">
              <w:rPr>
                <w:rFonts w:ascii="Times New Roman" w:eastAsia="Times New Roman" w:hAnsi="Times New Roman" w:cs="Times New Roman"/>
                <w:color w:val="000000"/>
                <w:lang w:eastAsia="en-GB"/>
              </w:rPr>
              <w:t>35.7</w:t>
            </w:r>
          </w:p>
        </w:tc>
      </w:tr>
      <w:tr w:rsidR="006E519F" w:rsidRPr="006E519F" w14:paraId="354A112E" w14:textId="77777777" w:rsidTr="006E519F">
        <w:trPr>
          <w:trHeight w:val="300"/>
        </w:trPr>
        <w:tc>
          <w:tcPr>
            <w:tcW w:w="846" w:type="dxa"/>
            <w:vAlign w:val="center"/>
            <w:hideMark/>
          </w:tcPr>
          <w:p w14:paraId="0B6EBEBF" w14:textId="77777777" w:rsidR="006E519F" w:rsidRPr="006E519F" w:rsidRDefault="006E519F" w:rsidP="006E519F">
            <w:pPr>
              <w:spacing w:line="360" w:lineRule="auto"/>
              <w:jc w:val="center"/>
              <w:rPr>
                <w:rFonts w:ascii="Times New Roman" w:eastAsia="Times New Roman" w:hAnsi="Times New Roman" w:cs="Times New Roman"/>
                <w:lang w:eastAsia="en-GB"/>
              </w:rPr>
            </w:pPr>
            <w:r w:rsidRPr="006E519F">
              <w:rPr>
                <w:rFonts w:ascii="Times New Roman" w:eastAsia="Times New Roman" w:hAnsi="Times New Roman" w:cs="Times New Roman"/>
                <w:lang w:eastAsia="en-GB"/>
              </w:rPr>
              <w:t>2012</w:t>
            </w:r>
          </w:p>
        </w:tc>
        <w:tc>
          <w:tcPr>
            <w:tcW w:w="1134" w:type="dxa"/>
            <w:noWrap/>
            <w:vAlign w:val="center"/>
            <w:hideMark/>
          </w:tcPr>
          <w:p w14:paraId="329868AC" w14:textId="77777777" w:rsidR="006E519F" w:rsidRPr="006E519F" w:rsidRDefault="006E519F" w:rsidP="006E519F">
            <w:pPr>
              <w:spacing w:line="360" w:lineRule="auto"/>
              <w:jc w:val="center"/>
              <w:rPr>
                <w:rFonts w:ascii="Times New Roman" w:eastAsia="Times New Roman" w:hAnsi="Times New Roman" w:cs="Times New Roman"/>
                <w:color w:val="000000"/>
                <w:lang w:eastAsia="en-GB"/>
              </w:rPr>
            </w:pPr>
            <w:r w:rsidRPr="006E519F">
              <w:rPr>
                <w:rFonts w:ascii="Times New Roman" w:eastAsia="Times New Roman" w:hAnsi="Times New Roman" w:cs="Times New Roman"/>
                <w:color w:val="000000"/>
                <w:lang w:eastAsia="en-GB"/>
              </w:rPr>
              <w:t>49.5</w:t>
            </w:r>
          </w:p>
        </w:tc>
        <w:tc>
          <w:tcPr>
            <w:tcW w:w="992" w:type="dxa"/>
            <w:noWrap/>
            <w:vAlign w:val="center"/>
            <w:hideMark/>
          </w:tcPr>
          <w:p w14:paraId="1BF46CAC" w14:textId="77777777" w:rsidR="006E519F" w:rsidRPr="006E519F" w:rsidRDefault="006E519F" w:rsidP="006E519F">
            <w:pPr>
              <w:spacing w:line="360" w:lineRule="auto"/>
              <w:jc w:val="center"/>
              <w:rPr>
                <w:rFonts w:ascii="Times New Roman" w:eastAsia="Times New Roman" w:hAnsi="Times New Roman" w:cs="Times New Roman"/>
                <w:color w:val="000000"/>
                <w:lang w:eastAsia="en-GB"/>
              </w:rPr>
            </w:pPr>
            <w:r w:rsidRPr="006E519F">
              <w:rPr>
                <w:rFonts w:ascii="Times New Roman" w:eastAsia="Times New Roman" w:hAnsi="Times New Roman" w:cs="Times New Roman"/>
                <w:color w:val="000000"/>
                <w:lang w:eastAsia="en-GB"/>
              </w:rPr>
              <w:t>57.7</w:t>
            </w:r>
          </w:p>
        </w:tc>
        <w:tc>
          <w:tcPr>
            <w:tcW w:w="1134" w:type="dxa"/>
            <w:noWrap/>
            <w:vAlign w:val="center"/>
            <w:hideMark/>
          </w:tcPr>
          <w:p w14:paraId="0AF9C254" w14:textId="77777777" w:rsidR="006E519F" w:rsidRPr="006E519F" w:rsidRDefault="006E519F" w:rsidP="006E519F">
            <w:pPr>
              <w:spacing w:line="360" w:lineRule="auto"/>
              <w:jc w:val="center"/>
              <w:rPr>
                <w:rFonts w:ascii="Times New Roman" w:eastAsia="Times New Roman" w:hAnsi="Times New Roman" w:cs="Times New Roman"/>
                <w:color w:val="000000"/>
                <w:lang w:eastAsia="en-GB"/>
              </w:rPr>
            </w:pPr>
            <w:r w:rsidRPr="006E519F">
              <w:rPr>
                <w:rFonts w:ascii="Times New Roman" w:eastAsia="Times New Roman" w:hAnsi="Times New Roman" w:cs="Times New Roman"/>
                <w:color w:val="000000"/>
                <w:lang w:eastAsia="en-GB"/>
              </w:rPr>
              <w:t>30.4</w:t>
            </w:r>
          </w:p>
        </w:tc>
        <w:tc>
          <w:tcPr>
            <w:tcW w:w="992" w:type="dxa"/>
            <w:noWrap/>
            <w:vAlign w:val="center"/>
            <w:hideMark/>
          </w:tcPr>
          <w:p w14:paraId="2AA0BAB4" w14:textId="77777777" w:rsidR="006E519F" w:rsidRPr="006E519F" w:rsidRDefault="006E519F" w:rsidP="006E519F">
            <w:pPr>
              <w:spacing w:line="360" w:lineRule="auto"/>
              <w:jc w:val="center"/>
              <w:rPr>
                <w:rFonts w:ascii="Times New Roman" w:eastAsia="Times New Roman" w:hAnsi="Times New Roman" w:cs="Times New Roman"/>
                <w:color w:val="000000"/>
                <w:lang w:eastAsia="en-GB"/>
              </w:rPr>
            </w:pPr>
            <w:r w:rsidRPr="006E519F">
              <w:rPr>
                <w:rFonts w:ascii="Times New Roman" w:eastAsia="Times New Roman" w:hAnsi="Times New Roman" w:cs="Times New Roman"/>
                <w:color w:val="000000"/>
                <w:lang w:eastAsia="en-GB"/>
              </w:rPr>
              <w:t>22.6</w:t>
            </w:r>
          </w:p>
        </w:tc>
        <w:tc>
          <w:tcPr>
            <w:tcW w:w="851" w:type="dxa"/>
            <w:noWrap/>
            <w:vAlign w:val="center"/>
            <w:hideMark/>
          </w:tcPr>
          <w:p w14:paraId="732748FB" w14:textId="77777777" w:rsidR="006E519F" w:rsidRPr="006E519F" w:rsidRDefault="006E519F" w:rsidP="006E519F">
            <w:pPr>
              <w:spacing w:line="360" w:lineRule="auto"/>
              <w:jc w:val="center"/>
              <w:rPr>
                <w:rFonts w:ascii="Times New Roman" w:eastAsia="Times New Roman" w:hAnsi="Times New Roman" w:cs="Times New Roman"/>
                <w:color w:val="000000"/>
                <w:lang w:eastAsia="en-GB"/>
              </w:rPr>
            </w:pPr>
            <w:r w:rsidRPr="006E519F">
              <w:rPr>
                <w:rFonts w:ascii="Times New Roman" w:eastAsia="Times New Roman" w:hAnsi="Times New Roman" w:cs="Times New Roman"/>
                <w:color w:val="000000"/>
                <w:lang w:eastAsia="en-GB"/>
              </w:rPr>
              <w:t>47.7</w:t>
            </w:r>
          </w:p>
        </w:tc>
        <w:tc>
          <w:tcPr>
            <w:tcW w:w="1276" w:type="dxa"/>
            <w:noWrap/>
            <w:vAlign w:val="center"/>
            <w:hideMark/>
          </w:tcPr>
          <w:p w14:paraId="4527AADC" w14:textId="77777777" w:rsidR="006E519F" w:rsidRPr="006E519F" w:rsidRDefault="006E519F" w:rsidP="006E519F">
            <w:pPr>
              <w:spacing w:line="360" w:lineRule="auto"/>
              <w:jc w:val="center"/>
              <w:rPr>
                <w:rFonts w:ascii="Times New Roman" w:eastAsia="Times New Roman" w:hAnsi="Times New Roman" w:cs="Times New Roman"/>
                <w:color w:val="000000"/>
                <w:lang w:eastAsia="en-GB"/>
              </w:rPr>
            </w:pPr>
            <w:r w:rsidRPr="006E519F">
              <w:rPr>
                <w:rFonts w:ascii="Times New Roman" w:eastAsia="Times New Roman" w:hAnsi="Times New Roman" w:cs="Times New Roman"/>
                <w:color w:val="000000"/>
                <w:lang w:eastAsia="en-GB"/>
              </w:rPr>
              <w:t>43.2</w:t>
            </w:r>
          </w:p>
        </w:tc>
        <w:tc>
          <w:tcPr>
            <w:tcW w:w="1269" w:type="dxa"/>
            <w:noWrap/>
            <w:vAlign w:val="center"/>
            <w:hideMark/>
          </w:tcPr>
          <w:p w14:paraId="1DD2A67F" w14:textId="77777777" w:rsidR="006E519F" w:rsidRPr="006E519F" w:rsidRDefault="006E519F" w:rsidP="006E519F">
            <w:pPr>
              <w:spacing w:line="360" w:lineRule="auto"/>
              <w:jc w:val="center"/>
              <w:rPr>
                <w:rFonts w:ascii="Times New Roman" w:eastAsia="Times New Roman" w:hAnsi="Times New Roman" w:cs="Times New Roman"/>
                <w:color w:val="000000"/>
                <w:lang w:eastAsia="en-GB"/>
              </w:rPr>
            </w:pPr>
            <w:r w:rsidRPr="006E519F">
              <w:rPr>
                <w:rFonts w:ascii="Times New Roman" w:eastAsia="Times New Roman" w:hAnsi="Times New Roman" w:cs="Times New Roman"/>
                <w:color w:val="000000"/>
                <w:lang w:eastAsia="en-GB"/>
              </w:rPr>
              <w:t>34.4</w:t>
            </w:r>
          </w:p>
        </w:tc>
      </w:tr>
      <w:tr w:rsidR="006E519F" w:rsidRPr="006E519F" w14:paraId="595A6AA9" w14:textId="77777777" w:rsidTr="006E519F">
        <w:trPr>
          <w:trHeight w:val="300"/>
        </w:trPr>
        <w:tc>
          <w:tcPr>
            <w:tcW w:w="846" w:type="dxa"/>
            <w:vAlign w:val="center"/>
            <w:hideMark/>
          </w:tcPr>
          <w:p w14:paraId="7581F0A4" w14:textId="77777777" w:rsidR="006E519F" w:rsidRPr="006E519F" w:rsidRDefault="006E519F" w:rsidP="006E519F">
            <w:pPr>
              <w:spacing w:line="360" w:lineRule="auto"/>
              <w:jc w:val="center"/>
              <w:rPr>
                <w:rFonts w:ascii="Times New Roman" w:eastAsia="Times New Roman" w:hAnsi="Times New Roman" w:cs="Times New Roman"/>
                <w:lang w:eastAsia="en-GB"/>
              </w:rPr>
            </w:pPr>
            <w:r w:rsidRPr="006E519F">
              <w:rPr>
                <w:rFonts w:ascii="Times New Roman" w:eastAsia="Times New Roman" w:hAnsi="Times New Roman" w:cs="Times New Roman"/>
                <w:lang w:eastAsia="en-GB"/>
              </w:rPr>
              <w:t>2013</w:t>
            </w:r>
          </w:p>
        </w:tc>
        <w:tc>
          <w:tcPr>
            <w:tcW w:w="1134" w:type="dxa"/>
            <w:noWrap/>
            <w:vAlign w:val="center"/>
            <w:hideMark/>
          </w:tcPr>
          <w:p w14:paraId="14F9C91A" w14:textId="77777777" w:rsidR="006E519F" w:rsidRPr="006E519F" w:rsidRDefault="006E519F" w:rsidP="006E519F">
            <w:pPr>
              <w:spacing w:line="360" w:lineRule="auto"/>
              <w:jc w:val="center"/>
              <w:rPr>
                <w:rFonts w:ascii="Times New Roman" w:eastAsia="Times New Roman" w:hAnsi="Times New Roman" w:cs="Times New Roman"/>
                <w:color w:val="000000"/>
                <w:lang w:eastAsia="en-GB"/>
              </w:rPr>
            </w:pPr>
            <w:r w:rsidRPr="006E519F">
              <w:rPr>
                <w:rFonts w:ascii="Times New Roman" w:eastAsia="Times New Roman" w:hAnsi="Times New Roman" w:cs="Times New Roman"/>
                <w:color w:val="000000"/>
                <w:lang w:eastAsia="en-GB"/>
              </w:rPr>
              <w:t>46.6</w:t>
            </w:r>
          </w:p>
        </w:tc>
        <w:tc>
          <w:tcPr>
            <w:tcW w:w="992" w:type="dxa"/>
            <w:noWrap/>
            <w:vAlign w:val="center"/>
            <w:hideMark/>
          </w:tcPr>
          <w:p w14:paraId="4DA4B84C" w14:textId="77777777" w:rsidR="006E519F" w:rsidRPr="006E519F" w:rsidRDefault="006E519F" w:rsidP="006E519F">
            <w:pPr>
              <w:spacing w:line="360" w:lineRule="auto"/>
              <w:jc w:val="center"/>
              <w:rPr>
                <w:rFonts w:ascii="Times New Roman" w:eastAsia="Times New Roman" w:hAnsi="Times New Roman" w:cs="Times New Roman"/>
                <w:color w:val="000000"/>
                <w:lang w:eastAsia="en-GB"/>
              </w:rPr>
            </w:pPr>
            <w:r w:rsidRPr="006E519F">
              <w:rPr>
                <w:rFonts w:ascii="Times New Roman" w:eastAsia="Times New Roman" w:hAnsi="Times New Roman" w:cs="Times New Roman"/>
                <w:color w:val="000000"/>
                <w:lang w:eastAsia="en-GB"/>
              </w:rPr>
              <w:t>54.8</w:t>
            </w:r>
          </w:p>
        </w:tc>
        <w:tc>
          <w:tcPr>
            <w:tcW w:w="1134" w:type="dxa"/>
            <w:noWrap/>
            <w:vAlign w:val="center"/>
            <w:hideMark/>
          </w:tcPr>
          <w:p w14:paraId="433F0AE2" w14:textId="77777777" w:rsidR="006E519F" w:rsidRPr="006E519F" w:rsidRDefault="006E519F" w:rsidP="006E519F">
            <w:pPr>
              <w:spacing w:line="360" w:lineRule="auto"/>
              <w:jc w:val="center"/>
              <w:rPr>
                <w:rFonts w:ascii="Times New Roman" w:eastAsia="Times New Roman" w:hAnsi="Times New Roman" w:cs="Times New Roman"/>
                <w:color w:val="000000"/>
                <w:lang w:eastAsia="en-GB"/>
              </w:rPr>
            </w:pPr>
            <w:r w:rsidRPr="006E519F">
              <w:rPr>
                <w:rFonts w:ascii="Times New Roman" w:eastAsia="Times New Roman" w:hAnsi="Times New Roman" w:cs="Times New Roman"/>
                <w:color w:val="000000"/>
                <w:lang w:eastAsia="en-GB"/>
              </w:rPr>
              <w:t>29.3</w:t>
            </w:r>
          </w:p>
        </w:tc>
        <w:tc>
          <w:tcPr>
            <w:tcW w:w="992" w:type="dxa"/>
            <w:noWrap/>
            <w:vAlign w:val="center"/>
            <w:hideMark/>
          </w:tcPr>
          <w:p w14:paraId="649160AF" w14:textId="77777777" w:rsidR="006E519F" w:rsidRPr="006E519F" w:rsidRDefault="006E519F" w:rsidP="006E519F">
            <w:pPr>
              <w:spacing w:line="360" w:lineRule="auto"/>
              <w:jc w:val="center"/>
              <w:rPr>
                <w:rFonts w:ascii="Times New Roman" w:eastAsia="Times New Roman" w:hAnsi="Times New Roman" w:cs="Times New Roman"/>
                <w:color w:val="000000"/>
                <w:lang w:eastAsia="en-GB"/>
              </w:rPr>
            </w:pPr>
            <w:r w:rsidRPr="006E519F">
              <w:rPr>
                <w:rFonts w:ascii="Times New Roman" w:eastAsia="Times New Roman" w:hAnsi="Times New Roman" w:cs="Times New Roman"/>
                <w:color w:val="000000"/>
                <w:lang w:eastAsia="en-GB"/>
              </w:rPr>
              <w:t>21.9</w:t>
            </w:r>
          </w:p>
        </w:tc>
        <w:tc>
          <w:tcPr>
            <w:tcW w:w="851" w:type="dxa"/>
            <w:noWrap/>
            <w:vAlign w:val="center"/>
            <w:hideMark/>
          </w:tcPr>
          <w:p w14:paraId="3836F896" w14:textId="77777777" w:rsidR="006E519F" w:rsidRPr="006E519F" w:rsidRDefault="006E519F" w:rsidP="006E519F">
            <w:pPr>
              <w:spacing w:line="360" w:lineRule="auto"/>
              <w:jc w:val="center"/>
              <w:rPr>
                <w:rFonts w:ascii="Times New Roman" w:eastAsia="Times New Roman" w:hAnsi="Times New Roman" w:cs="Times New Roman"/>
                <w:color w:val="000000"/>
                <w:lang w:eastAsia="en-GB"/>
              </w:rPr>
            </w:pPr>
            <w:r w:rsidRPr="006E519F">
              <w:rPr>
                <w:rFonts w:ascii="Times New Roman" w:eastAsia="Times New Roman" w:hAnsi="Times New Roman" w:cs="Times New Roman"/>
                <w:color w:val="000000"/>
                <w:lang w:eastAsia="en-GB"/>
              </w:rPr>
              <w:t>43.4</w:t>
            </w:r>
          </w:p>
        </w:tc>
        <w:tc>
          <w:tcPr>
            <w:tcW w:w="1276" w:type="dxa"/>
            <w:noWrap/>
            <w:vAlign w:val="center"/>
            <w:hideMark/>
          </w:tcPr>
          <w:p w14:paraId="2FEB5242" w14:textId="77777777" w:rsidR="006E519F" w:rsidRPr="006E519F" w:rsidRDefault="006E519F" w:rsidP="006E519F">
            <w:pPr>
              <w:spacing w:line="360" w:lineRule="auto"/>
              <w:jc w:val="center"/>
              <w:rPr>
                <w:rFonts w:ascii="Times New Roman" w:eastAsia="Times New Roman" w:hAnsi="Times New Roman" w:cs="Times New Roman"/>
                <w:color w:val="000000"/>
                <w:lang w:eastAsia="en-GB"/>
              </w:rPr>
            </w:pPr>
            <w:r w:rsidRPr="006E519F">
              <w:rPr>
                <w:rFonts w:ascii="Times New Roman" w:eastAsia="Times New Roman" w:hAnsi="Times New Roman" w:cs="Times New Roman"/>
                <w:color w:val="000000"/>
                <w:lang w:eastAsia="en-GB"/>
              </w:rPr>
              <w:t>41.8</w:t>
            </w:r>
          </w:p>
        </w:tc>
        <w:tc>
          <w:tcPr>
            <w:tcW w:w="1269" w:type="dxa"/>
            <w:noWrap/>
            <w:vAlign w:val="center"/>
            <w:hideMark/>
          </w:tcPr>
          <w:p w14:paraId="71BF778E" w14:textId="77777777" w:rsidR="006E519F" w:rsidRPr="006E519F" w:rsidRDefault="006E519F" w:rsidP="006E519F">
            <w:pPr>
              <w:spacing w:line="360" w:lineRule="auto"/>
              <w:jc w:val="center"/>
              <w:rPr>
                <w:rFonts w:ascii="Times New Roman" w:eastAsia="Times New Roman" w:hAnsi="Times New Roman" w:cs="Times New Roman"/>
                <w:color w:val="000000"/>
                <w:lang w:eastAsia="en-GB"/>
              </w:rPr>
            </w:pPr>
            <w:r w:rsidRPr="006E519F">
              <w:rPr>
                <w:rFonts w:ascii="Times New Roman" w:eastAsia="Times New Roman" w:hAnsi="Times New Roman" w:cs="Times New Roman"/>
                <w:color w:val="000000"/>
                <w:lang w:eastAsia="en-GB"/>
              </w:rPr>
              <w:t>33.1</w:t>
            </w:r>
          </w:p>
        </w:tc>
      </w:tr>
    </w:tbl>
    <w:p w14:paraId="7CBABAC5" w14:textId="1618B43F" w:rsidR="006E519F" w:rsidRDefault="006E519F" w:rsidP="00C43C9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Source: </w:t>
      </w:r>
      <w:r w:rsidR="00303950">
        <w:rPr>
          <w:rFonts w:ascii="Times New Roman" w:hAnsi="Times New Roman" w:cs="Times New Roman"/>
          <w:sz w:val="24"/>
          <w:szCs w:val="24"/>
        </w:rPr>
        <w:t>World Bank</w:t>
      </w:r>
      <w:r>
        <w:rPr>
          <w:rFonts w:ascii="Times New Roman" w:hAnsi="Times New Roman" w:cs="Times New Roman"/>
          <w:sz w:val="24"/>
          <w:szCs w:val="24"/>
        </w:rPr>
        <w:t>, 2016</w:t>
      </w:r>
    </w:p>
    <w:p w14:paraId="2BBB2E19" w14:textId="77777777" w:rsidR="00E96E35" w:rsidRDefault="00E96E35" w:rsidP="00C43C94">
      <w:pPr>
        <w:spacing w:line="360" w:lineRule="auto"/>
        <w:jc w:val="both"/>
        <w:rPr>
          <w:rFonts w:ascii="Times New Roman" w:hAnsi="Times New Roman" w:cs="Times New Roman"/>
          <w:sz w:val="24"/>
          <w:szCs w:val="24"/>
        </w:rPr>
      </w:pPr>
    </w:p>
    <w:p w14:paraId="46E44EFF" w14:textId="77777777" w:rsidR="00E96E35" w:rsidRDefault="00E96E35" w:rsidP="00C43C94">
      <w:pPr>
        <w:spacing w:line="360" w:lineRule="auto"/>
        <w:jc w:val="both"/>
        <w:rPr>
          <w:rFonts w:ascii="Times New Roman" w:hAnsi="Times New Roman" w:cs="Times New Roman"/>
          <w:sz w:val="24"/>
          <w:szCs w:val="24"/>
        </w:rPr>
      </w:pPr>
    </w:p>
    <w:p w14:paraId="3FB76547" w14:textId="77777777" w:rsidR="00E96E35" w:rsidRDefault="00E96E35" w:rsidP="00C43C94">
      <w:pPr>
        <w:spacing w:line="360" w:lineRule="auto"/>
        <w:jc w:val="both"/>
        <w:rPr>
          <w:rFonts w:ascii="Times New Roman" w:hAnsi="Times New Roman" w:cs="Times New Roman"/>
          <w:sz w:val="24"/>
          <w:szCs w:val="24"/>
        </w:rPr>
      </w:pPr>
    </w:p>
    <w:p w14:paraId="79B52A0F" w14:textId="77777777" w:rsidR="00E96E35" w:rsidRDefault="00E96E35" w:rsidP="00C43C94">
      <w:pPr>
        <w:spacing w:line="360" w:lineRule="auto"/>
        <w:jc w:val="both"/>
        <w:rPr>
          <w:rFonts w:ascii="Times New Roman" w:hAnsi="Times New Roman" w:cs="Times New Roman"/>
          <w:sz w:val="24"/>
          <w:szCs w:val="24"/>
        </w:rPr>
      </w:pPr>
    </w:p>
    <w:p w14:paraId="361B766A" w14:textId="77777777" w:rsidR="00E96E35" w:rsidRDefault="00E96E35" w:rsidP="00C43C94">
      <w:pPr>
        <w:spacing w:line="360" w:lineRule="auto"/>
        <w:jc w:val="both"/>
        <w:rPr>
          <w:rFonts w:ascii="Times New Roman" w:hAnsi="Times New Roman" w:cs="Times New Roman"/>
          <w:sz w:val="24"/>
          <w:szCs w:val="24"/>
        </w:rPr>
      </w:pPr>
    </w:p>
    <w:p w14:paraId="569A88D0" w14:textId="77777777" w:rsidR="00E96E35" w:rsidRDefault="00E96E35" w:rsidP="00C43C94">
      <w:pPr>
        <w:spacing w:line="360" w:lineRule="auto"/>
        <w:jc w:val="both"/>
        <w:rPr>
          <w:rFonts w:ascii="Times New Roman" w:hAnsi="Times New Roman" w:cs="Times New Roman"/>
          <w:sz w:val="24"/>
          <w:szCs w:val="24"/>
        </w:rPr>
      </w:pPr>
    </w:p>
    <w:p w14:paraId="017F7845" w14:textId="77777777" w:rsidR="00E96E35" w:rsidRDefault="00E96E35" w:rsidP="00C43C94">
      <w:pPr>
        <w:spacing w:line="360" w:lineRule="auto"/>
        <w:jc w:val="both"/>
        <w:rPr>
          <w:rFonts w:ascii="Times New Roman" w:hAnsi="Times New Roman" w:cs="Times New Roman"/>
          <w:sz w:val="24"/>
          <w:szCs w:val="24"/>
        </w:rPr>
      </w:pPr>
    </w:p>
    <w:p w14:paraId="229C0E8E" w14:textId="5776ACA6" w:rsidR="00C43C94" w:rsidRDefault="00CF318F" w:rsidP="00C43C94">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Figure 5</w:t>
      </w:r>
      <w:r w:rsidR="003E075F">
        <w:rPr>
          <w:rFonts w:ascii="Times New Roman" w:hAnsi="Times New Roman" w:cs="Times New Roman"/>
          <w:sz w:val="24"/>
          <w:szCs w:val="24"/>
        </w:rPr>
        <w:t>.35</w:t>
      </w:r>
      <w:r w:rsidR="00C43C94">
        <w:rPr>
          <w:rFonts w:ascii="Times New Roman" w:hAnsi="Times New Roman" w:cs="Times New Roman"/>
          <w:sz w:val="24"/>
          <w:szCs w:val="24"/>
        </w:rPr>
        <w:t xml:space="preserve"> </w:t>
      </w:r>
      <w:r w:rsidR="00C43C94" w:rsidRPr="00B36E97">
        <w:rPr>
          <w:rFonts w:ascii="Times New Roman" w:hAnsi="Times New Roman" w:cs="Times New Roman"/>
          <w:sz w:val="24"/>
          <w:szCs w:val="24"/>
        </w:rPr>
        <w:t xml:space="preserve">Gains in </w:t>
      </w:r>
      <w:r w:rsidR="00C43C94">
        <w:rPr>
          <w:rFonts w:ascii="Times New Roman" w:hAnsi="Times New Roman" w:cs="Times New Roman"/>
          <w:sz w:val="24"/>
          <w:szCs w:val="24"/>
        </w:rPr>
        <w:t>Probability of Dying under Age Five Years (Under-Five Mortality R</w:t>
      </w:r>
      <w:r w:rsidR="00C43C94" w:rsidRPr="00F70DC3">
        <w:rPr>
          <w:rFonts w:ascii="Times New Roman" w:hAnsi="Times New Roman" w:cs="Times New Roman"/>
          <w:sz w:val="24"/>
          <w:szCs w:val="24"/>
        </w:rPr>
        <w:t>ate) per 1000 Live Births</w:t>
      </w:r>
      <w:r w:rsidR="00C43C94">
        <w:rPr>
          <w:rFonts w:ascii="Times New Roman" w:hAnsi="Times New Roman" w:cs="Times New Roman"/>
          <w:sz w:val="24"/>
          <w:szCs w:val="24"/>
        </w:rPr>
        <w:t xml:space="preserve"> in Indonesia and Countries with S</w:t>
      </w:r>
      <w:r w:rsidR="00C43C94" w:rsidRPr="00F70DC3">
        <w:rPr>
          <w:rFonts w:ascii="Times New Roman" w:hAnsi="Times New Roman" w:cs="Times New Roman"/>
          <w:sz w:val="24"/>
          <w:szCs w:val="24"/>
        </w:rPr>
        <w:t>imilar HDI Level</w:t>
      </w:r>
      <w:r w:rsidR="00C43C94">
        <w:rPr>
          <w:rFonts w:ascii="Times New Roman" w:hAnsi="Times New Roman" w:cs="Times New Roman"/>
          <w:sz w:val="24"/>
          <w:szCs w:val="24"/>
        </w:rPr>
        <w:t xml:space="preserve"> </w:t>
      </w:r>
      <w:r w:rsidR="00C43C94" w:rsidRPr="004C3DF9">
        <w:rPr>
          <w:rFonts w:ascii="Times New Roman" w:hAnsi="Times New Roman" w:cs="Times New Roman"/>
          <w:sz w:val="24"/>
          <w:szCs w:val="24"/>
        </w:rPr>
        <w:t>b</w:t>
      </w:r>
      <w:r w:rsidR="00C43C94">
        <w:rPr>
          <w:rFonts w:ascii="Times New Roman" w:hAnsi="Times New Roman" w:cs="Times New Roman"/>
          <w:sz w:val="24"/>
          <w:szCs w:val="24"/>
        </w:rPr>
        <w:t>etween 2004 and 2013</w:t>
      </w:r>
      <w:r w:rsidR="00F30670">
        <w:rPr>
          <w:rFonts w:ascii="Times New Roman" w:hAnsi="Times New Roman" w:cs="Times New Roman"/>
          <w:sz w:val="24"/>
          <w:szCs w:val="24"/>
        </w:rPr>
        <w:t>, death</w:t>
      </w:r>
      <w:r w:rsidR="00C43C94">
        <w:rPr>
          <w:rFonts w:ascii="Times New Roman" w:hAnsi="Times New Roman" w:cs="Times New Roman"/>
          <w:sz w:val="24"/>
          <w:szCs w:val="24"/>
        </w:rPr>
        <w:t xml:space="preserve"> (Base Year: 2004</w:t>
      </w:r>
      <w:r w:rsidR="00C43C94" w:rsidRPr="00B36E97">
        <w:rPr>
          <w:rFonts w:ascii="Times New Roman" w:hAnsi="Times New Roman" w:cs="Times New Roman"/>
          <w:sz w:val="24"/>
          <w:szCs w:val="24"/>
        </w:rPr>
        <w:t>)</w:t>
      </w:r>
    </w:p>
    <w:p w14:paraId="5915C6FF" w14:textId="21B25C53" w:rsidR="009510EE" w:rsidRDefault="006E519F" w:rsidP="003B16F7">
      <w:pPr>
        <w:spacing w:line="360" w:lineRule="auto"/>
        <w:jc w:val="both"/>
        <w:rPr>
          <w:rFonts w:ascii="Times New Roman" w:hAnsi="Times New Roman" w:cs="Times New Roman"/>
          <w:sz w:val="24"/>
          <w:szCs w:val="24"/>
        </w:rPr>
      </w:pPr>
      <w:r>
        <w:rPr>
          <w:noProof/>
          <w:lang w:eastAsia="en-GB"/>
        </w:rPr>
        <w:drawing>
          <wp:inline distT="0" distB="0" distL="0" distR="0" wp14:anchorId="68172D77" wp14:editId="75F9C30D">
            <wp:extent cx="5433060" cy="3371850"/>
            <wp:effectExtent l="0" t="0" r="15240" b="0"/>
            <wp:docPr id="4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r>
        <w:rPr>
          <w:rFonts w:ascii="Times New Roman" w:hAnsi="Times New Roman" w:cs="Times New Roman"/>
          <w:sz w:val="24"/>
          <w:szCs w:val="24"/>
        </w:rPr>
        <w:t xml:space="preserve">Source: </w:t>
      </w:r>
      <w:r w:rsidR="00303950">
        <w:rPr>
          <w:rFonts w:ascii="Times New Roman" w:hAnsi="Times New Roman" w:cs="Times New Roman"/>
          <w:sz w:val="24"/>
          <w:szCs w:val="24"/>
        </w:rPr>
        <w:t>World Bank</w:t>
      </w:r>
      <w:r>
        <w:rPr>
          <w:rFonts w:ascii="Times New Roman" w:hAnsi="Times New Roman" w:cs="Times New Roman"/>
          <w:sz w:val="24"/>
          <w:szCs w:val="24"/>
        </w:rPr>
        <w:t>, 2016</w:t>
      </w:r>
    </w:p>
    <w:p w14:paraId="33801182" w14:textId="286D4C44" w:rsidR="00F400DF" w:rsidRDefault="00E96E35" w:rsidP="004B331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following table informs that in 2013, almost 25 of 1000 infants in Indonesia had a probability to death. The number was slightly lower than Medium HDI level countries on average (Table 5.21). </w:t>
      </w:r>
      <w:r w:rsidR="00F400DF">
        <w:rPr>
          <w:rFonts w:ascii="Times New Roman" w:hAnsi="Times New Roman" w:cs="Times New Roman"/>
          <w:sz w:val="24"/>
          <w:szCs w:val="24"/>
        </w:rPr>
        <w:t>Very similar to under-five mortality rate’s pattern, African countries took lead of the gain in decreasing in</w:t>
      </w:r>
      <w:r w:rsidR="002B77E4">
        <w:rPr>
          <w:rFonts w:ascii="Times New Roman" w:hAnsi="Times New Roman" w:cs="Times New Roman"/>
          <w:sz w:val="24"/>
          <w:szCs w:val="24"/>
        </w:rPr>
        <w:t>fant mort</w:t>
      </w:r>
      <w:r w:rsidR="00CF318F">
        <w:rPr>
          <w:rFonts w:ascii="Times New Roman" w:hAnsi="Times New Roman" w:cs="Times New Roman"/>
          <w:sz w:val="24"/>
          <w:szCs w:val="24"/>
        </w:rPr>
        <w:t>ality rate (Figure 5</w:t>
      </w:r>
      <w:r>
        <w:rPr>
          <w:rFonts w:ascii="Times New Roman" w:hAnsi="Times New Roman" w:cs="Times New Roman"/>
          <w:sz w:val="24"/>
          <w:szCs w:val="24"/>
        </w:rPr>
        <w:t>.36</w:t>
      </w:r>
      <w:r w:rsidR="00F400DF">
        <w:rPr>
          <w:rFonts w:ascii="Times New Roman" w:hAnsi="Times New Roman" w:cs="Times New Roman"/>
          <w:sz w:val="24"/>
          <w:szCs w:val="24"/>
        </w:rPr>
        <w:t>). South Africa succeeded to push the death number up to 17.5 and this escorted them to the third place after Paraguay and Indonesia, exce</w:t>
      </w:r>
      <w:r>
        <w:rPr>
          <w:rFonts w:ascii="Times New Roman" w:hAnsi="Times New Roman" w:cs="Times New Roman"/>
          <w:sz w:val="24"/>
          <w:szCs w:val="24"/>
        </w:rPr>
        <w:t>eded that of Uzbekistan</w:t>
      </w:r>
      <w:r w:rsidR="00F400DF">
        <w:rPr>
          <w:rFonts w:ascii="Times New Roman" w:hAnsi="Times New Roman" w:cs="Times New Roman"/>
          <w:sz w:val="24"/>
          <w:szCs w:val="24"/>
        </w:rPr>
        <w:t>.</w:t>
      </w:r>
    </w:p>
    <w:p w14:paraId="041386C7" w14:textId="77777777" w:rsidR="00E96E35" w:rsidRDefault="00E96E35" w:rsidP="004B3313">
      <w:pPr>
        <w:spacing w:line="360" w:lineRule="auto"/>
        <w:jc w:val="both"/>
        <w:rPr>
          <w:rFonts w:ascii="Times New Roman" w:hAnsi="Times New Roman" w:cs="Times New Roman"/>
          <w:sz w:val="24"/>
          <w:szCs w:val="24"/>
        </w:rPr>
      </w:pPr>
    </w:p>
    <w:p w14:paraId="7C262B00" w14:textId="77777777" w:rsidR="00E96E35" w:rsidRDefault="00E96E35" w:rsidP="004B3313">
      <w:pPr>
        <w:spacing w:line="360" w:lineRule="auto"/>
        <w:jc w:val="both"/>
        <w:rPr>
          <w:rFonts w:ascii="Times New Roman" w:hAnsi="Times New Roman" w:cs="Times New Roman"/>
          <w:sz w:val="24"/>
          <w:szCs w:val="24"/>
        </w:rPr>
      </w:pPr>
    </w:p>
    <w:p w14:paraId="5F4C8D5E" w14:textId="77777777" w:rsidR="00E96E35" w:rsidRDefault="00E96E35" w:rsidP="004B3313">
      <w:pPr>
        <w:spacing w:line="360" w:lineRule="auto"/>
        <w:jc w:val="both"/>
        <w:rPr>
          <w:rFonts w:ascii="Times New Roman" w:hAnsi="Times New Roman" w:cs="Times New Roman"/>
          <w:sz w:val="24"/>
          <w:szCs w:val="24"/>
        </w:rPr>
      </w:pPr>
    </w:p>
    <w:p w14:paraId="09BCB194" w14:textId="77777777" w:rsidR="00E96E35" w:rsidRDefault="00E96E35" w:rsidP="004B3313">
      <w:pPr>
        <w:spacing w:line="360" w:lineRule="auto"/>
        <w:jc w:val="both"/>
        <w:rPr>
          <w:rFonts w:ascii="Times New Roman" w:hAnsi="Times New Roman" w:cs="Times New Roman"/>
          <w:sz w:val="24"/>
          <w:szCs w:val="24"/>
        </w:rPr>
      </w:pPr>
    </w:p>
    <w:p w14:paraId="16D83E6B" w14:textId="77777777" w:rsidR="00E96E35" w:rsidRDefault="00E96E35" w:rsidP="004B3313">
      <w:pPr>
        <w:spacing w:line="360" w:lineRule="auto"/>
        <w:jc w:val="both"/>
        <w:rPr>
          <w:rFonts w:ascii="Times New Roman" w:hAnsi="Times New Roman" w:cs="Times New Roman"/>
          <w:sz w:val="24"/>
          <w:szCs w:val="24"/>
        </w:rPr>
      </w:pPr>
    </w:p>
    <w:p w14:paraId="3B0BD62D" w14:textId="4D014F99" w:rsidR="004B3313" w:rsidRDefault="00CF318F" w:rsidP="004B3313">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Table 5</w:t>
      </w:r>
      <w:r w:rsidR="004B3313" w:rsidRPr="004C3DF9">
        <w:rPr>
          <w:rFonts w:ascii="Times New Roman" w:hAnsi="Times New Roman" w:cs="Times New Roman"/>
          <w:sz w:val="24"/>
          <w:szCs w:val="24"/>
        </w:rPr>
        <w:t>.</w:t>
      </w:r>
      <w:r w:rsidR="004B3313">
        <w:rPr>
          <w:rFonts w:ascii="Times New Roman" w:hAnsi="Times New Roman" w:cs="Times New Roman"/>
          <w:sz w:val="24"/>
          <w:szCs w:val="24"/>
        </w:rPr>
        <w:t xml:space="preserve">21 </w:t>
      </w:r>
      <w:r w:rsidR="004B3313" w:rsidRPr="004C3DF9">
        <w:rPr>
          <w:rFonts w:ascii="Times New Roman" w:hAnsi="Times New Roman" w:cs="Times New Roman"/>
          <w:sz w:val="24"/>
          <w:szCs w:val="24"/>
        </w:rPr>
        <w:t>The Growt</w:t>
      </w:r>
      <w:r w:rsidR="004B3313">
        <w:rPr>
          <w:rFonts w:ascii="Times New Roman" w:hAnsi="Times New Roman" w:cs="Times New Roman"/>
          <w:sz w:val="24"/>
          <w:szCs w:val="24"/>
        </w:rPr>
        <w:t>h in Infant Mortality Rate per 1000 Live Birth in Indonesia and Countries with S</w:t>
      </w:r>
      <w:r w:rsidR="004B3313" w:rsidRPr="00F70DC3">
        <w:rPr>
          <w:rFonts w:ascii="Times New Roman" w:hAnsi="Times New Roman" w:cs="Times New Roman"/>
          <w:sz w:val="24"/>
          <w:szCs w:val="24"/>
        </w:rPr>
        <w:t>imilar HDI Level</w:t>
      </w:r>
      <w:r w:rsidR="004B3313">
        <w:rPr>
          <w:rFonts w:ascii="Times New Roman" w:hAnsi="Times New Roman" w:cs="Times New Roman"/>
          <w:sz w:val="24"/>
          <w:szCs w:val="24"/>
        </w:rPr>
        <w:t xml:space="preserve"> </w:t>
      </w:r>
      <w:r w:rsidR="004B3313" w:rsidRPr="004C3DF9">
        <w:rPr>
          <w:rFonts w:ascii="Times New Roman" w:hAnsi="Times New Roman" w:cs="Times New Roman"/>
          <w:sz w:val="24"/>
          <w:szCs w:val="24"/>
        </w:rPr>
        <w:t>b</w:t>
      </w:r>
      <w:r w:rsidR="004B3313">
        <w:rPr>
          <w:rFonts w:ascii="Times New Roman" w:hAnsi="Times New Roman" w:cs="Times New Roman"/>
          <w:sz w:val="24"/>
          <w:szCs w:val="24"/>
        </w:rPr>
        <w:t>etween 2004 and 2013</w:t>
      </w:r>
      <w:r w:rsidR="00F30670">
        <w:rPr>
          <w:rFonts w:ascii="Times New Roman" w:hAnsi="Times New Roman" w:cs="Times New Roman"/>
          <w:sz w:val="24"/>
          <w:szCs w:val="24"/>
        </w:rPr>
        <w:t>, death</w:t>
      </w:r>
    </w:p>
    <w:tbl>
      <w:tblPr>
        <w:tblStyle w:val="TableGrid"/>
        <w:tblW w:w="0" w:type="auto"/>
        <w:tblLayout w:type="fixed"/>
        <w:tblLook w:val="04A0" w:firstRow="1" w:lastRow="0" w:firstColumn="1" w:lastColumn="0" w:noHBand="0" w:noVBand="1"/>
      </w:tblPr>
      <w:tblGrid>
        <w:gridCol w:w="846"/>
        <w:gridCol w:w="1134"/>
        <w:gridCol w:w="992"/>
        <w:gridCol w:w="1134"/>
        <w:gridCol w:w="851"/>
        <w:gridCol w:w="850"/>
        <w:gridCol w:w="1276"/>
        <w:gridCol w:w="1411"/>
      </w:tblGrid>
      <w:tr w:rsidR="004B3313" w:rsidRPr="004B3313" w14:paraId="0BD51861" w14:textId="77777777" w:rsidTr="004B3313">
        <w:trPr>
          <w:trHeight w:val="300"/>
        </w:trPr>
        <w:tc>
          <w:tcPr>
            <w:tcW w:w="846" w:type="dxa"/>
            <w:noWrap/>
            <w:vAlign w:val="center"/>
            <w:hideMark/>
          </w:tcPr>
          <w:p w14:paraId="502445ED" w14:textId="77777777" w:rsidR="004B3313" w:rsidRPr="004B3313" w:rsidRDefault="004B3313" w:rsidP="004B3313">
            <w:pPr>
              <w:spacing w:line="360" w:lineRule="auto"/>
              <w:jc w:val="center"/>
              <w:rPr>
                <w:rFonts w:ascii="Times New Roman" w:eastAsia="Times New Roman" w:hAnsi="Times New Roman" w:cs="Times New Roman"/>
                <w:b/>
                <w:lang w:eastAsia="en-GB"/>
              </w:rPr>
            </w:pPr>
            <w:r w:rsidRPr="004B3313">
              <w:rPr>
                <w:rFonts w:ascii="Times New Roman" w:eastAsia="Times New Roman" w:hAnsi="Times New Roman" w:cs="Times New Roman"/>
                <w:b/>
                <w:lang w:eastAsia="en-GB"/>
              </w:rPr>
              <w:t>Years</w:t>
            </w:r>
          </w:p>
        </w:tc>
        <w:tc>
          <w:tcPr>
            <w:tcW w:w="1134" w:type="dxa"/>
            <w:noWrap/>
            <w:vAlign w:val="center"/>
            <w:hideMark/>
          </w:tcPr>
          <w:p w14:paraId="1A9B7D2D" w14:textId="77777777" w:rsidR="004B3313" w:rsidRPr="004B3313" w:rsidRDefault="004B3313" w:rsidP="004B3313">
            <w:pPr>
              <w:spacing w:line="360" w:lineRule="auto"/>
              <w:jc w:val="center"/>
              <w:rPr>
                <w:rFonts w:ascii="Times New Roman" w:eastAsia="Times New Roman" w:hAnsi="Times New Roman" w:cs="Times New Roman"/>
                <w:b/>
                <w:lang w:eastAsia="en-GB"/>
              </w:rPr>
            </w:pPr>
            <w:r w:rsidRPr="004B3313">
              <w:rPr>
                <w:rFonts w:ascii="Times New Roman" w:eastAsia="Times New Roman" w:hAnsi="Times New Roman" w:cs="Times New Roman"/>
                <w:b/>
                <w:lang w:eastAsia="en-GB"/>
              </w:rPr>
              <w:t>Botswana</w:t>
            </w:r>
          </w:p>
        </w:tc>
        <w:tc>
          <w:tcPr>
            <w:tcW w:w="992" w:type="dxa"/>
            <w:noWrap/>
            <w:vAlign w:val="center"/>
            <w:hideMark/>
          </w:tcPr>
          <w:p w14:paraId="5A1DE649" w14:textId="77777777" w:rsidR="004B3313" w:rsidRPr="004B3313" w:rsidRDefault="004B3313" w:rsidP="004B3313">
            <w:pPr>
              <w:spacing w:line="360" w:lineRule="auto"/>
              <w:jc w:val="center"/>
              <w:rPr>
                <w:rFonts w:ascii="Times New Roman" w:eastAsia="Times New Roman" w:hAnsi="Times New Roman" w:cs="Times New Roman"/>
                <w:b/>
                <w:lang w:eastAsia="en-GB"/>
              </w:rPr>
            </w:pPr>
            <w:r w:rsidRPr="004B3313">
              <w:rPr>
                <w:rFonts w:ascii="Times New Roman" w:eastAsia="Times New Roman" w:hAnsi="Times New Roman" w:cs="Times New Roman"/>
                <w:b/>
                <w:lang w:eastAsia="en-GB"/>
              </w:rPr>
              <w:t>Gabon</w:t>
            </w:r>
          </w:p>
        </w:tc>
        <w:tc>
          <w:tcPr>
            <w:tcW w:w="1134" w:type="dxa"/>
            <w:noWrap/>
            <w:vAlign w:val="center"/>
            <w:hideMark/>
          </w:tcPr>
          <w:p w14:paraId="48186E8A" w14:textId="77777777" w:rsidR="004B3313" w:rsidRPr="004B3313" w:rsidRDefault="004B3313" w:rsidP="004B3313">
            <w:pPr>
              <w:spacing w:line="360" w:lineRule="auto"/>
              <w:jc w:val="center"/>
              <w:rPr>
                <w:rFonts w:ascii="Times New Roman" w:eastAsia="Times New Roman" w:hAnsi="Times New Roman" w:cs="Times New Roman"/>
                <w:b/>
                <w:lang w:eastAsia="en-GB"/>
              </w:rPr>
            </w:pPr>
            <w:r w:rsidRPr="004B3313">
              <w:rPr>
                <w:rFonts w:ascii="Times New Roman" w:eastAsia="Times New Roman" w:hAnsi="Times New Roman" w:cs="Times New Roman"/>
                <w:b/>
                <w:lang w:eastAsia="en-GB"/>
              </w:rPr>
              <w:t>Indonesia</w:t>
            </w:r>
          </w:p>
        </w:tc>
        <w:tc>
          <w:tcPr>
            <w:tcW w:w="851" w:type="dxa"/>
            <w:noWrap/>
            <w:vAlign w:val="center"/>
            <w:hideMark/>
          </w:tcPr>
          <w:p w14:paraId="6C556CD0" w14:textId="77777777" w:rsidR="004B3313" w:rsidRPr="004B3313" w:rsidRDefault="004B3313" w:rsidP="004B3313">
            <w:pPr>
              <w:spacing w:line="360" w:lineRule="auto"/>
              <w:jc w:val="center"/>
              <w:rPr>
                <w:rFonts w:ascii="Times New Roman" w:eastAsia="Times New Roman" w:hAnsi="Times New Roman" w:cs="Times New Roman"/>
                <w:b/>
                <w:lang w:eastAsia="en-GB"/>
              </w:rPr>
            </w:pPr>
            <w:r w:rsidRPr="004B3313">
              <w:rPr>
                <w:rFonts w:ascii="Times New Roman" w:eastAsia="Times New Roman" w:hAnsi="Times New Roman" w:cs="Times New Roman"/>
                <w:b/>
                <w:lang w:eastAsia="en-GB"/>
              </w:rPr>
              <w:t>Para</w:t>
            </w:r>
            <w:r>
              <w:rPr>
                <w:rFonts w:ascii="Times New Roman" w:eastAsia="Times New Roman" w:hAnsi="Times New Roman" w:cs="Times New Roman"/>
                <w:b/>
                <w:lang w:eastAsia="en-GB"/>
              </w:rPr>
              <w:t>-</w:t>
            </w:r>
            <w:r w:rsidRPr="004B3313">
              <w:rPr>
                <w:rFonts w:ascii="Times New Roman" w:eastAsia="Times New Roman" w:hAnsi="Times New Roman" w:cs="Times New Roman"/>
                <w:b/>
                <w:lang w:eastAsia="en-GB"/>
              </w:rPr>
              <w:t>guay</w:t>
            </w:r>
          </w:p>
        </w:tc>
        <w:tc>
          <w:tcPr>
            <w:tcW w:w="850" w:type="dxa"/>
            <w:noWrap/>
            <w:vAlign w:val="center"/>
            <w:hideMark/>
          </w:tcPr>
          <w:p w14:paraId="243C48BF" w14:textId="77777777" w:rsidR="004B3313" w:rsidRPr="004B3313" w:rsidRDefault="004B3313" w:rsidP="004B3313">
            <w:pPr>
              <w:spacing w:line="360" w:lineRule="auto"/>
              <w:jc w:val="center"/>
              <w:rPr>
                <w:rFonts w:ascii="Times New Roman" w:eastAsia="Times New Roman" w:hAnsi="Times New Roman" w:cs="Times New Roman"/>
                <w:b/>
                <w:lang w:eastAsia="en-GB"/>
              </w:rPr>
            </w:pPr>
            <w:r w:rsidRPr="004B3313">
              <w:rPr>
                <w:rFonts w:ascii="Times New Roman" w:eastAsia="Times New Roman" w:hAnsi="Times New Roman" w:cs="Times New Roman"/>
                <w:b/>
                <w:lang w:eastAsia="en-GB"/>
              </w:rPr>
              <w:t>South Africa</w:t>
            </w:r>
          </w:p>
        </w:tc>
        <w:tc>
          <w:tcPr>
            <w:tcW w:w="1276" w:type="dxa"/>
            <w:noWrap/>
            <w:vAlign w:val="center"/>
            <w:hideMark/>
          </w:tcPr>
          <w:p w14:paraId="37BF917E" w14:textId="77777777" w:rsidR="004B3313" w:rsidRPr="004B3313" w:rsidRDefault="004B3313" w:rsidP="004B3313">
            <w:pPr>
              <w:spacing w:line="360" w:lineRule="auto"/>
              <w:jc w:val="center"/>
              <w:rPr>
                <w:rFonts w:ascii="Times New Roman" w:eastAsia="Times New Roman" w:hAnsi="Times New Roman" w:cs="Times New Roman"/>
                <w:b/>
                <w:lang w:eastAsia="en-GB"/>
              </w:rPr>
            </w:pPr>
            <w:r w:rsidRPr="004B3313">
              <w:rPr>
                <w:rFonts w:ascii="Times New Roman" w:eastAsia="Times New Roman" w:hAnsi="Times New Roman" w:cs="Times New Roman"/>
                <w:b/>
                <w:lang w:eastAsia="en-GB"/>
              </w:rPr>
              <w:t>Uzbekistan</w:t>
            </w:r>
          </w:p>
        </w:tc>
        <w:tc>
          <w:tcPr>
            <w:tcW w:w="1411" w:type="dxa"/>
            <w:noWrap/>
            <w:vAlign w:val="center"/>
            <w:hideMark/>
          </w:tcPr>
          <w:p w14:paraId="4B3D5AE6" w14:textId="77777777" w:rsidR="004B3313" w:rsidRPr="004B3313" w:rsidRDefault="00C678F3" w:rsidP="004B3313">
            <w:pPr>
              <w:spacing w:line="360" w:lineRule="auto"/>
              <w:jc w:val="center"/>
              <w:rPr>
                <w:rFonts w:ascii="Times New Roman" w:eastAsia="Times New Roman" w:hAnsi="Times New Roman" w:cs="Times New Roman"/>
                <w:b/>
                <w:lang w:eastAsia="en-GB"/>
              </w:rPr>
            </w:pPr>
            <w:r>
              <w:rPr>
                <w:rFonts w:ascii="Times New Roman" w:eastAsia="Times New Roman" w:hAnsi="Times New Roman" w:cs="Times New Roman"/>
                <w:b/>
                <w:lang w:eastAsia="en-GB"/>
              </w:rPr>
              <w:t>Medium HDI Aver.</w:t>
            </w:r>
          </w:p>
        </w:tc>
      </w:tr>
      <w:tr w:rsidR="004B3313" w:rsidRPr="004B3313" w14:paraId="4885E063" w14:textId="77777777" w:rsidTr="004B3313">
        <w:trPr>
          <w:trHeight w:val="300"/>
        </w:trPr>
        <w:tc>
          <w:tcPr>
            <w:tcW w:w="846" w:type="dxa"/>
            <w:vAlign w:val="center"/>
            <w:hideMark/>
          </w:tcPr>
          <w:p w14:paraId="0914E728" w14:textId="77777777" w:rsidR="004B3313" w:rsidRPr="004B3313" w:rsidRDefault="004B3313" w:rsidP="004B3313">
            <w:pPr>
              <w:spacing w:line="360" w:lineRule="auto"/>
              <w:jc w:val="center"/>
              <w:rPr>
                <w:rFonts w:ascii="Times New Roman" w:eastAsia="Times New Roman" w:hAnsi="Times New Roman" w:cs="Times New Roman"/>
                <w:lang w:eastAsia="en-GB"/>
              </w:rPr>
            </w:pPr>
            <w:r w:rsidRPr="004B3313">
              <w:rPr>
                <w:rFonts w:ascii="Times New Roman" w:eastAsia="Times New Roman" w:hAnsi="Times New Roman" w:cs="Times New Roman"/>
                <w:lang w:eastAsia="en-GB"/>
              </w:rPr>
              <w:t>2004</w:t>
            </w:r>
          </w:p>
        </w:tc>
        <w:tc>
          <w:tcPr>
            <w:tcW w:w="1134" w:type="dxa"/>
            <w:noWrap/>
            <w:vAlign w:val="center"/>
            <w:hideMark/>
          </w:tcPr>
          <w:p w14:paraId="01F49990" w14:textId="77777777" w:rsidR="004B3313" w:rsidRPr="004B3313" w:rsidRDefault="004B3313" w:rsidP="004B3313">
            <w:pPr>
              <w:spacing w:line="360" w:lineRule="auto"/>
              <w:jc w:val="center"/>
              <w:rPr>
                <w:rFonts w:ascii="Times New Roman" w:eastAsia="Times New Roman" w:hAnsi="Times New Roman" w:cs="Times New Roman"/>
                <w:color w:val="000000"/>
                <w:lang w:eastAsia="en-GB"/>
              </w:rPr>
            </w:pPr>
            <w:r w:rsidRPr="004B3313">
              <w:rPr>
                <w:rFonts w:ascii="Times New Roman" w:eastAsia="Times New Roman" w:hAnsi="Times New Roman" w:cs="Times New Roman"/>
                <w:color w:val="000000"/>
                <w:lang w:eastAsia="en-GB"/>
              </w:rPr>
              <w:t>49.1</w:t>
            </w:r>
          </w:p>
        </w:tc>
        <w:tc>
          <w:tcPr>
            <w:tcW w:w="992" w:type="dxa"/>
            <w:noWrap/>
            <w:vAlign w:val="center"/>
            <w:hideMark/>
          </w:tcPr>
          <w:p w14:paraId="1FB3ED5A" w14:textId="77777777" w:rsidR="004B3313" w:rsidRPr="004B3313" w:rsidRDefault="004B3313" w:rsidP="004B3313">
            <w:pPr>
              <w:spacing w:line="360" w:lineRule="auto"/>
              <w:jc w:val="center"/>
              <w:rPr>
                <w:rFonts w:ascii="Times New Roman" w:eastAsia="Times New Roman" w:hAnsi="Times New Roman" w:cs="Times New Roman"/>
                <w:color w:val="000000"/>
                <w:lang w:eastAsia="en-GB"/>
              </w:rPr>
            </w:pPr>
            <w:r w:rsidRPr="004B3313">
              <w:rPr>
                <w:rFonts w:ascii="Times New Roman" w:eastAsia="Times New Roman" w:hAnsi="Times New Roman" w:cs="Times New Roman"/>
                <w:color w:val="000000"/>
                <w:lang w:eastAsia="en-GB"/>
              </w:rPr>
              <w:t>51.4</w:t>
            </w:r>
          </w:p>
        </w:tc>
        <w:tc>
          <w:tcPr>
            <w:tcW w:w="1134" w:type="dxa"/>
            <w:noWrap/>
            <w:vAlign w:val="center"/>
            <w:hideMark/>
          </w:tcPr>
          <w:p w14:paraId="54A5467A" w14:textId="77777777" w:rsidR="004B3313" w:rsidRPr="004B3313" w:rsidRDefault="004B3313" w:rsidP="004B3313">
            <w:pPr>
              <w:spacing w:line="360" w:lineRule="auto"/>
              <w:jc w:val="center"/>
              <w:rPr>
                <w:rFonts w:ascii="Times New Roman" w:eastAsia="Times New Roman" w:hAnsi="Times New Roman" w:cs="Times New Roman"/>
                <w:color w:val="000000"/>
                <w:lang w:eastAsia="en-GB"/>
              </w:rPr>
            </w:pPr>
            <w:r w:rsidRPr="004B3313">
              <w:rPr>
                <w:rFonts w:ascii="Times New Roman" w:eastAsia="Times New Roman" w:hAnsi="Times New Roman" w:cs="Times New Roman"/>
                <w:color w:val="000000"/>
                <w:lang w:eastAsia="en-GB"/>
              </w:rPr>
              <w:t>36</w:t>
            </w:r>
          </w:p>
        </w:tc>
        <w:tc>
          <w:tcPr>
            <w:tcW w:w="851" w:type="dxa"/>
            <w:noWrap/>
            <w:vAlign w:val="center"/>
            <w:hideMark/>
          </w:tcPr>
          <w:p w14:paraId="638D8A50" w14:textId="77777777" w:rsidR="004B3313" w:rsidRPr="004B3313" w:rsidRDefault="004B3313" w:rsidP="004B3313">
            <w:pPr>
              <w:spacing w:line="360" w:lineRule="auto"/>
              <w:jc w:val="center"/>
              <w:rPr>
                <w:rFonts w:ascii="Times New Roman" w:eastAsia="Times New Roman" w:hAnsi="Times New Roman" w:cs="Times New Roman"/>
                <w:color w:val="000000"/>
                <w:lang w:eastAsia="en-GB"/>
              </w:rPr>
            </w:pPr>
            <w:r w:rsidRPr="004B3313">
              <w:rPr>
                <w:rFonts w:ascii="Times New Roman" w:eastAsia="Times New Roman" w:hAnsi="Times New Roman" w:cs="Times New Roman"/>
                <w:color w:val="000000"/>
                <w:lang w:eastAsia="en-GB"/>
              </w:rPr>
              <w:t>24.6</w:t>
            </w:r>
          </w:p>
        </w:tc>
        <w:tc>
          <w:tcPr>
            <w:tcW w:w="850" w:type="dxa"/>
            <w:noWrap/>
            <w:vAlign w:val="center"/>
            <w:hideMark/>
          </w:tcPr>
          <w:p w14:paraId="480010A7" w14:textId="77777777" w:rsidR="004B3313" w:rsidRPr="004B3313" w:rsidRDefault="004B3313" w:rsidP="004B3313">
            <w:pPr>
              <w:spacing w:line="360" w:lineRule="auto"/>
              <w:jc w:val="center"/>
              <w:rPr>
                <w:rFonts w:ascii="Times New Roman" w:eastAsia="Times New Roman" w:hAnsi="Times New Roman" w:cs="Times New Roman"/>
                <w:color w:val="000000"/>
                <w:lang w:eastAsia="en-GB"/>
              </w:rPr>
            </w:pPr>
            <w:r w:rsidRPr="004B3313">
              <w:rPr>
                <w:rFonts w:ascii="Times New Roman" w:eastAsia="Times New Roman" w:hAnsi="Times New Roman" w:cs="Times New Roman"/>
                <w:color w:val="000000"/>
                <w:lang w:eastAsia="en-GB"/>
              </w:rPr>
              <w:t>52.8</w:t>
            </w:r>
          </w:p>
        </w:tc>
        <w:tc>
          <w:tcPr>
            <w:tcW w:w="1276" w:type="dxa"/>
            <w:noWrap/>
            <w:vAlign w:val="center"/>
            <w:hideMark/>
          </w:tcPr>
          <w:p w14:paraId="458BBE98" w14:textId="77777777" w:rsidR="004B3313" w:rsidRPr="004B3313" w:rsidRDefault="004B3313" w:rsidP="004B3313">
            <w:pPr>
              <w:spacing w:line="360" w:lineRule="auto"/>
              <w:jc w:val="center"/>
              <w:rPr>
                <w:rFonts w:ascii="Times New Roman" w:eastAsia="Times New Roman" w:hAnsi="Times New Roman" w:cs="Times New Roman"/>
                <w:color w:val="000000"/>
                <w:lang w:eastAsia="en-GB"/>
              </w:rPr>
            </w:pPr>
            <w:r w:rsidRPr="004B3313">
              <w:rPr>
                <w:rFonts w:ascii="Times New Roman" w:eastAsia="Times New Roman" w:hAnsi="Times New Roman" w:cs="Times New Roman"/>
                <w:color w:val="000000"/>
                <w:lang w:eastAsia="en-GB"/>
              </w:rPr>
              <w:t>47.3</w:t>
            </w:r>
          </w:p>
        </w:tc>
        <w:tc>
          <w:tcPr>
            <w:tcW w:w="1411" w:type="dxa"/>
            <w:noWrap/>
            <w:vAlign w:val="center"/>
            <w:hideMark/>
          </w:tcPr>
          <w:p w14:paraId="1D1BA496" w14:textId="77777777" w:rsidR="004B3313" w:rsidRPr="004B3313" w:rsidRDefault="004B3313" w:rsidP="004B3313">
            <w:pPr>
              <w:spacing w:line="360" w:lineRule="auto"/>
              <w:jc w:val="center"/>
              <w:rPr>
                <w:rFonts w:ascii="Times New Roman" w:eastAsia="Times New Roman" w:hAnsi="Times New Roman" w:cs="Times New Roman"/>
                <w:color w:val="000000"/>
                <w:lang w:eastAsia="en-GB"/>
              </w:rPr>
            </w:pPr>
            <w:r w:rsidRPr="004B3313">
              <w:rPr>
                <w:rFonts w:ascii="Times New Roman" w:eastAsia="Times New Roman" w:hAnsi="Times New Roman" w:cs="Times New Roman"/>
                <w:color w:val="000000"/>
                <w:lang w:eastAsia="en-GB"/>
              </w:rPr>
              <w:t>36.0</w:t>
            </w:r>
          </w:p>
        </w:tc>
      </w:tr>
      <w:tr w:rsidR="004B3313" w:rsidRPr="004B3313" w14:paraId="0044F0F9" w14:textId="77777777" w:rsidTr="004B3313">
        <w:trPr>
          <w:trHeight w:val="300"/>
        </w:trPr>
        <w:tc>
          <w:tcPr>
            <w:tcW w:w="846" w:type="dxa"/>
            <w:vAlign w:val="center"/>
            <w:hideMark/>
          </w:tcPr>
          <w:p w14:paraId="52FE2442" w14:textId="77777777" w:rsidR="004B3313" w:rsidRPr="004B3313" w:rsidRDefault="004B3313" w:rsidP="004B3313">
            <w:pPr>
              <w:spacing w:line="360" w:lineRule="auto"/>
              <w:jc w:val="center"/>
              <w:rPr>
                <w:rFonts w:ascii="Times New Roman" w:eastAsia="Times New Roman" w:hAnsi="Times New Roman" w:cs="Times New Roman"/>
                <w:lang w:eastAsia="en-GB"/>
              </w:rPr>
            </w:pPr>
            <w:r w:rsidRPr="004B3313">
              <w:rPr>
                <w:rFonts w:ascii="Times New Roman" w:eastAsia="Times New Roman" w:hAnsi="Times New Roman" w:cs="Times New Roman"/>
                <w:lang w:eastAsia="en-GB"/>
              </w:rPr>
              <w:t>2005</w:t>
            </w:r>
          </w:p>
        </w:tc>
        <w:tc>
          <w:tcPr>
            <w:tcW w:w="1134" w:type="dxa"/>
            <w:noWrap/>
            <w:vAlign w:val="center"/>
            <w:hideMark/>
          </w:tcPr>
          <w:p w14:paraId="7AC1E033" w14:textId="77777777" w:rsidR="004B3313" w:rsidRPr="004B3313" w:rsidRDefault="004B3313" w:rsidP="004B3313">
            <w:pPr>
              <w:spacing w:line="360" w:lineRule="auto"/>
              <w:jc w:val="center"/>
              <w:rPr>
                <w:rFonts w:ascii="Times New Roman" w:eastAsia="Times New Roman" w:hAnsi="Times New Roman" w:cs="Times New Roman"/>
                <w:color w:val="000000"/>
                <w:lang w:eastAsia="en-GB"/>
              </w:rPr>
            </w:pPr>
            <w:r w:rsidRPr="004B3313">
              <w:rPr>
                <w:rFonts w:ascii="Times New Roman" w:eastAsia="Times New Roman" w:hAnsi="Times New Roman" w:cs="Times New Roman"/>
                <w:color w:val="000000"/>
                <w:lang w:eastAsia="en-GB"/>
              </w:rPr>
              <w:t>44.8</w:t>
            </w:r>
          </w:p>
        </w:tc>
        <w:tc>
          <w:tcPr>
            <w:tcW w:w="992" w:type="dxa"/>
            <w:noWrap/>
            <w:vAlign w:val="center"/>
            <w:hideMark/>
          </w:tcPr>
          <w:p w14:paraId="7AC2F7C4" w14:textId="77777777" w:rsidR="004B3313" w:rsidRPr="004B3313" w:rsidRDefault="004B3313" w:rsidP="004B3313">
            <w:pPr>
              <w:spacing w:line="360" w:lineRule="auto"/>
              <w:jc w:val="center"/>
              <w:rPr>
                <w:rFonts w:ascii="Times New Roman" w:eastAsia="Times New Roman" w:hAnsi="Times New Roman" w:cs="Times New Roman"/>
                <w:color w:val="000000"/>
                <w:lang w:eastAsia="en-GB"/>
              </w:rPr>
            </w:pPr>
            <w:r w:rsidRPr="004B3313">
              <w:rPr>
                <w:rFonts w:ascii="Times New Roman" w:eastAsia="Times New Roman" w:hAnsi="Times New Roman" w:cs="Times New Roman"/>
                <w:color w:val="000000"/>
                <w:lang w:eastAsia="en-GB"/>
              </w:rPr>
              <w:t>50.2</w:t>
            </w:r>
          </w:p>
        </w:tc>
        <w:tc>
          <w:tcPr>
            <w:tcW w:w="1134" w:type="dxa"/>
            <w:noWrap/>
            <w:vAlign w:val="center"/>
            <w:hideMark/>
          </w:tcPr>
          <w:p w14:paraId="24A80221" w14:textId="77777777" w:rsidR="004B3313" w:rsidRPr="004B3313" w:rsidRDefault="004B3313" w:rsidP="004B3313">
            <w:pPr>
              <w:spacing w:line="360" w:lineRule="auto"/>
              <w:jc w:val="center"/>
              <w:rPr>
                <w:rFonts w:ascii="Times New Roman" w:eastAsia="Times New Roman" w:hAnsi="Times New Roman" w:cs="Times New Roman"/>
                <w:color w:val="000000"/>
                <w:lang w:eastAsia="en-GB"/>
              </w:rPr>
            </w:pPr>
            <w:r w:rsidRPr="004B3313">
              <w:rPr>
                <w:rFonts w:ascii="Times New Roman" w:eastAsia="Times New Roman" w:hAnsi="Times New Roman" w:cs="Times New Roman"/>
                <w:color w:val="000000"/>
                <w:lang w:eastAsia="en-GB"/>
              </w:rPr>
              <w:t>33.4</w:t>
            </w:r>
          </w:p>
        </w:tc>
        <w:tc>
          <w:tcPr>
            <w:tcW w:w="851" w:type="dxa"/>
            <w:noWrap/>
            <w:vAlign w:val="center"/>
            <w:hideMark/>
          </w:tcPr>
          <w:p w14:paraId="5C66836E" w14:textId="77777777" w:rsidR="004B3313" w:rsidRPr="004B3313" w:rsidRDefault="004B3313" w:rsidP="004B3313">
            <w:pPr>
              <w:spacing w:line="360" w:lineRule="auto"/>
              <w:jc w:val="center"/>
              <w:rPr>
                <w:rFonts w:ascii="Times New Roman" w:eastAsia="Times New Roman" w:hAnsi="Times New Roman" w:cs="Times New Roman"/>
                <w:color w:val="000000"/>
                <w:lang w:eastAsia="en-GB"/>
              </w:rPr>
            </w:pPr>
            <w:r w:rsidRPr="004B3313">
              <w:rPr>
                <w:rFonts w:ascii="Times New Roman" w:eastAsia="Times New Roman" w:hAnsi="Times New Roman" w:cs="Times New Roman"/>
                <w:color w:val="000000"/>
                <w:lang w:eastAsia="en-GB"/>
              </w:rPr>
              <w:t>23.8</w:t>
            </w:r>
          </w:p>
        </w:tc>
        <w:tc>
          <w:tcPr>
            <w:tcW w:w="850" w:type="dxa"/>
            <w:noWrap/>
            <w:vAlign w:val="center"/>
            <w:hideMark/>
          </w:tcPr>
          <w:p w14:paraId="63CCEBD3" w14:textId="77777777" w:rsidR="004B3313" w:rsidRPr="004B3313" w:rsidRDefault="004B3313" w:rsidP="004B3313">
            <w:pPr>
              <w:spacing w:line="360" w:lineRule="auto"/>
              <w:jc w:val="center"/>
              <w:rPr>
                <w:rFonts w:ascii="Times New Roman" w:eastAsia="Times New Roman" w:hAnsi="Times New Roman" w:cs="Times New Roman"/>
                <w:color w:val="000000"/>
                <w:lang w:eastAsia="en-GB"/>
              </w:rPr>
            </w:pPr>
            <w:r w:rsidRPr="004B3313">
              <w:rPr>
                <w:rFonts w:ascii="Times New Roman" w:eastAsia="Times New Roman" w:hAnsi="Times New Roman" w:cs="Times New Roman"/>
                <w:color w:val="000000"/>
                <w:lang w:eastAsia="en-GB"/>
              </w:rPr>
              <w:t>51.5</w:t>
            </w:r>
          </w:p>
        </w:tc>
        <w:tc>
          <w:tcPr>
            <w:tcW w:w="1276" w:type="dxa"/>
            <w:noWrap/>
            <w:vAlign w:val="center"/>
            <w:hideMark/>
          </w:tcPr>
          <w:p w14:paraId="477FE7D3" w14:textId="77777777" w:rsidR="004B3313" w:rsidRPr="004B3313" w:rsidRDefault="004B3313" w:rsidP="004B3313">
            <w:pPr>
              <w:spacing w:line="360" w:lineRule="auto"/>
              <w:jc w:val="center"/>
              <w:rPr>
                <w:rFonts w:ascii="Times New Roman" w:eastAsia="Times New Roman" w:hAnsi="Times New Roman" w:cs="Times New Roman"/>
                <w:color w:val="000000"/>
                <w:lang w:eastAsia="en-GB"/>
              </w:rPr>
            </w:pPr>
            <w:r w:rsidRPr="004B3313">
              <w:rPr>
                <w:rFonts w:ascii="Times New Roman" w:eastAsia="Times New Roman" w:hAnsi="Times New Roman" w:cs="Times New Roman"/>
                <w:color w:val="000000"/>
                <w:lang w:eastAsia="en-GB"/>
              </w:rPr>
              <w:t>45.9</w:t>
            </w:r>
          </w:p>
        </w:tc>
        <w:tc>
          <w:tcPr>
            <w:tcW w:w="1411" w:type="dxa"/>
            <w:noWrap/>
            <w:vAlign w:val="center"/>
            <w:hideMark/>
          </w:tcPr>
          <w:p w14:paraId="10ED7241" w14:textId="77777777" w:rsidR="004B3313" w:rsidRPr="004B3313" w:rsidRDefault="004B3313" w:rsidP="004B3313">
            <w:pPr>
              <w:spacing w:line="360" w:lineRule="auto"/>
              <w:jc w:val="center"/>
              <w:rPr>
                <w:rFonts w:ascii="Times New Roman" w:eastAsia="Times New Roman" w:hAnsi="Times New Roman" w:cs="Times New Roman"/>
                <w:color w:val="000000"/>
                <w:lang w:eastAsia="en-GB"/>
              </w:rPr>
            </w:pPr>
            <w:r w:rsidRPr="004B3313">
              <w:rPr>
                <w:rFonts w:ascii="Times New Roman" w:eastAsia="Times New Roman" w:hAnsi="Times New Roman" w:cs="Times New Roman"/>
                <w:color w:val="000000"/>
                <w:lang w:eastAsia="en-GB"/>
              </w:rPr>
              <w:t>34.7</w:t>
            </w:r>
          </w:p>
        </w:tc>
      </w:tr>
      <w:tr w:rsidR="004B3313" w:rsidRPr="004B3313" w14:paraId="3D6A0F89" w14:textId="77777777" w:rsidTr="004B3313">
        <w:trPr>
          <w:trHeight w:val="300"/>
        </w:trPr>
        <w:tc>
          <w:tcPr>
            <w:tcW w:w="846" w:type="dxa"/>
            <w:vAlign w:val="center"/>
            <w:hideMark/>
          </w:tcPr>
          <w:p w14:paraId="6FDD2D43" w14:textId="77777777" w:rsidR="004B3313" w:rsidRPr="004B3313" w:rsidRDefault="004B3313" w:rsidP="004B3313">
            <w:pPr>
              <w:spacing w:line="360" w:lineRule="auto"/>
              <w:jc w:val="center"/>
              <w:rPr>
                <w:rFonts w:ascii="Times New Roman" w:eastAsia="Times New Roman" w:hAnsi="Times New Roman" w:cs="Times New Roman"/>
                <w:lang w:eastAsia="en-GB"/>
              </w:rPr>
            </w:pPr>
            <w:r w:rsidRPr="004B3313">
              <w:rPr>
                <w:rFonts w:ascii="Times New Roman" w:eastAsia="Times New Roman" w:hAnsi="Times New Roman" w:cs="Times New Roman"/>
                <w:lang w:eastAsia="en-GB"/>
              </w:rPr>
              <w:t>2006</w:t>
            </w:r>
          </w:p>
        </w:tc>
        <w:tc>
          <w:tcPr>
            <w:tcW w:w="1134" w:type="dxa"/>
            <w:noWrap/>
            <w:vAlign w:val="center"/>
            <w:hideMark/>
          </w:tcPr>
          <w:p w14:paraId="131E5503" w14:textId="77777777" w:rsidR="004B3313" w:rsidRPr="004B3313" w:rsidRDefault="004B3313" w:rsidP="004B3313">
            <w:pPr>
              <w:spacing w:line="360" w:lineRule="auto"/>
              <w:jc w:val="center"/>
              <w:rPr>
                <w:rFonts w:ascii="Times New Roman" w:eastAsia="Times New Roman" w:hAnsi="Times New Roman" w:cs="Times New Roman"/>
                <w:color w:val="000000"/>
                <w:lang w:eastAsia="en-GB"/>
              </w:rPr>
            </w:pPr>
            <w:r w:rsidRPr="004B3313">
              <w:rPr>
                <w:rFonts w:ascii="Times New Roman" w:eastAsia="Times New Roman" w:hAnsi="Times New Roman" w:cs="Times New Roman"/>
                <w:color w:val="000000"/>
                <w:lang w:eastAsia="en-GB"/>
              </w:rPr>
              <w:t>43.8</w:t>
            </w:r>
          </w:p>
        </w:tc>
        <w:tc>
          <w:tcPr>
            <w:tcW w:w="992" w:type="dxa"/>
            <w:noWrap/>
            <w:vAlign w:val="center"/>
            <w:hideMark/>
          </w:tcPr>
          <w:p w14:paraId="0DB004B9" w14:textId="77777777" w:rsidR="004B3313" w:rsidRPr="004B3313" w:rsidRDefault="004B3313" w:rsidP="004B3313">
            <w:pPr>
              <w:spacing w:line="360" w:lineRule="auto"/>
              <w:jc w:val="center"/>
              <w:rPr>
                <w:rFonts w:ascii="Times New Roman" w:eastAsia="Times New Roman" w:hAnsi="Times New Roman" w:cs="Times New Roman"/>
                <w:color w:val="000000"/>
                <w:lang w:eastAsia="en-GB"/>
              </w:rPr>
            </w:pPr>
            <w:r w:rsidRPr="004B3313">
              <w:rPr>
                <w:rFonts w:ascii="Times New Roman" w:eastAsia="Times New Roman" w:hAnsi="Times New Roman" w:cs="Times New Roman"/>
                <w:color w:val="000000"/>
                <w:lang w:eastAsia="en-GB"/>
              </w:rPr>
              <w:t>49</w:t>
            </w:r>
          </w:p>
        </w:tc>
        <w:tc>
          <w:tcPr>
            <w:tcW w:w="1134" w:type="dxa"/>
            <w:noWrap/>
            <w:vAlign w:val="center"/>
            <w:hideMark/>
          </w:tcPr>
          <w:p w14:paraId="34B1DC43" w14:textId="77777777" w:rsidR="004B3313" w:rsidRPr="004B3313" w:rsidRDefault="004B3313" w:rsidP="004B3313">
            <w:pPr>
              <w:spacing w:line="360" w:lineRule="auto"/>
              <w:jc w:val="center"/>
              <w:rPr>
                <w:rFonts w:ascii="Times New Roman" w:eastAsia="Times New Roman" w:hAnsi="Times New Roman" w:cs="Times New Roman"/>
                <w:color w:val="000000"/>
                <w:lang w:eastAsia="en-GB"/>
              </w:rPr>
            </w:pPr>
            <w:r w:rsidRPr="004B3313">
              <w:rPr>
                <w:rFonts w:ascii="Times New Roman" w:eastAsia="Times New Roman" w:hAnsi="Times New Roman" w:cs="Times New Roman"/>
                <w:color w:val="000000"/>
                <w:lang w:eastAsia="en-GB"/>
              </w:rPr>
              <w:t>32.1</w:t>
            </w:r>
          </w:p>
        </w:tc>
        <w:tc>
          <w:tcPr>
            <w:tcW w:w="851" w:type="dxa"/>
            <w:noWrap/>
            <w:vAlign w:val="center"/>
            <w:hideMark/>
          </w:tcPr>
          <w:p w14:paraId="265BD2E1" w14:textId="77777777" w:rsidR="004B3313" w:rsidRPr="004B3313" w:rsidRDefault="004B3313" w:rsidP="004B3313">
            <w:pPr>
              <w:spacing w:line="360" w:lineRule="auto"/>
              <w:jc w:val="center"/>
              <w:rPr>
                <w:rFonts w:ascii="Times New Roman" w:eastAsia="Times New Roman" w:hAnsi="Times New Roman" w:cs="Times New Roman"/>
                <w:color w:val="000000"/>
                <w:lang w:eastAsia="en-GB"/>
              </w:rPr>
            </w:pPr>
            <w:r w:rsidRPr="004B3313">
              <w:rPr>
                <w:rFonts w:ascii="Times New Roman" w:eastAsia="Times New Roman" w:hAnsi="Times New Roman" w:cs="Times New Roman"/>
                <w:color w:val="000000"/>
                <w:lang w:eastAsia="en-GB"/>
              </w:rPr>
              <w:t>23.1</w:t>
            </w:r>
          </w:p>
        </w:tc>
        <w:tc>
          <w:tcPr>
            <w:tcW w:w="850" w:type="dxa"/>
            <w:noWrap/>
            <w:vAlign w:val="center"/>
            <w:hideMark/>
          </w:tcPr>
          <w:p w14:paraId="2BB5C1BB" w14:textId="77777777" w:rsidR="004B3313" w:rsidRPr="004B3313" w:rsidRDefault="004B3313" w:rsidP="004B3313">
            <w:pPr>
              <w:spacing w:line="360" w:lineRule="auto"/>
              <w:jc w:val="center"/>
              <w:rPr>
                <w:rFonts w:ascii="Times New Roman" w:eastAsia="Times New Roman" w:hAnsi="Times New Roman" w:cs="Times New Roman"/>
                <w:color w:val="000000"/>
                <w:lang w:eastAsia="en-GB"/>
              </w:rPr>
            </w:pPr>
            <w:r w:rsidRPr="004B3313">
              <w:rPr>
                <w:rFonts w:ascii="Times New Roman" w:eastAsia="Times New Roman" w:hAnsi="Times New Roman" w:cs="Times New Roman"/>
                <w:color w:val="000000"/>
                <w:lang w:eastAsia="en-GB"/>
              </w:rPr>
              <w:t>50</w:t>
            </w:r>
          </w:p>
        </w:tc>
        <w:tc>
          <w:tcPr>
            <w:tcW w:w="1276" w:type="dxa"/>
            <w:noWrap/>
            <w:vAlign w:val="center"/>
            <w:hideMark/>
          </w:tcPr>
          <w:p w14:paraId="76D5DB0D" w14:textId="77777777" w:rsidR="004B3313" w:rsidRPr="004B3313" w:rsidRDefault="004B3313" w:rsidP="004B3313">
            <w:pPr>
              <w:spacing w:line="360" w:lineRule="auto"/>
              <w:jc w:val="center"/>
              <w:rPr>
                <w:rFonts w:ascii="Times New Roman" w:eastAsia="Times New Roman" w:hAnsi="Times New Roman" w:cs="Times New Roman"/>
                <w:color w:val="000000"/>
                <w:lang w:eastAsia="en-GB"/>
              </w:rPr>
            </w:pPr>
            <w:r w:rsidRPr="004B3313">
              <w:rPr>
                <w:rFonts w:ascii="Times New Roman" w:eastAsia="Times New Roman" w:hAnsi="Times New Roman" w:cs="Times New Roman"/>
                <w:color w:val="000000"/>
                <w:lang w:eastAsia="en-GB"/>
              </w:rPr>
              <w:t>44.6</w:t>
            </w:r>
          </w:p>
        </w:tc>
        <w:tc>
          <w:tcPr>
            <w:tcW w:w="1411" w:type="dxa"/>
            <w:noWrap/>
            <w:vAlign w:val="center"/>
            <w:hideMark/>
          </w:tcPr>
          <w:p w14:paraId="054183CD" w14:textId="77777777" w:rsidR="004B3313" w:rsidRPr="004B3313" w:rsidRDefault="004B3313" w:rsidP="004B3313">
            <w:pPr>
              <w:spacing w:line="360" w:lineRule="auto"/>
              <w:jc w:val="center"/>
              <w:rPr>
                <w:rFonts w:ascii="Times New Roman" w:eastAsia="Times New Roman" w:hAnsi="Times New Roman" w:cs="Times New Roman"/>
                <w:color w:val="000000"/>
                <w:lang w:eastAsia="en-GB"/>
              </w:rPr>
            </w:pPr>
            <w:r w:rsidRPr="004B3313">
              <w:rPr>
                <w:rFonts w:ascii="Times New Roman" w:eastAsia="Times New Roman" w:hAnsi="Times New Roman" w:cs="Times New Roman"/>
                <w:color w:val="000000"/>
                <w:lang w:eastAsia="en-GB"/>
              </w:rPr>
              <w:t>33.7</w:t>
            </w:r>
          </w:p>
        </w:tc>
      </w:tr>
      <w:tr w:rsidR="004B3313" w:rsidRPr="004B3313" w14:paraId="16913D33" w14:textId="77777777" w:rsidTr="004B3313">
        <w:trPr>
          <w:trHeight w:val="300"/>
        </w:trPr>
        <w:tc>
          <w:tcPr>
            <w:tcW w:w="846" w:type="dxa"/>
            <w:vAlign w:val="center"/>
            <w:hideMark/>
          </w:tcPr>
          <w:p w14:paraId="28E2E039" w14:textId="77777777" w:rsidR="004B3313" w:rsidRPr="004B3313" w:rsidRDefault="004B3313" w:rsidP="004B3313">
            <w:pPr>
              <w:spacing w:line="360" w:lineRule="auto"/>
              <w:jc w:val="center"/>
              <w:rPr>
                <w:rFonts w:ascii="Times New Roman" w:eastAsia="Times New Roman" w:hAnsi="Times New Roman" w:cs="Times New Roman"/>
                <w:lang w:eastAsia="en-GB"/>
              </w:rPr>
            </w:pPr>
            <w:r w:rsidRPr="004B3313">
              <w:rPr>
                <w:rFonts w:ascii="Times New Roman" w:eastAsia="Times New Roman" w:hAnsi="Times New Roman" w:cs="Times New Roman"/>
                <w:lang w:eastAsia="en-GB"/>
              </w:rPr>
              <w:t>2007</w:t>
            </w:r>
          </w:p>
        </w:tc>
        <w:tc>
          <w:tcPr>
            <w:tcW w:w="1134" w:type="dxa"/>
            <w:noWrap/>
            <w:vAlign w:val="center"/>
            <w:hideMark/>
          </w:tcPr>
          <w:p w14:paraId="22C0C24D" w14:textId="77777777" w:rsidR="004B3313" w:rsidRPr="004B3313" w:rsidRDefault="004B3313" w:rsidP="004B3313">
            <w:pPr>
              <w:spacing w:line="360" w:lineRule="auto"/>
              <w:jc w:val="center"/>
              <w:rPr>
                <w:rFonts w:ascii="Times New Roman" w:eastAsia="Times New Roman" w:hAnsi="Times New Roman" w:cs="Times New Roman"/>
                <w:color w:val="000000"/>
                <w:lang w:eastAsia="en-GB"/>
              </w:rPr>
            </w:pPr>
            <w:r w:rsidRPr="004B3313">
              <w:rPr>
                <w:rFonts w:ascii="Times New Roman" w:eastAsia="Times New Roman" w:hAnsi="Times New Roman" w:cs="Times New Roman"/>
                <w:color w:val="000000"/>
                <w:lang w:eastAsia="en-GB"/>
              </w:rPr>
              <w:t>45.5</w:t>
            </w:r>
          </w:p>
        </w:tc>
        <w:tc>
          <w:tcPr>
            <w:tcW w:w="992" w:type="dxa"/>
            <w:noWrap/>
            <w:vAlign w:val="center"/>
            <w:hideMark/>
          </w:tcPr>
          <w:p w14:paraId="57EAC469" w14:textId="77777777" w:rsidR="004B3313" w:rsidRPr="004B3313" w:rsidRDefault="004B3313" w:rsidP="004B3313">
            <w:pPr>
              <w:spacing w:line="360" w:lineRule="auto"/>
              <w:jc w:val="center"/>
              <w:rPr>
                <w:rFonts w:ascii="Times New Roman" w:eastAsia="Times New Roman" w:hAnsi="Times New Roman" w:cs="Times New Roman"/>
                <w:color w:val="000000"/>
                <w:lang w:eastAsia="en-GB"/>
              </w:rPr>
            </w:pPr>
            <w:r w:rsidRPr="004B3313">
              <w:rPr>
                <w:rFonts w:ascii="Times New Roman" w:eastAsia="Times New Roman" w:hAnsi="Times New Roman" w:cs="Times New Roman"/>
                <w:color w:val="000000"/>
                <w:lang w:eastAsia="en-GB"/>
              </w:rPr>
              <w:t>47.4</w:t>
            </w:r>
          </w:p>
        </w:tc>
        <w:tc>
          <w:tcPr>
            <w:tcW w:w="1134" w:type="dxa"/>
            <w:noWrap/>
            <w:vAlign w:val="center"/>
            <w:hideMark/>
          </w:tcPr>
          <w:p w14:paraId="647DD213" w14:textId="77777777" w:rsidR="004B3313" w:rsidRPr="004B3313" w:rsidRDefault="004B3313" w:rsidP="004B3313">
            <w:pPr>
              <w:spacing w:line="360" w:lineRule="auto"/>
              <w:jc w:val="center"/>
              <w:rPr>
                <w:rFonts w:ascii="Times New Roman" w:eastAsia="Times New Roman" w:hAnsi="Times New Roman" w:cs="Times New Roman"/>
                <w:color w:val="000000"/>
                <w:lang w:eastAsia="en-GB"/>
              </w:rPr>
            </w:pPr>
            <w:r w:rsidRPr="004B3313">
              <w:rPr>
                <w:rFonts w:ascii="Times New Roman" w:eastAsia="Times New Roman" w:hAnsi="Times New Roman" w:cs="Times New Roman"/>
                <w:color w:val="000000"/>
                <w:lang w:eastAsia="en-GB"/>
              </w:rPr>
              <w:t>30.9</w:t>
            </w:r>
          </w:p>
        </w:tc>
        <w:tc>
          <w:tcPr>
            <w:tcW w:w="851" w:type="dxa"/>
            <w:noWrap/>
            <w:vAlign w:val="center"/>
            <w:hideMark/>
          </w:tcPr>
          <w:p w14:paraId="49F10C40" w14:textId="77777777" w:rsidR="004B3313" w:rsidRPr="004B3313" w:rsidRDefault="004B3313" w:rsidP="004B3313">
            <w:pPr>
              <w:spacing w:line="360" w:lineRule="auto"/>
              <w:jc w:val="center"/>
              <w:rPr>
                <w:rFonts w:ascii="Times New Roman" w:eastAsia="Times New Roman" w:hAnsi="Times New Roman" w:cs="Times New Roman"/>
                <w:color w:val="000000"/>
                <w:lang w:eastAsia="en-GB"/>
              </w:rPr>
            </w:pPr>
            <w:r w:rsidRPr="004B3313">
              <w:rPr>
                <w:rFonts w:ascii="Times New Roman" w:eastAsia="Times New Roman" w:hAnsi="Times New Roman" w:cs="Times New Roman"/>
                <w:color w:val="000000"/>
                <w:lang w:eastAsia="en-GB"/>
              </w:rPr>
              <w:t>22.4</w:t>
            </w:r>
          </w:p>
        </w:tc>
        <w:tc>
          <w:tcPr>
            <w:tcW w:w="850" w:type="dxa"/>
            <w:noWrap/>
            <w:vAlign w:val="center"/>
            <w:hideMark/>
          </w:tcPr>
          <w:p w14:paraId="3F6FDBED" w14:textId="77777777" w:rsidR="004B3313" w:rsidRPr="004B3313" w:rsidRDefault="004B3313" w:rsidP="004B3313">
            <w:pPr>
              <w:spacing w:line="360" w:lineRule="auto"/>
              <w:jc w:val="center"/>
              <w:rPr>
                <w:rFonts w:ascii="Times New Roman" w:eastAsia="Times New Roman" w:hAnsi="Times New Roman" w:cs="Times New Roman"/>
                <w:color w:val="000000"/>
                <w:lang w:eastAsia="en-GB"/>
              </w:rPr>
            </w:pPr>
            <w:r w:rsidRPr="004B3313">
              <w:rPr>
                <w:rFonts w:ascii="Times New Roman" w:eastAsia="Times New Roman" w:hAnsi="Times New Roman" w:cs="Times New Roman"/>
                <w:color w:val="000000"/>
                <w:lang w:eastAsia="en-GB"/>
              </w:rPr>
              <w:t>48.6</w:t>
            </w:r>
          </w:p>
        </w:tc>
        <w:tc>
          <w:tcPr>
            <w:tcW w:w="1276" w:type="dxa"/>
            <w:noWrap/>
            <w:vAlign w:val="center"/>
            <w:hideMark/>
          </w:tcPr>
          <w:p w14:paraId="4154E36C" w14:textId="77777777" w:rsidR="004B3313" w:rsidRPr="004B3313" w:rsidRDefault="004B3313" w:rsidP="004B3313">
            <w:pPr>
              <w:spacing w:line="360" w:lineRule="auto"/>
              <w:jc w:val="center"/>
              <w:rPr>
                <w:rFonts w:ascii="Times New Roman" w:eastAsia="Times New Roman" w:hAnsi="Times New Roman" w:cs="Times New Roman"/>
                <w:color w:val="000000"/>
                <w:lang w:eastAsia="en-GB"/>
              </w:rPr>
            </w:pPr>
            <w:r w:rsidRPr="004B3313">
              <w:rPr>
                <w:rFonts w:ascii="Times New Roman" w:eastAsia="Times New Roman" w:hAnsi="Times New Roman" w:cs="Times New Roman"/>
                <w:color w:val="000000"/>
                <w:lang w:eastAsia="en-GB"/>
              </w:rPr>
              <w:t>43.3</w:t>
            </w:r>
          </w:p>
        </w:tc>
        <w:tc>
          <w:tcPr>
            <w:tcW w:w="1411" w:type="dxa"/>
            <w:noWrap/>
            <w:vAlign w:val="center"/>
            <w:hideMark/>
          </w:tcPr>
          <w:p w14:paraId="70A57548" w14:textId="77777777" w:rsidR="004B3313" w:rsidRPr="004B3313" w:rsidRDefault="004B3313" w:rsidP="004B3313">
            <w:pPr>
              <w:spacing w:line="360" w:lineRule="auto"/>
              <w:jc w:val="center"/>
              <w:rPr>
                <w:rFonts w:ascii="Times New Roman" w:eastAsia="Times New Roman" w:hAnsi="Times New Roman" w:cs="Times New Roman"/>
                <w:color w:val="000000"/>
                <w:lang w:eastAsia="en-GB"/>
              </w:rPr>
            </w:pPr>
            <w:r w:rsidRPr="004B3313">
              <w:rPr>
                <w:rFonts w:ascii="Times New Roman" w:eastAsia="Times New Roman" w:hAnsi="Times New Roman" w:cs="Times New Roman"/>
                <w:color w:val="000000"/>
                <w:lang w:eastAsia="en-GB"/>
              </w:rPr>
              <w:t>32.9</w:t>
            </w:r>
          </w:p>
        </w:tc>
      </w:tr>
      <w:tr w:rsidR="004B3313" w:rsidRPr="004B3313" w14:paraId="359CD940" w14:textId="77777777" w:rsidTr="004B3313">
        <w:trPr>
          <w:trHeight w:val="300"/>
        </w:trPr>
        <w:tc>
          <w:tcPr>
            <w:tcW w:w="846" w:type="dxa"/>
            <w:vAlign w:val="center"/>
            <w:hideMark/>
          </w:tcPr>
          <w:p w14:paraId="5CE592AF" w14:textId="77777777" w:rsidR="004B3313" w:rsidRPr="004B3313" w:rsidRDefault="004B3313" w:rsidP="004B3313">
            <w:pPr>
              <w:spacing w:line="360" w:lineRule="auto"/>
              <w:jc w:val="center"/>
              <w:rPr>
                <w:rFonts w:ascii="Times New Roman" w:eastAsia="Times New Roman" w:hAnsi="Times New Roman" w:cs="Times New Roman"/>
                <w:lang w:eastAsia="en-GB"/>
              </w:rPr>
            </w:pPr>
            <w:r w:rsidRPr="004B3313">
              <w:rPr>
                <w:rFonts w:ascii="Times New Roman" w:eastAsia="Times New Roman" w:hAnsi="Times New Roman" w:cs="Times New Roman"/>
                <w:lang w:eastAsia="en-GB"/>
              </w:rPr>
              <w:t>2008</w:t>
            </w:r>
          </w:p>
        </w:tc>
        <w:tc>
          <w:tcPr>
            <w:tcW w:w="1134" w:type="dxa"/>
            <w:noWrap/>
            <w:vAlign w:val="center"/>
            <w:hideMark/>
          </w:tcPr>
          <w:p w14:paraId="6E393683" w14:textId="77777777" w:rsidR="004B3313" w:rsidRPr="004B3313" w:rsidRDefault="004B3313" w:rsidP="004B3313">
            <w:pPr>
              <w:spacing w:line="360" w:lineRule="auto"/>
              <w:jc w:val="center"/>
              <w:rPr>
                <w:rFonts w:ascii="Times New Roman" w:eastAsia="Times New Roman" w:hAnsi="Times New Roman" w:cs="Times New Roman"/>
                <w:color w:val="000000"/>
                <w:lang w:eastAsia="en-GB"/>
              </w:rPr>
            </w:pPr>
            <w:r w:rsidRPr="004B3313">
              <w:rPr>
                <w:rFonts w:ascii="Times New Roman" w:eastAsia="Times New Roman" w:hAnsi="Times New Roman" w:cs="Times New Roman"/>
                <w:color w:val="000000"/>
                <w:lang w:eastAsia="en-GB"/>
              </w:rPr>
              <w:t>45.3</w:t>
            </w:r>
          </w:p>
        </w:tc>
        <w:tc>
          <w:tcPr>
            <w:tcW w:w="992" w:type="dxa"/>
            <w:noWrap/>
            <w:vAlign w:val="center"/>
            <w:hideMark/>
          </w:tcPr>
          <w:p w14:paraId="23ED31DC" w14:textId="77777777" w:rsidR="004B3313" w:rsidRPr="004B3313" w:rsidRDefault="004B3313" w:rsidP="004B3313">
            <w:pPr>
              <w:spacing w:line="360" w:lineRule="auto"/>
              <w:jc w:val="center"/>
              <w:rPr>
                <w:rFonts w:ascii="Times New Roman" w:eastAsia="Times New Roman" w:hAnsi="Times New Roman" w:cs="Times New Roman"/>
                <w:color w:val="000000"/>
                <w:lang w:eastAsia="en-GB"/>
              </w:rPr>
            </w:pPr>
            <w:r w:rsidRPr="004B3313">
              <w:rPr>
                <w:rFonts w:ascii="Times New Roman" w:eastAsia="Times New Roman" w:hAnsi="Times New Roman" w:cs="Times New Roman"/>
                <w:color w:val="000000"/>
                <w:lang w:eastAsia="en-GB"/>
              </w:rPr>
              <w:t>45.7</w:t>
            </w:r>
          </w:p>
        </w:tc>
        <w:tc>
          <w:tcPr>
            <w:tcW w:w="1134" w:type="dxa"/>
            <w:noWrap/>
            <w:vAlign w:val="center"/>
            <w:hideMark/>
          </w:tcPr>
          <w:p w14:paraId="5D9E788C" w14:textId="77777777" w:rsidR="004B3313" w:rsidRPr="004B3313" w:rsidRDefault="004B3313" w:rsidP="004B3313">
            <w:pPr>
              <w:spacing w:line="360" w:lineRule="auto"/>
              <w:jc w:val="center"/>
              <w:rPr>
                <w:rFonts w:ascii="Times New Roman" w:eastAsia="Times New Roman" w:hAnsi="Times New Roman" w:cs="Times New Roman"/>
                <w:color w:val="000000"/>
                <w:lang w:eastAsia="en-GB"/>
              </w:rPr>
            </w:pPr>
            <w:r w:rsidRPr="004B3313">
              <w:rPr>
                <w:rFonts w:ascii="Times New Roman" w:eastAsia="Times New Roman" w:hAnsi="Times New Roman" w:cs="Times New Roman"/>
                <w:color w:val="000000"/>
                <w:lang w:eastAsia="en-GB"/>
              </w:rPr>
              <w:t>29.7</w:t>
            </w:r>
          </w:p>
        </w:tc>
        <w:tc>
          <w:tcPr>
            <w:tcW w:w="851" w:type="dxa"/>
            <w:noWrap/>
            <w:vAlign w:val="center"/>
            <w:hideMark/>
          </w:tcPr>
          <w:p w14:paraId="23837278" w14:textId="77777777" w:rsidR="004B3313" w:rsidRPr="004B3313" w:rsidRDefault="004B3313" w:rsidP="004B3313">
            <w:pPr>
              <w:spacing w:line="360" w:lineRule="auto"/>
              <w:jc w:val="center"/>
              <w:rPr>
                <w:rFonts w:ascii="Times New Roman" w:eastAsia="Times New Roman" w:hAnsi="Times New Roman" w:cs="Times New Roman"/>
                <w:color w:val="000000"/>
                <w:lang w:eastAsia="en-GB"/>
              </w:rPr>
            </w:pPr>
            <w:r w:rsidRPr="004B3313">
              <w:rPr>
                <w:rFonts w:ascii="Times New Roman" w:eastAsia="Times New Roman" w:hAnsi="Times New Roman" w:cs="Times New Roman"/>
                <w:color w:val="000000"/>
                <w:lang w:eastAsia="en-GB"/>
              </w:rPr>
              <w:t>21.7</w:t>
            </w:r>
          </w:p>
        </w:tc>
        <w:tc>
          <w:tcPr>
            <w:tcW w:w="850" w:type="dxa"/>
            <w:noWrap/>
            <w:vAlign w:val="center"/>
            <w:hideMark/>
          </w:tcPr>
          <w:p w14:paraId="04CB36BF" w14:textId="77777777" w:rsidR="004B3313" w:rsidRPr="004B3313" w:rsidRDefault="004B3313" w:rsidP="004B3313">
            <w:pPr>
              <w:spacing w:line="360" w:lineRule="auto"/>
              <w:jc w:val="center"/>
              <w:rPr>
                <w:rFonts w:ascii="Times New Roman" w:eastAsia="Times New Roman" w:hAnsi="Times New Roman" w:cs="Times New Roman"/>
                <w:color w:val="000000"/>
                <w:lang w:eastAsia="en-GB"/>
              </w:rPr>
            </w:pPr>
            <w:r w:rsidRPr="004B3313">
              <w:rPr>
                <w:rFonts w:ascii="Times New Roman" w:eastAsia="Times New Roman" w:hAnsi="Times New Roman" w:cs="Times New Roman"/>
                <w:color w:val="000000"/>
                <w:lang w:eastAsia="en-GB"/>
              </w:rPr>
              <w:t>46.6</w:t>
            </w:r>
          </w:p>
        </w:tc>
        <w:tc>
          <w:tcPr>
            <w:tcW w:w="1276" w:type="dxa"/>
            <w:noWrap/>
            <w:vAlign w:val="center"/>
            <w:hideMark/>
          </w:tcPr>
          <w:p w14:paraId="02FFE600" w14:textId="77777777" w:rsidR="004B3313" w:rsidRPr="004B3313" w:rsidRDefault="004B3313" w:rsidP="004B3313">
            <w:pPr>
              <w:spacing w:line="360" w:lineRule="auto"/>
              <w:jc w:val="center"/>
              <w:rPr>
                <w:rFonts w:ascii="Times New Roman" w:eastAsia="Times New Roman" w:hAnsi="Times New Roman" w:cs="Times New Roman"/>
                <w:color w:val="000000"/>
                <w:lang w:eastAsia="en-GB"/>
              </w:rPr>
            </w:pPr>
            <w:r w:rsidRPr="004B3313">
              <w:rPr>
                <w:rFonts w:ascii="Times New Roman" w:eastAsia="Times New Roman" w:hAnsi="Times New Roman" w:cs="Times New Roman"/>
                <w:color w:val="000000"/>
                <w:lang w:eastAsia="en-GB"/>
              </w:rPr>
              <w:t>42</w:t>
            </w:r>
          </w:p>
        </w:tc>
        <w:tc>
          <w:tcPr>
            <w:tcW w:w="1411" w:type="dxa"/>
            <w:noWrap/>
            <w:vAlign w:val="center"/>
            <w:hideMark/>
          </w:tcPr>
          <w:p w14:paraId="2E2752B6" w14:textId="77777777" w:rsidR="004B3313" w:rsidRPr="004B3313" w:rsidRDefault="004B3313" w:rsidP="004B3313">
            <w:pPr>
              <w:spacing w:line="360" w:lineRule="auto"/>
              <w:jc w:val="center"/>
              <w:rPr>
                <w:rFonts w:ascii="Times New Roman" w:eastAsia="Times New Roman" w:hAnsi="Times New Roman" w:cs="Times New Roman"/>
                <w:color w:val="000000"/>
                <w:lang w:eastAsia="en-GB"/>
              </w:rPr>
            </w:pPr>
            <w:r w:rsidRPr="004B3313">
              <w:rPr>
                <w:rFonts w:ascii="Times New Roman" w:eastAsia="Times New Roman" w:hAnsi="Times New Roman" w:cs="Times New Roman"/>
                <w:color w:val="000000"/>
                <w:lang w:eastAsia="en-GB"/>
              </w:rPr>
              <w:t>31.9</w:t>
            </w:r>
          </w:p>
        </w:tc>
      </w:tr>
      <w:tr w:rsidR="004B3313" w:rsidRPr="004B3313" w14:paraId="13DD7F39" w14:textId="77777777" w:rsidTr="004B3313">
        <w:trPr>
          <w:trHeight w:val="300"/>
        </w:trPr>
        <w:tc>
          <w:tcPr>
            <w:tcW w:w="846" w:type="dxa"/>
            <w:vAlign w:val="center"/>
            <w:hideMark/>
          </w:tcPr>
          <w:p w14:paraId="5D474184" w14:textId="77777777" w:rsidR="004B3313" w:rsidRPr="004B3313" w:rsidRDefault="004B3313" w:rsidP="004B3313">
            <w:pPr>
              <w:spacing w:line="360" w:lineRule="auto"/>
              <w:jc w:val="center"/>
              <w:rPr>
                <w:rFonts w:ascii="Times New Roman" w:eastAsia="Times New Roman" w:hAnsi="Times New Roman" w:cs="Times New Roman"/>
                <w:lang w:eastAsia="en-GB"/>
              </w:rPr>
            </w:pPr>
            <w:r w:rsidRPr="004B3313">
              <w:rPr>
                <w:rFonts w:ascii="Times New Roman" w:eastAsia="Times New Roman" w:hAnsi="Times New Roman" w:cs="Times New Roman"/>
                <w:lang w:eastAsia="en-GB"/>
              </w:rPr>
              <w:t>2009</w:t>
            </w:r>
          </w:p>
        </w:tc>
        <w:tc>
          <w:tcPr>
            <w:tcW w:w="1134" w:type="dxa"/>
            <w:noWrap/>
            <w:vAlign w:val="center"/>
            <w:hideMark/>
          </w:tcPr>
          <w:p w14:paraId="11A959EB" w14:textId="77777777" w:rsidR="004B3313" w:rsidRPr="004B3313" w:rsidRDefault="004B3313" w:rsidP="004B3313">
            <w:pPr>
              <w:spacing w:line="360" w:lineRule="auto"/>
              <w:jc w:val="center"/>
              <w:rPr>
                <w:rFonts w:ascii="Times New Roman" w:eastAsia="Times New Roman" w:hAnsi="Times New Roman" w:cs="Times New Roman"/>
                <w:color w:val="000000"/>
                <w:lang w:eastAsia="en-GB"/>
              </w:rPr>
            </w:pPr>
            <w:r w:rsidRPr="004B3313">
              <w:rPr>
                <w:rFonts w:ascii="Times New Roman" w:eastAsia="Times New Roman" w:hAnsi="Times New Roman" w:cs="Times New Roman"/>
                <w:color w:val="000000"/>
                <w:lang w:eastAsia="en-GB"/>
              </w:rPr>
              <w:t>42.3</w:t>
            </w:r>
          </w:p>
        </w:tc>
        <w:tc>
          <w:tcPr>
            <w:tcW w:w="992" w:type="dxa"/>
            <w:noWrap/>
            <w:vAlign w:val="center"/>
            <w:hideMark/>
          </w:tcPr>
          <w:p w14:paraId="28EB549B" w14:textId="77777777" w:rsidR="004B3313" w:rsidRPr="004B3313" w:rsidRDefault="004B3313" w:rsidP="004B3313">
            <w:pPr>
              <w:spacing w:line="360" w:lineRule="auto"/>
              <w:jc w:val="center"/>
              <w:rPr>
                <w:rFonts w:ascii="Times New Roman" w:eastAsia="Times New Roman" w:hAnsi="Times New Roman" w:cs="Times New Roman"/>
                <w:color w:val="000000"/>
                <w:lang w:eastAsia="en-GB"/>
              </w:rPr>
            </w:pPr>
            <w:r w:rsidRPr="004B3313">
              <w:rPr>
                <w:rFonts w:ascii="Times New Roman" w:eastAsia="Times New Roman" w:hAnsi="Times New Roman" w:cs="Times New Roman"/>
                <w:color w:val="000000"/>
                <w:lang w:eastAsia="en-GB"/>
              </w:rPr>
              <w:t>44.2</w:t>
            </w:r>
          </w:p>
        </w:tc>
        <w:tc>
          <w:tcPr>
            <w:tcW w:w="1134" w:type="dxa"/>
            <w:noWrap/>
            <w:vAlign w:val="center"/>
            <w:hideMark/>
          </w:tcPr>
          <w:p w14:paraId="671975AE" w14:textId="77777777" w:rsidR="004B3313" w:rsidRPr="004B3313" w:rsidRDefault="004B3313" w:rsidP="004B3313">
            <w:pPr>
              <w:spacing w:line="360" w:lineRule="auto"/>
              <w:jc w:val="center"/>
              <w:rPr>
                <w:rFonts w:ascii="Times New Roman" w:eastAsia="Times New Roman" w:hAnsi="Times New Roman" w:cs="Times New Roman"/>
                <w:color w:val="000000"/>
                <w:lang w:eastAsia="en-GB"/>
              </w:rPr>
            </w:pPr>
            <w:r w:rsidRPr="004B3313">
              <w:rPr>
                <w:rFonts w:ascii="Times New Roman" w:eastAsia="Times New Roman" w:hAnsi="Times New Roman" w:cs="Times New Roman"/>
                <w:color w:val="000000"/>
                <w:lang w:eastAsia="en-GB"/>
              </w:rPr>
              <w:t>28.5</w:t>
            </w:r>
          </w:p>
        </w:tc>
        <w:tc>
          <w:tcPr>
            <w:tcW w:w="851" w:type="dxa"/>
            <w:noWrap/>
            <w:vAlign w:val="center"/>
            <w:hideMark/>
          </w:tcPr>
          <w:p w14:paraId="56C476F7" w14:textId="77777777" w:rsidR="004B3313" w:rsidRPr="004B3313" w:rsidRDefault="004B3313" w:rsidP="004B3313">
            <w:pPr>
              <w:spacing w:line="360" w:lineRule="auto"/>
              <w:jc w:val="center"/>
              <w:rPr>
                <w:rFonts w:ascii="Times New Roman" w:eastAsia="Times New Roman" w:hAnsi="Times New Roman" w:cs="Times New Roman"/>
                <w:color w:val="000000"/>
                <w:lang w:eastAsia="en-GB"/>
              </w:rPr>
            </w:pPr>
            <w:r w:rsidRPr="004B3313">
              <w:rPr>
                <w:rFonts w:ascii="Times New Roman" w:eastAsia="Times New Roman" w:hAnsi="Times New Roman" w:cs="Times New Roman"/>
                <w:color w:val="000000"/>
                <w:lang w:eastAsia="en-GB"/>
              </w:rPr>
              <w:t>21</w:t>
            </w:r>
          </w:p>
        </w:tc>
        <w:tc>
          <w:tcPr>
            <w:tcW w:w="850" w:type="dxa"/>
            <w:noWrap/>
            <w:vAlign w:val="center"/>
            <w:hideMark/>
          </w:tcPr>
          <w:p w14:paraId="4A14CB01" w14:textId="77777777" w:rsidR="004B3313" w:rsidRPr="004B3313" w:rsidRDefault="004B3313" w:rsidP="004B3313">
            <w:pPr>
              <w:spacing w:line="360" w:lineRule="auto"/>
              <w:jc w:val="center"/>
              <w:rPr>
                <w:rFonts w:ascii="Times New Roman" w:eastAsia="Times New Roman" w:hAnsi="Times New Roman" w:cs="Times New Roman"/>
                <w:color w:val="000000"/>
                <w:lang w:eastAsia="en-GB"/>
              </w:rPr>
            </w:pPr>
            <w:r w:rsidRPr="004B3313">
              <w:rPr>
                <w:rFonts w:ascii="Times New Roman" w:eastAsia="Times New Roman" w:hAnsi="Times New Roman" w:cs="Times New Roman"/>
                <w:color w:val="000000"/>
                <w:lang w:eastAsia="en-GB"/>
              </w:rPr>
              <w:t>41.1</w:t>
            </w:r>
          </w:p>
        </w:tc>
        <w:tc>
          <w:tcPr>
            <w:tcW w:w="1276" w:type="dxa"/>
            <w:noWrap/>
            <w:vAlign w:val="center"/>
            <w:hideMark/>
          </w:tcPr>
          <w:p w14:paraId="1ABCC713" w14:textId="77777777" w:rsidR="004B3313" w:rsidRPr="004B3313" w:rsidRDefault="004B3313" w:rsidP="004B3313">
            <w:pPr>
              <w:spacing w:line="360" w:lineRule="auto"/>
              <w:jc w:val="center"/>
              <w:rPr>
                <w:rFonts w:ascii="Times New Roman" w:eastAsia="Times New Roman" w:hAnsi="Times New Roman" w:cs="Times New Roman"/>
                <w:color w:val="000000"/>
                <w:lang w:eastAsia="en-GB"/>
              </w:rPr>
            </w:pPr>
            <w:r w:rsidRPr="004B3313">
              <w:rPr>
                <w:rFonts w:ascii="Times New Roman" w:eastAsia="Times New Roman" w:hAnsi="Times New Roman" w:cs="Times New Roman"/>
                <w:color w:val="000000"/>
                <w:lang w:eastAsia="en-GB"/>
              </w:rPr>
              <w:t>40.8</w:t>
            </w:r>
          </w:p>
        </w:tc>
        <w:tc>
          <w:tcPr>
            <w:tcW w:w="1411" w:type="dxa"/>
            <w:noWrap/>
            <w:vAlign w:val="center"/>
            <w:hideMark/>
          </w:tcPr>
          <w:p w14:paraId="572DD1FB" w14:textId="77777777" w:rsidR="004B3313" w:rsidRPr="004B3313" w:rsidRDefault="004B3313" w:rsidP="004B3313">
            <w:pPr>
              <w:spacing w:line="360" w:lineRule="auto"/>
              <w:jc w:val="center"/>
              <w:rPr>
                <w:rFonts w:ascii="Times New Roman" w:eastAsia="Times New Roman" w:hAnsi="Times New Roman" w:cs="Times New Roman"/>
                <w:color w:val="000000"/>
                <w:lang w:eastAsia="en-GB"/>
              </w:rPr>
            </w:pPr>
            <w:r w:rsidRPr="004B3313">
              <w:rPr>
                <w:rFonts w:ascii="Times New Roman" w:eastAsia="Times New Roman" w:hAnsi="Times New Roman" w:cs="Times New Roman"/>
                <w:color w:val="000000"/>
                <w:lang w:eastAsia="en-GB"/>
              </w:rPr>
              <w:t>30.7</w:t>
            </w:r>
          </w:p>
        </w:tc>
      </w:tr>
      <w:tr w:rsidR="004B3313" w:rsidRPr="004B3313" w14:paraId="1FE16763" w14:textId="77777777" w:rsidTr="004B3313">
        <w:trPr>
          <w:trHeight w:val="300"/>
        </w:trPr>
        <w:tc>
          <w:tcPr>
            <w:tcW w:w="846" w:type="dxa"/>
            <w:vAlign w:val="center"/>
            <w:hideMark/>
          </w:tcPr>
          <w:p w14:paraId="33667CE8" w14:textId="77777777" w:rsidR="004B3313" w:rsidRPr="004B3313" w:rsidRDefault="004B3313" w:rsidP="004B3313">
            <w:pPr>
              <w:spacing w:line="360" w:lineRule="auto"/>
              <w:jc w:val="center"/>
              <w:rPr>
                <w:rFonts w:ascii="Times New Roman" w:eastAsia="Times New Roman" w:hAnsi="Times New Roman" w:cs="Times New Roman"/>
                <w:lang w:eastAsia="en-GB"/>
              </w:rPr>
            </w:pPr>
            <w:r w:rsidRPr="004B3313">
              <w:rPr>
                <w:rFonts w:ascii="Times New Roman" w:eastAsia="Times New Roman" w:hAnsi="Times New Roman" w:cs="Times New Roman"/>
                <w:lang w:eastAsia="en-GB"/>
              </w:rPr>
              <w:t>2010</w:t>
            </w:r>
          </w:p>
        </w:tc>
        <w:tc>
          <w:tcPr>
            <w:tcW w:w="1134" w:type="dxa"/>
            <w:noWrap/>
            <w:vAlign w:val="center"/>
            <w:hideMark/>
          </w:tcPr>
          <w:p w14:paraId="7DD2A9E4" w14:textId="77777777" w:rsidR="004B3313" w:rsidRPr="004B3313" w:rsidRDefault="004B3313" w:rsidP="004B3313">
            <w:pPr>
              <w:spacing w:line="360" w:lineRule="auto"/>
              <w:jc w:val="center"/>
              <w:rPr>
                <w:rFonts w:ascii="Times New Roman" w:eastAsia="Times New Roman" w:hAnsi="Times New Roman" w:cs="Times New Roman"/>
                <w:color w:val="000000"/>
                <w:lang w:eastAsia="en-GB"/>
              </w:rPr>
            </w:pPr>
            <w:r w:rsidRPr="004B3313">
              <w:rPr>
                <w:rFonts w:ascii="Times New Roman" w:eastAsia="Times New Roman" w:hAnsi="Times New Roman" w:cs="Times New Roman"/>
                <w:color w:val="000000"/>
                <w:lang w:eastAsia="en-GB"/>
              </w:rPr>
              <w:t>39.8</w:t>
            </w:r>
          </w:p>
        </w:tc>
        <w:tc>
          <w:tcPr>
            <w:tcW w:w="992" w:type="dxa"/>
            <w:noWrap/>
            <w:vAlign w:val="center"/>
            <w:hideMark/>
          </w:tcPr>
          <w:p w14:paraId="15CC9953" w14:textId="77777777" w:rsidR="004B3313" w:rsidRPr="004B3313" w:rsidRDefault="004B3313" w:rsidP="004B3313">
            <w:pPr>
              <w:spacing w:line="360" w:lineRule="auto"/>
              <w:jc w:val="center"/>
              <w:rPr>
                <w:rFonts w:ascii="Times New Roman" w:eastAsia="Times New Roman" w:hAnsi="Times New Roman" w:cs="Times New Roman"/>
                <w:color w:val="000000"/>
                <w:lang w:eastAsia="en-GB"/>
              </w:rPr>
            </w:pPr>
            <w:r w:rsidRPr="004B3313">
              <w:rPr>
                <w:rFonts w:ascii="Times New Roman" w:eastAsia="Times New Roman" w:hAnsi="Times New Roman" w:cs="Times New Roman"/>
                <w:color w:val="000000"/>
                <w:lang w:eastAsia="en-GB"/>
              </w:rPr>
              <w:t>42.8</w:t>
            </w:r>
          </w:p>
        </w:tc>
        <w:tc>
          <w:tcPr>
            <w:tcW w:w="1134" w:type="dxa"/>
            <w:noWrap/>
            <w:vAlign w:val="center"/>
            <w:hideMark/>
          </w:tcPr>
          <w:p w14:paraId="6522C49D" w14:textId="77777777" w:rsidR="004B3313" w:rsidRPr="004B3313" w:rsidRDefault="004B3313" w:rsidP="004B3313">
            <w:pPr>
              <w:spacing w:line="360" w:lineRule="auto"/>
              <w:jc w:val="center"/>
              <w:rPr>
                <w:rFonts w:ascii="Times New Roman" w:eastAsia="Times New Roman" w:hAnsi="Times New Roman" w:cs="Times New Roman"/>
                <w:color w:val="000000"/>
                <w:lang w:eastAsia="en-GB"/>
              </w:rPr>
            </w:pPr>
            <w:r w:rsidRPr="004B3313">
              <w:rPr>
                <w:rFonts w:ascii="Times New Roman" w:eastAsia="Times New Roman" w:hAnsi="Times New Roman" w:cs="Times New Roman"/>
                <w:color w:val="000000"/>
                <w:lang w:eastAsia="en-GB"/>
              </w:rPr>
              <w:t>27.4</w:t>
            </w:r>
          </w:p>
        </w:tc>
        <w:tc>
          <w:tcPr>
            <w:tcW w:w="851" w:type="dxa"/>
            <w:noWrap/>
            <w:vAlign w:val="center"/>
            <w:hideMark/>
          </w:tcPr>
          <w:p w14:paraId="01DDB579" w14:textId="77777777" w:rsidR="004B3313" w:rsidRPr="004B3313" w:rsidRDefault="004B3313" w:rsidP="004B3313">
            <w:pPr>
              <w:spacing w:line="360" w:lineRule="auto"/>
              <w:jc w:val="center"/>
              <w:rPr>
                <w:rFonts w:ascii="Times New Roman" w:eastAsia="Times New Roman" w:hAnsi="Times New Roman" w:cs="Times New Roman"/>
                <w:color w:val="000000"/>
                <w:lang w:eastAsia="en-GB"/>
              </w:rPr>
            </w:pPr>
            <w:r w:rsidRPr="004B3313">
              <w:rPr>
                <w:rFonts w:ascii="Times New Roman" w:eastAsia="Times New Roman" w:hAnsi="Times New Roman" w:cs="Times New Roman"/>
                <w:color w:val="000000"/>
                <w:lang w:eastAsia="en-GB"/>
              </w:rPr>
              <w:t>20.4</w:t>
            </w:r>
          </w:p>
        </w:tc>
        <w:tc>
          <w:tcPr>
            <w:tcW w:w="850" w:type="dxa"/>
            <w:noWrap/>
            <w:vAlign w:val="center"/>
            <w:hideMark/>
          </w:tcPr>
          <w:p w14:paraId="31878ECB" w14:textId="77777777" w:rsidR="004B3313" w:rsidRPr="004B3313" w:rsidRDefault="004B3313" w:rsidP="004B3313">
            <w:pPr>
              <w:spacing w:line="360" w:lineRule="auto"/>
              <w:jc w:val="center"/>
              <w:rPr>
                <w:rFonts w:ascii="Times New Roman" w:eastAsia="Times New Roman" w:hAnsi="Times New Roman" w:cs="Times New Roman"/>
                <w:color w:val="000000"/>
                <w:lang w:eastAsia="en-GB"/>
              </w:rPr>
            </w:pPr>
            <w:r w:rsidRPr="004B3313">
              <w:rPr>
                <w:rFonts w:ascii="Times New Roman" w:eastAsia="Times New Roman" w:hAnsi="Times New Roman" w:cs="Times New Roman"/>
                <w:color w:val="000000"/>
                <w:lang w:eastAsia="en-GB"/>
              </w:rPr>
              <w:t>38.2</w:t>
            </w:r>
          </w:p>
        </w:tc>
        <w:tc>
          <w:tcPr>
            <w:tcW w:w="1276" w:type="dxa"/>
            <w:noWrap/>
            <w:vAlign w:val="center"/>
            <w:hideMark/>
          </w:tcPr>
          <w:p w14:paraId="387DBF31" w14:textId="77777777" w:rsidR="004B3313" w:rsidRPr="004B3313" w:rsidRDefault="004B3313" w:rsidP="004B3313">
            <w:pPr>
              <w:spacing w:line="360" w:lineRule="auto"/>
              <w:jc w:val="center"/>
              <w:rPr>
                <w:rFonts w:ascii="Times New Roman" w:eastAsia="Times New Roman" w:hAnsi="Times New Roman" w:cs="Times New Roman"/>
                <w:color w:val="000000"/>
                <w:lang w:eastAsia="en-GB"/>
              </w:rPr>
            </w:pPr>
            <w:r w:rsidRPr="004B3313">
              <w:rPr>
                <w:rFonts w:ascii="Times New Roman" w:eastAsia="Times New Roman" w:hAnsi="Times New Roman" w:cs="Times New Roman"/>
                <w:color w:val="000000"/>
                <w:lang w:eastAsia="en-GB"/>
              </w:rPr>
              <w:t>39.6</w:t>
            </w:r>
          </w:p>
        </w:tc>
        <w:tc>
          <w:tcPr>
            <w:tcW w:w="1411" w:type="dxa"/>
            <w:noWrap/>
            <w:vAlign w:val="center"/>
            <w:hideMark/>
          </w:tcPr>
          <w:p w14:paraId="4B1C832E" w14:textId="77777777" w:rsidR="004B3313" w:rsidRPr="004B3313" w:rsidRDefault="004B3313" w:rsidP="004B3313">
            <w:pPr>
              <w:spacing w:line="360" w:lineRule="auto"/>
              <w:jc w:val="center"/>
              <w:rPr>
                <w:rFonts w:ascii="Times New Roman" w:eastAsia="Times New Roman" w:hAnsi="Times New Roman" w:cs="Times New Roman"/>
                <w:color w:val="000000"/>
                <w:lang w:eastAsia="en-GB"/>
              </w:rPr>
            </w:pPr>
            <w:r w:rsidRPr="004B3313">
              <w:rPr>
                <w:rFonts w:ascii="Times New Roman" w:eastAsia="Times New Roman" w:hAnsi="Times New Roman" w:cs="Times New Roman"/>
                <w:color w:val="000000"/>
                <w:lang w:eastAsia="en-GB"/>
              </w:rPr>
              <w:t>29.6</w:t>
            </w:r>
          </w:p>
        </w:tc>
      </w:tr>
      <w:tr w:rsidR="004B3313" w:rsidRPr="004B3313" w14:paraId="1C17EBAC" w14:textId="77777777" w:rsidTr="004B3313">
        <w:trPr>
          <w:trHeight w:val="300"/>
        </w:trPr>
        <w:tc>
          <w:tcPr>
            <w:tcW w:w="846" w:type="dxa"/>
            <w:vAlign w:val="center"/>
            <w:hideMark/>
          </w:tcPr>
          <w:p w14:paraId="2547F51E" w14:textId="77777777" w:rsidR="004B3313" w:rsidRPr="004B3313" w:rsidRDefault="004B3313" w:rsidP="004B3313">
            <w:pPr>
              <w:spacing w:line="360" w:lineRule="auto"/>
              <w:jc w:val="center"/>
              <w:rPr>
                <w:rFonts w:ascii="Times New Roman" w:eastAsia="Times New Roman" w:hAnsi="Times New Roman" w:cs="Times New Roman"/>
                <w:lang w:eastAsia="en-GB"/>
              </w:rPr>
            </w:pPr>
            <w:r w:rsidRPr="004B3313">
              <w:rPr>
                <w:rFonts w:ascii="Times New Roman" w:eastAsia="Times New Roman" w:hAnsi="Times New Roman" w:cs="Times New Roman"/>
                <w:lang w:eastAsia="en-GB"/>
              </w:rPr>
              <w:t>2011</w:t>
            </w:r>
          </w:p>
        </w:tc>
        <w:tc>
          <w:tcPr>
            <w:tcW w:w="1134" w:type="dxa"/>
            <w:noWrap/>
            <w:vAlign w:val="center"/>
            <w:hideMark/>
          </w:tcPr>
          <w:p w14:paraId="5493438F" w14:textId="77777777" w:rsidR="004B3313" w:rsidRPr="004B3313" w:rsidRDefault="004B3313" w:rsidP="004B3313">
            <w:pPr>
              <w:spacing w:line="360" w:lineRule="auto"/>
              <w:jc w:val="center"/>
              <w:rPr>
                <w:rFonts w:ascii="Times New Roman" w:eastAsia="Times New Roman" w:hAnsi="Times New Roman" w:cs="Times New Roman"/>
                <w:color w:val="000000"/>
                <w:lang w:eastAsia="en-GB"/>
              </w:rPr>
            </w:pPr>
            <w:r w:rsidRPr="004B3313">
              <w:rPr>
                <w:rFonts w:ascii="Times New Roman" w:eastAsia="Times New Roman" w:hAnsi="Times New Roman" w:cs="Times New Roman"/>
                <w:color w:val="000000"/>
                <w:lang w:eastAsia="en-GB"/>
              </w:rPr>
              <w:t>39.9</w:t>
            </w:r>
          </w:p>
        </w:tc>
        <w:tc>
          <w:tcPr>
            <w:tcW w:w="992" w:type="dxa"/>
            <w:noWrap/>
            <w:vAlign w:val="center"/>
            <w:hideMark/>
          </w:tcPr>
          <w:p w14:paraId="30939F9D" w14:textId="77777777" w:rsidR="004B3313" w:rsidRPr="004B3313" w:rsidRDefault="004B3313" w:rsidP="004B3313">
            <w:pPr>
              <w:spacing w:line="360" w:lineRule="auto"/>
              <w:jc w:val="center"/>
              <w:rPr>
                <w:rFonts w:ascii="Times New Roman" w:eastAsia="Times New Roman" w:hAnsi="Times New Roman" w:cs="Times New Roman"/>
                <w:color w:val="000000"/>
                <w:lang w:eastAsia="en-GB"/>
              </w:rPr>
            </w:pPr>
            <w:r w:rsidRPr="004B3313">
              <w:rPr>
                <w:rFonts w:ascii="Times New Roman" w:eastAsia="Times New Roman" w:hAnsi="Times New Roman" w:cs="Times New Roman"/>
                <w:color w:val="000000"/>
                <w:lang w:eastAsia="en-GB"/>
              </w:rPr>
              <w:t>41.3</w:t>
            </w:r>
          </w:p>
        </w:tc>
        <w:tc>
          <w:tcPr>
            <w:tcW w:w="1134" w:type="dxa"/>
            <w:noWrap/>
            <w:vAlign w:val="center"/>
            <w:hideMark/>
          </w:tcPr>
          <w:p w14:paraId="2A5F1BA2" w14:textId="77777777" w:rsidR="004B3313" w:rsidRPr="004B3313" w:rsidRDefault="004B3313" w:rsidP="004B3313">
            <w:pPr>
              <w:spacing w:line="360" w:lineRule="auto"/>
              <w:jc w:val="center"/>
              <w:rPr>
                <w:rFonts w:ascii="Times New Roman" w:eastAsia="Times New Roman" w:hAnsi="Times New Roman" w:cs="Times New Roman"/>
                <w:color w:val="000000"/>
                <w:lang w:eastAsia="en-GB"/>
              </w:rPr>
            </w:pPr>
            <w:r w:rsidRPr="004B3313">
              <w:rPr>
                <w:rFonts w:ascii="Times New Roman" w:eastAsia="Times New Roman" w:hAnsi="Times New Roman" w:cs="Times New Roman"/>
                <w:color w:val="000000"/>
                <w:lang w:eastAsia="en-GB"/>
              </w:rPr>
              <w:t>26.3</w:t>
            </w:r>
          </w:p>
        </w:tc>
        <w:tc>
          <w:tcPr>
            <w:tcW w:w="851" w:type="dxa"/>
            <w:noWrap/>
            <w:vAlign w:val="center"/>
            <w:hideMark/>
          </w:tcPr>
          <w:p w14:paraId="1DB3E846" w14:textId="77777777" w:rsidR="004B3313" w:rsidRPr="004B3313" w:rsidRDefault="004B3313" w:rsidP="004B3313">
            <w:pPr>
              <w:spacing w:line="360" w:lineRule="auto"/>
              <w:jc w:val="center"/>
              <w:rPr>
                <w:rFonts w:ascii="Times New Roman" w:eastAsia="Times New Roman" w:hAnsi="Times New Roman" w:cs="Times New Roman"/>
                <w:color w:val="000000"/>
                <w:lang w:eastAsia="en-GB"/>
              </w:rPr>
            </w:pPr>
            <w:r w:rsidRPr="004B3313">
              <w:rPr>
                <w:rFonts w:ascii="Times New Roman" w:eastAsia="Times New Roman" w:hAnsi="Times New Roman" w:cs="Times New Roman"/>
                <w:color w:val="000000"/>
                <w:lang w:eastAsia="en-GB"/>
              </w:rPr>
              <w:t>19.8</w:t>
            </w:r>
          </w:p>
        </w:tc>
        <w:tc>
          <w:tcPr>
            <w:tcW w:w="850" w:type="dxa"/>
            <w:noWrap/>
            <w:vAlign w:val="center"/>
            <w:hideMark/>
          </w:tcPr>
          <w:p w14:paraId="19E297C7" w14:textId="77777777" w:rsidR="004B3313" w:rsidRPr="004B3313" w:rsidRDefault="004B3313" w:rsidP="004B3313">
            <w:pPr>
              <w:spacing w:line="360" w:lineRule="auto"/>
              <w:jc w:val="center"/>
              <w:rPr>
                <w:rFonts w:ascii="Times New Roman" w:eastAsia="Times New Roman" w:hAnsi="Times New Roman" w:cs="Times New Roman"/>
                <w:color w:val="000000"/>
                <w:lang w:eastAsia="en-GB"/>
              </w:rPr>
            </w:pPr>
            <w:r w:rsidRPr="004B3313">
              <w:rPr>
                <w:rFonts w:ascii="Times New Roman" w:eastAsia="Times New Roman" w:hAnsi="Times New Roman" w:cs="Times New Roman"/>
                <w:color w:val="000000"/>
                <w:lang w:eastAsia="en-GB"/>
              </w:rPr>
              <w:t>37.1</w:t>
            </w:r>
          </w:p>
        </w:tc>
        <w:tc>
          <w:tcPr>
            <w:tcW w:w="1276" w:type="dxa"/>
            <w:noWrap/>
            <w:vAlign w:val="center"/>
            <w:hideMark/>
          </w:tcPr>
          <w:p w14:paraId="24E578AC" w14:textId="77777777" w:rsidR="004B3313" w:rsidRPr="004B3313" w:rsidRDefault="004B3313" w:rsidP="004B3313">
            <w:pPr>
              <w:spacing w:line="360" w:lineRule="auto"/>
              <w:jc w:val="center"/>
              <w:rPr>
                <w:rFonts w:ascii="Times New Roman" w:eastAsia="Times New Roman" w:hAnsi="Times New Roman" w:cs="Times New Roman"/>
                <w:color w:val="000000"/>
                <w:lang w:eastAsia="en-GB"/>
              </w:rPr>
            </w:pPr>
            <w:r w:rsidRPr="004B3313">
              <w:rPr>
                <w:rFonts w:ascii="Times New Roman" w:eastAsia="Times New Roman" w:hAnsi="Times New Roman" w:cs="Times New Roman"/>
                <w:color w:val="000000"/>
                <w:lang w:eastAsia="en-GB"/>
              </w:rPr>
              <w:t>38.4</w:t>
            </w:r>
          </w:p>
        </w:tc>
        <w:tc>
          <w:tcPr>
            <w:tcW w:w="1411" w:type="dxa"/>
            <w:noWrap/>
            <w:vAlign w:val="center"/>
            <w:hideMark/>
          </w:tcPr>
          <w:p w14:paraId="12532DFD" w14:textId="77777777" w:rsidR="004B3313" w:rsidRPr="004B3313" w:rsidRDefault="004B3313" w:rsidP="004B3313">
            <w:pPr>
              <w:spacing w:line="360" w:lineRule="auto"/>
              <w:jc w:val="center"/>
              <w:rPr>
                <w:rFonts w:ascii="Times New Roman" w:eastAsia="Times New Roman" w:hAnsi="Times New Roman" w:cs="Times New Roman"/>
                <w:color w:val="000000"/>
                <w:lang w:eastAsia="en-GB"/>
              </w:rPr>
            </w:pPr>
            <w:r w:rsidRPr="004B3313">
              <w:rPr>
                <w:rFonts w:ascii="Times New Roman" w:eastAsia="Times New Roman" w:hAnsi="Times New Roman" w:cs="Times New Roman"/>
                <w:color w:val="000000"/>
                <w:lang w:eastAsia="en-GB"/>
              </w:rPr>
              <w:t>28.8</w:t>
            </w:r>
          </w:p>
        </w:tc>
      </w:tr>
      <w:tr w:rsidR="004B3313" w:rsidRPr="004B3313" w14:paraId="03D63309" w14:textId="77777777" w:rsidTr="004B3313">
        <w:trPr>
          <w:trHeight w:val="300"/>
        </w:trPr>
        <w:tc>
          <w:tcPr>
            <w:tcW w:w="846" w:type="dxa"/>
            <w:vAlign w:val="center"/>
            <w:hideMark/>
          </w:tcPr>
          <w:p w14:paraId="5CB8F821" w14:textId="77777777" w:rsidR="004B3313" w:rsidRPr="004B3313" w:rsidRDefault="004B3313" w:rsidP="004B3313">
            <w:pPr>
              <w:spacing w:line="360" w:lineRule="auto"/>
              <w:jc w:val="center"/>
              <w:rPr>
                <w:rFonts w:ascii="Times New Roman" w:eastAsia="Times New Roman" w:hAnsi="Times New Roman" w:cs="Times New Roman"/>
                <w:lang w:eastAsia="en-GB"/>
              </w:rPr>
            </w:pPr>
            <w:r w:rsidRPr="004B3313">
              <w:rPr>
                <w:rFonts w:ascii="Times New Roman" w:eastAsia="Times New Roman" w:hAnsi="Times New Roman" w:cs="Times New Roman"/>
                <w:lang w:eastAsia="en-GB"/>
              </w:rPr>
              <w:t>2012</w:t>
            </w:r>
          </w:p>
        </w:tc>
        <w:tc>
          <w:tcPr>
            <w:tcW w:w="1134" w:type="dxa"/>
            <w:noWrap/>
            <w:vAlign w:val="center"/>
            <w:hideMark/>
          </w:tcPr>
          <w:p w14:paraId="3F13F13D" w14:textId="77777777" w:rsidR="004B3313" w:rsidRPr="004B3313" w:rsidRDefault="004B3313" w:rsidP="004B3313">
            <w:pPr>
              <w:spacing w:line="360" w:lineRule="auto"/>
              <w:jc w:val="center"/>
              <w:rPr>
                <w:rFonts w:ascii="Times New Roman" w:eastAsia="Times New Roman" w:hAnsi="Times New Roman" w:cs="Times New Roman"/>
                <w:color w:val="000000"/>
                <w:lang w:eastAsia="en-GB"/>
              </w:rPr>
            </w:pPr>
            <w:r w:rsidRPr="004B3313">
              <w:rPr>
                <w:rFonts w:ascii="Times New Roman" w:eastAsia="Times New Roman" w:hAnsi="Times New Roman" w:cs="Times New Roman"/>
                <w:color w:val="000000"/>
                <w:lang w:eastAsia="en-GB"/>
              </w:rPr>
              <w:t>38.2</w:t>
            </w:r>
          </w:p>
        </w:tc>
        <w:tc>
          <w:tcPr>
            <w:tcW w:w="992" w:type="dxa"/>
            <w:noWrap/>
            <w:vAlign w:val="center"/>
            <w:hideMark/>
          </w:tcPr>
          <w:p w14:paraId="7B1A9689" w14:textId="77777777" w:rsidR="004B3313" w:rsidRPr="004B3313" w:rsidRDefault="004B3313" w:rsidP="004B3313">
            <w:pPr>
              <w:spacing w:line="360" w:lineRule="auto"/>
              <w:jc w:val="center"/>
              <w:rPr>
                <w:rFonts w:ascii="Times New Roman" w:eastAsia="Times New Roman" w:hAnsi="Times New Roman" w:cs="Times New Roman"/>
                <w:color w:val="000000"/>
                <w:lang w:eastAsia="en-GB"/>
              </w:rPr>
            </w:pPr>
            <w:r w:rsidRPr="004B3313">
              <w:rPr>
                <w:rFonts w:ascii="Times New Roman" w:eastAsia="Times New Roman" w:hAnsi="Times New Roman" w:cs="Times New Roman"/>
                <w:color w:val="000000"/>
                <w:lang w:eastAsia="en-GB"/>
              </w:rPr>
              <w:t>39.7</w:t>
            </w:r>
          </w:p>
        </w:tc>
        <w:tc>
          <w:tcPr>
            <w:tcW w:w="1134" w:type="dxa"/>
            <w:noWrap/>
            <w:vAlign w:val="center"/>
            <w:hideMark/>
          </w:tcPr>
          <w:p w14:paraId="460DFCC1" w14:textId="77777777" w:rsidR="004B3313" w:rsidRPr="004B3313" w:rsidRDefault="004B3313" w:rsidP="004B3313">
            <w:pPr>
              <w:spacing w:line="360" w:lineRule="auto"/>
              <w:jc w:val="center"/>
              <w:rPr>
                <w:rFonts w:ascii="Times New Roman" w:eastAsia="Times New Roman" w:hAnsi="Times New Roman" w:cs="Times New Roman"/>
                <w:color w:val="000000"/>
                <w:lang w:eastAsia="en-GB"/>
              </w:rPr>
            </w:pPr>
            <w:r w:rsidRPr="004B3313">
              <w:rPr>
                <w:rFonts w:ascii="Times New Roman" w:eastAsia="Times New Roman" w:hAnsi="Times New Roman" w:cs="Times New Roman"/>
                <w:color w:val="000000"/>
                <w:lang w:eastAsia="en-GB"/>
              </w:rPr>
              <w:t>25.3</w:t>
            </w:r>
          </w:p>
        </w:tc>
        <w:tc>
          <w:tcPr>
            <w:tcW w:w="851" w:type="dxa"/>
            <w:noWrap/>
            <w:vAlign w:val="center"/>
            <w:hideMark/>
          </w:tcPr>
          <w:p w14:paraId="21A6630A" w14:textId="77777777" w:rsidR="004B3313" w:rsidRPr="004B3313" w:rsidRDefault="004B3313" w:rsidP="004B3313">
            <w:pPr>
              <w:spacing w:line="360" w:lineRule="auto"/>
              <w:jc w:val="center"/>
              <w:rPr>
                <w:rFonts w:ascii="Times New Roman" w:eastAsia="Times New Roman" w:hAnsi="Times New Roman" w:cs="Times New Roman"/>
                <w:color w:val="000000"/>
                <w:lang w:eastAsia="en-GB"/>
              </w:rPr>
            </w:pPr>
            <w:r w:rsidRPr="004B3313">
              <w:rPr>
                <w:rFonts w:ascii="Times New Roman" w:eastAsia="Times New Roman" w:hAnsi="Times New Roman" w:cs="Times New Roman"/>
                <w:color w:val="000000"/>
                <w:lang w:eastAsia="en-GB"/>
              </w:rPr>
              <w:t>19.2</w:t>
            </w:r>
          </w:p>
        </w:tc>
        <w:tc>
          <w:tcPr>
            <w:tcW w:w="850" w:type="dxa"/>
            <w:noWrap/>
            <w:vAlign w:val="center"/>
            <w:hideMark/>
          </w:tcPr>
          <w:p w14:paraId="073231D4" w14:textId="77777777" w:rsidR="004B3313" w:rsidRPr="004B3313" w:rsidRDefault="004B3313" w:rsidP="004B3313">
            <w:pPr>
              <w:spacing w:line="360" w:lineRule="auto"/>
              <w:jc w:val="center"/>
              <w:rPr>
                <w:rFonts w:ascii="Times New Roman" w:eastAsia="Times New Roman" w:hAnsi="Times New Roman" w:cs="Times New Roman"/>
                <w:color w:val="000000"/>
                <w:lang w:eastAsia="en-GB"/>
              </w:rPr>
            </w:pPr>
            <w:r w:rsidRPr="004B3313">
              <w:rPr>
                <w:rFonts w:ascii="Times New Roman" w:eastAsia="Times New Roman" w:hAnsi="Times New Roman" w:cs="Times New Roman"/>
                <w:color w:val="000000"/>
                <w:lang w:eastAsia="en-GB"/>
              </w:rPr>
              <w:t>36.8</w:t>
            </w:r>
          </w:p>
        </w:tc>
        <w:tc>
          <w:tcPr>
            <w:tcW w:w="1276" w:type="dxa"/>
            <w:noWrap/>
            <w:vAlign w:val="center"/>
            <w:hideMark/>
          </w:tcPr>
          <w:p w14:paraId="2BAE5886" w14:textId="77777777" w:rsidR="004B3313" w:rsidRPr="004B3313" w:rsidRDefault="004B3313" w:rsidP="004B3313">
            <w:pPr>
              <w:spacing w:line="360" w:lineRule="auto"/>
              <w:jc w:val="center"/>
              <w:rPr>
                <w:rFonts w:ascii="Times New Roman" w:eastAsia="Times New Roman" w:hAnsi="Times New Roman" w:cs="Times New Roman"/>
                <w:color w:val="000000"/>
                <w:lang w:eastAsia="en-GB"/>
              </w:rPr>
            </w:pPr>
            <w:r w:rsidRPr="004B3313">
              <w:rPr>
                <w:rFonts w:ascii="Times New Roman" w:eastAsia="Times New Roman" w:hAnsi="Times New Roman" w:cs="Times New Roman"/>
                <w:color w:val="000000"/>
                <w:lang w:eastAsia="en-GB"/>
              </w:rPr>
              <w:t>37.2</w:t>
            </w:r>
          </w:p>
        </w:tc>
        <w:tc>
          <w:tcPr>
            <w:tcW w:w="1411" w:type="dxa"/>
            <w:noWrap/>
            <w:vAlign w:val="center"/>
            <w:hideMark/>
          </w:tcPr>
          <w:p w14:paraId="5A86E398" w14:textId="77777777" w:rsidR="004B3313" w:rsidRPr="004B3313" w:rsidRDefault="004B3313" w:rsidP="004B3313">
            <w:pPr>
              <w:spacing w:line="360" w:lineRule="auto"/>
              <w:jc w:val="center"/>
              <w:rPr>
                <w:rFonts w:ascii="Times New Roman" w:eastAsia="Times New Roman" w:hAnsi="Times New Roman" w:cs="Times New Roman"/>
                <w:color w:val="000000"/>
                <w:lang w:eastAsia="en-GB"/>
              </w:rPr>
            </w:pPr>
            <w:r w:rsidRPr="004B3313">
              <w:rPr>
                <w:rFonts w:ascii="Times New Roman" w:eastAsia="Times New Roman" w:hAnsi="Times New Roman" w:cs="Times New Roman"/>
                <w:color w:val="000000"/>
                <w:lang w:eastAsia="en-GB"/>
              </w:rPr>
              <w:t>28.0</w:t>
            </w:r>
          </w:p>
        </w:tc>
      </w:tr>
      <w:tr w:rsidR="004B3313" w:rsidRPr="004B3313" w14:paraId="03ED8727" w14:textId="77777777" w:rsidTr="004B3313">
        <w:trPr>
          <w:trHeight w:val="300"/>
        </w:trPr>
        <w:tc>
          <w:tcPr>
            <w:tcW w:w="846" w:type="dxa"/>
            <w:vAlign w:val="center"/>
            <w:hideMark/>
          </w:tcPr>
          <w:p w14:paraId="4B709A90" w14:textId="77777777" w:rsidR="004B3313" w:rsidRPr="004B3313" w:rsidRDefault="004B3313" w:rsidP="004B3313">
            <w:pPr>
              <w:spacing w:line="360" w:lineRule="auto"/>
              <w:jc w:val="center"/>
              <w:rPr>
                <w:rFonts w:ascii="Times New Roman" w:eastAsia="Times New Roman" w:hAnsi="Times New Roman" w:cs="Times New Roman"/>
                <w:lang w:eastAsia="en-GB"/>
              </w:rPr>
            </w:pPr>
            <w:r w:rsidRPr="004B3313">
              <w:rPr>
                <w:rFonts w:ascii="Times New Roman" w:eastAsia="Times New Roman" w:hAnsi="Times New Roman" w:cs="Times New Roman"/>
                <w:lang w:eastAsia="en-GB"/>
              </w:rPr>
              <w:t>2013</w:t>
            </w:r>
          </w:p>
        </w:tc>
        <w:tc>
          <w:tcPr>
            <w:tcW w:w="1134" w:type="dxa"/>
            <w:noWrap/>
            <w:vAlign w:val="center"/>
            <w:hideMark/>
          </w:tcPr>
          <w:p w14:paraId="39E66C4A" w14:textId="77777777" w:rsidR="004B3313" w:rsidRPr="004B3313" w:rsidRDefault="004B3313" w:rsidP="004B3313">
            <w:pPr>
              <w:spacing w:line="360" w:lineRule="auto"/>
              <w:jc w:val="center"/>
              <w:rPr>
                <w:rFonts w:ascii="Times New Roman" w:eastAsia="Times New Roman" w:hAnsi="Times New Roman" w:cs="Times New Roman"/>
                <w:color w:val="000000"/>
                <w:lang w:eastAsia="en-GB"/>
              </w:rPr>
            </w:pPr>
            <w:r w:rsidRPr="004B3313">
              <w:rPr>
                <w:rFonts w:ascii="Times New Roman" w:eastAsia="Times New Roman" w:hAnsi="Times New Roman" w:cs="Times New Roman"/>
                <w:color w:val="000000"/>
                <w:lang w:eastAsia="en-GB"/>
              </w:rPr>
              <w:t>36.4</w:t>
            </w:r>
          </w:p>
        </w:tc>
        <w:tc>
          <w:tcPr>
            <w:tcW w:w="992" w:type="dxa"/>
            <w:noWrap/>
            <w:vAlign w:val="center"/>
            <w:hideMark/>
          </w:tcPr>
          <w:p w14:paraId="57D534E3" w14:textId="77777777" w:rsidR="004B3313" w:rsidRPr="004B3313" w:rsidRDefault="004B3313" w:rsidP="004B3313">
            <w:pPr>
              <w:spacing w:line="360" w:lineRule="auto"/>
              <w:jc w:val="center"/>
              <w:rPr>
                <w:rFonts w:ascii="Times New Roman" w:eastAsia="Times New Roman" w:hAnsi="Times New Roman" w:cs="Times New Roman"/>
                <w:color w:val="000000"/>
                <w:lang w:eastAsia="en-GB"/>
              </w:rPr>
            </w:pPr>
            <w:r w:rsidRPr="004B3313">
              <w:rPr>
                <w:rFonts w:ascii="Times New Roman" w:eastAsia="Times New Roman" w:hAnsi="Times New Roman" w:cs="Times New Roman"/>
                <w:color w:val="000000"/>
                <w:lang w:eastAsia="en-GB"/>
              </w:rPr>
              <w:t>38</w:t>
            </w:r>
          </w:p>
        </w:tc>
        <w:tc>
          <w:tcPr>
            <w:tcW w:w="1134" w:type="dxa"/>
            <w:noWrap/>
            <w:vAlign w:val="center"/>
            <w:hideMark/>
          </w:tcPr>
          <w:p w14:paraId="295AD8C9" w14:textId="77777777" w:rsidR="004B3313" w:rsidRPr="004B3313" w:rsidRDefault="004B3313" w:rsidP="004B3313">
            <w:pPr>
              <w:spacing w:line="360" w:lineRule="auto"/>
              <w:jc w:val="center"/>
              <w:rPr>
                <w:rFonts w:ascii="Times New Roman" w:eastAsia="Times New Roman" w:hAnsi="Times New Roman" w:cs="Times New Roman"/>
                <w:color w:val="000000"/>
                <w:lang w:eastAsia="en-GB"/>
              </w:rPr>
            </w:pPr>
            <w:r w:rsidRPr="004B3313">
              <w:rPr>
                <w:rFonts w:ascii="Times New Roman" w:eastAsia="Times New Roman" w:hAnsi="Times New Roman" w:cs="Times New Roman"/>
                <w:color w:val="000000"/>
                <w:lang w:eastAsia="en-GB"/>
              </w:rPr>
              <w:t>24.4</w:t>
            </w:r>
          </w:p>
        </w:tc>
        <w:tc>
          <w:tcPr>
            <w:tcW w:w="851" w:type="dxa"/>
            <w:noWrap/>
            <w:vAlign w:val="center"/>
            <w:hideMark/>
          </w:tcPr>
          <w:p w14:paraId="1D3B5536" w14:textId="77777777" w:rsidR="004B3313" w:rsidRPr="004B3313" w:rsidRDefault="004B3313" w:rsidP="004B3313">
            <w:pPr>
              <w:spacing w:line="360" w:lineRule="auto"/>
              <w:jc w:val="center"/>
              <w:rPr>
                <w:rFonts w:ascii="Times New Roman" w:eastAsia="Times New Roman" w:hAnsi="Times New Roman" w:cs="Times New Roman"/>
                <w:color w:val="000000"/>
                <w:lang w:eastAsia="en-GB"/>
              </w:rPr>
            </w:pPr>
            <w:r w:rsidRPr="004B3313">
              <w:rPr>
                <w:rFonts w:ascii="Times New Roman" w:eastAsia="Times New Roman" w:hAnsi="Times New Roman" w:cs="Times New Roman"/>
                <w:color w:val="000000"/>
                <w:lang w:eastAsia="en-GB"/>
              </w:rPr>
              <w:t>18.6</w:t>
            </w:r>
          </w:p>
        </w:tc>
        <w:tc>
          <w:tcPr>
            <w:tcW w:w="850" w:type="dxa"/>
            <w:noWrap/>
            <w:vAlign w:val="center"/>
            <w:hideMark/>
          </w:tcPr>
          <w:p w14:paraId="0840C952" w14:textId="77777777" w:rsidR="004B3313" w:rsidRPr="004B3313" w:rsidRDefault="004B3313" w:rsidP="004B3313">
            <w:pPr>
              <w:spacing w:line="360" w:lineRule="auto"/>
              <w:jc w:val="center"/>
              <w:rPr>
                <w:rFonts w:ascii="Times New Roman" w:eastAsia="Times New Roman" w:hAnsi="Times New Roman" w:cs="Times New Roman"/>
                <w:color w:val="000000"/>
                <w:lang w:eastAsia="en-GB"/>
              </w:rPr>
            </w:pPr>
            <w:r w:rsidRPr="004B3313">
              <w:rPr>
                <w:rFonts w:ascii="Times New Roman" w:eastAsia="Times New Roman" w:hAnsi="Times New Roman" w:cs="Times New Roman"/>
                <w:color w:val="000000"/>
                <w:lang w:eastAsia="en-GB"/>
              </w:rPr>
              <w:t>35.3</w:t>
            </w:r>
          </w:p>
        </w:tc>
        <w:tc>
          <w:tcPr>
            <w:tcW w:w="1276" w:type="dxa"/>
            <w:noWrap/>
            <w:vAlign w:val="center"/>
            <w:hideMark/>
          </w:tcPr>
          <w:p w14:paraId="3877F3F4" w14:textId="77777777" w:rsidR="004B3313" w:rsidRPr="004B3313" w:rsidRDefault="004B3313" w:rsidP="004B3313">
            <w:pPr>
              <w:spacing w:line="360" w:lineRule="auto"/>
              <w:jc w:val="center"/>
              <w:rPr>
                <w:rFonts w:ascii="Times New Roman" w:eastAsia="Times New Roman" w:hAnsi="Times New Roman" w:cs="Times New Roman"/>
                <w:color w:val="000000"/>
                <w:lang w:eastAsia="en-GB"/>
              </w:rPr>
            </w:pPr>
            <w:r w:rsidRPr="004B3313">
              <w:rPr>
                <w:rFonts w:ascii="Times New Roman" w:eastAsia="Times New Roman" w:hAnsi="Times New Roman" w:cs="Times New Roman"/>
                <w:color w:val="000000"/>
                <w:lang w:eastAsia="en-GB"/>
              </w:rPr>
              <w:t>36.1</w:t>
            </w:r>
          </w:p>
        </w:tc>
        <w:tc>
          <w:tcPr>
            <w:tcW w:w="1411" w:type="dxa"/>
            <w:noWrap/>
            <w:vAlign w:val="center"/>
            <w:hideMark/>
          </w:tcPr>
          <w:p w14:paraId="6CD6B513" w14:textId="77777777" w:rsidR="004B3313" w:rsidRPr="004B3313" w:rsidRDefault="004B3313" w:rsidP="004B3313">
            <w:pPr>
              <w:spacing w:line="360" w:lineRule="auto"/>
              <w:jc w:val="center"/>
              <w:rPr>
                <w:rFonts w:ascii="Times New Roman" w:eastAsia="Times New Roman" w:hAnsi="Times New Roman" w:cs="Times New Roman"/>
                <w:color w:val="000000"/>
                <w:lang w:eastAsia="en-GB"/>
              </w:rPr>
            </w:pPr>
            <w:r w:rsidRPr="004B3313">
              <w:rPr>
                <w:rFonts w:ascii="Times New Roman" w:eastAsia="Times New Roman" w:hAnsi="Times New Roman" w:cs="Times New Roman"/>
                <w:color w:val="000000"/>
                <w:lang w:eastAsia="en-GB"/>
              </w:rPr>
              <w:t>27.0</w:t>
            </w:r>
          </w:p>
        </w:tc>
      </w:tr>
    </w:tbl>
    <w:p w14:paraId="4A669059" w14:textId="784BE42E" w:rsidR="004B3313" w:rsidRDefault="004B3313" w:rsidP="004B331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Source: </w:t>
      </w:r>
      <w:r w:rsidR="00303950">
        <w:rPr>
          <w:rFonts w:ascii="Times New Roman" w:hAnsi="Times New Roman" w:cs="Times New Roman"/>
          <w:sz w:val="24"/>
          <w:szCs w:val="24"/>
        </w:rPr>
        <w:t>World Bank</w:t>
      </w:r>
      <w:r>
        <w:rPr>
          <w:rFonts w:ascii="Times New Roman" w:hAnsi="Times New Roman" w:cs="Times New Roman"/>
          <w:sz w:val="24"/>
          <w:szCs w:val="24"/>
        </w:rPr>
        <w:t>, 2016</w:t>
      </w:r>
    </w:p>
    <w:p w14:paraId="5BBC947A" w14:textId="6CD8C642" w:rsidR="004B3313" w:rsidRDefault="00CF318F" w:rsidP="004B3313">
      <w:pPr>
        <w:spacing w:line="360" w:lineRule="auto"/>
        <w:jc w:val="both"/>
        <w:rPr>
          <w:rFonts w:ascii="Times New Roman" w:hAnsi="Times New Roman" w:cs="Times New Roman"/>
          <w:sz w:val="24"/>
          <w:szCs w:val="24"/>
        </w:rPr>
      </w:pPr>
      <w:r>
        <w:rPr>
          <w:rFonts w:ascii="Times New Roman" w:hAnsi="Times New Roman" w:cs="Times New Roman"/>
          <w:sz w:val="24"/>
          <w:szCs w:val="24"/>
        </w:rPr>
        <w:t>Figure 5</w:t>
      </w:r>
      <w:r w:rsidR="003E075F">
        <w:rPr>
          <w:rFonts w:ascii="Times New Roman" w:hAnsi="Times New Roman" w:cs="Times New Roman"/>
          <w:sz w:val="24"/>
          <w:szCs w:val="24"/>
        </w:rPr>
        <w:t>.36</w:t>
      </w:r>
      <w:r w:rsidR="004B3313">
        <w:rPr>
          <w:rFonts w:ascii="Times New Roman" w:hAnsi="Times New Roman" w:cs="Times New Roman"/>
          <w:sz w:val="24"/>
          <w:szCs w:val="24"/>
        </w:rPr>
        <w:t xml:space="preserve"> </w:t>
      </w:r>
      <w:r w:rsidR="004B3313" w:rsidRPr="00B36E97">
        <w:rPr>
          <w:rFonts w:ascii="Times New Roman" w:hAnsi="Times New Roman" w:cs="Times New Roman"/>
          <w:sz w:val="24"/>
          <w:szCs w:val="24"/>
        </w:rPr>
        <w:t xml:space="preserve">Gains in </w:t>
      </w:r>
      <w:r w:rsidR="004B3313">
        <w:rPr>
          <w:rFonts w:ascii="Times New Roman" w:hAnsi="Times New Roman" w:cs="Times New Roman"/>
          <w:sz w:val="24"/>
          <w:szCs w:val="24"/>
        </w:rPr>
        <w:t>Infant Mortality Rate per 1000 Live Birth in Indonesia and Countries with S</w:t>
      </w:r>
      <w:r w:rsidR="004B3313" w:rsidRPr="00F70DC3">
        <w:rPr>
          <w:rFonts w:ascii="Times New Roman" w:hAnsi="Times New Roman" w:cs="Times New Roman"/>
          <w:sz w:val="24"/>
          <w:szCs w:val="24"/>
        </w:rPr>
        <w:t>imilar HDI Level</w:t>
      </w:r>
      <w:r w:rsidR="004B3313" w:rsidRPr="004C3DF9">
        <w:rPr>
          <w:rFonts w:ascii="Times New Roman" w:hAnsi="Times New Roman" w:cs="Times New Roman"/>
          <w:sz w:val="24"/>
          <w:szCs w:val="24"/>
        </w:rPr>
        <w:t xml:space="preserve"> b</w:t>
      </w:r>
      <w:r w:rsidR="004B3313">
        <w:rPr>
          <w:rFonts w:ascii="Times New Roman" w:hAnsi="Times New Roman" w:cs="Times New Roman"/>
          <w:sz w:val="24"/>
          <w:szCs w:val="24"/>
        </w:rPr>
        <w:t>etween 2004 and 2013</w:t>
      </w:r>
      <w:r w:rsidR="00F30670">
        <w:rPr>
          <w:rFonts w:ascii="Times New Roman" w:hAnsi="Times New Roman" w:cs="Times New Roman"/>
          <w:sz w:val="24"/>
          <w:szCs w:val="24"/>
        </w:rPr>
        <w:t>, death</w:t>
      </w:r>
      <w:r w:rsidR="004B3313">
        <w:rPr>
          <w:rFonts w:ascii="Times New Roman" w:hAnsi="Times New Roman" w:cs="Times New Roman"/>
          <w:sz w:val="24"/>
          <w:szCs w:val="24"/>
        </w:rPr>
        <w:t xml:space="preserve"> (Base Year: 2004</w:t>
      </w:r>
      <w:r w:rsidR="004B3313" w:rsidRPr="00B36E97">
        <w:rPr>
          <w:rFonts w:ascii="Times New Roman" w:hAnsi="Times New Roman" w:cs="Times New Roman"/>
          <w:sz w:val="24"/>
          <w:szCs w:val="24"/>
        </w:rPr>
        <w:t>)</w:t>
      </w:r>
    </w:p>
    <w:p w14:paraId="40D3C3CA" w14:textId="79D8B572" w:rsidR="004B3313" w:rsidRDefault="004B3313" w:rsidP="00D43E89">
      <w:pPr>
        <w:spacing w:line="360" w:lineRule="auto"/>
        <w:jc w:val="both"/>
        <w:rPr>
          <w:rFonts w:ascii="Times New Roman" w:hAnsi="Times New Roman" w:cs="Times New Roman"/>
          <w:sz w:val="24"/>
          <w:szCs w:val="24"/>
        </w:rPr>
      </w:pPr>
      <w:r>
        <w:rPr>
          <w:noProof/>
          <w:lang w:eastAsia="en-GB"/>
        </w:rPr>
        <w:drawing>
          <wp:inline distT="0" distB="0" distL="0" distR="0" wp14:anchorId="6E973551" wp14:editId="1729D1CA">
            <wp:extent cx="5400040" cy="3648075"/>
            <wp:effectExtent l="0" t="0" r="10160" b="9525"/>
            <wp:docPr id="50" name="Chart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r>
        <w:rPr>
          <w:rFonts w:ascii="Times New Roman" w:hAnsi="Times New Roman" w:cs="Times New Roman"/>
          <w:sz w:val="24"/>
          <w:szCs w:val="24"/>
        </w:rPr>
        <w:t xml:space="preserve">Source: </w:t>
      </w:r>
      <w:r w:rsidR="00303950">
        <w:rPr>
          <w:rFonts w:ascii="Times New Roman" w:hAnsi="Times New Roman" w:cs="Times New Roman"/>
          <w:sz w:val="24"/>
          <w:szCs w:val="24"/>
        </w:rPr>
        <w:t>World Bank</w:t>
      </w:r>
      <w:r>
        <w:rPr>
          <w:rFonts w:ascii="Times New Roman" w:hAnsi="Times New Roman" w:cs="Times New Roman"/>
          <w:sz w:val="24"/>
          <w:szCs w:val="24"/>
        </w:rPr>
        <w:t>, 2016</w:t>
      </w:r>
    </w:p>
    <w:p w14:paraId="170B0369" w14:textId="5962B317" w:rsidR="00AA3F7A" w:rsidRDefault="00FB287D" w:rsidP="00E3507D">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M</w:t>
      </w:r>
      <w:r w:rsidR="00AA3F7A">
        <w:rPr>
          <w:rFonts w:ascii="Times New Roman" w:hAnsi="Times New Roman" w:cs="Times New Roman"/>
          <w:sz w:val="24"/>
          <w:szCs w:val="24"/>
        </w:rPr>
        <w:t>aternal mortality ratio in most</w:t>
      </w:r>
      <w:r>
        <w:rPr>
          <w:rFonts w:ascii="Times New Roman" w:hAnsi="Times New Roman" w:cs="Times New Roman"/>
          <w:sz w:val="24"/>
          <w:szCs w:val="24"/>
        </w:rPr>
        <w:t xml:space="preserve"> of these countries, including Indonesia,</w:t>
      </w:r>
      <w:r w:rsidR="00337D7E">
        <w:rPr>
          <w:rFonts w:ascii="Times New Roman" w:hAnsi="Times New Roman" w:cs="Times New Roman"/>
          <w:sz w:val="24"/>
          <w:szCs w:val="24"/>
        </w:rPr>
        <w:t xml:space="preserve"> ranged from 136 to </w:t>
      </w:r>
      <w:r w:rsidR="00234F6D">
        <w:rPr>
          <w:rFonts w:ascii="Times New Roman" w:hAnsi="Times New Roman" w:cs="Times New Roman"/>
          <w:sz w:val="24"/>
          <w:szCs w:val="24"/>
        </w:rPr>
        <w:t>145;</w:t>
      </w:r>
      <w:r w:rsidR="00AA3F7A">
        <w:rPr>
          <w:rFonts w:ascii="Times New Roman" w:hAnsi="Times New Roman" w:cs="Times New Roman"/>
          <w:sz w:val="24"/>
          <w:szCs w:val="24"/>
        </w:rPr>
        <w:t xml:space="preserve"> higher than that of m</w:t>
      </w:r>
      <w:r w:rsidR="00CF318F">
        <w:rPr>
          <w:rFonts w:ascii="Times New Roman" w:hAnsi="Times New Roman" w:cs="Times New Roman"/>
          <w:sz w:val="24"/>
          <w:szCs w:val="24"/>
        </w:rPr>
        <w:t>edium HDI level average (Table 5</w:t>
      </w:r>
      <w:r w:rsidR="00AA3F7A">
        <w:rPr>
          <w:rFonts w:ascii="Times New Roman" w:hAnsi="Times New Roman" w:cs="Times New Roman"/>
          <w:sz w:val="24"/>
          <w:szCs w:val="24"/>
        </w:rPr>
        <w:t>.22). Yet Botswana remarkably pushed their number down to 172, followed by Indonesia in second place wi</w:t>
      </w:r>
      <w:r w:rsidR="00CF318F">
        <w:rPr>
          <w:rFonts w:ascii="Times New Roman" w:hAnsi="Times New Roman" w:cs="Times New Roman"/>
          <w:sz w:val="24"/>
          <w:szCs w:val="24"/>
        </w:rPr>
        <w:t>th 81 lives of gain (Figure 5</w:t>
      </w:r>
      <w:r w:rsidR="00E96E35">
        <w:rPr>
          <w:rFonts w:ascii="Times New Roman" w:hAnsi="Times New Roman" w:cs="Times New Roman"/>
          <w:sz w:val="24"/>
          <w:szCs w:val="24"/>
        </w:rPr>
        <w:t>.37</w:t>
      </w:r>
      <w:r w:rsidR="00AA3F7A">
        <w:rPr>
          <w:rFonts w:ascii="Times New Roman" w:hAnsi="Times New Roman" w:cs="Times New Roman"/>
          <w:sz w:val="24"/>
          <w:szCs w:val="24"/>
        </w:rPr>
        <w:t>). Uzbekistan only added 3 lives in past ten years albeit their MMR was the smallest among the comparator countries.</w:t>
      </w:r>
    </w:p>
    <w:p w14:paraId="1C8EA39F" w14:textId="26DD7D71" w:rsidR="00E3507D" w:rsidRDefault="00CF318F" w:rsidP="00E3507D">
      <w:pPr>
        <w:spacing w:line="360" w:lineRule="auto"/>
        <w:jc w:val="both"/>
        <w:rPr>
          <w:rFonts w:ascii="Times New Roman" w:hAnsi="Times New Roman" w:cs="Times New Roman"/>
          <w:sz w:val="24"/>
          <w:szCs w:val="24"/>
        </w:rPr>
      </w:pPr>
      <w:r>
        <w:rPr>
          <w:rFonts w:ascii="Times New Roman" w:hAnsi="Times New Roman" w:cs="Times New Roman"/>
          <w:sz w:val="24"/>
          <w:szCs w:val="24"/>
        </w:rPr>
        <w:t>Table 5</w:t>
      </w:r>
      <w:r w:rsidR="00E3507D">
        <w:rPr>
          <w:rFonts w:ascii="Times New Roman" w:hAnsi="Times New Roman" w:cs="Times New Roman"/>
          <w:sz w:val="24"/>
          <w:szCs w:val="24"/>
        </w:rPr>
        <w:t xml:space="preserve">.22 The Growth in </w:t>
      </w:r>
      <w:r w:rsidR="00E3507D" w:rsidRPr="00F70DC3">
        <w:rPr>
          <w:rFonts w:ascii="Times New Roman" w:hAnsi="Times New Roman" w:cs="Times New Roman"/>
          <w:sz w:val="24"/>
          <w:szCs w:val="24"/>
        </w:rPr>
        <w:t>Maternal Mo</w:t>
      </w:r>
      <w:r w:rsidR="00E3507D">
        <w:rPr>
          <w:rFonts w:ascii="Times New Roman" w:hAnsi="Times New Roman" w:cs="Times New Roman"/>
          <w:sz w:val="24"/>
          <w:szCs w:val="24"/>
        </w:rPr>
        <w:t>rtality Ratio per 100,000 Live B</w:t>
      </w:r>
      <w:r w:rsidR="00E3507D" w:rsidRPr="00F70DC3">
        <w:rPr>
          <w:rFonts w:ascii="Times New Roman" w:hAnsi="Times New Roman" w:cs="Times New Roman"/>
          <w:sz w:val="24"/>
          <w:szCs w:val="24"/>
        </w:rPr>
        <w:t>irths</w:t>
      </w:r>
      <w:r w:rsidR="00E3507D">
        <w:rPr>
          <w:rFonts w:ascii="Times New Roman" w:hAnsi="Times New Roman" w:cs="Times New Roman"/>
          <w:sz w:val="24"/>
          <w:szCs w:val="24"/>
        </w:rPr>
        <w:t xml:space="preserve"> in Indonesia and Countries with S</w:t>
      </w:r>
      <w:r w:rsidR="00E3507D" w:rsidRPr="00F70DC3">
        <w:rPr>
          <w:rFonts w:ascii="Times New Roman" w:hAnsi="Times New Roman" w:cs="Times New Roman"/>
          <w:sz w:val="24"/>
          <w:szCs w:val="24"/>
        </w:rPr>
        <w:t>imilar HDI Level</w:t>
      </w:r>
      <w:r w:rsidR="00E3507D" w:rsidRPr="004C3DF9">
        <w:rPr>
          <w:rFonts w:ascii="Times New Roman" w:hAnsi="Times New Roman" w:cs="Times New Roman"/>
          <w:sz w:val="24"/>
          <w:szCs w:val="24"/>
        </w:rPr>
        <w:t xml:space="preserve"> b</w:t>
      </w:r>
      <w:r w:rsidR="00E3507D">
        <w:rPr>
          <w:rFonts w:ascii="Times New Roman" w:hAnsi="Times New Roman" w:cs="Times New Roman"/>
          <w:sz w:val="24"/>
          <w:szCs w:val="24"/>
        </w:rPr>
        <w:t>etween 2004 and 2013</w:t>
      </w:r>
      <w:r w:rsidR="00F30670">
        <w:rPr>
          <w:rFonts w:ascii="Times New Roman" w:hAnsi="Times New Roman" w:cs="Times New Roman"/>
          <w:sz w:val="24"/>
          <w:szCs w:val="24"/>
        </w:rPr>
        <w:t>, death</w:t>
      </w:r>
    </w:p>
    <w:tbl>
      <w:tblPr>
        <w:tblStyle w:val="TableGrid"/>
        <w:tblW w:w="0" w:type="auto"/>
        <w:tblLayout w:type="fixed"/>
        <w:tblLook w:val="04A0" w:firstRow="1" w:lastRow="0" w:firstColumn="1" w:lastColumn="0" w:noHBand="0" w:noVBand="1"/>
      </w:tblPr>
      <w:tblGrid>
        <w:gridCol w:w="846"/>
        <w:gridCol w:w="1134"/>
        <w:gridCol w:w="992"/>
        <w:gridCol w:w="1134"/>
        <w:gridCol w:w="851"/>
        <w:gridCol w:w="992"/>
        <w:gridCol w:w="1276"/>
        <w:gridCol w:w="1269"/>
      </w:tblGrid>
      <w:tr w:rsidR="005101CD" w:rsidRPr="005101CD" w14:paraId="1C02743F" w14:textId="77777777" w:rsidTr="005101CD">
        <w:trPr>
          <w:trHeight w:val="300"/>
        </w:trPr>
        <w:tc>
          <w:tcPr>
            <w:tcW w:w="846" w:type="dxa"/>
            <w:noWrap/>
            <w:vAlign w:val="center"/>
            <w:hideMark/>
          </w:tcPr>
          <w:p w14:paraId="2727C163" w14:textId="77777777" w:rsidR="005101CD" w:rsidRPr="005101CD" w:rsidRDefault="005101CD" w:rsidP="005101CD">
            <w:pPr>
              <w:spacing w:line="360" w:lineRule="auto"/>
              <w:jc w:val="center"/>
              <w:rPr>
                <w:rFonts w:ascii="Times New Roman" w:eastAsia="Times New Roman" w:hAnsi="Times New Roman" w:cs="Times New Roman"/>
                <w:b/>
                <w:lang w:eastAsia="en-GB"/>
              </w:rPr>
            </w:pPr>
            <w:r w:rsidRPr="005101CD">
              <w:rPr>
                <w:rFonts w:ascii="Times New Roman" w:eastAsia="Times New Roman" w:hAnsi="Times New Roman" w:cs="Times New Roman"/>
                <w:b/>
                <w:lang w:eastAsia="en-GB"/>
              </w:rPr>
              <w:t>Years</w:t>
            </w:r>
          </w:p>
        </w:tc>
        <w:tc>
          <w:tcPr>
            <w:tcW w:w="1134" w:type="dxa"/>
            <w:noWrap/>
            <w:vAlign w:val="center"/>
            <w:hideMark/>
          </w:tcPr>
          <w:p w14:paraId="3B32B667" w14:textId="77777777" w:rsidR="005101CD" w:rsidRPr="005101CD" w:rsidRDefault="005101CD" w:rsidP="005101CD">
            <w:pPr>
              <w:spacing w:line="360" w:lineRule="auto"/>
              <w:jc w:val="center"/>
              <w:rPr>
                <w:rFonts w:ascii="Times New Roman" w:eastAsia="Times New Roman" w:hAnsi="Times New Roman" w:cs="Times New Roman"/>
                <w:b/>
                <w:lang w:eastAsia="en-GB"/>
              </w:rPr>
            </w:pPr>
            <w:r w:rsidRPr="005101CD">
              <w:rPr>
                <w:rFonts w:ascii="Times New Roman" w:eastAsia="Times New Roman" w:hAnsi="Times New Roman" w:cs="Times New Roman"/>
                <w:b/>
                <w:lang w:eastAsia="en-GB"/>
              </w:rPr>
              <w:t>Botswana</w:t>
            </w:r>
          </w:p>
        </w:tc>
        <w:tc>
          <w:tcPr>
            <w:tcW w:w="992" w:type="dxa"/>
            <w:noWrap/>
            <w:vAlign w:val="center"/>
            <w:hideMark/>
          </w:tcPr>
          <w:p w14:paraId="238C532E" w14:textId="77777777" w:rsidR="005101CD" w:rsidRPr="005101CD" w:rsidRDefault="005101CD" w:rsidP="005101CD">
            <w:pPr>
              <w:spacing w:line="360" w:lineRule="auto"/>
              <w:jc w:val="center"/>
              <w:rPr>
                <w:rFonts w:ascii="Times New Roman" w:eastAsia="Times New Roman" w:hAnsi="Times New Roman" w:cs="Times New Roman"/>
                <w:b/>
                <w:lang w:eastAsia="en-GB"/>
              </w:rPr>
            </w:pPr>
            <w:r w:rsidRPr="005101CD">
              <w:rPr>
                <w:rFonts w:ascii="Times New Roman" w:eastAsia="Times New Roman" w:hAnsi="Times New Roman" w:cs="Times New Roman"/>
                <w:b/>
                <w:lang w:eastAsia="en-GB"/>
              </w:rPr>
              <w:t>Gabon</w:t>
            </w:r>
          </w:p>
        </w:tc>
        <w:tc>
          <w:tcPr>
            <w:tcW w:w="1134" w:type="dxa"/>
            <w:noWrap/>
            <w:vAlign w:val="center"/>
            <w:hideMark/>
          </w:tcPr>
          <w:p w14:paraId="595FC34E" w14:textId="77777777" w:rsidR="005101CD" w:rsidRPr="005101CD" w:rsidRDefault="005101CD" w:rsidP="005101CD">
            <w:pPr>
              <w:spacing w:line="360" w:lineRule="auto"/>
              <w:jc w:val="center"/>
              <w:rPr>
                <w:rFonts w:ascii="Times New Roman" w:eastAsia="Times New Roman" w:hAnsi="Times New Roman" w:cs="Times New Roman"/>
                <w:b/>
                <w:lang w:eastAsia="en-GB"/>
              </w:rPr>
            </w:pPr>
            <w:r w:rsidRPr="005101CD">
              <w:rPr>
                <w:rFonts w:ascii="Times New Roman" w:eastAsia="Times New Roman" w:hAnsi="Times New Roman" w:cs="Times New Roman"/>
                <w:b/>
                <w:lang w:eastAsia="en-GB"/>
              </w:rPr>
              <w:t>Indonesia</w:t>
            </w:r>
          </w:p>
        </w:tc>
        <w:tc>
          <w:tcPr>
            <w:tcW w:w="851" w:type="dxa"/>
            <w:noWrap/>
            <w:vAlign w:val="center"/>
            <w:hideMark/>
          </w:tcPr>
          <w:p w14:paraId="49D47EFF" w14:textId="77777777" w:rsidR="005101CD" w:rsidRPr="005101CD" w:rsidRDefault="005101CD" w:rsidP="005101CD">
            <w:pPr>
              <w:spacing w:line="360" w:lineRule="auto"/>
              <w:jc w:val="center"/>
              <w:rPr>
                <w:rFonts w:ascii="Times New Roman" w:eastAsia="Times New Roman" w:hAnsi="Times New Roman" w:cs="Times New Roman"/>
                <w:b/>
                <w:lang w:eastAsia="en-GB"/>
              </w:rPr>
            </w:pPr>
            <w:r w:rsidRPr="005101CD">
              <w:rPr>
                <w:rFonts w:ascii="Times New Roman" w:eastAsia="Times New Roman" w:hAnsi="Times New Roman" w:cs="Times New Roman"/>
                <w:b/>
                <w:lang w:eastAsia="en-GB"/>
              </w:rPr>
              <w:t>Para</w:t>
            </w:r>
            <w:r>
              <w:rPr>
                <w:rFonts w:ascii="Times New Roman" w:eastAsia="Times New Roman" w:hAnsi="Times New Roman" w:cs="Times New Roman"/>
                <w:b/>
                <w:lang w:eastAsia="en-GB"/>
              </w:rPr>
              <w:t>-</w:t>
            </w:r>
            <w:r w:rsidRPr="005101CD">
              <w:rPr>
                <w:rFonts w:ascii="Times New Roman" w:eastAsia="Times New Roman" w:hAnsi="Times New Roman" w:cs="Times New Roman"/>
                <w:b/>
                <w:lang w:eastAsia="en-GB"/>
              </w:rPr>
              <w:t>guay</w:t>
            </w:r>
          </w:p>
        </w:tc>
        <w:tc>
          <w:tcPr>
            <w:tcW w:w="992" w:type="dxa"/>
            <w:noWrap/>
            <w:vAlign w:val="center"/>
            <w:hideMark/>
          </w:tcPr>
          <w:p w14:paraId="7818D98B" w14:textId="77777777" w:rsidR="005101CD" w:rsidRPr="005101CD" w:rsidRDefault="005101CD" w:rsidP="005101CD">
            <w:pPr>
              <w:spacing w:line="360" w:lineRule="auto"/>
              <w:jc w:val="center"/>
              <w:rPr>
                <w:rFonts w:ascii="Times New Roman" w:eastAsia="Times New Roman" w:hAnsi="Times New Roman" w:cs="Times New Roman"/>
                <w:b/>
                <w:lang w:eastAsia="en-GB"/>
              </w:rPr>
            </w:pPr>
            <w:r w:rsidRPr="005101CD">
              <w:rPr>
                <w:rFonts w:ascii="Times New Roman" w:eastAsia="Times New Roman" w:hAnsi="Times New Roman" w:cs="Times New Roman"/>
                <w:b/>
                <w:lang w:eastAsia="en-GB"/>
              </w:rPr>
              <w:t>South Africa</w:t>
            </w:r>
          </w:p>
        </w:tc>
        <w:tc>
          <w:tcPr>
            <w:tcW w:w="1276" w:type="dxa"/>
            <w:noWrap/>
            <w:vAlign w:val="center"/>
            <w:hideMark/>
          </w:tcPr>
          <w:p w14:paraId="6C5EB2B0" w14:textId="77777777" w:rsidR="005101CD" w:rsidRPr="005101CD" w:rsidRDefault="005101CD" w:rsidP="005101CD">
            <w:pPr>
              <w:spacing w:line="360" w:lineRule="auto"/>
              <w:jc w:val="center"/>
              <w:rPr>
                <w:rFonts w:ascii="Times New Roman" w:eastAsia="Times New Roman" w:hAnsi="Times New Roman" w:cs="Times New Roman"/>
                <w:b/>
                <w:lang w:eastAsia="en-GB"/>
              </w:rPr>
            </w:pPr>
            <w:r w:rsidRPr="005101CD">
              <w:rPr>
                <w:rFonts w:ascii="Times New Roman" w:eastAsia="Times New Roman" w:hAnsi="Times New Roman" w:cs="Times New Roman"/>
                <w:b/>
                <w:lang w:eastAsia="en-GB"/>
              </w:rPr>
              <w:t>Uzbekistan</w:t>
            </w:r>
          </w:p>
        </w:tc>
        <w:tc>
          <w:tcPr>
            <w:tcW w:w="1269" w:type="dxa"/>
            <w:noWrap/>
            <w:vAlign w:val="center"/>
            <w:hideMark/>
          </w:tcPr>
          <w:p w14:paraId="07F9FA42" w14:textId="77777777" w:rsidR="005101CD" w:rsidRPr="005101CD" w:rsidRDefault="00FB287D" w:rsidP="005101CD">
            <w:pPr>
              <w:spacing w:line="360" w:lineRule="auto"/>
              <w:jc w:val="center"/>
              <w:rPr>
                <w:rFonts w:ascii="Times New Roman" w:eastAsia="Times New Roman" w:hAnsi="Times New Roman" w:cs="Times New Roman"/>
                <w:b/>
                <w:lang w:eastAsia="en-GB"/>
              </w:rPr>
            </w:pPr>
            <w:r>
              <w:rPr>
                <w:rFonts w:ascii="Times New Roman" w:eastAsia="Times New Roman" w:hAnsi="Times New Roman" w:cs="Times New Roman"/>
                <w:b/>
                <w:lang w:eastAsia="en-GB"/>
              </w:rPr>
              <w:t>Medium HDI Aver.</w:t>
            </w:r>
          </w:p>
        </w:tc>
      </w:tr>
      <w:tr w:rsidR="005101CD" w:rsidRPr="005101CD" w14:paraId="60BB483C" w14:textId="77777777" w:rsidTr="005101CD">
        <w:trPr>
          <w:trHeight w:val="300"/>
        </w:trPr>
        <w:tc>
          <w:tcPr>
            <w:tcW w:w="846" w:type="dxa"/>
            <w:vAlign w:val="center"/>
            <w:hideMark/>
          </w:tcPr>
          <w:p w14:paraId="25324631" w14:textId="77777777" w:rsidR="005101CD" w:rsidRPr="005101CD" w:rsidRDefault="005101CD" w:rsidP="005101CD">
            <w:pPr>
              <w:spacing w:line="360" w:lineRule="auto"/>
              <w:jc w:val="center"/>
              <w:rPr>
                <w:rFonts w:ascii="Times New Roman" w:eastAsia="Times New Roman" w:hAnsi="Times New Roman" w:cs="Times New Roman"/>
                <w:lang w:eastAsia="en-GB"/>
              </w:rPr>
            </w:pPr>
            <w:r w:rsidRPr="005101CD">
              <w:rPr>
                <w:rFonts w:ascii="Times New Roman" w:eastAsia="Times New Roman" w:hAnsi="Times New Roman" w:cs="Times New Roman"/>
                <w:lang w:eastAsia="en-GB"/>
              </w:rPr>
              <w:t>2004</w:t>
            </w:r>
          </w:p>
        </w:tc>
        <w:tc>
          <w:tcPr>
            <w:tcW w:w="1134" w:type="dxa"/>
            <w:noWrap/>
            <w:vAlign w:val="center"/>
            <w:hideMark/>
          </w:tcPr>
          <w:p w14:paraId="14BB8D36" w14:textId="77777777" w:rsidR="005101CD" w:rsidRPr="005101CD" w:rsidRDefault="005101CD" w:rsidP="005101CD">
            <w:pPr>
              <w:spacing w:line="360" w:lineRule="auto"/>
              <w:jc w:val="center"/>
              <w:rPr>
                <w:rFonts w:ascii="Times New Roman" w:eastAsia="Times New Roman" w:hAnsi="Times New Roman" w:cs="Times New Roman"/>
                <w:color w:val="000000"/>
                <w:lang w:eastAsia="en-GB"/>
              </w:rPr>
            </w:pPr>
            <w:r w:rsidRPr="005101CD">
              <w:rPr>
                <w:rFonts w:ascii="Times New Roman" w:eastAsia="Times New Roman" w:hAnsi="Times New Roman" w:cs="Times New Roman"/>
                <w:color w:val="000000"/>
                <w:lang w:eastAsia="en-GB"/>
              </w:rPr>
              <w:t>311</w:t>
            </w:r>
          </w:p>
        </w:tc>
        <w:tc>
          <w:tcPr>
            <w:tcW w:w="992" w:type="dxa"/>
            <w:noWrap/>
            <w:vAlign w:val="center"/>
            <w:hideMark/>
          </w:tcPr>
          <w:p w14:paraId="7A250810" w14:textId="77777777" w:rsidR="005101CD" w:rsidRPr="005101CD" w:rsidRDefault="005101CD" w:rsidP="005101CD">
            <w:pPr>
              <w:spacing w:line="360" w:lineRule="auto"/>
              <w:jc w:val="center"/>
              <w:rPr>
                <w:rFonts w:ascii="Times New Roman" w:eastAsia="Times New Roman" w:hAnsi="Times New Roman" w:cs="Times New Roman"/>
                <w:color w:val="000000"/>
                <w:lang w:eastAsia="en-GB"/>
              </w:rPr>
            </w:pPr>
            <w:r w:rsidRPr="005101CD">
              <w:rPr>
                <w:rFonts w:ascii="Times New Roman" w:eastAsia="Times New Roman" w:hAnsi="Times New Roman" w:cs="Times New Roman"/>
                <w:color w:val="000000"/>
                <w:lang w:eastAsia="en-GB"/>
              </w:rPr>
              <w:t>372</w:t>
            </w:r>
          </w:p>
        </w:tc>
        <w:tc>
          <w:tcPr>
            <w:tcW w:w="1134" w:type="dxa"/>
            <w:noWrap/>
            <w:vAlign w:val="center"/>
            <w:hideMark/>
          </w:tcPr>
          <w:p w14:paraId="79B33788" w14:textId="77777777" w:rsidR="005101CD" w:rsidRPr="005101CD" w:rsidRDefault="005101CD" w:rsidP="005101CD">
            <w:pPr>
              <w:spacing w:line="360" w:lineRule="auto"/>
              <w:jc w:val="center"/>
              <w:rPr>
                <w:rFonts w:ascii="Times New Roman" w:eastAsia="Times New Roman" w:hAnsi="Times New Roman" w:cs="Times New Roman"/>
                <w:color w:val="000000"/>
                <w:lang w:eastAsia="en-GB"/>
              </w:rPr>
            </w:pPr>
            <w:r w:rsidRPr="005101CD">
              <w:rPr>
                <w:rFonts w:ascii="Times New Roman" w:eastAsia="Times New Roman" w:hAnsi="Times New Roman" w:cs="Times New Roman"/>
                <w:color w:val="000000"/>
                <w:lang w:eastAsia="en-GB"/>
              </w:rPr>
              <w:t>221</w:t>
            </w:r>
          </w:p>
        </w:tc>
        <w:tc>
          <w:tcPr>
            <w:tcW w:w="851" w:type="dxa"/>
            <w:noWrap/>
            <w:vAlign w:val="center"/>
            <w:hideMark/>
          </w:tcPr>
          <w:p w14:paraId="6B6667FF" w14:textId="77777777" w:rsidR="005101CD" w:rsidRPr="005101CD" w:rsidRDefault="005101CD" w:rsidP="005101CD">
            <w:pPr>
              <w:spacing w:line="360" w:lineRule="auto"/>
              <w:jc w:val="center"/>
              <w:rPr>
                <w:rFonts w:ascii="Times New Roman" w:eastAsia="Times New Roman" w:hAnsi="Times New Roman" w:cs="Times New Roman"/>
                <w:color w:val="000000"/>
                <w:lang w:eastAsia="en-GB"/>
              </w:rPr>
            </w:pPr>
            <w:r w:rsidRPr="005101CD">
              <w:rPr>
                <w:rFonts w:ascii="Times New Roman" w:eastAsia="Times New Roman" w:hAnsi="Times New Roman" w:cs="Times New Roman"/>
                <w:color w:val="000000"/>
                <w:lang w:eastAsia="en-GB"/>
              </w:rPr>
              <w:t>181</w:t>
            </w:r>
          </w:p>
        </w:tc>
        <w:tc>
          <w:tcPr>
            <w:tcW w:w="992" w:type="dxa"/>
            <w:noWrap/>
            <w:vAlign w:val="center"/>
            <w:hideMark/>
          </w:tcPr>
          <w:p w14:paraId="52B08AC3" w14:textId="77777777" w:rsidR="005101CD" w:rsidRPr="005101CD" w:rsidRDefault="005101CD" w:rsidP="005101CD">
            <w:pPr>
              <w:spacing w:line="360" w:lineRule="auto"/>
              <w:jc w:val="center"/>
              <w:rPr>
                <w:rFonts w:ascii="Times New Roman" w:eastAsia="Times New Roman" w:hAnsi="Times New Roman" w:cs="Times New Roman"/>
                <w:color w:val="000000"/>
                <w:lang w:eastAsia="en-GB"/>
              </w:rPr>
            </w:pPr>
            <w:r w:rsidRPr="005101CD">
              <w:rPr>
                <w:rFonts w:ascii="Times New Roman" w:eastAsia="Times New Roman" w:hAnsi="Times New Roman" w:cs="Times New Roman"/>
                <w:color w:val="000000"/>
                <w:lang w:eastAsia="en-GB"/>
              </w:rPr>
              <w:t>107</w:t>
            </w:r>
          </w:p>
        </w:tc>
        <w:tc>
          <w:tcPr>
            <w:tcW w:w="1276" w:type="dxa"/>
            <w:noWrap/>
            <w:vAlign w:val="center"/>
            <w:hideMark/>
          </w:tcPr>
          <w:p w14:paraId="59C82EAF" w14:textId="77777777" w:rsidR="005101CD" w:rsidRPr="005101CD" w:rsidRDefault="005101CD" w:rsidP="005101CD">
            <w:pPr>
              <w:spacing w:line="360" w:lineRule="auto"/>
              <w:jc w:val="center"/>
              <w:rPr>
                <w:rFonts w:ascii="Times New Roman" w:eastAsia="Times New Roman" w:hAnsi="Times New Roman" w:cs="Times New Roman"/>
                <w:color w:val="000000"/>
                <w:lang w:eastAsia="en-GB"/>
              </w:rPr>
            </w:pPr>
            <w:r w:rsidRPr="005101CD">
              <w:rPr>
                <w:rFonts w:ascii="Times New Roman" w:eastAsia="Times New Roman" w:hAnsi="Times New Roman" w:cs="Times New Roman"/>
                <w:color w:val="000000"/>
                <w:lang w:eastAsia="en-GB"/>
              </w:rPr>
              <w:t>40</w:t>
            </w:r>
          </w:p>
        </w:tc>
        <w:tc>
          <w:tcPr>
            <w:tcW w:w="1269" w:type="dxa"/>
            <w:noWrap/>
            <w:vAlign w:val="center"/>
            <w:hideMark/>
          </w:tcPr>
          <w:p w14:paraId="6FB3D33A" w14:textId="77777777" w:rsidR="005101CD" w:rsidRPr="005101CD" w:rsidRDefault="005101CD" w:rsidP="005101CD">
            <w:pPr>
              <w:spacing w:line="360" w:lineRule="auto"/>
              <w:jc w:val="center"/>
              <w:rPr>
                <w:rFonts w:ascii="Times New Roman" w:eastAsia="Times New Roman" w:hAnsi="Times New Roman" w:cs="Times New Roman"/>
                <w:color w:val="000000"/>
                <w:lang w:eastAsia="en-GB"/>
              </w:rPr>
            </w:pPr>
            <w:r w:rsidRPr="005101CD">
              <w:rPr>
                <w:rFonts w:ascii="Times New Roman" w:eastAsia="Times New Roman" w:hAnsi="Times New Roman" w:cs="Times New Roman"/>
                <w:color w:val="000000"/>
                <w:lang w:eastAsia="en-GB"/>
              </w:rPr>
              <w:t>144.3</w:t>
            </w:r>
          </w:p>
        </w:tc>
      </w:tr>
      <w:tr w:rsidR="005101CD" w:rsidRPr="005101CD" w14:paraId="5A23F6EA" w14:textId="77777777" w:rsidTr="005101CD">
        <w:trPr>
          <w:trHeight w:val="300"/>
        </w:trPr>
        <w:tc>
          <w:tcPr>
            <w:tcW w:w="846" w:type="dxa"/>
            <w:vAlign w:val="center"/>
            <w:hideMark/>
          </w:tcPr>
          <w:p w14:paraId="0BCF22DB" w14:textId="77777777" w:rsidR="005101CD" w:rsidRPr="005101CD" w:rsidRDefault="005101CD" w:rsidP="005101CD">
            <w:pPr>
              <w:spacing w:line="360" w:lineRule="auto"/>
              <w:jc w:val="center"/>
              <w:rPr>
                <w:rFonts w:ascii="Times New Roman" w:eastAsia="Times New Roman" w:hAnsi="Times New Roman" w:cs="Times New Roman"/>
                <w:lang w:eastAsia="en-GB"/>
              </w:rPr>
            </w:pPr>
            <w:r w:rsidRPr="005101CD">
              <w:rPr>
                <w:rFonts w:ascii="Times New Roman" w:eastAsia="Times New Roman" w:hAnsi="Times New Roman" w:cs="Times New Roman"/>
                <w:lang w:eastAsia="en-GB"/>
              </w:rPr>
              <w:t>200</w:t>
            </w:r>
            <w:r>
              <w:rPr>
                <w:rFonts w:ascii="Times New Roman" w:eastAsia="Times New Roman" w:hAnsi="Times New Roman" w:cs="Times New Roman"/>
                <w:lang w:eastAsia="en-GB"/>
              </w:rPr>
              <w:t xml:space="preserve"> </w:t>
            </w:r>
            <w:r w:rsidRPr="005101CD">
              <w:rPr>
                <w:rFonts w:ascii="Times New Roman" w:eastAsia="Times New Roman" w:hAnsi="Times New Roman" w:cs="Times New Roman"/>
                <w:lang w:eastAsia="en-GB"/>
              </w:rPr>
              <w:t>5</w:t>
            </w:r>
          </w:p>
        </w:tc>
        <w:tc>
          <w:tcPr>
            <w:tcW w:w="1134" w:type="dxa"/>
            <w:noWrap/>
            <w:vAlign w:val="center"/>
            <w:hideMark/>
          </w:tcPr>
          <w:p w14:paraId="2478E51B" w14:textId="77777777" w:rsidR="005101CD" w:rsidRPr="005101CD" w:rsidRDefault="005101CD" w:rsidP="005101CD">
            <w:pPr>
              <w:spacing w:line="360" w:lineRule="auto"/>
              <w:jc w:val="center"/>
              <w:rPr>
                <w:rFonts w:ascii="Times New Roman" w:eastAsia="Times New Roman" w:hAnsi="Times New Roman" w:cs="Times New Roman"/>
                <w:color w:val="000000"/>
                <w:lang w:eastAsia="en-GB"/>
              </w:rPr>
            </w:pPr>
            <w:r w:rsidRPr="005101CD">
              <w:rPr>
                <w:rFonts w:ascii="Times New Roman" w:eastAsia="Times New Roman" w:hAnsi="Times New Roman" w:cs="Times New Roman"/>
                <w:color w:val="000000"/>
                <w:lang w:eastAsia="en-GB"/>
              </w:rPr>
              <w:t>276</w:t>
            </w:r>
          </w:p>
        </w:tc>
        <w:tc>
          <w:tcPr>
            <w:tcW w:w="992" w:type="dxa"/>
            <w:noWrap/>
            <w:vAlign w:val="center"/>
            <w:hideMark/>
          </w:tcPr>
          <w:p w14:paraId="4CFA0377" w14:textId="77777777" w:rsidR="005101CD" w:rsidRPr="005101CD" w:rsidRDefault="005101CD" w:rsidP="005101CD">
            <w:pPr>
              <w:spacing w:line="360" w:lineRule="auto"/>
              <w:jc w:val="center"/>
              <w:rPr>
                <w:rFonts w:ascii="Times New Roman" w:eastAsia="Times New Roman" w:hAnsi="Times New Roman" w:cs="Times New Roman"/>
                <w:color w:val="000000"/>
                <w:lang w:eastAsia="en-GB"/>
              </w:rPr>
            </w:pPr>
            <w:r w:rsidRPr="005101CD">
              <w:rPr>
                <w:rFonts w:ascii="Times New Roman" w:eastAsia="Times New Roman" w:hAnsi="Times New Roman" w:cs="Times New Roman"/>
                <w:color w:val="000000"/>
                <w:lang w:eastAsia="en-GB"/>
              </w:rPr>
              <w:t>370</w:t>
            </w:r>
          </w:p>
        </w:tc>
        <w:tc>
          <w:tcPr>
            <w:tcW w:w="1134" w:type="dxa"/>
            <w:noWrap/>
            <w:vAlign w:val="center"/>
            <w:hideMark/>
          </w:tcPr>
          <w:p w14:paraId="2E63D116" w14:textId="77777777" w:rsidR="005101CD" w:rsidRPr="005101CD" w:rsidRDefault="005101CD" w:rsidP="005101CD">
            <w:pPr>
              <w:spacing w:line="360" w:lineRule="auto"/>
              <w:jc w:val="center"/>
              <w:rPr>
                <w:rFonts w:ascii="Times New Roman" w:eastAsia="Times New Roman" w:hAnsi="Times New Roman" w:cs="Times New Roman"/>
                <w:color w:val="000000"/>
                <w:lang w:eastAsia="en-GB"/>
              </w:rPr>
            </w:pPr>
            <w:r w:rsidRPr="005101CD">
              <w:rPr>
                <w:rFonts w:ascii="Times New Roman" w:eastAsia="Times New Roman" w:hAnsi="Times New Roman" w:cs="Times New Roman"/>
                <w:color w:val="000000"/>
                <w:lang w:eastAsia="en-GB"/>
              </w:rPr>
              <w:t>212</w:t>
            </w:r>
          </w:p>
        </w:tc>
        <w:tc>
          <w:tcPr>
            <w:tcW w:w="851" w:type="dxa"/>
            <w:noWrap/>
            <w:vAlign w:val="center"/>
            <w:hideMark/>
          </w:tcPr>
          <w:p w14:paraId="4658FF33" w14:textId="77777777" w:rsidR="005101CD" w:rsidRPr="005101CD" w:rsidRDefault="005101CD" w:rsidP="005101CD">
            <w:pPr>
              <w:spacing w:line="360" w:lineRule="auto"/>
              <w:jc w:val="center"/>
              <w:rPr>
                <w:rFonts w:ascii="Times New Roman" w:eastAsia="Times New Roman" w:hAnsi="Times New Roman" w:cs="Times New Roman"/>
                <w:color w:val="000000"/>
                <w:lang w:eastAsia="en-GB"/>
              </w:rPr>
            </w:pPr>
            <w:r w:rsidRPr="005101CD">
              <w:rPr>
                <w:rFonts w:ascii="Times New Roman" w:eastAsia="Times New Roman" w:hAnsi="Times New Roman" w:cs="Times New Roman"/>
                <w:color w:val="000000"/>
                <w:lang w:eastAsia="en-GB"/>
              </w:rPr>
              <w:t>159</w:t>
            </w:r>
          </w:p>
        </w:tc>
        <w:tc>
          <w:tcPr>
            <w:tcW w:w="992" w:type="dxa"/>
            <w:noWrap/>
            <w:vAlign w:val="center"/>
            <w:hideMark/>
          </w:tcPr>
          <w:p w14:paraId="5F4328EF" w14:textId="77777777" w:rsidR="005101CD" w:rsidRPr="005101CD" w:rsidRDefault="005101CD" w:rsidP="005101CD">
            <w:pPr>
              <w:spacing w:line="360" w:lineRule="auto"/>
              <w:jc w:val="center"/>
              <w:rPr>
                <w:rFonts w:ascii="Times New Roman" w:eastAsia="Times New Roman" w:hAnsi="Times New Roman" w:cs="Times New Roman"/>
                <w:color w:val="000000"/>
                <w:lang w:eastAsia="en-GB"/>
              </w:rPr>
            </w:pPr>
            <w:r w:rsidRPr="005101CD">
              <w:rPr>
                <w:rFonts w:ascii="Times New Roman" w:eastAsia="Times New Roman" w:hAnsi="Times New Roman" w:cs="Times New Roman"/>
                <w:color w:val="000000"/>
                <w:lang w:eastAsia="en-GB"/>
              </w:rPr>
              <w:t>112</w:t>
            </w:r>
          </w:p>
        </w:tc>
        <w:tc>
          <w:tcPr>
            <w:tcW w:w="1276" w:type="dxa"/>
            <w:noWrap/>
            <w:vAlign w:val="center"/>
            <w:hideMark/>
          </w:tcPr>
          <w:p w14:paraId="2E8637C2" w14:textId="77777777" w:rsidR="005101CD" w:rsidRPr="005101CD" w:rsidRDefault="005101CD" w:rsidP="005101CD">
            <w:pPr>
              <w:spacing w:line="360" w:lineRule="auto"/>
              <w:jc w:val="center"/>
              <w:rPr>
                <w:rFonts w:ascii="Times New Roman" w:eastAsia="Times New Roman" w:hAnsi="Times New Roman" w:cs="Times New Roman"/>
                <w:color w:val="000000"/>
                <w:lang w:eastAsia="en-GB"/>
              </w:rPr>
            </w:pPr>
            <w:r w:rsidRPr="005101CD">
              <w:rPr>
                <w:rFonts w:ascii="Times New Roman" w:eastAsia="Times New Roman" w:hAnsi="Times New Roman" w:cs="Times New Roman"/>
                <w:color w:val="000000"/>
                <w:lang w:eastAsia="en-GB"/>
              </w:rPr>
              <w:t>42</w:t>
            </w:r>
          </w:p>
        </w:tc>
        <w:tc>
          <w:tcPr>
            <w:tcW w:w="1269" w:type="dxa"/>
            <w:noWrap/>
            <w:vAlign w:val="center"/>
            <w:hideMark/>
          </w:tcPr>
          <w:p w14:paraId="6E15ECA2" w14:textId="77777777" w:rsidR="005101CD" w:rsidRPr="005101CD" w:rsidRDefault="005101CD" w:rsidP="005101CD">
            <w:pPr>
              <w:spacing w:line="360" w:lineRule="auto"/>
              <w:jc w:val="center"/>
              <w:rPr>
                <w:rFonts w:ascii="Times New Roman" w:eastAsia="Times New Roman" w:hAnsi="Times New Roman" w:cs="Times New Roman"/>
                <w:color w:val="000000"/>
                <w:lang w:eastAsia="en-GB"/>
              </w:rPr>
            </w:pPr>
            <w:r w:rsidRPr="005101CD">
              <w:rPr>
                <w:rFonts w:ascii="Times New Roman" w:eastAsia="Times New Roman" w:hAnsi="Times New Roman" w:cs="Times New Roman"/>
                <w:color w:val="000000"/>
                <w:lang w:eastAsia="en-GB"/>
              </w:rPr>
              <w:t>140.8</w:t>
            </w:r>
          </w:p>
        </w:tc>
      </w:tr>
      <w:tr w:rsidR="005101CD" w:rsidRPr="005101CD" w14:paraId="4D49E633" w14:textId="77777777" w:rsidTr="005101CD">
        <w:trPr>
          <w:trHeight w:val="300"/>
        </w:trPr>
        <w:tc>
          <w:tcPr>
            <w:tcW w:w="846" w:type="dxa"/>
            <w:vAlign w:val="center"/>
            <w:hideMark/>
          </w:tcPr>
          <w:p w14:paraId="30C456C9" w14:textId="77777777" w:rsidR="005101CD" w:rsidRPr="005101CD" w:rsidRDefault="005101CD" w:rsidP="005101CD">
            <w:pPr>
              <w:spacing w:line="360" w:lineRule="auto"/>
              <w:jc w:val="center"/>
              <w:rPr>
                <w:rFonts w:ascii="Times New Roman" w:eastAsia="Times New Roman" w:hAnsi="Times New Roman" w:cs="Times New Roman"/>
                <w:lang w:eastAsia="en-GB"/>
              </w:rPr>
            </w:pPr>
            <w:r w:rsidRPr="005101CD">
              <w:rPr>
                <w:rFonts w:ascii="Times New Roman" w:eastAsia="Times New Roman" w:hAnsi="Times New Roman" w:cs="Times New Roman"/>
                <w:lang w:eastAsia="en-GB"/>
              </w:rPr>
              <w:t>2006</w:t>
            </w:r>
          </w:p>
        </w:tc>
        <w:tc>
          <w:tcPr>
            <w:tcW w:w="1134" w:type="dxa"/>
            <w:noWrap/>
            <w:vAlign w:val="center"/>
            <w:hideMark/>
          </w:tcPr>
          <w:p w14:paraId="77422672" w14:textId="77777777" w:rsidR="005101CD" w:rsidRPr="005101CD" w:rsidRDefault="005101CD" w:rsidP="005101CD">
            <w:pPr>
              <w:spacing w:line="360" w:lineRule="auto"/>
              <w:jc w:val="center"/>
              <w:rPr>
                <w:rFonts w:ascii="Times New Roman" w:eastAsia="Times New Roman" w:hAnsi="Times New Roman" w:cs="Times New Roman"/>
                <w:color w:val="000000"/>
                <w:lang w:eastAsia="en-GB"/>
              </w:rPr>
            </w:pPr>
            <w:r w:rsidRPr="005101CD">
              <w:rPr>
                <w:rFonts w:ascii="Times New Roman" w:eastAsia="Times New Roman" w:hAnsi="Times New Roman" w:cs="Times New Roman"/>
                <w:color w:val="000000"/>
                <w:lang w:eastAsia="en-GB"/>
              </w:rPr>
              <w:t>239</w:t>
            </w:r>
          </w:p>
        </w:tc>
        <w:tc>
          <w:tcPr>
            <w:tcW w:w="992" w:type="dxa"/>
            <w:noWrap/>
            <w:vAlign w:val="center"/>
            <w:hideMark/>
          </w:tcPr>
          <w:p w14:paraId="3FC9E3EB" w14:textId="77777777" w:rsidR="005101CD" w:rsidRPr="005101CD" w:rsidRDefault="005101CD" w:rsidP="005101CD">
            <w:pPr>
              <w:spacing w:line="360" w:lineRule="auto"/>
              <w:jc w:val="center"/>
              <w:rPr>
                <w:rFonts w:ascii="Times New Roman" w:eastAsia="Times New Roman" w:hAnsi="Times New Roman" w:cs="Times New Roman"/>
                <w:color w:val="000000"/>
                <w:lang w:eastAsia="en-GB"/>
              </w:rPr>
            </w:pPr>
            <w:r w:rsidRPr="005101CD">
              <w:rPr>
                <w:rFonts w:ascii="Times New Roman" w:eastAsia="Times New Roman" w:hAnsi="Times New Roman" w:cs="Times New Roman"/>
                <w:color w:val="000000"/>
                <w:lang w:eastAsia="en-GB"/>
              </w:rPr>
              <w:t>367</w:t>
            </w:r>
          </w:p>
        </w:tc>
        <w:tc>
          <w:tcPr>
            <w:tcW w:w="1134" w:type="dxa"/>
            <w:noWrap/>
            <w:vAlign w:val="center"/>
            <w:hideMark/>
          </w:tcPr>
          <w:p w14:paraId="3F3975A1" w14:textId="77777777" w:rsidR="005101CD" w:rsidRPr="005101CD" w:rsidRDefault="005101CD" w:rsidP="005101CD">
            <w:pPr>
              <w:spacing w:line="360" w:lineRule="auto"/>
              <w:jc w:val="center"/>
              <w:rPr>
                <w:rFonts w:ascii="Times New Roman" w:eastAsia="Times New Roman" w:hAnsi="Times New Roman" w:cs="Times New Roman"/>
                <w:color w:val="000000"/>
                <w:lang w:eastAsia="en-GB"/>
              </w:rPr>
            </w:pPr>
            <w:r w:rsidRPr="005101CD">
              <w:rPr>
                <w:rFonts w:ascii="Times New Roman" w:eastAsia="Times New Roman" w:hAnsi="Times New Roman" w:cs="Times New Roman"/>
                <w:color w:val="000000"/>
                <w:lang w:eastAsia="en-GB"/>
              </w:rPr>
              <w:t>200</w:t>
            </w:r>
          </w:p>
        </w:tc>
        <w:tc>
          <w:tcPr>
            <w:tcW w:w="851" w:type="dxa"/>
            <w:noWrap/>
            <w:vAlign w:val="center"/>
            <w:hideMark/>
          </w:tcPr>
          <w:p w14:paraId="1A62715D" w14:textId="77777777" w:rsidR="005101CD" w:rsidRPr="005101CD" w:rsidRDefault="005101CD" w:rsidP="005101CD">
            <w:pPr>
              <w:spacing w:line="360" w:lineRule="auto"/>
              <w:jc w:val="center"/>
              <w:rPr>
                <w:rFonts w:ascii="Times New Roman" w:eastAsia="Times New Roman" w:hAnsi="Times New Roman" w:cs="Times New Roman"/>
                <w:color w:val="000000"/>
                <w:lang w:eastAsia="en-GB"/>
              </w:rPr>
            </w:pPr>
            <w:r w:rsidRPr="005101CD">
              <w:rPr>
                <w:rFonts w:ascii="Times New Roman" w:eastAsia="Times New Roman" w:hAnsi="Times New Roman" w:cs="Times New Roman"/>
                <w:color w:val="000000"/>
                <w:lang w:eastAsia="en-GB"/>
              </w:rPr>
              <w:t>166</w:t>
            </w:r>
          </w:p>
        </w:tc>
        <w:tc>
          <w:tcPr>
            <w:tcW w:w="992" w:type="dxa"/>
            <w:noWrap/>
            <w:vAlign w:val="center"/>
            <w:hideMark/>
          </w:tcPr>
          <w:p w14:paraId="4DA3C863" w14:textId="77777777" w:rsidR="005101CD" w:rsidRPr="005101CD" w:rsidRDefault="005101CD" w:rsidP="005101CD">
            <w:pPr>
              <w:spacing w:line="360" w:lineRule="auto"/>
              <w:jc w:val="center"/>
              <w:rPr>
                <w:rFonts w:ascii="Times New Roman" w:eastAsia="Times New Roman" w:hAnsi="Times New Roman" w:cs="Times New Roman"/>
                <w:color w:val="000000"/>
                <w:lang w:eastAsia="en-GB"/>
              </w:rPr>
            </w:pPr>
            <w:r w:rsidRPr="005101CD">
              <w:rPr>
                <w:rFonts w:ascii="Times New Roman" w:eastAsia="Times New Roman" w:hAnsi="Times New Roman" w:cs="Times New Roman"/>
                <w:color w:val="000000"/>
                <w:lang w:eastAsia="en-GB"/>
              </w:rPr>
              <w:t>119</w:t>
            </w:r>
          </w:p>
        </w:tc>
        <w:tc>
          <w:tcPr>
            <w:tcW w:w="1276" w:type="dxa"/>
            <w:noWrap/>
            <w:vAlign w:val="center"/>
            <w:hideMark/>
          </w:tcPr>
          <w:p w14:paraId="1F4B625F" w14:textId="77777777" w:rsidR="005101CD" w:rsidRPr="005101CD" w:rsidRDefault="005101CD" w:rsidP="005101CD">
            <w:pPr>
              <w:spacing w:line="360" w:lineRule="auto"/>
              <w:jc w:val="center"/>
              <w:rPr>
                <w:rFonts w:ascii="Times New Roman" w:eastAsia="Times New Roman" w:hAnsi="Times New Roman" w:cs="Times New Roman"/>
                <w:color w:val="000000"/>
                <w:lang w:eastAsia="en-GB"/>
              </w:rPr>
            </w:pPr>
            <w:r w:rsidRPr="005101CD">
              <w:rPr>
                <w:rFonts w:ascii="Times New Roman" w:eastAsia="Times New Roman" w:hAnsi="Times New Roman" w:cs="Times New Roman"/>
                <w:color w:val="000000"/>
                <w:lang w:eastAsia="en-GB"/>
              </w:rPr>
              <w:t>41</w:t>
            </w:r>
          </w:p>
        </w:tc>
        <w:tc>
          <w:tcPr>
            <w:tcW w:w="1269" w:type="dxa"/>
            <w:noWrap/>
            <w:vAlign w:val="center"/>
            <w:hideMark/>
          </w:tcPr>
          <w:p w14:paraId="2A099946" w14:textId="77777777" w:rsidR="005101CD" w:rsidRPr="005101CD" w:rsidRDefault="005101CD" w:rsidP="005101CD">
            <w:pPr>
              <w:spacing w:line="360" w:lineRule="auto"/>
              <w:jc w:val="center"/>
              <w:rPr>
                <w:rFonts w:ascii="Times New Roman" w:eastAsia="Times New Roman" w:hAnsi="Times New Roman" w:cs="Times New Roman"/>
                <w:color w:val="000000"/>
                <w:lang w:eastAsia="en-GB"/>
              </w:rPr>
            </w:pPr>
            <w:r w:rsidRPr="005101CD">
              <w:rPr>
                <w:rFonts w:ascii="Times New Roman" w:eastAsia="Times New Roman" w:hAnsi="Times New Roman" w:cs="Times New Roman"/>
                <w:color w:val="000000"/>
                <w:lang w:eastAsia="en-GB"/>
              </w:rPr>
              <w:t>136.4</w:t>
            </w:r>
          </w:p>
        </w:tc>
      </w:tr>
      <w:tr w:rsidR="005101CD" w:rsidRPr="005101CD" w14:paraId="6D1BF45D" w14:textId="77777777" w:rsidTr="005101CD">
        <w:trPr>
          <w:trHeight w:val="300"/>
        </w:trPr>
        <w:tc>
          <w:tcPr>
            <w:tcW w:w="846" w:type="dxa"/>
            <w:vAlign w:val="center"/>
            <w:hideMark/>
          </w:tcPr>
          <w:p w14:paraId="27110F37" w14:textId="77777777" w:rsidR="005101CD" w:rsidRPr="005101CD" w:rsidRDefault="005101CD" w:rsidP="005101CD">
            <w:pPr>
              <w:spacing w:line="360" w:lineRule="auto"/>
              <w:jc w:val="center"/>
              <w:rPr>
                <w:rFonts w:ascii="Times New Roman" w:eastAsia="Times New Roman" w:hAnsi="Times New Roman" w:cs="Times New Roman"/>
                <w:lang w:eastAsia="en-GB"/>
              </w:rPr>
            </w:pPr>
            <w:r w:rsidRPr="005101CD">
              <w:rPr>
                <w:rFonts w:ascii="Times New Roman" w:eastAsia="Times New Roman" w:hAnsi="Times New Roman" w:cs="Times New Roman"/>
                <w:lang w:eastAsia="en-GB"/>
              </w:rPr>
              <w:t>2007</w:t>
            </w:r>
          </w:p>
        </w:tc>
        <w:tc>
          <w:tcPr>
            <w:tcW w:w="1134" w:type="dxa"/>
            <w:noWrap/>
            <w:vAlign w:val="center"/>
            <w:hideMark/>
          </w:tcPr>
          <w:p w14:paraId="54817EE8" w14:textId="77777777" w:rsidR="005101CD" w:rsidRPr="005101CD" w:rsidRDefault="005101CD" w:rsidP="005101CD">
            <w:pPr>
              <w:spacing w:line="360" w:lineRule="auto"/>
              <w:jc w:val="center"/>
              <w:rPr>
                <w:rFonts w:ascii="Times New Roman" w:eastAsia="Times New Roman" w:hAnsi="Times New Roman" w:cs="Times New Roman"/>
                <w:color w:val="000000"/>
                <w:lang w:eastAsia="en-GB"/>
              </w:rPr>
            </w:pPr>
            <w:r w:rsidRPr="005101CD">
              <w:rPr>
                <w:rFonts w:ascii="Times New Roman" w:eastAsia="Times New Roman" w:hAnsi="Times New Roman" w:cs="Times New Roman"/>
                <w:color w:val="000000"/>
                <w:lang w:eastAsia="en-GB"/>
              </w:rPr>
              <w:t>215</w:t>
            </w:r>
          </w:p>
        </w:tc>
        <w:tc>
          <w:tcPr>
            <w:tcW w:w="992" w:type="dxa"/>
            <w:noWrap/>
            <w:vAlign w:val="center"/>
            <w:hideMark/>
          </w:tcPr>
          <w:p w14:paraId="06EE6087" w14:textId="77777777" w:rsidR="005101CD" w:rsidRPr="005101CD" w:rsidRDefault="005101CD" w:rsidP="005101CD">
            <w:pPr>
              <w:spacing w:line="360" w:lineRule="auto"/>
              <w:jc w:val="center"/>
              <w:rPr>
                <w:rFonts w:ascii="Times New Roman" w:eastAsia="Times New Roman" w:hAnsi="Times New Roman" w:cs="Times New Roman"/>
                <w:color w:val="000000"/>
                <w:lang w:eastAsia="en-GB"/>
              </w:rPr>
            </w:pPr>
            <w:r w:rsidRPr="005101CD">
              <w:rPr>
                <w:rFonts w:ascii="Times New Roman" w:eastAsia="Times New Roman" w:hAnsi="Times New Roman" w:cs="Times New Roman"/>
                <w:color w:val="000000"/>
                <w:lang w:eastAsia="en-GB"/>
              </w:rPr>
              <w:t>350</w:t>
            </w:r>
          </w:p>
        </w:tc>
        <w:tc>
          <w:tcPr>
            <w:tcW w:w="1134" w:type="dxa"/>
            <w:noWrap/>
            <w:vAlign w:val="center"/>
            <w:hideMark/>
          </w:tcPr>
          <w:p w14:paraId="01F9D125" w14:textId="77777777" w:rsidR="005101CD" w:rsidRPr="005101CD" w:rsidRDefault="005101CD" w:rsidP="005101CD">
            <w:pPr>
              <w:spacing w:line="360" w:lineRule="auto"/>
              <w:jc w:val="center"/>
              <w:rPr>
                <w:rFonts w:ascii="Times New Roman" w:eastAsia="Times New Roman" w:hAnsi="Times New Roman" w:cs="Times New Roman"/>
                <w:color w:val="000000"/>
                <w:lang w:eastAsia="en-GB"/>
              </w:rPr>
            </w:pPr>
            <w:r w:rsidRPr="005101CD">
              <w:rPr>
                <w:rFonts w:ascii="Times New Roman" w:eastAsia="Times New Roman" w:hAnsi="Times New Roman" w:cs="Times New Roman"/>
                <w:color w:val="000000"/>
                <w:lang w:eastAsia="en-GB"/>
              </w:rPr>
              <w:t>190</w:t>
            </w:r>
          </w:p>
        </w:tc>
        <w:tc>
          <w:tcPr>
            <w:tcW w:w="851" w:type="dxa"/>
            <w:noWrap/>
            <w:vAlign w:val="center"/>
            <w:hideMark/>
          </w:tcPr>
          <w:p w14:paraId="67D93176" w14:textId="77777777" w:rsidR="005101CD" w:rsidRPr="005101CD" w:rsidRDefault="005101CD" w:rsidP="005101CD">
            <w:pPr>
              <w:spacing w:line="360" w:lineRule="auto"/>
              <w:jc w:val="center"/>
              <w:rPr>
                <w:rFonts w:ascii="Times New Roman" w:eastAsia="Times New Roman" w:hAnsi="Times New Roman" w:cs="Times New Roman"/>
                <w:color w:val="000000"/>
                <w:lang w:eastAsia="en-GB"/>
              </w:rPr>
            </w:pPr>
            <w:r w:rsidRPr="005101CD">
              <w:rPr>
                <w:rFonts w:ascii="Times New Roman" w:eastAsia="Times New Roman" w:hAnsi="Times New Roman" w:cs="Times New Roman"/>
                <w:color w:val="000000"/>
                <w:lang w:eastAsia="en-GB"/>
              </w:rPr>
              <w:t>148</w:t>
            </w:r>
          </w:p>
        </w:tc>
        <w:tc>
          <w:tcPr>
            <w:tcW w:w="992" w:type="dxa"/>
            <w:noWrap/>
            <w:vAlign w:val="center"/>
            <w:hideMark/>
          </w:tcPr>
          <w:p w14:paraId="124B5E7A" w14:textId="77777777" w:rsidR="005101CD" w:rsidRPr="005101CD" w:rsidRDefault="005101CD" w:rsidP="005101CD">
            <w:pPr>
              <w:spacing w:line="360" w:lineRule="auto"/>
              <w:jc w:val="center"/>
              <w:rPr>
                <w:rFonts w:ascii="Times New Roman" w:eastAsia="Times New Roman" w:hAnsi="Times New Roman" w:cs="Times New Roman"/>
                <w:color w:val="000000"/>
                <w:lang w:eastAsia="en-GB"/>
              </w:rPr>
            </w:pPr>
            <w:r w:rsidRPr="005101CD">
              <w:rPr>
                <w:rFonts w:ascii="Times New Roman" w:eastAsia="Times New Roman" w:hAnsi="Times New Roman" w:cs="Times New Roman"/>
                <w:color w:val="000000"/>
                <w:lang w:eastAsia="en-GB"/>
              </w:rPr>
              <w:t>126</w:t>
            </w:r>
          </w:p>
        </w:tc>
        <w:tc>
          <w:tcPr>
            <w:tcW w:w="1276" w:type="dxa"/>
            <w:noWrap/>
            <w:vAlign w:val="center"/>
            <w:hideMark/>
          </w:tcPr>
          <w:p w14:paraId="70743A4C" w14:textId="77777777" w:rsidR="005101CD" w:rsidRPr="005101CD" w:rsidRDefault="005101CD" w:rsidP="005101CD">
            <w:pPr>
              <w:spacing w:line="360" w:lineRule="auto"/>
              <w:jc w:val="center"/>
              <w:rPr>
                <w:rFonts w:ascii="Times New Roman" w:eastAsia="Times New Roman" w:hAnsi="Times New Roman" w:cs="Times New Roman"/>
                <w:color w:val="000000"/>
                <w:lang w:eastAsia="en-GB"/>
              </w:rPr>
            </w:pPr>
            <w:r w:rsidRPr="005101CD">
              <w:rPr>
                <w:rFonts w:ascii="Times New Roman" w:eastAsia="Times New Roman" w:hAnsi="Times New Roman" w:cs="Times New Roman"/>
                <w:color w:val="000000"/>
                <w:lang w:eastAsia="en-GB"/>
              </w:rPr>
              <w:t>41</w:t>
            </w:r>
          </w:p>
        </w:tc>
        <w:tc>
          <w:tcPr>
            <w:tcW w:w="1269" w:type="dxa"/>
            <w:noWrap/>
            <w:vAlign w:val="center"/>
            <w:hideMark/>
          </w:tcPr>
          <w:p w14:paraId="35ED567E" w14:textId="77777777" w:rsidR="005101CD" w:rsidRPr="005101CD" w:rsidRDefault="005101CD" w:rsidP="005101CD">
            <w:pPr>
              <w:spacing w:line="360" w:lineRule="auto"/>
              <w:jc w:val="center"/>
              <w:rPr>
                <w:rFonts w:ascii="Times New Roman" w:eastAsia="Times New Roman" w:hAnsi="Times New Roman" w:cs="Times New Roman"/>
                <w:color w:val="000000"/>
                <w:lang w:eastAsia="en-GB"/>
              </w:rPr>
            </w:pPr>
            <w:r w:rsidRPr="005101CD">
              <w:rPr>
                <w:rFonts w:ascii="Times New Roman" w:eastAsia="Times New Roman" w:hAnsi="Times New Roman" w:cs="Times New Roman"/>
                <w:color w:val="000000"/>
                <w:lang w:eastAsia="en-GB"/>
              </w:rPr>
              <w:t>131.7</w:t>
            </w:r>
          </w:p>
        </w:tc>
      </w:tr>
      <w:tr w:rsidR="005101CD" w:rsidRPr="005101CD" w14:paraId="2761850F" w14:textId="77777777" w:rsidTr="005101CD">
        <w:trPr>
          <w:trHeight w:val="300"/>
        </w:trPr>
        <w:tc>
          <w:tcPr>
            <w:tcW w:w="846" w:type="dxa"/>
            <w:vAlign w:val="center"/>
            <w:hideMark/>
          </w:tcPr>
          <w:p w14:paraId="647A96C2" w14:textId="77777777" w:rsidR="005101CD" w:rsidRPr="005101CD" w:rsidRDefault="005101CD" w:rsidP="005101CD">
            <w:pPr>
              <w:spacing w:line="360" w:lineRule="auto"/>
              <w:jc w:val="center"/>
              <w:rPr>
                <w:rFonts w:ascii="Times New Roman" w:eastAsia="Times New Roman" w:hAnsi="Times New Roman" w:cs="Times New Roman"/>
                <w:lang w:eastAsia="en-GB"/>
              </w:rPr>
            </w:pPr>
            <w:r w:rsidRPr="005101CD">
              <w:rPr>
                <w:rFonts w:ascii="Times New Roman" w:eastAsia="Times New Roman" w:hAnsi="Times New Roman" w:cs="Times New Roman"/>
                <w:lang w:eastAsia="en-GB"/>
              </w:rPr>
              <w:t>2008</w:t>
            </w:r>
          </w:p>
        </w:tc>
        <w:tc>
          <w:tcPr>
            <w:tcW w:w="1134" w:type="dxa"/>
            <w:noWrap/>
            <w:vAlign w:val="center"/>
            <w:hideMark/>
          </w:tcPr>
          <w:p w14:paraId="4DF67DCC" w14:textId="77777777" w:rsidR="005101CD" w:rsidRPr="005101CD" w:rsidRDefault="005101CD" w:rsidP="005101CD">
            <w:pPr>
              <w:spacing w:line="360" w:lineRule="auto"/>
              <w:jc w:val="center"/>
              <w:rPr>
                <w:rFonts w:ascii="Times New Roman" w:eastAsia="Times New Roman" w:hAnsi="Times New Roman" w:cs="Times New Roman"/>
                <w:color w:val="000000"/>
                <w:lang w:eastAsia="en-GB"/>
              </w:rPr>
            </w:pPr>
            <w:r w:rsidRPr="005101CD">
              <w:rPr>
                <w:rFonts w:ascii="Times New Roman" w:eastAsia="Times New Roman" w:hAnsi="Times New Roman" w:cs="Times New Roman"/>
                <w:color w:val="000000"/>
                <w:lang w:eastAsia="en-GB"/>
              </w:rPr>
              <w:t>208</w:t>
            </w:r>
          </w:p>
        </w:tc>
        <w:tc>
          <w:tcPr>
            <w:tcW w:w="992" w:type="dxa"/>
            <w:noWrap/>
            <w:vAlign w:val="center"/>
            <w:hideMark/>
          </w:tcPr>
          <w:p w14:paraId="0444D57A" w14:textId="77777777" w:rsidR="005101CD" w:rsidRPr="005101CD" w:rsidRDefault="005101CD" w:rsidP="005101CD">
            <w:pPr>
              <w:spacing w:line="360" w:lineRule="auto"/>
              <w:jc w:val="center"/>
              <w:rPr>
                <w:rFonts w:ascii="Times New Roman" w:eastAsia="Times New Roman" w:hAnsi="Times New Roman" w:cs="Times New Roman"/>
                <w:color w:val="000000"/>
                <w:lang w:eastAsia="en-GB"/>
              </w:rPr>
            </w:pPr>
            <w:r w:rsidRPr="005101CD">
              <w:rPr>
                <w:rFonts w:ascii="Times New Roman" w:eastAsia="Times New Roman" w:hAnsi="Times New Roman" w:cs="Times New Roman"/>
                <w:color w:val="000000"/>
                <w:lang w:eastAsia="en-GB"/>
              </w:rPr>
              <w:t>335</w:t>
            </w:r>
          </w:p>
        </w:tc>
        <w:tc>
          <w:tcPr>
            <w:tcW w:w="1134" w:type="dxa"/>
            <w:noWrap/>
            <w:vAlign w:val="center"/>
            <w:hideMark/>
          </w:tcPr>
          <w:p w14:paraId="5FBE5F0B" w14:textId="77777777" w:rsidR="005101CD" w:rsidRPr="005101CD" w:rsidRDefault="005101CD" w:rsidP="005101CD">
            <w:pPr>
              <w:spacing w:line="360" w:lineRule="auto"/>
              <w:jc w:val="center"/>
              <w:rPr>
                <w:rFonts w:ascii="Times New Roman" w:eastAsia="Times New Roman" w:hAnsi="Times New Roman" w:cs="Times New Roman"/>
                <w:color w:val="000000"/>
                <w:lang w:eastAsia="en-GB"/>
              </w:rPr>
            </w:pPr>
            <w:r w:rsidRPr="005101CD">
              <w:rPr>
                <w:rFonts w:ascii="Times New Roman" w:eastAsia="Times New Roman" w:hAnsi="Times New Roman" w:cs="Times New Roman"/>
                <w:color w:val="000000"/>
                <w:lang w:eastAsia="en-GB"/>
              </w:rPr>
              <w:t>181</w:t>
            </w:r>
          </w:p>
        </w:tc>
        <w:tc>
          <w:tcPr>
            <w:tcW w:w="851" w:type="dxa"/>
            <w:noWrap/>
            <w:vAlign w:val="center"/>
            <w:hideMark/>
          </w:tcPr>
          <w:p w14:paraId="25510BE7" w14:textId="77777777" w:rsidR="005101CD" w:rsidRPr="005101CD" w:rsidRDefault="005101CD" w:rsidP="005101CD">
            <w:pPr>
              <w:spacing w:line="360" w:lineRule="auto"/>
              <w:jc w:val="center"/>
              <w:rPr>
                <w:rFonts w:ascii="Times New Roman" w:eastAsia="Times New Roman" w:hAnsi="Times New Roman" w:cs="Times New Roman"/>
                <w:color w:val="000000"/>
                <w:lang w:eastAsia="en-GB"/>
              </w:rPr>
            </w:pPr>
            <w:r w:rsidRPr="005101CD">
              <w:rPr>
                <w:rFonts w:ascii="Times New Roman" w:eastAsia="Times New Roman" w:hAnsi="Times New Roman" w:cs="Times New Roman"/>
                <w:color w:val="000000"/>
                <w:lang w:eastAsia="en-GB"/>
              </w:rPr>
              <w:t>149</w:t>
            </w:r>
          </w:p>
        </w:tc>
        <w:tc>
          <w:tcPr>
            <w:tcW w:w="992" w:type="dxa"/>
            <w:noWrap/>
            <w:vAlign w:val="center"/>
            <w:hideMark/>
          </w:tcPr>
          <w:p w14:paraId="31426DC4" w14:textId="77777777" w:rsidR="005101CD" w:rsidRPr="005101CD" w:rsidRDefault="005101CD" w:rsidP="005101CD">
            <w:pPr>
              <w:spacing w:line="360" w:lineRule="auto"/>
              <w:jc w:val="center"/>
              <w:rPr>
                <w:rFonts w:ascii="Times New Roman" w:eastAsia="Times New Roman" w:hAnsi="Times New Roman" w:cs="Times New Roman"/>
                <w:color w:val="000000"/>
                <w:lang w:eastAsia="en-GB"/>
              </w:rPr>
            </w:pPr>
            <w:r w:rsidRPr="005101CD">
              <w:rPr>
                <w:rFonts w:ascii="Times New Roman" w:eastAsia="Times New Roman" w:hAnsi="Times New Roman" w:cs="Times New Roman"/>
                <w:color w:val="000000"/>
                <w:lang w:eastAsia="en-GB"/>
              </w:rPr>
              <w:t>138</w:t>
            </w:r>
          </w:p>
        </w:tc>
        <w:tc>
          <w:tcPr>
            <w:tcW w:w="1276" w:type="dxa"/>
            <w:noWrap/>
            <w:vAlign w:val="center"/>
            <w:hideMark/>
          </w:tcPr>
          <w:p w14:paraId="5C79D1AB" w14:textId="77777777" w:rsidR="005101CD" w:rsidRPr="005101CD" w:rsidRDefault="005101CD" w:rsidP="005101CD">
            <w:pPr>
              <w:spacing w:line="360" w:lineRule="auto"/>
              <w:jc w:val="center"/>
              <w:rPr>
                <w:rFonts w:ascii="Times New Roman" w:eastAsia="Times New Roman" w:hAnsi="Times New Roman" w:cs="Times New Roman"/>
                <w:color w:val="000000"/>
                <w:lang w:eastAsia="en-GB"/>
              </w:rPr>
            </w:pPr>
            <w:r w:rsidRPr="005101CD">
              <w:rPr>
                <w:rFonts w:ascii="Times New Roman" w:eastAsia="Times New Roman" w:hAnsi="Times New Roman" w:cs="Times New Roman"/>
                <w:color w:val="000000"/>
                <w:lang w:eastAsia="en-GB"/>
              </w:rPr>
              <w:t>40</w:t>
            </w:r>
          </w:p>
        </w:tc>
        <w:tc>
          <w:tcPr>
            <w:tcW w:w="1269" w:type="dxa"/>
            <w:noWrap/>
            <w:vAlign w:val="center"/>
            <w:hideMark/>
          </w:tcPr>
          <w:p w14:paraId="486D6250" w14:textId="77777777" w:rsidR="005101CD" w:rsidRPr="005101CD" w:rsidRDefault="005101CD" w:rsidP="005101CD">
            <w:pPr>
              <w:spacing w:line="360" w:lineRule="auto"/>
              <w:jc w:val="center"/>
              <w:rPr>
                <w:rFonts w:ascii="Times New Roman" w:eastAsia="Times New Roman" w:hAnsi="Times New Roman" w:cs="Times New Roman"/>
                <w:color w:val="000000"/>
                <w:lang w:eastAsia="en-GB"/>
              </w:rPr>
            </w:pPr>
            <w:r w:rsidRPr="005101CD">
              <w:rPr>
                <w:rFonts w:ascii="Times New Roman" w:eastAsia="Times New Roman" w:hAnsi="Times New Roman" w:cs="Times New Roman"/>
                <w:color w:val="000000"/>
                <w:lang w:eastAsia="en-GB"/>
              </w:rPr>
              <w:t>128.1</w:t>
            </w:r>
          </w:p>
        </w:tc>
      </w:tr>
      <w:tr w:rsidR="005101CD" w:rsidRPr="005101CD" w14:paraId="67DE795A" w14:textId="77777777" w:rsidTr="005101CD">
        <w:trPr>
          <w:trHeight w:val="300"/>
        </w:trPr>
        <w:tc>
          <w:tcPr>
            <w:tcW w:w="846" w:type="dxa"/>
            <w:vAlign w:val="center"/>
            <w:hideMark/>
          </w:tcPr>
          <w:p w14:paraId="633A5CCD" w14:textId="77777777" w:rsidR="005101CD" w:rsidRPr="005101CD" w:rsidRDefault="005101CD" w:rsidP="005101CD">
            <w:pPr>
              <w:spacing w:line="360" w:lineRule="auto"/>
              <w:jc w:val="center"/>
              <w:rPr>
                <w:rFonts w:ascii="Times New Roman" w:eastAsia="Times New Roman" w:hAnsi="Times New Roman" w:cs="Times New Roman"/>
                <w:lang w:eastAsia="en-GB"/>
              </w:rPr>
            </w:pPr>
            <w:r w:rsidRPr="005101CD">
              <w:rPr>
                <w:rFonts w:ascii="Times New Roman" w:eastAsia="Times New Roman" w:hAnsi="Times New Roman" w:cs="Times New Roman"/>
                <w:lang w:eastAsia="en-GB"/>
              </w:rPr>
              <w:t>2009</w:t>
            </w:r>
          </w:p>
        </w:tc>
        <w:tc>
          <w:tcPr>
            <w:tcW w:w="1134" w:type="dxa"/>
            <w:noWrap/>
            <w:vAlign w:val="center"/>
            <w:hideMark/>
          </w:tcPr>
          <w:p w14:paraId="510701D5" w14:textId="77777777" w:rsidR="005101CD" w:rsidRPr="005101CD" w:rsidRDefault="005101CD" w:rsidP="005101CD">
            <w:pPr>
              <w:spacing w:line="360" w:lineRule="auto"/>
              <w:jc w:val="center"/>
              <w:rPr>
                <w:rFonts w:ascii="Times New Roman" w:eastAsia="Times New Roman" w:hAnsi="Times New Roman" w:cs="Times New Roman"/>
                <w:color w:val="000000"/>
                <w:lang w:eastAsia="en-GB"/>
              </w:rPr>
            </w:pPr>
            <w:r w:rsidRPr="005101CD">
              <w:rPr>
                <w:rFonts w:ascii="Times New Roman" w:eastAsia="Times New Roman" w:hAnsi="Times New Roman" w:cs="Times New Roman"/>
                <w:color w:val="000000"/>
                <w:lang w:eastAsia="en-GB"/>
              </w:rPr>
              <w:t>188</w:t>
            </w:r>
          </w:p>
        </w:tc>
        <w:tc>
          <w:tcPr>
            <w:tcW w:w="992" w:type="dxa"/>
            <w:noWrap/>
            <w:vAlign w:val="center"/>
            <w:hideMark/>
          </w:tcPr>
          <w:p w14:paraId="14DE2EA9" w14:textId="77777777" w:rsidR="005101CD" w:rsidRPr="005101CD" w:rsidRDefault="005101CD" w:rsidP="005101CD">
            <w:pPr>
              <w:spacing w:line="360" w:lineRule="auto"/>
              <w:jc w:val="center"/>
              <w:rPr>
                <w:rFonts w:ascii="Times New Roman" w:eastAsia="Times New Roman" w:hAnsi="Times New Roman" w:cs="Times New Roman"/>
                <w:color w:val="000000"/>
                <w:lang w:eastAsia="en-GB"/>
              </w:rPr>
            </w:pPr>
            <w:r w:rsidRPr="005101CD">
              <w:rPr>
                <w:rFonts w:ascii="Times New Roman" w:eastAsia="Times New Roman" w:hAnsi="Times New Roman" w:cs="Times New Roman"/>
                <w:color w:val="000000"/>
                <w:lang w:eastAsia="en-GB"/>
              </w:rPr>
              <w:t>327</w:t>
            </w:r>
          </w:p>
        </w:tc>
        <w:tc>
          <w:tcPr>
            <w:tcW w:w="1134" w:type="dxa"/>
            <w:noWrap/>
            <w:vAlign w:val="center"/>
            <w:hideMark/>
          </w:tcPr>
          <w:p w14:paraId="2AB0BA8D" w14:textId="77777777" w:rsidR="005101CD" w:rsidRPr="005101CD" w:rsidRDefault="005101CD" w:rsidP="005101CD">
            <w:pPr>
              <w:spacing w:line="360" w:lineRule="auto"/>
              <w:jc w:val="center"/>
              <w:rPr>
                <w:rFonts w:ascii="Times New Roman" w:eastAsia="Times New Roman" w:hAnsi="Times New Roman" w:cs="Times New Roman"/>
                <w:color w:val="000000"/>
                <w:lang w:eastAsia="en-GB"/>
              </w:rPr>
            </w:pPr>
            <w:r w:rsidRPr="005101CD">
              <w:rPr>
                <w:rFonts w:ascii="Times New Roman" w:eastAsia="Times New Roman" w:hAnsi="Times New Roman" w:cs="Times New Roman"/>
                <w:color w:val="000000"/>
                <w:lang w:eastAsia="en-GB"/>
              </w:rPr>
              <w:t>173</w:t>
            </w:r>
          </w:p>
        </w:tc>
        <w:tc>
          <w:tcPr>
            <w:tcW w:w="851" w:type="dxa"/>
            <w:noWrap/>
            <w:vAlign w:val="center"/>
            <w:hideMark/>
          </w:tcPr>
          <w:p w14:paraId="58F16CB1" w14:textId="77777777" w:rsidR="005101CD" w:rsidRPr="005101CD" w:rsidRDefault="005101CD" w:rsidP="005101CD">
            <w:pPr>
              <w:spacing w:line="360" w:lineRule="auto"/>
              <w:jc w:val="center"/>
              <w:rPr>
                <w:rFonts w:ascii="Times New Roman" w:eastAsia="Times New Roman" w:hAnsi="Times New Roman" w:cs="Times New Roman"/>
                <w:color w:val="000000"/>
                <w:lang w:eastAsia="en-GB"/>
              </w:rPr>
            </w:pPr>
            <w:r w:rsidRPr="005101CD">
              <w:rPr>
                <w:rFonts w:ascii="Times New Roman" w:eastAsia="Times New Roman" w:hAnsi="Times New Roman" w:cs="Times New Roman"/>
                <w:color w:val="000000"/>
                <w:lang w:eastAsia="en-GB"/>
              </w:rPr>
              <w:t>155</w:t>
            </w:r>
          </w:p>
        </w:tc>
        <w:tc>
          <w:tcPr>
            <w:tcW w:w="992" w:type="dxa"/>
            <w:noWrap/>
            <w:vAlign w:val="center"/>
            <w:hideMark/>
          </w:tcPr>
          <w:p w14:paraId="40E3A85A" w14:textId="77777777" w:rsidR="005101CD" w:rsidRPr="005101CD" w:rsidRDefault="005101CD" w:rsidP="005101CD">
            <w:pPr>
              <w:spacing w:line="360" w:lineRule="auto"/>
              <w:jc w:val="center"/>
              <w:rPr>
                <w:rFonts w:ascii="Times New Roman" w:eastAsia="Times New Roman" w:hAnsi="Times New Roman" w:cs="Times New Roman"/>
                <w:color w:val="000000"/>
                <w:lang w:eastAsia="en-GB"/>
              </w:rPr>
            </w:pPr>
            <w:r w:rsidRPr="005101CD">
              <w:rPr>
                <w:rFonts w:ascii="Times New Roman" w:eastAsia="Times New Roman" w:hAnsi="Times New Roman" w:cs="Times New Roman"/>
                <w:color w:val="000000"/>
                <w:lang w:eastAsia="en-GB"/>
              </w:rPr>
              <w:t>148</w:t>
            </w:r>
          </w:p>
        </w:tc>
        <w:tc>
          <w:tcPr>
            <w:tcW w:w="1276" w:type="dxa"/>
            <w:noWrap/>
            <w:vAlign w:val="center"/>
            <w:hideMark/>
          </w:tcPr>
          <w:p w14:paraId="78BE6DAB" w14:textId="77777777" w:rsidR="005101CD" w:rsidRPr="005101CD" w:rsidRDefault="005101CD" w:rsidP="005101CD">
            <w:pPr>
              <w:spacing w:line="360" w:lineRule="auto"/>
              <w:jc w:val="center"/>
              <w:rPr>
                <w:rFonts w:ascii="Times New Roman" w:eastAsia="Times New Roman" w:hAnsi="Times New Roman" w:cs="Times New Roman"/>
                <w:color w:val="000000"/>
                <w:lang w:eastAsia="en-GB"/>
              </w:rPr>
            </w:pPr>
            <w:r w:rsidRPr="005101CD">
              <w:rPr>
                <w:rFonts w:ascii="Times New Roman" w:eastAsia="Times New Roman" w:hAnsi="Times New Roman" w:cs="Times New Roman"/>
                <w:color w:val="000000"/>
                <w:lang w:eastAsia="en-GB"/>
              </w:rPr>
              <w:t>40</w:t>
            </w:r>
          </w:p>
        </w:tc>
        <w:tc>
          <w:tcPr>
            <w:tcW w:w="1269" w:type="dxa"/>
            <w:noWrap/>
            <w:vAlign w:val="center"/>
            <w:hideMark/>
          </w:tcPr>
          <w:p w14:paraId="3C822551" w14:textId="77777777" w:rsidR="005101CD" w:rsidRPr="005101CD" w:rsidRDefault="005101CD" w:rsidP="005101CD">
            <w:pPr>
              <w:spacing w:line="360" w:lineRule="auto"/>
              <w:jc w:val="center"/>
              <w:rPr>
                <w:rFonts w:ascii="Times New Roman" w:eastAsia="Times New Roman" w:hAnsi="Times New Roman" w:cs="Times New Roman"/>
                <w:color w:val="000000"/>
                <w:lang w:eastAsia="en-GB"/>
              </w:rPr>
            </w:pPr>
            <w:r w:rsidRPr="005101CD">
              <w:rPr>
                <w:rFonts w:ascii="Times New Roman" w:eastAsia="Times New Roman" w:hAnsi="Times New Roman" w:cs="Times New Roman"/>
                <w:color w:val="000000"/>
                <w:lang w:eastAsia="en-GB"/>
              </w:rPr>
              <w:t>124.8</w:t>
            </w:r>
          </w:p>
        </w:tc>
      </w:tr>
      <w:tr w:rsidR="005101CD" w:rsidRPr="005101CD" w14:paraId="34772C22" w14:textId="77777777" w:rsidTr="005101CD">
        <w:trPr>
          <w:trHeight w:val="300"/>
        </w:trPr>
        <w:tc>
          <w:tcPr>
            <w:tcW w:w="846" w:type="dxa"/>
            <w:vAlign w:val="center"/>
            <w:hideMark/>
          </w:tcPr>
          <w:p w14:paraId="5CE2653C" w14:textId="77777777" w:rsidR="005101CD" w:rsidRPr="005101CD" w:rsidRDefault="005101CD" w:rsidP="005101CD">
            <w:pPr>
              <w:spacing w:line="360" w:lineRule="auto"/>
              <w:jc w:val="center"/>
              <w:rPr>
                <w:rFonts w:ascii="Times New Roman" w:eastAsia="Times New Roman" w:hAnsi="Times New Roman" w:cs="Times New Roman"/>
                <w:lang w:eastAsia="en-GB"/>
              </w:rPr>
            </w:pPr>
            <w:r w:rsidRPr="005101CD">
              <w:rPr>
                <w:rFonts w:ascii="Times New Roman" w:eastAsia="Times New Roman" w:hAnsi="Times New Roman" w:cs="Times New Roman"/>
                <w:lang w:eastAsia="en-GB"/>
              </w:rPr>
              <w:t>2010</w:t>
            </w:r>
          </w:p>
        </w:tc>
        <w:tc>
          <w:tcPr>
            <w:tcW w:w="1134" w:type="dxa"/>
            <w:noWrap/>
            <w:vAlign w:val="center"/>
            <w:hideMark/>
          </w:tcPr>
          <w:p w14:paraId="74528C14" w14:textId="77777777" w:rsidR="005101CD" w:rsidRPr="005101CD" w:rsidRDefault="005101CD" w:rsidP="005101CD">
            <w:pPr>
              <w:spacing w:line="360" w:lineRule="auto"/>
              <w:jc w:val="center"/>
              <w:rPr>
                <w:rFonts w:ascii="Times New Roman" w:eastAsia="Times New Roman" w:hAnsi="Times New Roman" w:cs="Times New Roman"/>
                <w:color w:val="000000"/>
                <w:lang w:eastAsia="en-GB"/>
              </w:rPr>
            </w:pPr>
            <w:r w:rsidRPr="005101CD">
              <w:rPr>
                <w:rFonts w:ascii="Times New Roman" w:eastAsia="Times New Roman" w:hAnsi="Times New Roman" w:cs="Times New Roman"/>
                <w:color w:val="000000"/>
                <w:lang w:eastAsia="en-GB"/>
              </w:rPr>
              <w:t>169</w:t>
            </w:r>
          </w:p>
        </w:tc>
        <w:tc>
          <w:tcPr>
            <w:tcW w:w="992" w:type="dxa"/>
            <w:noWrap/>
            <w:vAlign w:val="center"/>
            <w:hideMark/>
          </w:tcPr>
          <w:p w14:paraId="1DD4E0F1" w14:textId="77777777" w:rsidR="005101CD" w:rsidRPr="005101CD" w:rsidRDefault="005101CD" w:rsidP="005101CD">
            <w:pPr>
              <w:spacing w:line="360" w:lineRule="auto"/>
              <w:jc w:val="center"/>
              <w:rPr>
                <w:rFonts w:ascii="Times New Roman" w:eastAsia="Times New Roman" w:hAnsi="Times New Roman" w:cs="Times New Roman"/>
                <w:color w:val="000000"/>
                <w:lang w:eastAsia="en-GB"/>
              </w:rPr>
            </w:pPr>
            <w:r w:rsidRPr="005101CD">
              <w:rPr>
                <w:rFonts w:ascii="Times New Roman" w:eastAsia="Times New Roman" w:hAnsi="Times New Roman" w:cs="Times New Roman"/>
                <w:color w:val="000000"/>
                <w:lang w:eastAsia="en-GB"/>
              </w:rPr>
              <w:t>322</w:t>
            </w:r>
          </w:p>
        </w:tc>
        <w:tc>
          <w:tcPr>
            <w:tcW w:w="1134" w:type="dxa"/>
            <w:noWrap/>
            <w:vAlign w:val="center"/>
            <w:hideMark/>
          </w:tcPr>
          <w:p w14:paraId="0AC632D4" w14:textId="77777777" w:rsidR="005101CD" w:rsidRPr="005101CD" w:rsidRDefault="005101CD" w:rsidP="005101CD">
            <w:pPr>
              <w:spacing w:line="360" w:lineRule="auto"/>
              <w:jc w:val="center"/>
              <w:rPr>
                <w:rFonts w:ascii="Times New Roman" w:eastAsia="Times New Roman" w:hAnsi="Times New Roman" w:cs="Times New Roman"/>
                <w:color w:val="000000"/>
                <w:lang w:eastAsia="en-GB"/>
              </w:rPr>
            </w:pPr>
            <w:r w:rsidRPr="005101CD">
              <w:rPr>
                <w:rFonts w:ascii="Times New Roman" w:eastAsia="Times New Roman" w:hAnsi="Times New Roman" w:cs="Times New Roman"/>
                <w:color w:val="000000"/>
                <w:lang w:eastAsia="en-GB"/>
              </w:rPr>
              <w:t>165</w:t>
            </w:r>
          </w:p>
        </w:tc>
        <w:tc>
          <w:tcPr>
            <w:tcW w:w="851" w:type="dxa"/>
            <w:noWrap/>
            <w:vAlign w:val="center"/>
            <w:hideMark/>
          </w:tcPr>
          <w:p w14:paraId="7098A81C" w14:textId="77777777" w:rsidR="005101CD" w:rsidRPr="005101CD" w:rsidRDefault="005101CD" w:rsidP="005101CD">
            <w:pPr>
              <w:spacing w:line="360" w:lineRule="auto"/>
              <w:jc w:val="center"/>
              <w:rPr>
                <w:rFonts w:ascii="Times New Roman" w:eastAsia="Times New Roman" w:hAnsi="Times New Roman" w:cs="Times New Roman"/>
                <w:color w:val="000000"/>
                <w:lang w:eastAsia="en-GB"/>
              </w:rPr>
            </w:pPr>
            <w:r w:rsidRPr="005101CD">
              <w:rPr>
                <w:rFonts w:ascii="Times New Roman" w:eastAsia="Times New Roman" w:hAnsi="Times New Roman" w:cs="Times New Roman"/>
                <w:color w:val="000000"/>
                <w:lang w:eastAsia="en-GB"/>
              </w:rPr>
              <w:t>139</w:t>
            </w:r>
          </w:p>
        </w:tc>
        <w:tc>
          <w:tcPr>
            <w:tcW w:w="992" w:type="dxa"/>
            <w:noWrap/>
            <w:vAlign w:val="center"/>
            <w:hideMark/>
          </w:tcPr>
          <w:p w14:paraId="2B7623BF" w14:textId="77777777" w:rsidR="005101CD" w:rsidRPr="005101CD" w:rsidRDefault="005101CD" w:rsidP="005101CD">
            <w:pPr>
              <w:spacing w:line="360" w:lineRule="auto"/>
              <w:jc w:val="center"/>
              <w:rPr>
                <w:rFonts w:ascii="Times New Roman" w:eastAsia="Times New Roman" w:hAnsi="Times New Roman" w:cs="Times New Roman"/>
                <w:color w:val="000000"/>
                <w:lang w:eastAsia="en-GB"/>
              </w:rPr>
            </w:pPr>
            <w:r w:rsidRPr="005101CD">
              <w:rPr>
                <w:rFonts w:ascii="Times New Roman" w:eastAsia="Times New Roman" w:hAnsi="Times New Roman" w:cs="Times New Roman"/>
                <w:color w:val="000000"/>
                <w:lang w:eastAsia="en-GB"/>
              </w:rPr>
              <w:t>154</w:t>
            </w:r>
          </w:p>
        </w:tc>
        <w:tc>
          <w:tcPr>
            <w:tcW w:w="1276" w:type="dxa"/>
            <w:noWrap/>
            <w:vAlign w:val="center"/>
            <w:hideMark/>
          </w:tcPr>
          <w:p w14:paraId="6E462DAD" w14:textId="77777777" w:rsidR="005101CD" w:rsidRPr="005101CD" w:rsidRDefault="005101CD" w:rsidP="005101CD">
            <w:pPr>
              <w:spacing w:line="360" w:lineRule="auto"/>
              <w:jc w:val="center"/>
              <w:rPr>
                <w:rFonts w:ascii="Times New Roman" w:eastAsia="Times New Roman" w:hAnsi="Times New Roman" w:cs="Times New Roman"/>
                <w:color w:val="000000"/>
                <w:lang w:eastAsia="en-GB"/>
              </w:rPr>
            </w:pPr>
            <w:r w:rsidRPr="005101CD">
              <w:rPr>
                <w:rFonts w:ascii="Times New Roman" w:eastAsia="Times New Roman" w:hAnsi="Times New Roman" w:cs="Times New Roman"/>
                <w:color w:val="000000"/>
                <w:lang w:eastAsia="en-GB"/>
              </w:rPr>
              <w:t>39</w:t>
            </w:r>
          </w:p>
        </w:tc>
        <w:tc>
          <w:tcPr>
            <w:tcW w:w="1269" w:type="dxa"/>
            <w:noWrap/>
            <w:vAlign w:val="center"/>
            <w:hideMark/>
          </w:tcPr>
          <w:p w14:paraId="15533724" w14:textId="77777777" w:rsidR="005101CD" w:rsidRPr="005101CD" w:rsidRDefault="005101CD" w:rsidP="005101CD">
            <w:pPr>
              <w:spacing w:line="360" w:lineRule="auto"/>
              <w:jc w:val="center"/>
              <w:rPr>
                <w:rFonts w:ascii="Times New Roman" w:eastAsia="Times New Roman" w:hAnsi="Times New Roman" w:cs="Times New Roman"/>
                <w:color w:val="000000"/>
                <w:lang w:eastAsia="en-GB"/>
              </w:rPr>
            </w:pPr>
            <w:r w:rsidRPr="005101CD">
              <w:rPr>
                <w:rFonts w:ascii="Times New Roman" w:eastAsia="Times New Roman" w:hAnsi="Times New Roman" w:cs="Times New Roman"/>
                <w:color w:val="000000"/>
                <w:lang w:eastAsia="en-GB"/>
              </w:rPr>
              <w:t>123.4</w:t>
            </w:r>
          </w:p>
        </w:tc>
      </w:tr>
      <w:tr w:rsidR="005101CD" w:rsidRPr="005101CD" w14:paraId="7F5D96D5" w14:textId="77777777" w:rsidTr="005101CD">
        <w:trPr>
          <w:trHeight w:val="300"/>
        </w:trPr>
        <w:tc>
          <w:tcPr>
            <w:tcW w:w="846" w:type="dxa"/>
            <w:vAlign w:val="center"/>
            <w:hideMark/>
          </w:tcPr>
          <w:p w14:paraId="5AE4D5D6" w14:textId="77777777" w:rsidR="005101CD" w:rsidRPr="005101CD" w:rsidRDefault="005101CD" w:rsidP="005101CD">
            <w:pPr>
              <w:spacing w:line="360" w:lineRule="auto"/>
              <w:jc w:val="center"/>
              <w:rPr>
                <w:rFonts w:ascii="Times New Roman" w:eastAsia="Times New Roman" w:hAnsi="Times New Roman" w:cs="Times New Roman"/>
                <w:lang w:eastAsia="en-GB"/>
              </w:rPr>
            </w:pPr>
            <w:r w:rsidRPr="005101CD">
              <w:rPr>
                <w:rFonts w:ascii="Times New Roman" w:eastAsia="Times New Roman" w:hAnsi="Times New Roman" w:cs="Times New Roman"/>
                <w:lang w:eastAsia="en-GB"/>
              </w:rPr>
              <w:t>2011</w:t>
            </w:r>
          </w:p>
        </w:tc>
        <w:tc>
          <w:tcPr>
            <w:tcW w:w="1134" w:type="dxa"/>
            <w:noWrap/>
            <w:vAlign w:val="center"/>
            <w:hideMark/>
          </w:tcPr>
          <w:p w14:paraId="17EC6982" w14:textId="77777777" w:rsidR="005101CD" w:rsidRPr="005101CD" w:rsidRDefault="005101CD" w:rsidP="005101CD">
            <w:pPr>
              <w:spacing w:line="360" w:lineRule="auto"/>
              <w:jc w:val="center"/>
              <w:rPr>
                <w:rFonts w:ascii="Times New Roman" w:eastAsia="Times New Roman" w:hAnsi="Times New Roman" w:cs="Times New Roman"/>
                <w:color w:val="000000"/>
                <w:lang w:eastAsia="en-GB"/>
              </w:rPr>
            </w:pPr>
            <w:r w:rsidRPr="005101CD">
              <w:rPr>
                <w:rFonts w:ascii="Times New Roman" w:eastAsia="Times New Roman" w:hAnsi="Times New Roman" w:cs="Times New Roman"/>
                <w:color w:val="000000"/>
                <w:lang w:eastAsia="en-GB"/>
              </w:rPr>
              <w:t>159</w:t>
            </w:r>
          </w:p>
        </w:tc>
        <w:tc>
          <w:tcPr>
            <w:tcW w:w="992" w:type="dxa"/>
            <w:noWrap/>
            <w:vAlign w:val="center"/>
            <w:hideMark/>
          </w:tcPr>
          <w:p w14:paraId="63984FE1" w14:textId="77777777" w:rsidR="005101CD" w:rsidRPr="005101CD" w:rsidRDefault="005101CD" w:rsidP="005101CD">
            <w:pPr>
              <w:spacing w:line="360" w:lineRule="auto"/>
              <w:jc w:val="center"/>
              <w:rPr>
                <w:rFonts w:ascii="Times New Roman" w:eastAsia="Times New Roman" w:hAnsi="Times New Roman" w:cs="Times New Roman"/>
                <w:color w:val="000000"/>
                <w:lang w:eastAsia="en-GB"/>
              </w:rPr>
            </w:pPr>
            <w:r w:rsidRPr="005101CD">
              <w:rPr>
                <w:rFonts w:ascii="Times New Roman" w:eastAsia="Times New Roman" w:hAnsi="Times New Roman" w:cs="Times New Roman"/>
                <w:color w:val="000000"/>
                <w:lang w:eastAsia="en-GB"/>
              </w:rPr>
              <w:t>317</w:t>
            </w:r>
          </w:p>
        </w:tc>
        <w:tc>
          <w:tcPr>
            <w:tcW w:w="1134" w:type="dxa"/>
            <w:noWrap/>
            <w:vAlign w:val="center"/>
            <w:hideMark/>
          </w:tcPr>
          <w:p w14:paraId="653D58A8" w14:textId="77777777" w:rsidR="005101CD" w:rsidRPr="005101CD" w:rsidRDefault="005101CD" w:rsidP="005101CD">
            <w:pPr>
              <w:spacing w:line="360" w:lineRule="auto"/>
              <w:jc w:val="center"/>
              <w:rPr>
                <w:rFonts w:ascii="Times New Roman" w:eastAsia="Times New Roman" w:hAnsi="Times New Roman" w:cs="Times New Roman"/>
                <w:color w:val="000000"/>
                <w:lang w:eastAsia="en-GB"/>
              </w:rPr>
            </w:pPr>
            <w:r w:rsidRPr="005101CD">
              <w:rPr>
                <w:rFonts w:ascii="Times New Roman" w:eastAsia="Times New Roman" w:hAnsi="Times New Roman" w:cs="Times New Roman"/>
                <w:color w:val="000000"/>
                <w:lang w:eastAsia="en-GB"/>
              </w:rPr>
              <w:t>156</w:t>
            </w:r>
          </w:p>
        </w:tc>
        <w:tc>
          <w:tcPr>
            <w:tcW w:w="851" w:type="dxa"/>
            <w:noWrap/>
            <w:vAlign w:val="center"/>
            <w:hideMark/>
          </w:tcPr>
          <w:p w14:paraId="7D7F10C6" w14:textId="77777777" w:rsidR="005101CD" w:rsidRPr="005101CD" w:rsidRDefault="005101CD" w:rsidP="005101CD">
            <w:pPr>
              <w:spacing w:line="360" w:lineRule="auto"/>
              <w:jc w:val="center"/>
              <w:rPr>
                <w:rFonts w:ascii="Times New Roman" w:eastAsia="Times New Roman" w:hAnsi="Times New Roman" w:cs="Times New Roman"/>
                <w:color w:val="000000"/>
                <w:lang w:eastAsia="en-GB"/>
              </w:rPr>
            </w:pPr>
            <w:r w:rsidRPr="005101CD">
              <w:rPr>
                <w:rFonts w:ascii="Times New Roman" w:eastAsia="Times New Roman" w:hAnsi="Times New Roman" w:cs="Times New Roman"/>
                <w:color w:val="000000"/>
                <w:lang w:eastAsia="en-GB"/>
              </w:rPr>
              <w:t>145</w:t>
            </w:r>
          </w:p>
        </w:tc>
        <w:tc>
          <w:tcPr>
            <w:tcW w:w="992" w:type="dxa"/>
            <w:noWrap/>
            <w:vAlign w:val="center"/>
            <w:hideMark/>
          </w:tcPr>
          <w:p w14:paraId="0EB383C7" w14:textId="77777777" w:rsidR="005101CD" w:rsidRPr="005101CD" w:rsidRDefault="005101CD" w:rsidP="005101CD">
            <w:pPr>
              <w:spacing w:line="360" w:lineRule="auto"/>
              <w:jc w:val="center"/>
              <w:rPr>
                <w:rFonts w:ascii="Times New Roman" w:eastAsia="Times New Roman" w:hAnsi="Times New Roman" w:cs="Times New Roman"/>
                <w:color w:val="000000"/>
                <w:lang w:eastAsia="en-GB"/>
              </w:rPr>
            </w:pPr>
            <w:r w:rsidRPr="005101CD">
              <w:rPr>
                <w:rFonts w:ascii="Times New Roman" w:eastAsia="Times New Roman" w:hAnsi="Times New Roman" w:cs="Times New Roman"/>
                <w:color w:val="000000"/>
                <w:lang w:eastAsia="en-GB"/>
              </w:rPr>
              <w:t>154</w:t>
            </w:r>
          </w:p>
        </w:tc>
        <w:tc>
          <w:tcPr>
            <w:tcW w:w="1276" w:type="dxa"/>
            <w:noWrap/>
            <w:vAlign w:val="center"/>
            <w:hideMark/>
          </w:tcPr>
          <w:p w14:paraId="17D328E9" w14:textId="77777777" w:rsidR="005101CD" w:rsidRPr="005101CD" w:rsidRDefault="005101CD" w:rsidP="005101CD">
            <w:pPr>
              <w:spacing w:line="360" w:lineRule="auto"/>
              <w:jc w:val="center"/>
              <w:rPr>
                <w:rFonts w:ascii="Times New Roman" w:eastAsia="Times New Roman" w:hAnsi="Times New Roman" w:cs="Times New Roman"/>
                <w:color w:val="000000"/>
                <w:lang w:eastAsia="en-GB"/>
              </w:rPr>
            </w:pPr>
            <w:r w:rsidRPr="005101CD">
              <w:rPr>
                <w:rFonts w:ascii="Times New Roman" w:eastAsia="Times New Roman" w:hAnsi="Times New Roman" w:cs="Times New Roman"/>
                <w:color w:val="000000"/>
                <w:lang w:eastAsia="en-GB"/>
              </w:rPr>
              <w:t>38</w:t>
            </w:r>
          </w:p>
        </w:tc>
        <w:tc>
          <w:tcPr>
            <w:tcW w:w="1269" w:type="dxa"/>
            <w:noWrap/>
            <w:vAlign w:val="center"/>
            <w:hideMark/>
          </w:tcPr>
          <w:p w14:paraId="1AD52E4A" w14:textId="77777777" w:rsidR="005101CD" w:rsidRPr="005101CD" w:rsidRDefault="005101CD" w:rsidP="005101CD">
            <w:pPr>
              <w:spacing w:line="360" w:lineRule="auto"/>
              <w:jc w:val="center"/>
              <w:rPr>
                <w:rFonts w:ascii="Times New Roman" w:eastAsia="Times New Roman" w:hAnsi="Times New Roman" w:cs="Times New Roman"/>
                <w:color w:val="000000"/>
                <w:lang w:eastAsia="en-GB"/>
              </w:rPr>
            </w:pPr>
            <w:r w:rsidRPr="005101CD">
              <w:rPr>
                <w:rFonts w:ascii="Times New Roman" w:eastAsia="Times New Roman" w:hAnsi="Times New Roman" w:cs="Times New Roman"/>
                <w:color w:val="000000"/>
                <w:lang w:eastAsia="en-GB"/>
              </w:rPr>
              <w:t>119.9</w:t>
            </w:r>
          </w:p>
        </w:tc>
      </w:tr>
      <w:tr w:rsidR="005101CD" w:rsidRPr="005101CD" w14:paraId="43A39A11" w14:textId="77777777" w:rsidTr="005101CD">
        <w:trPr>
          <w:trHeight w:val="300"/>
        </w:trPr>
        <w:tc>
          <w:tcPr>
            <w:tcW w:w="846" w:type="dxa"/>
            <w:vAlign w:val="center"/>
            <w:hideMark/>
          </w:tcPr>
          <w:p w14:paraId="4470744C" w14:textId="77777777" w:rsidR="005101CD" w:rsidRPr="005101CD" w:rsidRDefault="005101CD" w:rsidP="005101CD">
            <w:pPr>
              <w:spacing w:line="360" w:lineRule="auto"/>
              <w:jc w:val="center"/>
              <w:rPr>
                <w:rFonts w:ascii="Times New Roman" w:eastAsia="Times New Roman" w:hAnsi="Times New Roman" w:cs="Times New Roman"/>
                <w:lang w:eastAsia="en-GB"/>
              </w:rPr>
            </w:pPr>
            <w:r w:rsidRPr="005101CD">
              <w:rPr>
                <w:rFonts w:ascii="Times New Roman" w:eastAsia="Times New Roman" w:hAnsi="Times New Roman" w:cs="Times New Roman"/>
                <w:lang w:eastAsia="en-GB"/>
              </w:rPr>
              <w:t>2012</w:t>
            </w:r>
          </w:p>
        </w:tc>
        <w:tc>
          <w:tcPr>
            <w:tcW w:w="1134" w:type="dxa"/>
            <w:noWrap/>
            <w:vAlign w:val="center"/>
            <w:hideMark/>
          </w:tcPr>
          <w:p w14:paraId="292A5875" w14:textId="77777777" w:rsidR="005101CD" w:rsidRPr="005101CD" w:rsidRDefault="005101CD" w:rsidP="005101CD">
            <w:pPr>
              <w:spacing w:line="360" w:lineRule="auto"/>
              <w:jc w:val="center"/>
              <w:rPr>
                <w:rFonts w:ascii="Times New Roman" w:eastAsia="Times New Roman" w:hAnsi="Times New Roman" w:cs="Times New Roman"/>
                <w:color w:val="000000"/>
                <w:lang w:eastAsia="en-GB"/>
              </w:rPr>
            </w:pPr>
            <w:r w:rsidRPr="005101CD">
              <w:rPr>
                <w:rFonts w:ascii="Times New Roman" w:eastAsia="Times New Roman" w:hAnsi="Times New Roman" w:cs="Times New Roman"/>
                <w:color w:val="000000"/>
                <w:lang w:eastAsia="en-GB"/>
              </w:rPr>
              <w:t>153</w:t>
            </w:r>
          </w:p>
        </w:tc>
        <w:tc>
          <w:tcPr>
            <w:tcW w:w="992" w:type="dxa"/>
            <w:noWrap/>
            <w:vAlign w:val="center"/>
            <w:hideMark/>
          </w:tcPr>
          <w:p w14:paraId="589059F8" w14:textId="77777777" w:rsidR="005101CD" w:rsidRPr="005101CD" w:rsidRDefault="005101CD" w:rsidP="005101CD">
            <w:pPr>
              <w:spacing w:line="360" w:lineRule="auto"/>
              <w:jc w:val="center"/>
              <w:rPr>
                <w:rFonts w:ascii="Times New Roman" w:eastAsia="Times New Roman" w:hAnsi="Times New Roman" w:cs="Times New Roman"/>
                <w:color w:val="000000"/>
                <w:lang w:eastAsia="en-GB"/>
              </w:rPr>
            </w:pPr>
            <w:r w:rsidRPr="005101CD">
              <w:rPr>
                <w:rFonts w:ascii="Times New Roman" w:eastAsia="Times New Roman" w:hAnsi="Times New Roman" w:cs="Times New Roman"/>
                <w:color w:val="000000"/>
                <w:lang w:eastAsia="en-GB"/>
              </w:rPr>
              <w:t>314</w:t>
            </w:r>
          </w:p>
        </w:tc>
        <w:tc>
          <w:tcPr>
            <w:tcW w:w="1134" w:type="dxa"/>
            <w:noWrap/>
            <w:vAlign w:val="center"/>
            <w:hideMark/>
          </w:tcPr>
          <w:p w14:paraId="34D8544A" w14:textId="77777777" w:rsidR="005101CD" w:rsidRPr="005101CD" w:rsidRDefault="005101CD" w:rsidP="005101CD">
            <w:pPr>
              <w:spacing w:line="360" w:lineRule="auto"/>
              <w:jc w:val="center"/>
              <w:rPr>
                <w:rFonts w:ascii="Times New Roman" w:eastAsia="Times New Roman" w:hAnsi="Times New Roman" w:cs="Times New Roman"/>
                <w:color w:val="000000"/>
                <w:lang w:eastAsia="en-GB"/>
              </w:rPr>
            </w:pPr>
            <w:r w:rsidRPr="005101CD">
              <w:rPr>
                <w:rFonts w:ascii="Times New Roman" w:eastAsia="Times New Roman" w:hAnsi="Times New Roman" w:cs="Times New Roman"/>
                <w:color w:val="000000"/>
                <w:lang w:eastAsia="en-GB"/>
              </w:rPr>
              <w:t>148</w:t>
            </w:r>
          </w:p>
        </w:tc>
        <w:tc>
          <w:tcPr>
            <w:tcW w:w="851" w:type="dxa"/>
            <w:noWrap/>
            <w:vAlign w:val="center"/>
            <w:hideMark/>
          </w:tcPr>
          <w:p w14:paraId="6A266283" w14:textId="77777777" w:rsidR="005101CD" w:rsidRPr="005101CD" w:rsidRDefault="005101CD" w:rsidP="005101CD">
            <w:pPr>
              <w:spacing w:line="360" w:lineRule="auto"/>
              <w:jc w:val="center"/>
              <w:rPr>
                <w:rFonts w:ascii="Times New Roman" w:eastAsia="Times New Roman" w:hAnsi="Times New Roman" w:cs="Times New Roman"/>
                <w:color w:val="000000"/>
                <w:lang w:eastAsia="en-GB"/>
              </w:rPr>
            </w:pPr>
            <w:r w:rsidRPr="005101CD">
              <w:rPr>
                <w:rFonts w:ascii="Times New Roman" w:eastAsia="Times New Roman" w:hAnsi="Times New Roman" w:cs="Times New Roman"/>
                <w:color w:val="000000"/>
                <w:lang w:eastAsia="en-GB"/>
              </w:rPr>
              <w:t>139</w:t>
            </w:r>
          </w:p>
        </w:tc>
        <w:tc>
          <w:tcPr>
            <w:tcW w:w="992" w:type="dxa"/>
            <w:noWrap/>
            <w:vAlign w:val="center"/>
            <w:hideMark/>
          </w:tcPr>
          <w:p w14:paraId="5D9E2E4E" w14:textId="77777777" w:rsidR="005101CD" w:rsidRPr="005101CD" w:rsidRDefault="005101CD" w:rsidP="005101CD">
            <w:pPr>
              <w:spacing w:line="360" w:lineRule="auto"/>
              <w:jc w:val="center"/>
              <w:rPr>
                <w:rFonts w:ascii="Times New Roman" w:eastAsia="Times New Roman" w:hAnsi="Times New Roman" w:cs="Times New Roman"/>
                <w:color w:val="000000"/>
                <w:lang w:eastAsia="en-GB"/>
              </w:rPr>
            </w:pPr>
            <w:r w:rsidRPr="005101CD">
              <w:rPr>
                <w:rFonts w:ascii="Times New Roman" w:eastAsia="Times New Roman" w:hAnsi="Times New Roman" w:cs="Times New Roman"/>
                <w:color w:val="000000"/>
                <w:lang w:eastAsia="en-GB"/>
              </w:rPr>
              <w:t>152</w:t>
            </w:r>
          </w:p>
        </w:tc>
        <w:tc>
          <w:tcPr>
            <w:tcW w:w="1276" w:type="dxa"/>
            <w:noWrap/>
            <w:vAlign w:val="center"/>
            <w:hideMark/>
          </w:tcPr>
          <w:p w14:paraId="186343B3" w14:textId="77777777" w:rsidR="005101CD" w:rsidRPr="005101CD" w:rsidRDefault="005101CD" w:rsidP="005101CD">
            <w:pPr>
              <w:spacing w:line="360" w:lineRule="auto"/>
              <w:jc w:val="center"/>
              <w:rPr>
                <w:rFonts w:ascii="Times New Roman" w:eastAsia="Times New Roman" w:hAnsi="Times New Roman" w:cs="Times New Roman"/>
                <w:color w:val="000000"/>
                <w:lang w:eastAsia="en-GB"/>
              </w:rPr>
            </w:pPr>
            <w:r w:rsidRPr="005101CD">
              <w:rPr>
                <w:rFonts w:ascii="Times New Roman" w:eastAsia="Times New Roman" w:hAnsi="Times New Roman" w:cs="Times New Roman"/>
                <w:color w:val="000000"/>
                <w:lang w:eastAsia="en-GB"/>
              </w:rPr>
              <w:t>38</w:t>
            </w:r>
          </w:p>
        </w:tc>
        <w:tc>
          <w:tcPr>
            <w:tcW w:w="1269" w:type="dxa"/>
            <w:noWrap/>
            <w:vAlign w:val="center"/>
            <w:hideMark/>
          </w:tcPr>
          <w:p w14:paraId="3328E9F1" w14:textId="77777777" w:rsidR="005101CD" w:rsidRPr="005101CD" w:rsidRDefault="005101CD" w:rsidP="005101CD">
            <w:pPr>
              <w:spacing w:line="360" w:lineRule="auto"/>
              <w:jc w:val="center"/>
              <w:rPr>
                <w:rFonts w:ascii="Times New Roman" w:eastAsia="Times New Roman" w:hAnsi="Times New Roman" w:cs="Times New Roman"/>
                <w:color w:val="000000"/>
                <w:lang w:eastAsia="en-GB"/>
              </w:rPr>
            </w:pPr>
            <w:r w:rsidRPr="005101CD">
              <w:rPr>
                <w:rFonts w:ascii="Times New Roman" w:eastAsia="Times New Roman" w:hAnsi="Times New Roman" w:cs="Times New Roman"/>
                <w:color w:val="000000"/>
                <w:lang w:eastAsia="en-GB"/>
              </w:rPr>
              <w:t>117.4</w:t>
            </w:r>
          </w:p>
        </w:tc>
      </w:tr>
      <w:tr w:rsidR="005101CD" w:rsidRPr="005101CD" w14:paraId="3147892B" w14:textId="77777777" w:rsidTr="005101CD">
        <w:trPr>
          <w:trHeight w:val="300"/>
        </w:trPr>
        <w:tc>
          <w:tcPr>
            <w:tcW w:w="846" w:type="dxa"/>
            <w:vAlign w:val="center"/>
            <w:hideMark/>
          </w:tcPr>
          <w:p w14:paraId="765A5E02" w14:textId="77777777" w:rsidR="005101CD" w:rsidRPr="005101CD" w:rsidRDefault="005101CD" w:rsidP="005101CD">
            <w:pPr>
              <w:spacing w:line="360" w:lineRule="auto"/>
              <w:jc w:val="center"/>
              <w:rPr>
                <w:rFonts w:ascii="Times New Roman" w:eastAsia="Times New Roman" w:hAnsi="Times New Roman" w:cs="Times New Roman"/>
                <w:lang w:eastAsia="en-GB"/>
              </w:rPr>
            </w:pPr>
            <w:r w:rsidRPr="005101CD">
              <w:rPr>
                <w:rFonts w:ascii="Times New Roman" w:eastAsia="Times New Roman" w:hAnsi="Times New Roman" w:cs="Times New Roman"/>
                <w:lang w:eastAsia="en-GB"/>
              </w:rPr>
              <w:t>2013</w:t>
            </w:r>
          </w:p>
        </w:tc>
        <w:tc>
          <w:tcPr>
            <w:tcW w:w="1134" w:type="dxa"/>
            <w:noWrap/>
            <w:vAlign w:val="center"/>
            <w:hideMark/>
          </w:tcPr>
          <w:p w14:paraId="03D558C8" w14:textId="77777777" w:rsidR="005101CD" w:rsidRPr="005101CD" w:rsidRDefault="005101CD" w:rsidP="005101CD">
            <w:pPr>
              <w:spacing w:line="360" w:lineRule="auto"/>
              <w:jc w:val="center"/>
              <w:rPr>
                <w:rFonts w:ascii="Times New Roman" w:eastAsia="Times New Roman" w:hAnsi="Times New Roman" w:cs="Times New Roman"/>
                <w:color w:val="000000"/>
                <w:lang w:eastAsia="en-GB"/>
              </w:rPr>
            </w:pPr>
            <w:r w:rsidRPr="005101CD">
              <w:rPr>
                <w:rFonts w:ascii="Times New Roman" w:eastAsia="Times New Roman" w:hAnsi="Times New Roman" w:cs="Times New Roman"/>
                <w:color w:val="000000"/>
                <w:lang w:eastAsia="en-GB"/>
              </w:rPr>
              <w:t>139</w:t>
            </w:r>
          </w:p>
        </w:tc>
        <w:tc>
          <w:tcPr>
            <w:tcW w:w="992" w:type="dxa"/>
            <w:noWrap/>
            <w:vAlign w:val="center"/>
            <w:hideMark/>
          </w:tcPr>
          <w:p w14:paraId="2ABBB36B" w14:textId="77777777" w:rsidR="005101CD" w:rsidRPr="005101CD" w:rsidRDefault="005101CD" w:rsidP="005101CD">
            <w:pPr>
              <w:spacing w:line="360" w:lineRule="auto"/>
              <w:jc w:val="center"/>
              <w:rPr>
                <w:rFonts w:ascii="Times New Roman" w:eastAsia="Times New Roman" w:hAnsi="Times New Roman" w:cs="Times New Roman"/>
                <w:color w:val="000000"/>
                <w:lang w:eastAsia="en-GB"/>
              </w:rPr>
            </w:pPr>
            <w:r w:rsidRPr="005101CD">
              <w:rPr>
                <w:rFonts w:ascii="Times New Roman" w:eastAsia="Times New Roman" w:hAnsi="Times New Roman" w:cs="Times New Roman"/>
                <w:color w:val="000000"/>
                <w:lang w:eastAsia="en-GB"/>
              </w:rPr>
              <w:t>308</w:t>
            </w:r>
          </w:p>
        </w:tc>
        <w:tc>
          <w:tcPr>
            <w:tcW w:w="1134" w:type="dxa"/>
            <w:noWrap/>
            <w:vAlign w:val="center"/>
            <w:hideMark/>
          </w:tcPr>
          <w:p w14:paraId="7DDEE3A3" w14:textId="77777777" w:rsidR="005101CD" w:rsidRPr="005101CD" w:rsidRDefault="005101CD" w:rsidP="005101CD">
            <w:pPr>
              <w:spacing w:line="360" w:lineRule="auto"/>
              <w:jc w:val="center"/>
              <w:rPr>
                <w:rFonts w:ascii="Times New Roman" w:eastAsia="Times New Roman" w:hAnsi="Times New Roman" w:cs="Times New Roman"/>
                <w:color w:val="000000"/>
                <w:lang w:eastAsia="en-GB"/>
              </w:rPr>
            </w:pPr>
            <w:r w:rsidRPr="005101CD">
              <w:rPr>
                <w:rFonts w:ascii="Times New Roman" w:eastAsia="Times New Roman" w:hAnsi="Times New Roman" w:cs="Times New Roman"/>
                <w:color w:val="000000"/>
                <w:lang w:eastAsia="en-GB"/>
              </w:rPr>
              <w:t>140</w:t>
            </w:r>
          </w:p>
        </w:tc>
        <w:tc>
          <w:tcPr>
            <w:tcW w:w="851" w:type="dxa"/>
            <w:noWrap/>
            <w:vAlign w:val="center"/>
            <w:hideMark/>
          </w:tcPr>
          <w:p w14:paraId="6ACFE743" w14:textId="77777777" w:rsidR="005101CD" w:rsidRPr="005101CD" w:rsidRDefault="005101CD" w:rsidP="005101CD">
            <w:pPr>
              <w:spacing w:line="360" w:lineRule="auto"/>
              <w:jc w:val="center"/>
              <w:rPr>
                <w:rFonts w:ascii="Times New Roman" w:eastAsia="Times New Roman" w:hAnsi="Times New Roman" w:cs="Times New Roman"/>
                <w:color w:val="000000"/>
                <w:lang w:eastAsia="en-GB"/>
              </w:rPr>
            </w:pPr>
            <w:r w:rsidRPr="005101CD">
              <w:rPr>
                <w:rFonts w:ascii="Times New Roman" w:eastAsia="Times New Roman" w:hAnsi="Times New Roman" w:cs="Times New Roman"/>
                <w:color w:val="000000"/>
                <w:lang w:eastAsia="en-GB"/>
              </w:rPr>
              <w:t>136</w:t>
            </w:r>
          </w:p>
        </w:tc>
        <w:tc>
          <w:tcPr>
            <w:tcW w:w="992" w:type="dxa"/>
            <w:noWrap/>
            <w:vAlign w:val="center"/>
            <w:hideMark/>
          </w:tcPr>
          <w:p w14:paraId="44E7E9B4" w14:textId="77777777" w:rsidR="005101CD" w:rsidRPr="005101CD" w:rsidRDefault="005101CD" w:rsidP="005101CD">
            <w:pPr>
              <w:spacing w:line="360" w:lineRule="auto"/>
              <w:jc w:val="center"/>
              <w:rPr>
                <w:rFonts w:ascii="Times New Roman" w:eastAsia="Times New Roman" w:hAnsi="Times New Roman" w:cs="Times New Roman"/>
                <w:color w:val="000000"/>
                <w:lang w:eastAsia="en-GB"/>
              </w:rPr>
            </w:pPr>
            <w:r w:rsidRPr="005101CD">
              <w:rPr>
                <w:rFonts w:ascii="Times New Roman" w:eastAsia="Times New Roman" w:hAnsi="Times New Roman" w:cs="Times New Roman"/>
                <w:color w:val="000000"/>
                <w:lang w:eastAsia="en-GB"/>
              </w:rPr>
              <w:t>145</w:t>
            </w:r>
          </w:p>
        </w:tc>
        <w:tc>
          <w:tcPr>
            <w:tcW w:w="1276" w:type="dxa"/>
            <w:noWrap/>
            <w:vAlign w:val="center"/>
            <w:hideMark/>
          </w:tcPr>
          <w:p w14:paraId="0FFD7BAE" w14:textId="77777777" w:rsidR="005101CD" w:rsidRPr="005101CD" w:rsidRDefault="005101CD" w:rsidP="005101CD">
            <w:pPr>
              <w:spacing w:line="360" w:lineRule="auto"/>
              <w:jc w:val="center"/>
              <w:rPr>
                <w:rFonts w:ascii="Times New Roman" w:eastAsia="Times New Roman" w:hAnsi="Times New Roman" w:cs="Times New Roman"/>
                <w:color w:val="000000"/>
                <w:lang w:eastAsia="en-GB"/>
              </w:rPr>
            </w:pPr>
            <w:r w:rsidRPr="005101CD">
              <w:rPr>
                <w:rFonts w:ascii="Times New Roman" w:eastAsia="Times New Roman" w:hAnsi="Times New Roman" w:cs="Times New Roman"/>
                <w:color w:val="000000"/>
                <w:lang w:eastAsia="en-GB"/>
              </w:rPr>
              <w:t>37</w:t>
            </w:r>
          </w:p>
        </w:tc>
        <w:tc>
          <w:tcPr>
            <w:tcW w:w="1269" w:type="dxa"/>
            <w:noWrap/>
            <w:vAlign w:val="center"/>
            <w:hideMark/>
          </w:tcPr>
          <w:p w14:paraId="0A7E7B29" w14:textId="77777777" w:rsidR="005101CD" w:rsidRPr="005101CD" w:rsidRDefault="005101CD" w:rsidP="005101CD">
            <w:pPr>
              <w:spacing w:line="360" w:lineRule="auto"/>
              <w:jc w:val="center"/>
              <w:rPr>
                <w:rFonts w:ascii="Times New Roman" w:eastAsia="Times New Roman" w:hAnsi="Times New Roman" w:cs="Times New Roman"/>
                <w:color w:val="000000"/>
                <w:lang w:eastAsia="en-GB"/>
              </w:rPr>
            </w:pPr>
            <w:r w:rsidRPr="005101CD">
              <w:rPr>
                <w:rFonts w:ascii="Times New Roman" w:eastAsia="Times New Roman" w:hAnsi="Times New Roman" w:cs="Times New Roman"/>
                <w:color w:val="000000"/>
                <w:lang w:eastAsia="en-GB"/>
              </w:rPr>
              <w:t>113.3</w:t>
            </w:r>
          </w:p>
        </w:tc>
      </w:tr>
    </w:tbl>
    <w:p w14:paraId="20661615" w14:textId="2141CE5A" w:rsidR="00B5054D" w:rsidRDefault="005101CD" w:rsidP="00E3507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Source: </w:t>
      </w:r>
      <w:r w:rsidR="00303950">
        <w:rPr>
          <w:rFonts w:ascii="Times New Roman" w:hAnsi="Times New Roman" w:cs="Times New Roman"/>
          <w:sz w:val="24"/>
          <w:szCs w:val="24"/>
        </w:rPr>
        <w:t>World Bank</w:t>
      </w:r>
      <w:r>
        <w:rPr>
          <w:rFonts w:ascii="Times New Roman" w:hAnsi="Times New Roman" w:cs="Times New Roman"/>
          <w:sz w:val="24"/>
          <w:szCs w:val="24"/>
        </w:rPr>
        <w:t>, 2016</w:t>
      </w:r>
    </w:p>
    <w:p w14:paraId="0769E6D8" w14:textId="77777777" w:rsidR="00AA3F7A" w:rsidRDefault="00AA3F7A" w:rsidP="00E3507D">
      <w:pPr>
        <w:spacing w:line="360" w:lineRule="auto"/>
        <w:jc w:val="both"/>
        <w:rPr>
          <w:rFonts w:ascii="Times New Roman" w:hAnsi="Times New Roman" w:cs="Times New Roman"/>
          <w:sz w:val="24"/>
          <w:szCs w:val="24"/>
        </w:rPr>
      </w:pPr>
    </w:p>
    <w:p w14:paraId="04C99D53" w14:textId="77777777" w:rsidR="00AA3F7A" w:rsidRDefault="00AA3F7A" w:rsidP="00E3507D">
      <w:pPr>
        <w:spacing w:line="360" w:lineRule="auto"/>
        <w:jc w:val="both"/>
        <w:rPr>
          <w:rFonts w:ascii="Times New Roman" w:hAnsi="Times New Roman" w:cs="Times New Roman"/>
          <w:sz w:val="24"/>
          <w:szCs w:val="24"/>
        </w:rPr>
      </w:pPr>
    </w:p>
    <w:p w14:paraId="45A53D1D" w14:textId="77777777" w:rsidR="00AA3F7A" w:rsidRDefault="00AA3F7A" w:rsidP="00E3507D">
      <w:pPr>
        <w:spacing w:line="360" w:lineRule="auto"/>
        <w:jc w:val="both"/>
        <w:rPr>
          <w:rFonts w:ascii="Times New Roman" w:hAnsi="Times New Roman" w:cs="Times New Roman"/>
          <w:sz w:val="24"/>
          <w:szCs w:val="24"/>
        </w:rPr>
      </w:pPr>
    </w:p>
    <w:p w14:paraId="6F2651B5" w14:textId="77777777" w:rsidR="00AA3F7A" w:rsidRDefault="00AA3F7A" w:rsidP="00E3507D">
      <w:pPr>
        <w:spacing w:line="360" w:lineRule="auto"/>
        <w:jc w:val="both"/>
        <w:rPr>
          <w:rFonts w:ascii="Times New Roman" w:hAnsi="Times New Roman" w:cs="Times New Roman"/>
          <w:sz w:val="24"/>
          <w:szCs w:val="24"/>
        </w:rPr>
      </w:pPr>
    </w:p>
    <w:p w14:paraId="2C19743B" w14:textId="77777777" w:rsidR="00AA3F7A" w:rsidRDefault="00AA3F7A" w:rsidP="00E3507D">
      <w:pPr>
        <w:spacing w:line="360" w:lineRule="auto"/>
        <w:jc w:val="both"/>
        <w:rPr>
          <w:rFonts w:ascii="Times New Roman" w:hAnsi="Times New Roman" w:cs="Times New Roman"/>
          <w:sz w:val="24"/>
          <w:szCs w:val="24"/>
        </w:rPr>
      </w:pPr>
    </w:p>
    <w:p w14:paraId="678CCF6D" w14:textId="77777777" w:rsidR="00AA3F7A" w:rsidRDefault="00AA3F7A" w:rsidP="00E3507D">
      <w:pPr>
        <w:spacing w:line="360" w:lineRule="auto"/>
        <w:jc w:val="both"/>
        <w:rPr>
          <w:rFonts w:ascii="Times New Roman" w:hAnsi="Times New Roman" w:cs="Times New Roman"/>
          <w:sz w:val="24"/>
          <w:szCs w:val="24"/>
        </w:rPr>
      </w:pPr>
    </w:p>
    <w:p w14:paraId="1FFE7A31" w14:textId="77777777" w:rsidR="00AA3F7A" w:rsidRDefault="00AA3F7A" w:rsidP="00E3507D">
      <w:pPr>
        <w:spacing w:line="360" w:lineRule="auto"/>
        <w:jc w:val="both"/>
        <w:rPr>
          <w:rFonts w:ascii="Times New Roman" w:hAnsi="Times New Roman" w:cs="Times New Roman"/>
          <w:sz w:val="24"/>
          <w:szCs w:val="24"/>
        </w:rPr>
      </w:pPr>
    </w:p>
    <w:p w14:paraId="00A26B5E" w14:textId="77777777" w:rsidR="00AA3F7A" w:rsidRDefault="00AA3F7A" w:rsidP="00E3507D">
      <w:pPr>
        <w:spacing w:line="360" w:lineRule="auto"/>
        <w:jc w:val="both"/>
        <w:rPr>
          <w:rFonts w:ascii="Times New Roman" w:hAnsi="Times New Roman" w:cs="Times New Roman"/>
          <w:sz w:val="24"/>
          <w:szCs w:val="24"/>
        </w:rPr>
      </w:pPr>
    </w:p>
    <w:p w14:paraId="71FDA626" w14:textId="52A665D7" w:rsidR="00E3507D" w:rsidRDefault="00CF318F" w:rsidP="00E3507D">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Figure 5</w:t>
      </w:r>
      <w:r w:rsidR="003E075F">
        <w:rPr>
          <w:rFonts w:ascii="Times New Roman" w:hAnsi="Times New Roman" w:cs="Times New Roman"/>
          <w:sz w:val="24"/>
          <w:szCs w:val="24"/>
        </w:rPr>
        <w:t>.37</w:t>
      </w:r>
      <w:r w:rsidR="00E3507D">
        <w:rPr>
          <w:rFonts w:ascii="Times New Roman" w:hAnsi="Times New Roman" w:cs="Times New Roman"/>
          <w:sz w:val="24"/>
          <w:szCs w:val="24"/>
        </w:rPr>
        <w:t xml:space="preserve"> </w:t>
      </w:r>
      <w:r w:rsidR="00E3507D" w:rsidRPr="00B36E97">
        <w:rPr>
          <w:rFonts w:ascii="Times New Roman" w:hAnsi="Times New Roman" w:cs="Times New Roman"/>
          <w:sz w:val="24"/>
          <w:szCs w:val="24"/>
        </w:rPr>
        <w:t xml:space="preserve">Gains in </w:t>
      </w:r>
      <w:r w:rsidR="00E3507D" w:rsidRPr="00F70DC3">
        <w:rPr>
          <w:rFonts w:ascii="Times New Roman" w:hAnsi="Times New Roman" w:cs="Times New Roman"/>
          <w:sz w:val="24"/>
          <w:szCs w:val="24"/>
        </w:rPr>
        <w:t>Maternal Mo</w:t>
      </w:r>
      <w:r w:rsidR="00E3507D">
        <w:rPr>
          <w:rFonts w:ascii="Times New Roman" w:hAnsi="Times New Roman" w:cs="Times New Roman"/>
          <w:sz w:val="24"/>
          <w:szCs w:val="24"/>
        </w:rPr>
        <w:t>rtality Ratio per 100,000 Live B</w:t>
      </w:r>
      <w:r w:rsidR="00E3507D" w:rsidRPr="00F70DC3">
        <w:rPr>
          <w:rFonts w:ascii="Times New Roman" w:hAnsi="Times New Roman" w:cs="Times New Roman"/>
          <w:sz w:val="24"/>
          <w:szCs w:val="24"/>
        </w:rPr>
        <w:t>irths</w:t>
      </w:r>
      <w:r w:rsidR="00E3507D">
        <w:rPr>
          <w:rFonts w:ascii="Times New Roman" w:hAnsi="Times New Roman" w:cs="Times New Roman"/>
          <w:sz w:val="24"/>
          <w:szCs w:val="24"/>
        </w:rPr>
        <w:t xml:space="preserve"> in Indonesia and Countries with S</w:t>
      </w:r>
      <w:r w:rsidR="00E3507D" w:rsidRPr="00F70DC3">
        <w:rPr>
          <w:rFonts w:ascii="Times New Roman" w:hAnsi="Times New Roman" w:cs="Times New Roman"/>
          <w:sz w:val="24"/>
          <w:szCs w:val="24"/>
        </w:rPr>
        <w:t>imilar HDI Level</w:t>
      </w:r>
      <w:r w:rsidR="00E3507D" w:rsidRPr="004C3DF9">
        <w:rPr>
          <w:rFonts w:ascii="Times New Roman" w:hAnsi="Times New Roman" w:cs="Times New Roman"/>
          <w:sz w:val="24"/>
          <w:szCs w:val="24"/>
        </w:rPr>
        <w:t xml:space="preserve"> b</w:t>
      </w:r>
      <w:r w:rsidR="00E3507D">
        <w:rPr>
          <w:rFonts w:ascii="Times New Roman" w:hAnsi="Times New Roman" w:cs="Times New Roman"/>
          <w:sz w:val="24"/>
          <w:szCs w:val="24"/>
        </w:rPr>
        <w:t>etween 2004 and 2013</w:t>
      </w:r>
      <w:r w:rsidR="00F30670">
        <w:rPr>
          <w:rFonts w:ascii="Times New Roman" w:hAnsi="Times New Roman" w:cs="Times New Roman"/>
          <w:sz w:val="24"/>
          <w:szCs w:val="24"/>
        </w:rPr>
        <w:t>, death</w:t>
      </w:r>
      <w:r w:rsidR="00E3507D">
        <w:rPr>
          <w:rFonts w:ascii="Times New Roman" w:hAnsi="Times New Roman" w:cs="Times New Roman"/>
          <w:sz w:val="24"/>
          <w:szCs w:val="24"/>
        </w:rPr>
        <w:t xml:space="preserve"> (Base Year: 2004</w:t>
      </w:r>
      <w:r w:rsidR="00E3507D" w:rsidRPr="00B36E97">
        <w:rPr>
          <w:rFonts w:ascii="Times New Roman" w:hAnsi="Times New Roman" w:cs="Times New Roman"/>
          <w:sz w:val="24"/>
          <w:szCs w:val="24"/>
        </w:rPr>
        <w:t>)</w:t>
      </w:r>
    </w:p>
    <w:p w14:paraId="4CA5BBFD" w14:textId="3A74B7C9" w:rsidR="0041635D" w:rsidRDefault="005101CD" w:rsidP="00D43E89">
      <w:pPr>
        <w:spacing w:line="360" w:lineRule="auto"/>
        <w:jc w:val="both"/>
        <w:rPr>
          <w:rFonts w:ascii="Times New Roman" w:hAnsi="Times New Roman" w:cs="Times New Roman"/>
          <w:sz w:val="24"/>
          <w:szCs w:val="24"/>
        </w:rPr>
      </w:pPr>
      <w:r>
        <w:rPr>
          <w:noProof/>
          <w:lang w:eastAsia="en-GB"/>
        </w:rPr>
        <w:drawing>
          <wp:inline distT="0" distB="0" distL="0" distR="0" wp14:anchorId="302CE7FE" wp14:editId="32BC8008">
            <wp:extent cx="5400040" cy="3827721"/>
            <wp:effectExtent l="0" t="0" r="10160" b="1905"/>
            <wp:docPr id="5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r>
        <w:rPr>
          <w:rFonts w:ascii="Times New Roman" w:hAnsi="Times New Roman" w:cs="Times New Roman"/>
          <w:sz w:val="24"/>
          <w:szCs w:val="24"/>
        </w:rPr>
        <w:t xml:space="preserve">Source: </w:t>
      </w:r>
      <w:r w:rsidR="00303950">
        <w:rPr>
          <w:rFonts w:ascii="Times New Roman" w:hAnsi="Times New Roman" w:cs="Times New Roman"/>
          <w:sz w:val="24"/>
          <w:szCs w:val="24"/>
        </w:rPr>
        <w:t>World Bank</w:t>
      </w:r>
      <w:r>
        <w:rPr>
          <w:rFonts w:ascii="Times New Roman" w:hAnsi="Times New Roman" w:cs="Times New Roman"/>
          <w:sz w:val="24"/>
          <w:szCs w:val="24"/>
        </w:rPr>
        <w:t>, 2016</w:t>
      </w:r>
    </w:p>
    <w:p w14:paraId="1369B3BA" w14:textId="1D9B4841" w:rsidR="007441AB" w:rsidRDefault="00523E1A" w:rsidP="00F33C48">
      <w:pPr>
        <w:spacing w:before="480" w:after="360" w:line="360" w:lineRule="auto"/>
        <w:ind w:left="425" w:hanging="425"/>
        <w:jc w:val="both"/>
        <w:rPr>
          <w:rFonts w:ascii="Times New Roman" w:hAnsi="Times New Roman" w:cs="Times New Roman"/>
          <w:b/>
          <w:sz w:val="24"/>
          <w:szCs w:val="24"/>
        </w:rPr>
      </w:pPr>
      <w:r>
        <w:rPr>
          <w:rFonts w:ascii="Times New Roman" w:hAnsi="Times New Roman" w:cs="Times New Roman"/>
          <w:b/>
          <w:sz w:val="24"/>
          <w:szCs w:val="24"/>
        </w:rPr>
        <w:t>5.3</w:t>
      </w:r>
      <w:r w:rsidR="00F33C48">
        <w:rPr>
          <w:rFonts w:ascii="Times New Roman" w:hAnsi="Times New Roman" w:cs="Times New Roman"/>
          <w:b/>
          <w:sz w:val="24"/>
          <w:szCs w:val="24"/>
        </w:rPr>
        <w:t>. VALUE FOR MONEY OF INDONESIAN HEALTHCARE SYSTEM COMPARED TO BENCHMARK COUNTRIES USING DATA ENVELOPMENT ANALYSIS</w:t>
      </w:r>
    </w:p>
    <w:p w14:paraId="59208F41" w14:textId="62221840" w:rsidR="007441AB" w:rsidRPr="00F33C48" w:rsidRDefault="00523E1A" w:rsidP="00F33C48">
      <w:pPr>
        <w:spacing w:before="480" w:after="36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5.3</w:t>
      </w:r>
      <w:r w:rsidR="007441AB" w:rsidRPr="00F33C48">
        <w:rPr>
          <w:rFonts w:ascii="Times New Roman" w:hAnsi="Times New Roman" w:cs="Times New Roman"/>
          <w:b/>
          <w:sz w:val="24"/>
          <w:szCs w:val="24"/>
        </w:rPr>
        <w:t>.1. Indonesia and APEC Countries</w:t>
      </w:r>
    </w:p>
    <w:p w14:paraId="5124A2A7" w14:textId="4F7A6F03" w:rsidR="007441AB" w:rsidRDefault="007441AB" w:rsidP="007441AB">
      <w:pPr>
        <w:spacing w:line="360" w:lineRule="auto"/>
        <w:jc w:val="both"/>
        <w:rPr>
          <w:rFonts w:ascii="Times New Roman" w:hAnsi="Times New Roman" w:cs="Times New Roman"/>
          <w:sz w:val="24"/>
          <w:szCs w:val="24"/>
        </w:rPr>
      </w:pPr>
      <w:r>
        <w:rPr>
          <w:rFonts w:ascii="Times New Roman" w:hAnsi="Times New Roman" w:cs="Times New Roman"/>
          <w:sz w:val="24"/>
          <w:szCs w:val="24"/>
        </w:rPr>
        <w:t>Table 5.23 shows the estimated VRS technical efficiency scores of APEC countries over ten years (2004 – 2013). In 2004, out of 19 countries, 14 countries were found to be efficient, that is, having 1.0 VRSTE score. Four countries among these 14 even had 1.0 CRSTE and automatically, 1.0 SE score too. They were Papua New Guinea, Philippines, Russian Federation and Viet Nam. Buzzworthy point here is, these countries were not on the developed and high-income countries list. Indonesia, Mexico and Brunei Darussalam were highly inefficient as they scored below VRSTE mean value.</w:t>
      </w:r>
    </w:p>
    <w:p w14:paraId="2EF3C15C" w14:textId="03DFE4F5" w:rsidR="007441AB" w:rsidRDefault="007441AB" w:rsidP="007441AB">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Table 5.23 Estimated Variable Return to Scale Technical Efficiency Scores of APEC Countries Over Ten Years (2004 to 2013)</w:t>
      </w:r>
    </w:p>
    <w:tbl>
      <w:tblPr>
        <w:tblStyle w:val="PlainTable1"/>
        <w:tblW w:w="0" w:type="auto"/>
        <w:tblLook w:val="04A0" w:firstRow="1" w:lastRow="0" w:firstColumn="1" w:lastColumn="0" w:noHBand="0" w:noVBand="1"/>
      </w:tblPr>
      <w:tblGrid>
        <w:gridCol w:w="567"/>
        <w:gridCol w:w="1843"/>
        <w:gridCol w:w="992"/>
        <w:gridCol w:w="1276"/>
        <w:gridCol w:w="992"/>
        <w:gridCol w:w="1276"/>
        <w:gridCol w:w="1418"/>
      </w:tblGrid>
      <w:tr w:rsidR="007441AB" w:rsidRPr="00BB69E3" w14:paraId="30D0F9C0" w14:textId="77777777" w:rsidTr="007441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vAlign w:val="center"/>
          </w:tcPr>
          <w:p w14:paraId="584DBF96" w14:textId="77777777" w:rsidR="007441AB" w:rsidRPr="005D0865" w:rsidRDefault="007441AB" w:rsidP="00523E1A">
            <w:pPr>
              <w:spacing w:line="360" w:lineRule="auto"/>
              <w:jc w:val="center"/>
              <w:rPr>
                <w:rFonts w:ascii="Times New Roman" w:hAnsi="Times New Roman" w:cs="Times New Roman"/>
                <w:sz w:val="20"/>
                <w:szCs w:val="20"/>
              </w:rPr>
            </w:pPr>
            <w:r w:rsidRPr="005D0865">
              <w:rPr>
                <w:rFonts w:ascii="Times New Roman" w:hAnsi="Times New Roman" w:cs="Times New Roman"/>
                <w:sz w:val="20"/>
                <w:szCs w:val="20"/>
              </w:rPr>
              <w:t>#</w:t>
            </w:r>
          </w:p>
        </w:tc>
        <w:tc>
          <w:tcPr>
            <w:tcW w:w="1843" w:type="dxa"/>
            <w:vAlign w:val="center"/>
          </w:tcPr>
          <w:p w14:paraId="39BBBD2D" w14:textId="77777777" w:rsidR="007441AB" w:rsidRPr="00BB69E3" w:rsidRDefault="007441AB" w:rsidP="00523E1A">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B69E3">
              <w:rPr>
                <w:rFonts w:ascii="Times New Roman" w:hAnsi="Times New Roman" w:cs="Times New Roman"/>
                <w:sz w:val="20"/>
                <w:szCs w:val="20"/>
              </w:rPr>
              <w:t>Country</w:t>
            </w:r>
          </w:p>
        </w:tc>
        <w:tc>
          <w:tcPr>
            <w:tcW w:w="992" w:type="dxa"/>
            <w:vAlign w:val="center"/>
          </w:tcPr>
          <w:p w14:paraId="72553F76" w14:textId="77777777" w:rsidR="007441AB" w:rsidRDefault="007441AB" w:rsidP="00523E1A">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VRSTE</w:t>
            </w:r>
          </w:p>
          <w:p w14:paraId="4B708315" w14:textId="77777777" w:rsidR="007441AB" w:rsidRPr="00BB69E3" w:rsidRDefault="007441AB" w:rsidP="00523E1A">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B69E3">
              <w:rPr>
                <w:rFonts w:ascii="Times New Roman" w:hAnsi="Times New Roman" w:cs="Times New Roman"/>
                <w:sz w:val="20"/>
                <w:szCs w:val="20"/>
              </w:rPr>
              <w:t>2004</w:t>
            </w:r>
          </w:p>
        </w:tc>
        <w:tc>
          <w:tcPr>
            <w:tcW w:w="1276" w:type="dxa"/>
            <w:vAlign w:val="center"/>
          </w:tcPr>
          <w:p w14:paraId="3661A827" w14:textId="77777777" w:rsidR="007441AB" w:rsidRPr="001A4C4D" w:rsidRDefault="007441AB" w:rsidP="00523E1A">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A4C4D">
              <w:rPr>
                <w:rFonts w:ascii="Times New Roman" w:hAnsi="Times New Roman" w:cs="Times New Roman"/>
                <w:sz w:val="20"/>
                <w:szCs w:val="20"/>
              </w:rPr>
              <w:t>Peers</w:t>
            </w:r>
          </w:p>
        </w:tc>
        <w:tc>
          <w:tcPr>
            <w:tcW w:w="992" w:type="dxa"/>
            <w:vAlign w:val="center"/>
          </w:tcPr>
          <w:p w14:paraId="7D211C8A" w14:textId="77777777" w:rsidR="001B02BF" w:rsidRDefault="001B02BF" w:rsidP="00523E1A">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VRSTE</w:t>
            </w:r>
          </w:p>
          <w:p w14:paraId="5B7CACBE" w14:textId="77777777" w:rsidR="007441AB" w:rsidRPr="00BB69E3" w:rsidRDefault="007441AB" w:rsidP="00523E1A">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B69E3">
              <w:rPr>
                <w:rFonts w:ascii="Times New Roman" w:hAnsi="Times New Roman" w:cs="Times New Roman"/>
                <w:sz w:val="20"/>
                <w:szCs w:val="20"/>
              </w:rPr>
              <w:t>2013</w:t>
            </w:r>
          </w:p>
        </w:tc>
        <w:tc>
          <w:tcPr>
            <w:tcW w:w="1276" w:type="dxa"/>
            <w:vAlign w:val="center"/>
          </w:tcPr>
          <w:p w14:paraId="58FBE74A" w14:textId="77777777" w:rsidR="007441AB" w:rsidRPr="001A4C4D" w:rsidRDefault="007441AB" w:rsidP="00523E1A">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A4C4D">
              <w:rPr>
                <w:rFonts w:ascii="Times New Roman" w:hAnsi="Times New Roman" w:cs="Times New Roman"/>
                <w:sz w:val="20"/>
                <w:szCs w:val="20"/>
              </w:rPr>
              <w:t>Peers</w:t>
            </w:r>
          </w:p>
        </w:tc>
        <w:tc>
          <w:tcPr>
            <w:tcW w:w="1418" w:type="dxa"/>
            <w:vAlign w:val="center"/>
          </w:tcPr>
          <w:p w14:paraId="52E4DBCC" w14:textId="77777777" w:rsidR="007441AB" w:rsidRPr="00575428" w:rsidRDefault="007441AB" w:rsidP="00523E1A">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75428">
              <w:rPr>
                <w:rFonts w:ascii="Times New Roman" w:hAnsi="Times New Roman" w:cs="Times New Roman"/>
                <w:sz w:val="20"/>
                <w:szCs w:val="20"/>
              </w:rPr>
              <w:t>Efficiency Gain (2004 – 2013)</w:t>
            </w:r>
          </w:p>
        </w:tc>
      </w:tr>
      <w:tr w:rsidR="007441AB" w:rsidRPr="00504FF2" w14:paraId="1AE2427C" w14:textId="77777777" w:rsidTr="007441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vAlign w:val="center"/>
          </w:tcPr>
          <w:p w14:paraId="5C0A1004" w14:textId="7A50D4B7" w:rsidR="007441AB" w:rsidRPr="005D0865" w:rsidRDefault="007441AB" w:rsidP="00523E1A">
            <w:pPr>
              <w:spacing w:line="360" w:lineRule="auto"/>
              <w:jc w:val="center"/>
              <w:rPr>
                <w:rFonts w:ascii="Times New Roman" w:hAnsi="Times New Roman" w:cs="Times New Roman"/>
                <w:b w:val="0"/>
                <w:sz w:val="20"/>
                <w:szCs w:val="20"/>
              </w:rPr>
            </w:pPr>
            <w:r w:rsidRPr="005D0865">
              <w:rPr>
                <w:rFonts w:ascii="Times New Roman" w:hAnsi="Times New Roman" w:cs="Times New Roman"/>
                <w:b w:val="0"/>
                <w:sz w:val="20"/>
                <w:szCs w:val="20"/>
              </w:rPr>
              <w:t>1</w:t>
            </w:r>
          </w:p>
        </w:tc>
        <w:tc>
          <w:tcPr>
            <w:tcW w:w="1843" w:type="dxa"/>
            <w:vAlign w:val="center"/>
          </w:tcPr>
          <w:p w14:paraId="09155E6B" w14:textId="77777777" w:rsidR="007441AB" w:rsidRPr="00BB69E3" w:rsidRDefault="007441AB" w:rsidP="00523E1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Australia</w:t>
            </w:r>
          </w:p>
        </w:tc>
        <w:tc>
          <w:tcPr>
            <w:tcW w:w="992" w:type="dxa"/>
            <w:vAlign w:val="center"/>
          </w:tcPr>
          <w:p w14:paraId="13D3F71B" w14:textId="77777777" w:rsidR="007441AB" w:rsidRPr="00BB69E3"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0.999</w:t>
            </w:r>
          </w:p>
        </w:tc>
        <w:tc>
          <w:tcPr>
            <w:tcW w:w="1276" w:type="dxa"/>
            <w:vAlign w:val="center"/>
          </w:tcPr>
          <w:p w14:paraId="45BB7E2E" w14:textId="77777777" w:rsidR="007441AB" w:rsidRPr="001A4C4D"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16"/>
                <w:szCs w:val="16"/>
              </w:rPr>
            </w:pPr>
            <w:r w:rsidRPr="001A4C4D">
              <w:rPr>
                <w:rFonts w:ascii="Times New Roman" w:hAnsi="Times New Roman" w:cs="Times New Roman"/>
                <w:i/>
                <w:sz w:val="16"/>
                <w:szCs w:val="16"/>
              </w:rPr>
              <w:t>8   7   3</w:t>
            </w:r>
          </w:p>
        </w:tc>
        <w:tc>
          <w:tcPr>
            <w:tcW w:w="992" w:type="dxa"/>
            <w:vAlign w:val="center"/>
          </w:tcPr>
          <w:p w14:paraId="44E48D77" w14:textId="77777777" w:rsidR="007441AB" w:rsidRPr="00BB69E3"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0.986</w:t>
            </w:r>
          </w:p>
        </w:tc>
        <w:tc>
          <w:tcPr>
            <w:tcW w:w="1276" w:type="dxa"/>
            <w:vAlign w:val="center"/>
          </w:tcPr>
          <w:p w14:paraId="0F13F782" w14:textId="77777777" w:rsidR="007441AB" w:rsidRPr="001A4C4D"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16"/>
                <w:szCs w:val="16"/>
              </w:rPr>
            </w:pPr>
            <w:r w:rsidRPr="001A4C4D">
              <w:rPr>
                <w:rFonts w:ascii="Times New Roman" w:hAnsi="Times New Roman" w:cs="Times New Roman"/>
                <w:i/>
                <w:sz w:val="16"/>
                <w:szCs w:val="16"/>
              </w:rPr>
              <w:t>7</w:t>
            </w:r>
          </w:p>
        </w:tc>
        <w:tc>
          <w:tcPr>
            <w:tcW w:w="1418" w:type="dxa"/>
            <w:vAlign w:val="center"/>
          </w:tcPr>
          <w:p w14:paraId="0C0AF193" w14:textId="77777777" w:rsidR="007441AB" w:rsidRPr="00575428"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75428">
              <w:rPr>
                <w:rFonts w:ascii="Times New Roman" w:hAnsi="Times New Roman" w:cs="Times New Roman"/>
                <w:sz w:val="20"/>
                <w:szCs w:val="20"/>
              </w:rPr>
              <w:t>-0.013</w:t>
            </w:r>
          </w:p>
        </w:tc>
      </w:tr>
      <w:tr w:rsidR="007441AB" w:rsidRPr="00504FF2" w14:paraId="652387A4" w14:textId="77777777" w:rsidTr="007441AB">
        <w:tc>
          <w:tcPr>
            <w:cnfStyle w:val="001000000000" w:firstRow="0" w:lastRow="0" w:firstColumn="1" w:lastColumn="0" w:oddVBand="0" w:evenVBand="0" w:oddHBand="0" w:evenHBand="0" w:firstRowFirstColumn="0" w:firstRowLastColumn="0" w:lastRowFirstColumn="0" w:lastRowLastColumn="0"/>
            <w:tcW w:w="567" w:type="dxa"/>
            <w:vAlign w:val="center"/>
          </w:tcPr>
          <w:p w14:paraId="751D5DB8" w14:textId="77777777" w:rsidR="007441AB" w:rsidRPr="005D0865" w:rsidRDefault="007441AB" w:rsidP="00523E1A">
            <w:pPr>
              <w:spacing w:line="360" w:lineRule="auto"/>
              <w:jc w:val="center"/>
              <w:rPr>
                <w:rFonts w:ascii="Times New Roman" w:hAnsi="Times New Roman" w:cs="Times New Roman"/>
                <w:b w:val="0"/>
                <w:sz w:val="20"/>
                <w:szCs w:val="20"/>
              </w:rPr>
            </w:pPr>
            <w:r w:rsidRPr="005D0865">
              <w:rPr>
                <w:rFonts w:ascii="Times New Roman" w:hAnsi="Times New Roman" w:cs="Times New Roman"/>
                <w:b w:val="0"/>
                <w:sz w:val="20"/>
                <w:szCs w:val="20"/>
              </w:rPr>
              <w:t>2</w:t>
            </w:r>
          </w:p>
        </w:tc>
        <w:tc>
          <w:tcPr>
            <w:tcW w:w="1843" w:type="dxa"/>
            <w:vAlign w:val="center"/>
          </w:tcPr>
          <w:p w14:paraId="02A15169" w14:textId="77777777" w:rsidR="007441AB" w:rsidRPr="00BB69E3" w:rsidRDefault="007441AB" w:rsidP="00523E1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Brunei Darussalam</w:t>
            </w:r>
          </w:p>
        </w:tc>
        <w:tc>
          <w:tcPr>
            <w:tcW w:w="992" w:type="dxa"/>
            <w:vAlign w:val="center"/>
          </w:tcPr>
          <w:p w14:paraId="01BCDC79" w14:textId="77777777" w:rsidR="007441AB" w:rsidRPr="00BB69E3"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0.976</w:t>
            </w:r>
          </w:p>
        </w:tc>
        <w:tc>
          <w:tcPr>
            <w:tcW w:w="1276" w:type="dxa"/>
            <w:vAlign w:val="center"/>
          </w:tcPr>
          <w:p w14:paraId="4562D1B2" w14:textId="77777777" w:rsidR="007441AB" w:rsidRPr="001A4C4D"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16"/>
                <w:szCs w:val="16"/>
              </w:rPr>
            </w:pPr>
            <w:r w:rsidRPr="001A4C4D">
              <w:rPr>
                <w:rFonts w:ascii="Times New Roman" w:hAnsi="Times New Roman" w:cs="Times New Roman"/>
                <w:i/>
                <w:sz w:val="16"/>
                <w:szCs w:val="16"/>
              </w:rPr>
              <w:t>12   11   7</w:t>
            </w:r>
          </w:p>
        </w:tc>
        <w:tc>
          <w:tcPr>
            <w:tcW w:w="992" w:type="dxa"/>
            <w:vAlign w:val="center"/>
          </w:tcPr>
          <w:p w14:paraId="7B136BED" w14:textId="77777777" w:rsidR="007441AB" w:rsidRPr="00BB69E3"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1.000</w:t>
            </w:r>
          </w:p>
        </w:tc>
        <w:tc>
          <w:tcPr>
            <w:tcW w:w="1276" w:type="dxa"/>
            <w:vAlign w:val="center"/>
          </w:tcPr>
          <w:p w14:paraId="33206C98" w14:textId="77777777" w:rsidR="007441AB" w:rsidRPr="001A4C4D"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16"/>
                <w:szCs w:val="16"/>
              </w:rPr>
            </w:pPr>
            <w:r>
              <w:rPr>
                <w:rFonts w:ascii="Times New Roman" w:hAnsi="Times New Roman" w:cs="Times New Roman"/>
                <w:i/>
                <w:sz w:val="16"/>
                <w:szCs w:val="16"/>
              </w:rPr>
              <w:t>2</w:t>
            </w:r>
          </w:p>
        </w:tc>
        <w:tc>
          <w:tcPr>
            <w:tcW w:w="1418" w:type="dxa"/>
            <w:vAlign w:val="center"/>
          </w:tcPr>
          <w:p w14:paraId="7DF2C2AE" w14:textId="77777777" w:rsidR="007441AB" w:rsidRPr="00575428"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75428">
              <w:rPr>
                <w:rFonts w:ascii="Times New Roman" w:hAnsi="Times New Roman" w:cs="Times New Roman"/>
                <w:sz w:val="20"/>
                <w:szCs w:val="20"/>
              </w:rPr>
              <w:t>0.024</w:t>
            </w:r>
          </w:p>
        </w:tc>
      </w:tr>
      <w:tr w:rsidR="007441AB" w:rsidRPr="00504FF2" w14:paraId="4AC05F94" w14:textId="77777777" w:rsidTr="007441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vAlign w:val="center"/>
          </w:tcPr>
          <w:p w14:paraId="1F17974A" w14:textId="77777777" w:rsidR="007441AB" w:rsidRPr="005D0865" w:rsidRDefault="007441AB" w:rsidP="00523E1A">
            <w:pPr>
              <w:spacing w:line="360" w:lineRule="auto"/>
              <w:jc w:val="center"/>
              <w:rPr>
                <w:rFonts w:ascii="Times New Roman" w:hAnsi="Times New Roman" w:cs="Times New Roman"/>
                <w:b w:val="0"/>
                <w:sz w:val="20"/>
                <w:szCs w:val="20"/>
              </w:rPr>
            </w:pPr>
            <w:r w:rsidRPr="005D0865">
              <w:rPr>
                <w:rFonts w:ascii="Times New Roman" w:hAnsi="Times New Roman" w:cs="Times New Roman"/>
                <w:b w:val="0"/>
                <w:sz w:val="20"/>
                <w:szCs w:val="20"/>
              </w:rPr>
              <w:t>3</w:t>
            </w:r>
          </w:p>
        </w:tc>
        <w:tc>
          <w:tcPr>
            <w:tcW w:w="1843" w:type="dxa"/>
            <w:vAlign w:val="center"/>
          </w:tcPr>
          <w:p w14:paraId="6713BD42" w14:textId="77777777" w:rsidR="007441AB" w:rsidRPr="00BB69E3" w:rsidRDefault="007441AB" w:rsidP="00523E1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Canada</w:t>
            </w:r>
          </w:p>
        </w:tc>
        <w:tc>
          <w:tcPr>
            <w:tcW w:w="992" w:type="dxa"/>
            <w:vAlign w:val="center"/>
          </w:tcPr>
          <w:p w14:paraId="7B5082D6" w14:textId="77777777" w:rsidR="007441AB" w:rsidRPr="00BB69E3"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1.000</w:t>
            </w:r>
          </w:p>
        </w:tc>
        <w:tc>
          <w:tcPr>
            <w:tcW w:w="1276" w:type="dxa"/>
            <w:vAlign w:val="center"/>
          </w:tcPr>
          <w:p w14:paraId="5AB8413A" w14:textId="77777777" w:rsidR="007441AB" w:rsidRPr="001A4C4D"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16"/>
                <w:szCs w:val="16"/>
              </w:rPr>
            </w:pPr>
            <w:r w:rsidRPr="001A4C4D">
              <w:rPr>
                <w:rFonts w:ascii="Times New Roman" w:hAnsi="Times New Roman" w:cs="Times New Roman"/>
                <w:i/>
                <w:sz w:val="16"/>
                <w:szCs w:val="16"/>
              </w:rPr>
              <w:t>3</w:t>
            </w:r>
          </w:p>
        </w:tc>
        <w:tc>
          <w:tcPr>
            <w:tcW w:w="992" w:type="dxa"/>
            <w:vAlign w:val="center"/>
          </w:tcPr>
          <w:p w14:paraId="69AB4714" w14:textId="77777777" w:rsidR="007441AB" w:rsidRPr="00BB69E3"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0.990</w:t>
            </w:r>
          </w:p>
        </w:tc>
        <w:tc>
          <w:tcPr>
            <w:tcW w:w="1276" w:type="dxa"/>
            <w:vAlign w:val="center"/>
          </w:tcPr>
          <w:p w14:paraId="6AD2B184" w14:textId="77777777" w:rsidR="007441AB" w:rsidRPr="001A4C4D"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16"/>
                <w:szCs w:val="16"/>
              </w:rPr>
            </w:pPr>
            <w:r>
              <w:rPr>
                <w:rFonts w:ascii="Times New Roman" w:hAnsi="Times New Roman" w:cs="Times New Roman"/>
                <w:i/>
                <w:sz w:val="16"/>
                <w:szCs w:val="16"/>
              </w:rPr>
              <w:t>11   7</w:t>
            </w:r>
          </w:p>
        </w:tc>
        <w:tc>
          <w:tcPr>
            <w:tcW w:w="1418" w:type="dxa"/>
            <w:vAlign w:val="center"/>
          </w:tcPr>
          <w:p w14:paraId="2FF0FA55" w14:textId="77777777" w:rsidR="007441AB" w:rsidRPr="00575428"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75428">
              <w:rPr>
                <w:rFonts w:ascii="Times New Roman" w:hAnsi="Times New Roman" w:cs="Times New Roman"/>
                <w:sz w:val="20"/>
                <w:szCs w:val="20"/>
              </w:rPr>
              <w:t>-0.01</w:t>
            </w:r>
          </w:p>
        </w:tc>
      </w:tr>
      <w:tr w:rsidR="007441AB" w:rsidRPr="00504FF2" w14:paraId="6066AD02" w14:textId="77777777" w:rsidTr="007441AB">
        <w:tc>
          <w:tcPr>
            <w:cnfStyle w:val="001000000000" w:firstRow="0" w:lastRow="0" w:firstColumn="1" w:lastColumn="0" w:oddVBand="0" w:evenVBand="0" w:oddHBand="0" w:evenHBand="0" w:firstRowFirstColumn="0" w:firstRowLastColumn="0" w:lastRowFirstColumn="0" w:lastRowLastColumn="0"/>
            <w:tcW w:w="567" w:type="dxa"/>
            <w:vAlign w:val="center"/>
          </w:tcPr>
          <w:p w14:paraId="511F7C4B" w14:textId="77777777" w:rsidR="007441AB" w:rsidRPr="005D0865" w:rsidRDefault="007441AB" w:rsidP="00523E1A">
            <w:pPr>
              <w:spacing w:line="360" w:lineRule="auto"/>
              <w:jc w:val="center"/>
              <w:rPr>
                <w:rFonts w:ascii="Times New Roman" w:hAnsi="Times New Roman" w:cs="Times New Roman"/>
                <w:b w:val="0"/>
                <w:sz w:val="20"/>
                <w:szCs w:val="20"/>
              </w:rPr>
            </w:pPr>
            <w:r w:rsidRPr="005D0865">
              <w:rPr>
                <w:rFonts w:ascii="Times New Roman" w:hAnsi="Times New Roman" w:cs="Times New Roman"/>
                <w:b w:val="0"/>
                <w:sz w:val="20"/>
                <w:szCs w:val="20"/>
              </w:rPr>
              <w:t>4</w:t>
            </w:r>
          </w:p>
        </w:tc>
        <w:tc>
          <w:tcPr>
            <w:tcW w:w="1843" w:type="dxa"/>
            <w:vAlign w:val="center"/>
          </w:tcPr>
          <w:p w14:paraId="3FF026AF" w14:textId="77777777" w:rsidR="007441AB" w:rsidRPr="00BB69E3" w:rsidRDefault="007441AB" w:rsidP="00523E1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Chile</w:t>
            </w:r>
          </w:p>
        </w:tc>
        <w:tc>
          <w:tcPr>
            <w:tcW w:w="992" w:type="dxa"/>
            <w:vAlign w:val="center"/>
          </w:tcPr>
          <w:p w14:paraId="7B08CE74" w14:textId="77777777" w:rsidR="007441AB" w:rsidRPr="00BB69E3"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1.000</w:t>
            </w:r>
          </w:p>
        </w:tc>
        <w:tc>
          <w:tcPr>
            <w:tcW w:w="1276" w:type="dxa"/>
            <w:vAlign w:val="center"/>
          </w:tcPr>
          <w:p w14:paraId="1BE531E7" w14:textId="77777777" w:rsidR="007441AB" w:rsidRPr="001A4C4D"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16"/>
                <w:szCs w:val="16"/>
              </w:rPr>
            </w:pPr>
            <w:r w:rsidRPr="001A4C4D">
              <w:rPr>
                <w:rFonts w:ascii="Times New Roman" w:hAnsi="Times New Roman" w:cs="Times New Roman"/>
                <w:i/>
                <w:sz w:val="16"/>
                <w:szCs w:val="16"/>
              </w:rPr>
              <w:t>4</w:t>
            </w:r>
          </w:p>
        </w:tc>
        <w:tc>
          <w:tcPr>
            <w:tcW w:w="992" w:type="dxa"/>
            <w:vAlign w:val="center"/>
          </w:tcPr>
          <w:p w14:paraId="42B824D6" w14:textId="77777777" w:rsidR="007441AB" w:rsidRPr="00BB69E3"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1.000</w:t>
            </w:r>
          </w:p>
        </w:tc>
        <w:tc>
          <w:tcPr>
            <w:tcW w:w="1276" w:type="dxa"/>
            <w:vAlign w:val="center"/>
          </w:tcPr>
          <w:p w14:paraId="2D6A0F3E" w14:textId="77777777" w:rsidR="007441AB" w:rsidRPr="001A4C4D"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16"/>
                <w:szCs w:val="16"/>
              </w:rPr>
            </w:pPr>
            <w:r>
              <w:rPr>
                <w:rFonts w:ascii="Times New Roman" w:hAnsi="Times New Roman" w:cs="Times New Roman"/>
                <w:i/>
                <w:sz w:val="16"/>
                <w:szCs w:val="16"/>
              </w:rPr>
              <w:t>4</w:t>
            </w:r>
          </w:p>
        </w:tc>
        <w:tc>
          <w:tcPr>
            <w:tcW w:w="1418" w:type="dxa"/>
            <w:vAlign w:val="center"/>
          </w:tcPr>
          <w:p w14:paraId="58D78DC5" w14:textId="77777777" w:rsidR="007441AB" w:rsidRPr="00575428"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75428">
              <w:rPr>
                <w:rFonts w:ascii="Times New Roman" w:hAnsi="Times New Roman" w:cs="Times New Roman"/>
                <w:sz w:val="20"/>
                <w:szCs w:val="20"/>
              </w:rPr>
              <w:t>0</w:t>
            </w:r>
          </w:p>
        </w:tc>
      </w:tr>
      <w:tr w:rsidR="007441AB" w:rsidRPr="00504FF2" w14:paraId="65BC0F9A" w14:textId="77777777" w:rsidTr="007441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vAlign w:val="center"/>
          </w:tcPr>
          <w:p w14:paraId="5E081BE3" w14:textId="77777777" w:rsidR="007441AB" w:rsidRPr="005D0865" w:rsidRDefault="007441AB" w:rsidP="00523E1A">
            <w:pPr>
              <w:spacing w:line="360" w:lineRule="auto"/>
              <w:jc w:val="center"/>
              <w:rPr>
                <w:rFonts w:ascii="Times New Roman" w:hAnsi="Times New Roman" w:cs="Times New Roman"/>
                <w:b w:val="0"/>
                <w:sz w:val="20"/>
                <w:szCs w:val="20"/>
              </w:rPr>
            </w:pPr>
            <w:r w:rsidRPr="005D0865">
              <w:rPr>
                <w:rFonts w:ascii="Times New Roman" w:hAnsi="Times New Roman" w:cs="Times New Roman"/>
                <w:b w:val="0"/>
                <w:sz w:val="20"/>
                <w:szCs w:val="20"/>
              </w:rPr>
              <w:t>5</w:t>
            </w:r>
          </w:p>
        </w:tc>
        <w:tc>
          <w:tcPr>
            <w:tcW w:w="1843" w:type="dxa"/>
            <w:vAlign w:val="center"/>
          </w:tcPr>
          <w:p w14:paraId="7822BE76" w14:textId="77777777" w:rsidR="007441AB" w:rsidRPr="00BB69E3" w:rsidRDefault="007441AB" w:rsidP="00523E1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China</w:t>
            </w:r>
          </w:p>
        </w:tc>
        <w:tc>
          <w:tcPr>
            <w:tcW w:w="992" w:type="dxa"/>
            <w:vAlign w:val="center"/>
          </w:tcPr>
          <w:p w14:paraId="67F19D64" w14:textId="77777777" w:rsidR="007441AB" w:rsidRPr="00BB69E3"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1.000</w:t>
            </w:r>
          </w:p>
        </w:tc>
        <w:tc>
          <w:tcPr>
            <w:tcW w:w="1276" w:type="dxa"/>
            <w:vAlign w:val="center"/>
          </w:tcPr>
          <w:p w14:paraId="3B2FEE27" w14:textId="77777777" w:rsidR="007441AB" w:rsidRPr="001A4C4D"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16"/>
                <w:szCs w:val="16"/>
              </w:rPr>
            </w:pPr>
            <w:r w:rsidRPr="001A4C4D">
              <w:rPr>
                <w:rFonts w:ascii="Times New Roman" w:hAnsi="Times New Roman" w:cs="Times New Roman"/>
                <w:i/>
                <w:sz w:val="16"/>
                <w:szCs w:val="16"/>
              </w:rPr>
              <w:t>5</w:t>
            </w:r>
          </w:p>
        </w:tc>
        <w:tc>
          <w:tcPr>
            <w:tcW w:w="992" w:type="dxa"/>
            <w:vAlign w:val="center"/>
          </w:tcPr>
          <w:p w14:paraId="38D02C6E" w14:textId="77777777" w:rsidR="007441AB" w:rsidRPr="00BB69E3"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0.989</w:t>
            </w:r>
          </w:p>
        </w:tc>
        <w:tc>
          <w:tcPr>
            <w:tcW w:w="1276" w:type="dxa"/>
            <w:vAlign w:val="center"/>
          </w:tcPr>
          <w:p w14:paraId="25453EC5" w14:textId="77777777" w:rsidR="007441AB" w:rsidRPr="001A4C4D"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16"/>
                <w:szCs w:val="16"/>
              </w:rPr>
            </w:pPr>
            <w:r>
              <w:rPr>
                <w:rFonts w:ascii="Times New Roman" w:hAnsi="Times New Roman" w:cs="Times New Roman"/>
                <w:i/>
                <w:sz w:val="16"/>
                <w:szCs w:val="16"/>
              </w:rPr>
              <w:t>17   19   4</w:t>
            </w:r>
          </w:p>
        </w:tc>
        <w:tc>
          <w:tcPr>
            <w:tcW w:w="1418" w:type="dxa"/>
            <w:vAlign w:val="center"/>
          </w:tcPr>
          <w:p w14:paraId="6C85D7FE" w14:textId="77777777" w:rsidR="007441AB" w:rsidRPr="00575428"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75428">
              <w:rPr>
                <w:rFonts w:ascii="Times New Roman" w:hAnsi="Times New Roman" w:cs="Times New Roman"/>
                <w:sz w:val="20"/>
                <w:szCs w:val="20"/>
              </w:rPr>
              <w:t>-0.011</w:t>
            </w:r>
          </w:p>
        </w:tc>
      </w:tr>
      <w:tr w:rsidR="007441AB" w:rsidRPr="00504FF2" w14:paraId="06595219" w14:textId="77777777" w:rsidTr="007441AB">
        <w:tc>
          <w:tcPr>
            <w:cnfStyle w:val="001000000000" w:firstRow="0" w:lastRow="0" w:firstColumn="1" w:lastColumn="0" w:oddVBand="0" w:evenVBand="0" w:oddHBand="0" w:evenHBand="0" w:firstRowFirstColumn="0" w:firstRowLastColumn="0" w:lastRowFirstColumn="0" w:lastRowLastColumn="0"/>
            <w:tcW w:w="567" w:type="dxa"/>
            <w:vAlign w:val="center"/>
          </w:tcPr>
          <w:p w14:paraId="7AAF692C" w14:textId="77777777" w:rsidR="007441AB" w:rsidRPr="005D0865" w:rsidRDefault="007441AB" w:rsidP="00523E1A">
            <w:pPr>
              <w:spacing w:line="360" w:lineRule="auto"/>
              <w:jc w:val="center"/>
              <w:rPr>
                <w:rFonts w:ascii="Times New Roman" w:hAnsi="Times New Roman" w:cs="Times New Roman"/>
                <w:b w:val="0"/>
                <w:sz w:val="20"/>
                <w:szCs w:val="20"/>
              </w:rPr>
            </w:pPr>
            <w:r w:rsidRPr="005D0865">
              <w:rPr>
                <w:rFonts w:ascii="Times New Roman" w:hAnsi="Times New Roman" w:cs="Times New Roman"/>
                <w:b w:val="0"/>
                <w:sz w:val="20"/>
                <w:szCs w:val="20"/>
              </w:rPr>
              <w:t>6</w:t>
            </w:r>
          </w:p>
        </w:tc>
        <w:tc>
          <w:tcPr>
            <w:tcW w:w="1843" w:type="dxa"/>
            <w:vAlign w:val="center"/>
          </w:tcPr>
          <w:p w14:paraId="3662C235" w14:textId="77777777" w:rsidR="007441AB" w:rsidRPr="00BB69E3" w:rsidRDefault="007441AB" w:rsidP="00523E1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Indonesia</w:t>
            </w:r>
          </w:p>
        </w:tc>
        <w:tc>
          <w:tcPr>
            <w:tcW w:w="992" w:type="dxa"/>
            <w:vAlign w:val="center"/>
          </w:tcPr>
          <w:p w14:paraId="05C14399" w14:textId="77777777" w:rsidR="007441AB" w:rsidRPr="00BB69E3"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0.990</w:t>
            </w:r>
          </w:p>
        </w:tc>
        <w:tc>
          <w:tcPr>
            <w:tcW w:w="1276" w:type="dxa"/>
            <w:vAlign w:val="center"/>
          </w:tcPr>
          <w:p w14:paraId="624AFDFA" w14:textId="77777777" w:rsidR="007441AB" w:rsidRPr="001A4C4D"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16"/>
                <w:szCs w:val="16"/>
              </w:rPr>
            </w:pPr>
            <w:r w:rsidRPr="001A4C4D">
              <w:rPr>
                <w:rFonts w:ascii="Times New Roman" w:hAnsi="Times New Roman" w:cs="Times New Roman"/>
                <w:i/>
                <w:sz w:val="16"/>
                <w:szCs w:val="16"/>
              </w:rPr>
              <w:t>12   19   14</w:t>
            </w:r>
          </w:p>
        </w:tc>
        <w:tc>
          <w:tcPr>
            <w:tcW w:w="992" w:type="dxa"/>
            <w:vAlign w:val="center"/>
          </w:tcPr>
          <w:p w14:paraId="71FE3EE7" w14:textId="77777777" w:rsidR="007441AB" w:rsidRPr="00BB69E3"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0.965</w:t>
            </w:r>
          </w:p>
        </w:tc>
        <w:tc>
          <w:tcPr>
            <w:tcW w:w="1276" w:type="dxa"/>
            <w:vAlign w:val="center"/>
          </w:tcPr>
          <w:p w14:paraId="41C01104" w14:textId="77777777" w:rsidR="007441AB" w:rsidRPr="001A4C4D"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16"/>
                <w:szCs w:val="16"/>
              </w:rPr>
            </w:pPr>
            <w:r>
              <w:rPr>
                <w:rFonts w:ascii="Times New Roman" w:hAnsi="Times New Roman" w:cs="Times New Roman"/>
                <w:i/>
                <w:sz w:val="16"/>
                <w:szCs w:val="16"/>
              </w:rPr>
              <w:t>12   19</w:t>
            </w:r>
          </w:p>
        </w:tc>
        <w:tc>
          <w:tcPr>
            <w:tcW w:w="1418" w:type="dxa"/>
            <w:vAlign w:val="center"/>
          </w:tcPr>
          <w:p w14:paraId="00598BEA" w14:textId="77777777" w:rsidR="007441AB" w:rsidRPr="00575428"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75428">
              <w:rPr>
                <w:rFonts w:ascii="Times New Roman" w:hAnsi="Times New Roman" w:cs="Times New Roman"/>
                <w:sz w:val="20"/>
                <w:szCs w:val="20"/>
              </w:rPr>
              <w:t>-0.025</w:t>
            </w:r>
          </w:p>
        </w:tc>
      </w:tr>
      <w:tr w:rsidR="007441AB" w:rsidRPr="00504FF2" w14:paraId="4D44211D" w14:textId="77777777" w:rsidTr="007441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vAlign w:val="center"/>
          </w:tcPr>
          <w:p w14:paraId="2BAF4481" w14:textId="77777777" w:rsidR="007441AB" w:rsidRPr="005D0865" w:rsidRDefault="007441AB" w:rsidP="00523E1A">
            <w:pPr>
              <w:spacing w:line="360" w:lineRule="auto"/>
              <w:jc w:val="center"/>
              <w:rPr>
                <w:rFonts w:ascii="Times New Roman" w:hAnsi="Times New Roman" w:cs="Times New Roman"/>
                <w:b w:val="0"/>
                <w:sz w:val="20"/>
                <w:szCs w:val="20"/>
              </w:rPr>
            </w:pPr>
            <w:r w:rsidRPr="005D0865">
              <w:rPr>
                <w:rFonts w:ascii="Times New Roman" w:hAnsi="Times New Roman" w:cs="Times New Roman"/>
                <w:b w:val="0"/>
                <w:sz w:val="20"/>
                <w:szCs w:val="20"/>
              </w:rPr>
              <w:t>7</w:t>
            </w:r>
          </w:p>
        </w:tc>
        <w:tc>
          <w:tcPr>
            <w:tcW w:w="1843" w:type="dxa"/>
            <w:vAlign w:val="center"/>
          </w:tcPr>
          <w:p w14:paraId="7DE3CC48" w14:textId="77777777" w:rsidR="007441AB" w:rsidRPr="00BB69E3" w:rsidRDefault="007441AB" w:rsidP="00523E1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Japan</w:t>
            </w:r>
          </w:p>
        </w:tc>
        <w:tc>
          <w:tcPr>
            <w:tcW w:w="992" w:type="dxa"/>
            <w:vAlign w:val="center"/>
          </w:tcPr>
          <w:p w14:paraId="2720E1C1" w14:textId="77777777" w:rsidR="007441AB" w:rsidRPr="00BB69E3"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1.000</w:t>
            </w:r>
          </w:p>
        </w:tc>
        <w:tc>
          <w:tcPr>
            <w:tcW w:w="1276" w:type="dxa"/>
            <w:vAlign w:val="center"/>
          </w:tcPr>
          <w:p w14:paraId="33816116" w14:textId="77777777" w:rsidR="007441AB" w:rsidRPr="001A4C4D"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16"/>
                <w:szCs w:val="16"/>
              </w:rPr>
            </w:pPr>
            <w:r w:rsidRPr="001A4C4D">
              <w:rPr>
                <w:rFonts w:ascii="Times New Roman" w:hAnsi="Times New Roman" w:cs="Times New Roman"/>
                <w:i/>
                <w:sz w:val="16"/>
                <w:szCs w:val="16"/>
              </w:rPr>
              <w:t>7</w:t>
            </w:r>
          </w:p>
        </w:tc>
        <w:tc>
          <w:tcPr>
            <w:tcW w:w="992" w:type="dxa"/>
            <w:vAlign w:val="center"/>
          </w:tcPr>
          <w:p w14:paraId="057656C6" w14:textId="77777777" w:rsidR="007441AB" w:rsidRPr="00BB69E3"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1.000</w:t>
            </w:r>
          </w:p>
        </w:tc>
        <w:tc>
          <w:tcPr>
            <w:tcW w:w="1276" w:type="dxa"/>
            <w:vAlign w:val="center"/>
          </w:tcPr>
          <w:p w14:paraId="27EB8BE0" w14:textId="77777777" w:rsidR="007441AB" w:rsidRPr="001A4C4D"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16"/>
                <w:szCs w:val="16"/>
              </w:rPr>
            </w:pPr>
            <w:r>
              <w:rPr>
                <w:rFonts w:ascii="Times New Roman" w:hAnsi="Times New Roman" w:cs="Times New Roman"/>
                <w:i/>
                <w:sz w:val="16"/>
                <w:szCs w:val="16"/>
              </w:rPr>
              <w:t>7</w:t>
            </w:r>
          </w:p>
        </w:tc>
        <w:tc>
          <w:tcPr>
            <w:tcW w:w="1418" w:type="dxa"/>
            <w:vAlign w:val="center"/>
          </w:tcPr>
          <w:p w14:paraId="1261CEB8" w14:textId="77777777" w:rsidR="007441AB" w:rsidRPr="00575428"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75428">
              <w:rPr>
                <w:rFonts w:ascii="Times New Roman" w:hAnsi="Times New Roman" w:cs="Times New Roman"/>
                <w:sz w:val="20"/>
                <w:szCs w:val="20"/>
              </w:rPr>
              <w:t>0</w:t>
            </w:r>
          </w:p>
        </w:tc>
      </w:tr>
      <w:tr w:rsidR="007441AB" w:rsidRPr="00504FF2" w14:paraId="5B81370E" w14:textId="77777777" w:rsidTr="007441AB">
        <w:tc>
          <w:tcPr>
            <w:cnfStyle w:val="001000000000" w:firstRow="0" w:lastRow="0" w:firstColumn="1" w:lastColumn="0" w:oddVBand="0" w:evenVBand="0" w:oddHBand="0" w:evenHBand="0" w:firstRowFirstColumn="0" w:firstRowLastColumn="0" w:lastRowFirstColumn="0" w:lastRowLastColumn="0"/>
            <w:tcW w:w="567" w:type="dxa"/>
            <w:vAlign w:val="center"/>
          </w:tcPr>
          <w:p w14:paraId="49B73F2F" w14:textId="77777777" w:rsidR="007441AB" w:rsidRPr="005D0865" w:rsidRDefault="007441AB" w:rsidP="00523E1A">
            <w:pPr>
              <w:spacing w:line="360" w:lineRule="auto"/>
              <w:jc w:val="center"/>
              <w:rPr>
                <w:rFonts w:ascii="Times New Roman" w:hAnsi="Times New Roman" w:cs="Times New Roman"/>
                <w:b w:val="0"/>
                <w:sz w:val="20"/>
                <w:szCs w:val="20"/>
              </w:rPr>
            </w:pPr>
            <w:r w:rsidRPr="005D0865">
              <w:rPr>
                <w:rFonts w:ascii="Times New Roman" w:hAnsi="Times New Roman" w:cs="Times New Roman"/>
                <w:b w:val="0"/>
                <w:sz w:val="20"/>
                <w:szCs w:val="20"/>
              </w:rPr>
              <w:t>8</w:t>
            </w:r>
          </w:p>
        </w:tc>
        <w:tc>
          <w:tcPr>
            <w:tcW w:w="1843" w:type="dxa"/>
            <w:vAlign w:val="center"/>
          </w:tcPr>
          <w:p w14:paraId="15FFCC43" w14:textId="77777777" w:rsidR="007441AB" w:rsidRPr="00BB69E3" w:rsidRDefault="007441AB" w:rsidP="00523E1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South Korea Rep.</w:t>
            </w:r>
          </w:p>
        </w:tc>
        <w:tc>
          <w:tcPr>
            <w:tcW w:w="992" w:type="dxa"/>
            <w:vAlign w:val="center"/>
          </w:tcPr>
          <w:p w14:paraId="114BE62F" w14:textId="77777777" w:rsidR="007441AB" w:rsidRPr="00BB69E3"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1.000</w:t>
            </w:r>
          </w:p>
        </w:tc>
        <w:tc>
          <w:tcPr>
            <w:tcW w:w="1276" w:type="dxa"/>
            <w:vAlign w:val="center"/>
          </w:tcPr>
          <w:p w14:paraId="27CA4343" w14:textId="77777777" w:rsidR="007441AB" w:rsidRPr="001A4C4D"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16"/>
                <w:szCs w:val="16"/>
              </w:rPr>
            </w:pPr>
            <w:r w:rsidRPr="001A4C4D">
              <w:rPr>
                <w:rFonts w:ascii="Times New Roman" w:hAnsi="Times New Roman" w:cs="Times New Roman"/>
                <w:i/>
                <w:sz w:val="16"/>
                <w:szCs w:val="16"/>
              </w:rPr>
              <w:t>8</w:t>
            </w:r>
          </w:p>
        </w:tc>
        <w:tc>
          <w:tcPr>
            <w:tcW w:w="992" w:type="dxa"/>
            <w:vAlign w:val="center"/>
          </w:tcPr>
          <w:p w14:paraId="15831EEF" w14:textId="77777777" w:rsidR="007441AB" w:rsidRPr="00BB69E3"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1.000</w:t>
            </w:r>
          </w:p>
        </w:tc>
        <w:tc>
          <w:tcPr>
            <w:tcW w:w="1276" w:type="dxa"/>
            <w:vAlign w:val="center"/>
          </w:tcPr>
          <w:p w14:paraId="62467623" w14:textId="77777777" w:rsidR="007441AB" w:rsidRPr="001A4C4D"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16"/>
                <w:szCs w:val="16"/>
              </w:rPr>
            </w:pPr>
            <w:r>
              <w:rPr>
                <w:rFonts w:ascii="Times New Roman" w:hAnsi="Times New Roman" w:cs="Times New Roman"/>
                <w:i/>
                <w:sz w:val="16"/>
                <w:szCs w:val="16"/>
              </w:rPr>
              <w:t>8</w:t>
            </w:r>
          </w:p>
        </w:tc>
        <w:tc>
          <w:tcPr>
            <w:tcW w:w="1418" w:type="dxa"/>
            <w:vAlign w:val="center"/>
          </w:tcPr>
          <w:p w14:paraId="442F0936" w14:textId="77777777" w:rsidR="007441AB" w:rsidRPr="00575428"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75428">
              <w:rPr>
                <w:rFonts w:ascii="Times New Roman" w:hAnsi="Times New Roman" w:cs="Times New Roman"/>
                <w:sz w:val="20"/>
                <w:szCs w:val="20"/>
              </w:rPr>
              <w:t>0</w:t>
            </w:r>
          </w:p>
        </w:tc>
      </w:tr>
      <w:tr w:rsidR="007441AB" w:rsidRPr="00504FF2" w14:paraId="5CD7CA55" w14:textId="77777777" w:rsidTr="007441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vAlign w:val="center"/>
          </w:tcPr>
          <w:p w14:paraId="0729F725" w14:textId="77777777" w:rsidR="007441AB" w:rsidRPr="005D0865" w:rsidRDefault="007441AB" w:rsidP="00523E1A">
            <w:pPr>
              <w:spacing w:line="360" w:lineRule="auto"/>
              <w:jc w:val="center"/>
              <w:rPr>
                <w:rFonts w:ascii="Times New Roman" w:hAnsi="Times New Roman" w:cs="Times New Roman"/>
                <w:b w:val="0"/>
                <w:sz w:val="20"/>
                <w:szCs w:val="20"/>
              </w:rPr>
            </w:pPr>
            <w:r w:rsidRPr="005D0865">
              <w:rPr>
                <w:rFonts w:ascii="Times New Roman" w:hAnsi="Times New Roman" w:cs="Times New Roman"/>
                <w:b w:val="0"/>
                <w:sz w:val="20"/>
                <w:szCs w:val="20"/>
              </w:rPr>
              <w:t>9</w:t>
            </w:r>
          </w:p>
        </w:tc>
        <w:tc>
          <w:tcPr>
            <w:tcW w:w="1843" w:type="dxa"/>
            <w:vAlign w:val="center"/>
          </w:tcPr>
          <w:p w14:paraId="6FFAFEDC" w14:textId="77777777" w:rsidR="007441AB" w:rsidRPr="00BB69E3" w:rsidRDefault="007441AB" w:rsidP="00523E1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Malaysia</w:t>
            </w:r>
          </w:p>
        </w:tc>
        <w:tc>
          <w:tcPr>
            <w:tcW w:w="992" w:type="dxa"/>
            <w:vAlign w:val="center"/>
          </w:tcPr>
          <w:p w14:paraId="0B103583" w14:textId="77777777" w:rsidR="007441AB" w:rsidRPr="00BB69E3"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0.998</w:t>
            </w:r>
          </w:p>
        </w:tc>
        <w:tc>
          <w:tcPr>
            <w:tcW w:w="1276" w:type="dxa"/>
            <w:vAlign w:val="center"/>
          </w:tcPr>
          <w:p w14:paraId="07E1922C" w14:textId="77777777" w:rsidR="007441AB" w:rsidRPr="001A4C4D"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16"/>
                <w:szCs w:val="16"/>
              </w:rPr>
            </w:pPr>
            <w:r w:rsidRPr="001A4C4D">
              <w:rPr>
                <w:rFonts w:ascii="Times New Roman" w:hAnsi="Times New Roman" w:cs="Times New Roman"/>
                <w:i/>
                <w:sz w:val="16"/>
                <w:szCs w:val="16"/>
              </w:rPr>
              <w:t>5   12   17   4</w:t>
            </w:r>
          </w:p>
        </w:tc>
        <w:tc>
          <w:tcPr>
            <w:tcW w:w="992" w:type="dxa"/>
            <w:vAlign w:val="center"/>
          </w:tcPr>
          <w:p w14:paraId="73B16292" w14:textId="77777777" w:rsidR="007441AB" w:rsidRPr="00BB69E3"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0.958</w:t>
            </w:r>
          </w:p>
        </w:tc>
        <w:tc>
          <w:tcPr>
            <w:tcW w:w="1276" w:type="dxa"/>
            <w:vAlign w:val="center"/>
          </w:tcPr>
          <w:p w14:paraId="771F6AE7" w14:textId="77777777" w:rsidR="007441AB" w:rsidRPr="001A4C4D"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16"/>
                <w:szCs w:val="16"/>
              </w:rPr>
            </w:pPr>
            <w:r>
              <w:rPr>
                <w:rFonts w:ascii="Times New Roman" w:hAnsi="Times New Roman" w:cs="Times New Roman"/>
                <w:i/>
                <w:sz w:val="16"/>
                <w:szCs w:val="16"/>
              </w:rPr>
              <w:t>17   19   4</w:t>
            </w:r>
          </w:p>
        </w:tc>
        <w:tc>
          <w:tcPr>
            <w:tcW w:w="1418" w:type="dxa"/>
            <w:vAlign w:val="center"/>
          </w:tcPr>
          <w:p w14:paraId="0B552777" w14:textId="77777777" w:rsidR="007441AB" w:rsidRPr="00575428"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75428">
              <w:rPr>
                <w:rFonts w:ascii="Times New Roman" w:hAnsi="Times New Roman" w:cs="Times New Roman"/>
                <w:sz w:val="20"/>
                <w:szCs w:val="20"/>
              </w:rPr>
              <w:t>-0.04</w:t>
            </w:r>
          </w:p>
        </w:tc>
      </w:tr>
      <w:tr w:rsidR="007441AB" w:rsidRPr="00504FF2" w14:paraId="73D79833" w14:textId="77777777" w:rsidTr="007441AB">
        <w:tc>
          <w:tcPr>
            <w:cnfStyle w:val="001000000000" w:firstRow="0" w:lastRow="0" w:firstColumn="1" w:lastColumn="0" w:oddVBand="0" w:evenVBand="0" w:oddHBand="0" w:evenHBand="0" w:firstRowFirstColumn="0" w:firstRowLastColumn="0" w:lastRowFirstColumn="0" w:lastRowLastColumn="0"/>
            <w:tcW w:w="567" w:type="dxa"/>
            <w:vAlign w:val="center"/>
          </w:tcPr>
          <w:p w14:paraId="5D7A115E" w14:textId="77777777" w:rsidR="007441AB" w:rsidRPr="005D0865" w:rsidRDefault="007441AB" w:rsidP="00523E1A">
            <w:pPr>
              <w:spacing w:line="360" w:lineRule="auto"/>
              <w:jc w:val="center"/>
              <w:rPr>
                <w:rFonts w:ascii="Times New Roman" w:hAnsi="Times New Roman" w:cs="Times New Roman"/>
                <w:b w:val="0"/>
                <w:sz w:val="20"/>
                <w:szCs w:val="20"/>
              </w:rPr>
            </w:pPr>
            <w:r w:rsidRPr="005D0865">
              <w:rPr>
                <w:rFonts w:ascii="Times New Roman" w:hAnsi="Times New Roman" w:cs="Times New Roman"/>
                <w:b w:val="0"/>
                <w:sz w:val="20"/>
                <w:szCs w:val="20"/>
              </w:rPr>
              <w:t>10</w:t>
            </w:r>
          </w:p>
        </w:tc>
        <w:tc>
          <w:tcPr>
            <w:tcW w:w="1843" w:type="dxa"/>
            <w:vAlign w:val="center"/>
          </w:tcPr>
          <w:p w14:paraId="2EF931F8" w14:textId="77777777" w:rsidR="007441AB" w:rsidRPr="00BB69E3" w:rsidRDefault="007441AB" w:rsidP="00523E1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Mexico</w:t>
            </w:r>
          </w:p>
        </w:tc>
        <w:tc>
          <w:tcPr>
            <w:tcW w:w="992" w:type="dxa"/>
            <w:vAlign w:val="center"/>
          </w:tcPr>
          <w:p w14:paraId="28FEC35F" w14:textId="77777777" w:rsidR="007441AB" w:rsidRPr="00BB69E3"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0.994</w:t>
            </w:r>
          </w:p>
        </w:tc>
        <w:tc>
          <w:tcPr>
            <w:tcW w:w="1276" w:type="dxa"/>
            <w:vAlign w:val="center"/>
          </w:tcPr>
          <w:p w14:paraId="5099E9E7" w14:textId="77777777" w:rsidR="007441AB" w:rsidRPr="001A4C4D"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16"/>
                <w:szCs w:val="16"/>
              </w:rPr>
            </w:pPr>
            <w:r w:rsidRPr="001A4C4D">
              <w:rPr>
                <w:rFonts w:ascii="Times New Roman" w:hAnsi="Times New Roman" w:cs="Times New Roman"/>
                <w:i/>
                <w:sz w:val="16"/>
                <w:szCs w:val="16"/>
              </w:rPr>
              <w:t>12   19   4   11</w:t>
            </w:r>
          </w:p>
        </w:tc>
        <w:tc>
          <w:tcPr>
            <w:tcW w:w="992" w:type="dxa"/>
            <w:vAlign w:val="center"/>
          </w:tcPr>
          <w:p w14:paraId="3BAF2D51" w14:textId="77777777" w:rsidR="007441AB" w:rsidRPr="00BB69E3"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0.990</w:t>
            </w:r>
          </w:p>
        </w:tc>
        <w:tc>
          <w:tcPr>
            <w:tcW w:w="1276" w:type="dxa"/>
            <w:vAlign w:val="center"/>
          </w:tcPr>
          <w:p w14:paraId="4A6A5391" w14:textId="77777777" w:rsidR="007441AB" w:rsidRPr="001A4C4D"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16"/>
                <w:szCs w:val="16"/>
              </w:rPr>
            </w:pPr>
            <w:r>
              <w:rPr>
                <w:rFonts w:ascii="Times New Roman" w:hAnsi="Times New Roman" w:cs="Times New Roman"/>
                <w:i/>
                <w:sz w:val="16"/>
                <w:szCs w:val="16"/>
              </w:rPr>
              <w:t>4   19   13   14</w:t>
            </w:r>
          </w:p>
        </w:tc>
        <w:tc>
          <w:tcPr>
            <w:tcW w:w="1418" w:type="dxa"/>
            <w:vAlign w:val="center"/>
          </w:tcPr>
          <w:p w14:paraId="6C14C507" w14:textId="77777777" w:rsidR="007441AB" w:rsidRPr="00575428"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75428">
              <w:rPr>
                <w:rFonts w:ascii="Times New Roman" w:hAnsi="Times New Roman" w:cs="Times New Roman"/>
                <w:sz w:val="20"/>
                <w:szCs w:val="20"/>
              </w:rPr>
              <w:t>-0.004</w:t>
            </w:r>
          </w:p>
        </w:tc>
      </w:tr>
      <w:tr w:rsidR="007441AB" w:rsidRPr="00504FF2" w14:paraId="5B01DBAD" w14:textId="77777777" w:rsidTr="007441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vAlign w:val="center"/>
          </w:tcPr>
          <w:p w14:paraId="30F6C3B4" w14:textId="77777777" w:rsidR="007441AB" w:rsidRPr="005D0865" w:rsidRDefault="007441AB" w:rsidP="00523E1A">
            <w:pPr>
              <w:spacing w:line="360" w:lineRule="auto"/>
              <w:jc w:val="center"/>
              <w:rPr>
                <w:rFonts w:ascii="Times New Roman" w:hAnsi="Times New Roman" w:cs="Times New Roman"/>
                <w:b w:val="0"/>
                <w:sz w:val="20"/>
                <w:szCs w:val="20"/>
              </w:rPr>
            </w:pPr>
            <w:r w:rsidRPr="005D0865">
              <w:rPr>
                <w:rFonts w:ascii="Times New Roman" w:hAnsi="Times New Roman" w:cs="Times New Roman"/>
                <w:b w:val="0"/>
                <w:sz w:val="20"/>
                <w:szCs w:val="20"/>
              </w:rPr>
              <w:t>11</w:t>
            </w:r>
          </w:p>
        </w:tc>
        <w:tc>
          <w:tcPr>
            <w:tcW w:w="1843" w:type="dxa"/>
            <w:vAlign w:val="center"/>
          </w:tcPr>
          <w:p w14:paraId="05BEAEE1" w14:textId="77777777" w:rsidR="007441AB" w:rsidRPr="00BB69E3" w:rsidRDefault="007441AB" w:rsidP="00523E1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New Zealand</w:t>
            </w:r>
          </w:p>
        </w:tc>
        <w:tc>
          <w:tcPr>
            <w:tcW w:w="992" w:type="dxa"/>
            <w:vAlign w:val="center"/>
          </w:tcPr>
          <w:p w14:paraId="7F47A315" w14:textId="77777777" w:rsidR="007441AB" w:rsidRPr="00BB69E3"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1.000</w:t>
            </w:r>
          </w:p>
        </w:tc>
        <w:tc>
          <w:tcPr>
            <w:tcW w:w="1276" w:type="dxa"/>
            <w:vAlign w:val="center"/>
          </w:tcPr>
          <w:p w14:paraId="7A48696A" w14:textId="77777777" w:rsidR="007441AB" w:rsidRPr="001A4C4D"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16"/>
                <w:szCs w:val="16"/>
              </w:rPr>
            </w:pPr>
            <w:r w:rsidRPr="001A4C4D">
              <w:rPr>
                <w:rFonts w:ascii="Times New Roman" w:hAnsi="Times New Roman" w:cs="Times New Roman"/>
                <w:i/>
                <w:sz w:val="16"/>
                <w:szCs w:val="16"/>
              </w:rPr>
              <w:t>11</w:t>
            </w:r>
          </w:p>
        </w:tc>
        <w:tc>
          <w:tcPr>
            <w:tcW w:w="992" w:type="dxa"/>
            <w:vAlign w:val="center"/>
          </w:tcPr>
          <w:p w14:paraId="47011366" w14:textId="77777777" w:rsidR="007441AB" w:rsidRPr="00BB69E3"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1.000</w:t>
            </w:r>
          </w:p>
        </w:tc>
        <w:tc>
          <w:tcPr>
            <w:tcW w:w="1276" w:type="dxa"/>
            <w:vAlign w:val="center"/>
          </w:tcPr>
          <w:p w14:paraId="0F520EB1" w14:textId="77777777" w:rsidR="007441AB" w:rsidRPr="001A4C4D"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16"/>
                <w:szCs w:val="16"/>
              </w:rPr>
            </w:pPr>
            <w:r>
              <w:rPr>
                <w:rFonts w:ascii="Times New Roman" w:hAnsi="Times New Roman" w:cs="Times New Roman"/>
                <w:i/>
                <w:sz w:val="16"/>
                <w:szCs w:val="16"/>
              </w:rPr>
              <w:t>11</w:t>
            </w:r>
          </w:p>
        </w:tc>
        <w:tc>
          <w:tcPr>
            <w:tcW w:w="1418" w:type="dxa"/>
            <w:vAlign w:val="center"/>
          </w:tcPr>
          <w:p w14:paraId="5A0A5F96" w14:textId="77777777" w:rsidR="007441AB" w:rsidRPr="00575428"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75428">
              <w:rPr>
                <w:rFonts w:ascii="Times New Roman" w:hAnsi="Times New Roman" w:cs="Times New Roman"/>
                <w:sz w:val="20"/>
                <w:szCs w:val="20"/>
              </w:rPr>
              <w:t>0</w:t>
            </w:r>
          </w:p>
        </w:tc>
      </w:tr>
      <w:tr w:rsidR="007441AB" w:rsidRPr="00504FF2" w14:paraId="3383136F" w14:textId="77777777" w:rsidTr="007441AB">
        <w:tc>
          <w:tcPr>
            <w:cnfStyle w:val="001000000000" w:firstRow="0" w:lastRow="0" w:firstColumn="1" w:lastColumn="0" w:oddVBand="0" w:evenVBand="0" w:oddHBand="0" w:evenHBand="0" w:firstRowFirstColumn="0" w:firstRowLastColumn="0" w:lastRowFirstColumn="0" w:lastRowLastColumn="0"/>
            <w:tcW w:w="567" w:type="dxa"/>
            <w:vAlign w:val="center"/>
          </w:tcPr>
          <w:p w14:paraId="7155620C" w14:textId="77777777" w:rsidR="007441AB" w:rsidRPr="005D0865" w:rsidRDefault="007441AB" w:rsidP="00523E1A">
            <w:pPr>
              <w:spacing w:line="360" w:lineRule="auto"/>
              <w:jc w:val="center"/>
              <w:rPr>
                <w:rFonts w:ascii="Times New Roman" w:hAnsi="Times New Roman" w:cs="Times New Roman"/>
                <w:b w:val="0"/>
                <w:sz w:val="20"/>
                <w:szCs w:val="20"/>
              </w:rPr>
            </w:pPr>
            <w:r w:rsidRPr="005D0865">
              <w:rPr>
                <w:rFonts w:ascii="Times New Roman" w:hAnsi="Times New Roman" w:cs="Times New Roman"/>
                <w:b w:val="0"/>
                <w:sz w:val="20"/>
                <w:szCs w:val="20"/>
              </w:rPr>
              <w:t>12</w:t>
            </w:r>
          </w:p>
        </w:tc>
        <w:tc>
          <w:tcPr>
            <w:tcW w:w="1843" w:type="dxa"/>
            <w:vAlign w:val="center"/>
          </w:tcPr>
          <w:p w14:paraId="739F5D45" w14:textId="77777777" w:rsidR="007441AB" w:rsidRPr="00BB69E3" w:rsidRDefault="007441AB" w:rsidP="00523E1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Papua New Guinea</w:t>
            </w:r>
          </w:p>
        </w:tc>
        <w:tc>
          <w:tcPr>
            <w:tcW w:w="992" w:type="dxa"/>
            <w:vAlign w:val="center"/>
          </w:tcPr>
          <w:p w14:paraId="43CA0419" w14:textId="77777777" w:rsidR="007441AB" w:rsidRPr="00BB69E3"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1.000</w:t>
            </w:r>
          </w:p>
        </w:tc>
        <w:tc>
          <w:tcPr>
            <w:tcW w:w="1276" w:type="dxa"/>
            <w:vAlign w:val="center"/>
          </w:tcPr>
          <w:p w14:paraId="380BF971" w14:textId="77777777" w:rsidR="007441AB" w:rsidRPr="001A4C4D"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16"/>
                <w:szCs w:val="16"/>
              </w:rPr>
            </w:pPr>
            <w:r w:rsidRPr="001A4C4D">
              <w:rPr>
                <w:rFonts w:ascii="Times New Roman" w:hAnsi="Times New Roman" w:cs="Times New Roman"/>
                <w:i/>
                <w:sz w:val="16"/>
                <w:szCs w:val="16"/>
              </w:rPr>
              <w:t>12</w:t>
            </w:r>
          </w:p>
        </w:tc>
        <w:tc>
          <w:tcPr>
            <w:tcW w:w="992" w:type="dxa"/>
            <w:vAlign w:val="center"/>
          </w:tcPr>
          <w:p w14:paraId="3E6D2D08" w14:textId="77777777" w:rsidR="007441AB" w:rsidRPr="00BB69E3"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1.000</w:t>
            </w:r>
          </w:p>
        </w:tc>
        <w:tc>
          <w:tcPr>
            <w:tcW w:w="1276" w:type="dxa"/>
            <w:vAlign w:val="center"/>
          </w:tcPr>
          <w:p w14:paraId="7D656298" w14:textId="77777777" w:rsidR="007441AB" w:rsidRPr="001A4C4D"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16"/>
                <w:szCs w:val="16"/>
              </w:rPr>
            </w:pPr>
            <w:r>
              <w:rPr>
                <w:rFonts w:ascii="Times New Roman" w:hAnsi="Times New Roman" w:cs="Times New Roman"/>
                <w:i/>
                <w:sz w:val="16"/>
                <w:szCs w:val="16"/>
              </w:rPr>
              <w:t>12</w:t>
            </w:r>
          </w:p>
        </w:tc>
        <w:tc>
          <w:tcPr>
            <w:tcW w:w="1418" w:type="dxa"/>
            <w:vAlign w:val="center"/>
          </w:tcPr>
          <w:p w14:paraId="3584677E" w14:textId="77777777" w:rsidR="007441AB" w:rsidRPr="00575428"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75428">
              <w:rPr>
                <w:rFonts w:ascii="Times New Roman" w:hAnsi="Times New Roman" w:cs="Times New Roman"/>
                <w:sz w:val="20"/>
                <w:szCs w:val="20"/>
              </w:rPr>
              <w:t>0</w:t>
            </w:r>
          </w:p>
        </w:tc>
      </w:tr>
      <w:tr w:rsidR="007441AB" w:rsidRPr="00504FF2" w14:paraId="0EC9B8EC" w14:textId="77777777" w:rsidTr="007441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vAlign w:val="center"/>
          </w:tcPr>
          <w:p w14:paraId="468D47D0" w14:textId="77777777" w:rsidR="007441AB" w:rsidRPr="005D0865" w:rsidRDefault="007441AB" w:rsidP="00523E1A">
            <w:pPr>
              <w:spacing w:line="360" w:lineRule="auto"/>
              <w:jc w:val="center"/>
              <w:rPr>
                <w:rFonts w:ascii="Times New Roman" w:hAnsi="Times New Roman" w:cs="Times New Roman"/>
                <w:b w:val="0"/>
                <w:sz w:val="20"/>
                <w:szCs w:val="20"/>
              </w:rPr>
            </w:pPr>
            <w:r w:rsidRPr="005D0865">
              <w:rPr>
                <w:rFonts w:ascii="Times New Roman" w:hAnsi="Times New Roman" w:cs="Times New Roman"/>
                <w:b w:val="0"/>
                <w:sz w:val="20"/>
                <w:szCs w:val="20"/>
              </w:rPr>
              <w:t>13</w:t>
            </w:r>
          </w:p>
        </w:tc>
        <w:tc>
          <w:tcPr>
            <w:tcW w:w="1843" w:type="dxa"/>
            <w:vAlign w:val="center"/>
          </w:tcPr>
          <w:p w14:paraId="3508E322" w14:textId="77777777" w:rsidR="007441AB" w:rsidRPr="00BB69E3" w:rsidRDefault="007441AB" w:rsidP="00523E1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Peru</w:t>
            </w:r>
          </w:p>
        </w:tc>
        <w:tc>
          <w:tcPr>
            <w:tcW w:w="992" w:type="dxa"/>
            <w:vAlign w:val="center"/>
          </w:tcPr>
          <w:p w14:paraId="30FE70C2" w14:textId="77777777" w:rsidR="007441AB" w:rsidRPr="00BB69E3"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1.000</w:t>
            </w:r>
          </w:p>
        </w:tc>
        <w:tc>
          <w:tcPr>
            <w:tcW w:w="1276" w:type="dxa"/>
            <w:vAlign w:val="center"/>
          </w:tcPr>
          <w:p w14:paraId="2C38A16A" w14:textId="77777777" w:rsidR="007441AB" w:rsidRPr="001A4C4D"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16"/>
                <w:szCs w:val="16"/>
              </w:rPr>
            </w:pPr>
            <w:r w:rsidRPr="001A4C4D">
              <w:rPr>
                <w:rFonts w:ascii="Times New Roman" w:hAnsi="Times New Roman" w:cs="Times New Roman"/>
                <w:i/>
                <w:sz w:val="16"/>
                <w:szCs w:val="16"/>
              </w:rPr>
              <w:t>13</w:t>
            </w:r>
          </w:p>
        </w:tc>
        <w:tc>
          <w:tcPr>
            <w:tcW w:w="992" w:type="dxa"/>
            <w:vAlign w:val="center"/>
          </w:tcPr>
          <w:p w14:paraId="1395184E" w14:textId="77777777" w:rsidR="007441AB" w:rsidRPr="00BB69E3"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1.000</w:t>
            </w:r>
          </w:p>
        </w:tc>
        <w:tc>
          <w:tcPr>
            <w:tcW w:w="1276" w:type="dxa"/>
            <w:vAlign w:val="center"/>
          </w:tcPr>
          <w:p w14:paraId="59D23609" w14:textId="77777777" w:rsidR="007441AB" w:rsidRPr="001A4C4D"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16"/>
                <w:szCs w:val="16"/>
              </w:rPr>
            </w:pPr>
            <w:r>
              <w:rPr>
                <w:rFonts w:ascii="Times New Roman" w:hAnsi="Times New Roman" w:cs="Times New Roman"/>
                <w:i/>
                <w:sz w:val="16"/>
                <w:szCs w:val="16"/>
              </w:rPr>
              <w:t>13</w:t>
            </w:r>
          </w:p>
        </w:tc>
        <w:tc>
          <w:tcPr>
            <w:tcW w:w="1418" w:type="dxa"/>
            <w:vAlign w:val="center"/>
          </w:tcPr>
          <w:p w14:paraId="706FDEF8" w14:textId="77777777" w:rsidR="007441AB" w:rsidRPr="00575428"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75428">
              <w:rPr>
                <w:rFonts w:ascii="Times New Roman" w:hAnsi="Times New Roman" w:cs="Times New Roman"/>
                <w:sz w:val="20"/>
                <w:szCs w:val="20"/>
              </w:rPr>
              <w:t>0</w:t>
            </w:r>
          </w:p>
        </w:tc>
      </w:tr>
      <w:tr w:rsidR="007441AB" w:rsidRPr="00504FF2" w14:paraId="55B42D9B" w14:textId="77777777" w:rsidTr="007441AB">
        <w:tc>
          <w:tcPr>
            <w:cnfStyle w:val="001000000000" w:firstRow="0" w:lastRow="0" w:firstColumn="1" w:lastColumn="0" w:oddVBand="0" w:evenVBand="0" w:oddHBand="0" w:evenHBand="0" w:firstRowFirstColumn="0" w:firstRowLastColumn="0" w:lastRowFirstColumn="0" w:lastRowLastColumn="0"/>
            <w:tcW w:w="567" w:type="dxa"/>
            <w:vAlign w:val="center"/>
          </w:tcPr>
          <w:p w14:paraId="6BC7EDB4" w14:textId="77777777" w:rsidR="007441AB" w:rsidRPr="005D0865" w:rsidRDefault="007441AB" w:rsidP="00523E1A">
            <w:pPr>
              <w:spacing w:line="360" w:lineRule="auto"/>
              <w:jc w:val="center"/>
              <w:rPr>
                <w:rFonts w:ascii="Times New Roman" w:hAnsi="Times New Roman" w:cs="Times New Roman"/>
                <w:b w:val="0"/>
                <w:sz w:val="20"/>
                <w:szCs w:val="20"/>
              </w:rPr>
            </w:pPr>
            <w:r w:rsidRPr="005D0865">
              <w:rPr>
                <w:rFonts w:ascii="Times New Roman" w:hAnsi="Times New Roman" w:cs="Times New Roman"/>
                <w:b w:val="0"/>
                <w:sz w:val="20"/>
                <w:szCs w:val="20"/>
              </w:rPr>
              <w:t>14</w:t>
            </w:r>
          </w:p>
        </w:tc>
        <w:tc>
          <w:tcPr>
            <w:tcW w:w="1843" w:type="dxa"/>
            <w:vAlign w:val="center"/>
          </w:tcPr>
          <w:p w14:paraId="6FF70687" w14:textId="77777777" w:rsidR="007441AB" w:rsidRPr="00BB69E3" w:rsidRDefault="007441AB" w:rsidP="00523E1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Philippines</w:t>
            </w:r>
          </w:p>
        </w:tc>
        <w:tc>
          <w:tcPr>
            <w:tcW w:w="992" w:type="dxa"/>
            <w:vAlign w:val="center"/>
          </w:tcPr>
          <w:p w14:paraId="72C257DC" w14:textId="77777777" w:rsidR="007441AB" w:rsidRPr="00BB69E3"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1.000</w:t>
            </w:r>
          </w:p>
        </w:tc>
        <w:tc>
          <w:tcPr>
            <w:tcW w:w="1276" w:type="dxa"/>
            <w:vAlign w:val="center"/>
          </w:tcPr>
          <w:p w14:paraId="24B185A4" w14:textId="77777777" w:rsidR="007441AB" w:rsidRPr="001A4C4D"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16"/>
                <w:szCs w:val="16"/>
              </w:rPr>
            </w:pPr>
            <w:r w:rsidRPr="001A4C4D">
              <w:rPr>
                <w:rFonts w:ascii="Times New Roman" w:hAnsi="Times New Roman" w:cs="Times New Roman"/>
                <w:i/>
                <w:sz w:val="16"/>
                <w:szCs w:val="16"/>
              </w:rPr>
              <w:t>14</w:t>
            </w:r>
          </w:p>
        </w:tc>
        <w:tc>
          <w:tcPr>
            <w:tcW w:w="992" w:type="dxa"/>
            <w:vAlign w:val="center"/>
          </w:tcPr>
          <w:p w14:paraId="49609BA6" w14:textId="77777777" w:rsidR="007441AB" w:rsidRPr="00BB69E3"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1.000</w:t>
            </w:r>
          </w:p>
        </w:tc>
        <w:tc>
          <w:tcPr>
            <w:tcW w:w="1276" w:type="dxa"/>
            <w:vAlign w:val="center"/>
          </w:tcPr>
          <w:p w14:paraId="1A401C8E" w14:textId="77777777" w:rsidR="007441AB" w:rsidRPr="001A4C4D"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16"/>
                <w:szCs w:val="16"/>
              </w:rPr>
            </w:pPr>
            <w:r>
              <w:rPr>
                <w:rFonts w:ascii="Times New Roman" w:hAnsi="Times New Roman" w:cs="Times New Roman"/>
                <w:i/>
                <w:sz w:val="16"/>
                <w:szCs w:val="16"/>
              </w:rPr>
              <w:t>14</w:t>
            </w:r>
          </w:p>
        </w:tc>
        <w:tc>
          <w:tcPr>
            <w:tcW w:w="1418" w:type="dxa"/>
            <w:vAlign w:val="center"/>
          </w:tcPr>
          <w:p w14:paraId="2894209F" w14:textId="77777777" w:rsidR="007441AB" w:rsidRPr="00575428"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75428">
              <w:rPr>
                <w:rFonts w:ascii="Times New Roman" w:hAnsi="Times New Roman" w:cs="Times New Roman"/>
                <w:sz w:val="20"/>
                <w:szCs w:val="20"/>
              </w:rPr>
              <w:t>0</w:t>
            </w:r>
          </w:p>
        </w:tc>
      </w:tr>
      <w:tr w:rsidR="007441AB" w:rsidRPr="00504FF2" w14:paraId="044CBC6B" w14:textId="77777777" w:rsidTr="007441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vAlign w:val="center"/>
          </w:tcPr>
          <w:p w14:paraId="7C4675D6" w14:textId="77777777" w:rsidR="007441AB" w:rsidRPr="005D0865" w:rsidRDefault="007441AB" w:rsidP="00523E1A">
            <w:pPr>
              <w:spacing w:line="360" w:lineRule="auto"/>
              <w:jc w:val="center"/>
              <w:rPr>
                <w:rFonts w:ascii="Times New Roman" w:hAnsi="Times New Roman" w:cs="Times New Roman"/>
                <w:b w:val="0"/>
                <w:sz w:val="20"/>
                <w:szCs w:val="20"/>
              </w:rPr>
            </w:pPr>
            <w:r w:rsidRPr="005D0865">
              <w:rPr>
                <w:rFonts w:ascii="Times New Roman" w:hAnsi="Times New Roman" w:cs="Times New Roman"/>
                <w:b w:val="0"/>
                <w:sz w:val="20"/>
                <w:szCs w:val="20"/>
              </w:rPr>
              <w:t>15</w:t>
            </w:r>
          </w:p>
        </w:tc>
        <w:tc>
          <w:tcPr>
            <w:tcW w:w="1843" w:type="dxa"/>
            <w:vAlign w:val="center"/>
          </w:tcPr>
          <w:p w14:paraId="36238D7A" w14:textId="77777777" w:rsidR="007441AB" w:rsidRPr="00BB69E3" w:rsidRDefault="007441AB" w:rsidP="00523E1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Russian Fed.</w:t>
            </w:r>
          </w:p>
        </w:tc>
        <w:tc>
          <w:tcPr>
            <w:tcW w:w="992" w:type="dxa"/>
            <w:vAlign w:val="center"/>
          </w:tcPr>
          <w:p w14:paraId="0CF7492E" w14:textId="77777777" w:rsidR="007441AB" w:rsidRPr="00BB69E3"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1.000</w:t>
            </w:r>
          </w:p>
        </w:tc>
        <w:tc>
          <w:tcPr>
            <w:tcW w:w="1276" w:type="dxa"/>
            <w:vAlign w:val="center"/>
          </w:tcPr>
          <w:p w14:paraId="05BF249C" w14:textId="77777777" w:rsidR="007441AB" w:rsidRPr="001A4C4D"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16"/>
                <w:szCs w:val="16"/>
              </w:rPr>
            </w:pPr>
            <w:r w:rsidRPr="001A4C4D">
              <w:rPr>
                <w:rFonts w:ascii="Times New Roman" w:hAnsi="Times New Roman" w:cs="Times New Roman"/>
                <w:i/>
                <w:sz w:val="16"/>
                <w:szCs w:val="16"/>
              </w:rPr>
              <w:t>15</w:t>
            </w:r>
          </w:p>
        </w:tc>
        <w:tc>
          <w:tcPr>
            <w:tcW w:w="992" w:type="dxa"/>
            <w:vAlign w:val="center"/>
          </w:tcPr>
          <w:p w14:paraId="10EC1F4F" w14:textId="77777777" w:rsidR="007441AB" w:rsidRPr="00BB69E3"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1.000</w:t>
            </w:r>
          </w:p>
        </w:tc>
        <w:tc>
          <w:tcPr>
            <w:tcW w:w="1276" w:type="dxa"/>
            <w:vAlign w:val="center"/>
          </w:tcPr>
          <w:p w14:paraId="4D79DABD" w14:textId="77777777" w:rsidR="007441AB" w:rsidRPr="001A4C4D"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16"/>
                <w:szCs w:val="16"/>
              </w:rPr>
            </w:pPr>
            <w:r>
              <w:rPr>
                <w:rFonts w:ascii="Times New Roman" w:hAnsi="Times New Roman" w:cs="Times New Roman"/>
                <w:i/>
                <w:sz w:val="16"/>
                <w:szCs w:val="16"/>
              </w:rPr>
              <w:t>15</w:t>
            </w:r>
          </w:p>
        </w:tc>
        <w:tc>
          <w:tcPr>
            <w:tcW w:w="1418" w:type="dxa"/>
            <w:vAlign w:val="center"/>
          </w:tcPr>
          <w:p w14:paraId="56C9519C" w14:textId="77777777" w:rsidR="007441AB" w:rsidRPr="00575428"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75428">
              <w:rPr>
                <w:rFonts w:ascii="Times New Roman" w:hAnsi="Times New Roman" w:cs="Times New Roman"/>
                <w:sz w:val="20"/>
                <w:szCs w:val="20"/>
              </w:rPr>
              <w:t>0</w:t>
            </w:r>
          </w:p>
        </w:tc>
      </w:tr>
      <w:tr w:rsidR="007441AB" w:rsidRPr="00504FF2" w14:paraId="7660177A" w14:textId="77777777" w:rsidTr="007441AB">
        <w:tc>
          <w:tcPr>
            <w:cnfStyle w:val="001000000000" w:firstRow="0" w:lastRow="0" w:firstColumn="1" w:lastColumn="0" w:oddVBand="0" w:evenVBand="0" w:oddHBand="0" w:evenHBand="0" w:firstRowFirstColumn="0" w:firstRowLastColumn="0" w:lastRowFirstColumn="0" w:lastRowLastColumn="0"/>
            <w:tcW w:w="567" w:type="dxa"/>
            <w:vAlign w:val="center"/>
          </w:tcPr>
          <w:p w14:paraId="0EE51A2F" w14:textId="77777777" w:rsidR="007441AB" w:rsidRPr="005D0865" w:rsidRDefault="007441AB" w:rsidP="00523E1A">
            <w:pPr>
              <w:spacing w:line="360" w:lineRule="auto"/>
              <w:jc w:val="center"/>
              <w:rPr>
                <w:rFonts w:ascii="Times New Roman" w:hAnsi="Times New Roman" w:cs="Times New Roman"/>
                <w:b w:val="0"/>
                <w:sz w:val="20"/>
                <w:szCs w:val="20"/>
              </w:rPr>
            </w:pPr>
            <w:r w:rsidRPr="005D0865">
              <w:rPr>
                <w:rFonts w:ascii="Times New Roman" w:hAnsi="Times New Roman" w:cs="Times New Roman"/>
                <w:b w:val="0"/>
                <w:sz w:val="20"/>
                <w:szCs w:val="20"/>
              </w:rPr>
              <w:t>16</w:t>
            </w:r>
          </w:p>
        </w:tc>
        <w:tc>
          <w:tcPr>
            <w:tcW w:w="1843" w:type="dxa"/>
            <w:vAlign w:val="center"/>
          </w:tcPr>
          <w:p w14:paraId="062A313A" w14:textId="77777777" w:rsidR="007441AB" w:rsidRPr="00BB69E3" w:rsidRDefault="007441AB" w:rsidP="00523E1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Singapore</w:t>
            </w:r>
          </w:p>
        </w:tc>
        <w:tc>
          <w:tcPr>
            <w:tcW w:w="992" w:type="dxa"/>
            <w:vAlign w:val="center"/>
          </w:tcPr>
          <w:p w14:paraId="1BAF41BC" w14:textId="77777777" w:rsidR="007441AB" w:rsidRPr="00BB69E3"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1.000</w:t>
            </w:r>
          </w:p>
        </w:tc>
        <w:tc>
          <w:tcPr>
            <w:tcW w:w="1276" w:type="dxa"/>
            <w:vAlign w:val="center"/>
          </w:tcPr>
          <w:p w14:paraId="2D797D99" w14:textId="77777777" w:rsidR="007441AB" w:rsidRPr="001A4C4D"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16"/>
                <w:szCs w:val="16"/>
              </w:rPr>
            </w:pPr>
            <w:r w:rsidRPr="001A4C4D">
              <w:rPr>
                <w:rFonts w:ascii="Times New Roman" w:hAnsi="Times New Roman" w:cs="Times New Roman"/>
                <w:i/>
                <w:sz w:val="16"/>
                <w:szCs w:val="16"/>
              </w:rPr>
              <w:t>16</w:t>
            </w:r>
          </w:p>
        </w:tc>
        <w:tc>
          <w:tcPr>
            <w:tcW w:w="992" w:type="dxa"/>
            <w:vAlign w:val="center"/>
          </w:tcPr>
          <w:p w14:paraId="28D4282E" w14:textId="77777777" w:rsidR="007441AB" w:rsidRPr="00BB69E3"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0.988</w:t>
            </w:r>
          </w:p>
        </w:tc>
        <w:tc>
          <w:tcPr>
            <w:tcW w:w="1276" w:type="dxa"/>
            <w:vAlign w:val="center"/>
          </w:tcPr>
          <w:p w14:paraId="6E163F21" w14:textId="77777777" w:rsidR="007441AB" w:rsidRPr="001A4C4D"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16"/>
                <w:szCs w:val="16"/>
              </w:rPr>
            </w:pPr>
            <w:r>
              <w:rPr>
                <w:rFonts w:ascii="Times New Roman" w:hAnsi="Times New Roman" w:cs="Times New Roman"/>
                <w:i/>
                <w:sz w:val="16"/>
                <w:szCs w:val="16"/>
              </w:rPr>
              <w:t>4   7</w:t>
            </w:r>
          </w:p>
        </w:tc>
        <w:tc>
          <w:tcPr>
            <w:tcW w:w="1418" w:type="dxa"/>
            <w:vAlign w:val="center"/>
          </w:tcPr>
          <w:p w14:paraId="6680CDB2" w14:textId="77777777" w:rsidR="007441AB" w:rsidRPr="00575428"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75428">
              <w:rPr>
                <w:rFonts w:ascii="Times New Roman" w:hAnsi="Times New Roman" w:cs="Times New Roman"/>
                <w:sz w:val="20"/>
                <w:szCs w:val="20"/>
              </w:rPr>
              <w:t>-0.012</w:t>
            </w:r>
          </w:p>
        </w:tc>
      </w:tr>
      <w:tr w:rsidR="007441AB" w:rsidRPr="00504FF2" w14:paraId="3D210C2B" w14:textId="77777777" w:rsidTr="007441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vAlign w:val="center"/>
          </w:tcPr>
          <w:p w14:paraId="5F71A026" w14:textId="77777777" w:rsidR="007441AB" w:rsidRPr="005D0865" w:rsidRDefault="007441AB" w:rsidP="00523E1A">
            <w:pPr>
              <w:spacing w:line="360" w:lineRule="auto"/>
              <w:jc w:val="center"/>
              <w:rPr>
                <w:rFonts w:ascii="Times New Roman" w:hAnsi="Times New Roman" w:cs="Times New Roman"/>
                <w:b w:val="0"/>
                <w:sz w:val="20"/>
                <w:szCs w:val="20"/>
              </w:rPr>
            </w:pPr>
            <w:r w:rsidRPr="005D0865">
              <w:rPr>
                <w:rFonts w:ascii="Times New Roman" w:hAnsi="Times New Roman" w:cs="Times New Roman"/>
                <w:b w:val="0"/>
                <w:sz w:val="20"/>
                <w:szCs w:val="20"/>
              </w:rPr>
              <w:t>17</w:t>
            </w:r>
          </w:p>
        </w:tc>
        <w:tc>
          <w:tcPr>
            <w:tcW w:w="1843" w:type="dxa"/>
            <w:vAlign w:val="center"/>
          </w:tcPr>
          <w:p w14:paraId="2519C353" w14:textId="77777777" w:rsidR="007441AB" w:rsidRPr="00BB69E3" w:rsidRDefault="007441AB" w:rsidP="00523E1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Thailand</w:t>
            </w:r>
          </w:p>
        </w:tc>
        <w:tc>
          <w:tcPr>
            <w:tcW w:w="992" w:type="dxa"/>
            <w:vAlign w:val="center"/>
          </w:tcPr>
          <w:p w14:paraId="686701BE" w14:textId="77777777" w:rsidR="007441AB" w:rsidRPr="00BB69E3"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1.000</w:t>
            </w:r>
          </w:p>
        </w:tc>
        <w:tc>
          <w:tcPr>
            <w:tcW w:w="1276" w:type="dxa"/>
            <w:vAlign w:val="center"/>
          </w:tcPr>
          <w:p w14:paraId="52BAD7E0" w14:textId="77777777" w:rsidR="007441AB" w:rsidRPr="001A4C4D"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16"/>
                <w:szCs w:val="16"/>
              </w:rPr>
            </w:pPr>
            <w:r w:rsidRPr="001A4C4D">
              <w:rPr>
                <w:rFonts w:ascii="Times New Roman" w:hAnsi="Times New Roman" w:cs="Times New Roman"/>
                <w:i/>
                <w:sz w:val="16"/>
                <w:szCs w:val="16"/>
              </w:rPr>
              <w:t>17</w:t>
            </w:r>
          </w:p>
        </w:tc>
        <w:tc>
          <w:tcPr>
            <w:tcW w:w="992" w:type="dxa"/>
            <w:vAlign w:val="center"/>
          </w:tcPr>
          <w:p w14:paraId="64F87DE5" w14:textId="77777777" w:rsidR="007441AB" w:rsidRPr="00BB69E3"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1.000</w:t>
            </w:r>
          </w:p>
        </w:tc>
        <w:tc>
          <w:tcPr>
            <w:tcW w:w="1276" w:type="dxa"/>
            <w:vAlign w:val="center"/>
          </w:tcPr>
          <w:p w14:paraId="2C02AC02" w14:textId="77777777" w:rsidR="007441AB" w:rsidRPr="001A4C4D"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16"/>
                <w:szCs w:val="16"/>
              </w:rPr>
            </w:pPr>
            <w:r>
              <w:rPr>
                <w:rFonts w:ascii="Times New Roman" w:hAnsi="Times New Roman" w:cs="Times New Roman"/>
                <w:i/>
                <w:sz w:val="16"/>
                <w:szCs w:val="16"/>
              </w:rPr>
              <w:t>17</w:t>
            </w:r>
          </w:p>
        </w:tc>
        <w:tc>
          <w:tcPr>
            <w:tcW w:w="1418" w:type="dxa"/>
            <w:vAlign w:val="center"/>
          </w:tcPr>
          <w:p w14:paraId="7D8D9F31" w14:textId="77777777" w:rsidR="007441AB" w:rsidRPr="00575428"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75428">
              <w:rPr>
                <w:rFonts w:ascii="Times New Roman" w:hAnsi="Times New Roman" w:cs="Times New Roman"/>
                <w:sz w:val="20"/>
                <w:szCs w:val="20"/>
              </w:rPr>
              <w:t>0</w:t>
            </w:r>
          </w:p>
        </w:tc>
      </w:tr>
      <w:tr w:rsidR="007441AB" w:rsidRPr="00504FF2" w14:paraId="44348915" w14:textId="77777777" w:rsidTr="007441AB">
        <w:tc>
          <w:tcPr>
            <w:cnfStyle w:val="001000000000" w:firstRow="0" w:lastRow="0" w:firstColumn="1" w:lastColumn="0" w:oddVBand="0" w:evenVBand="0" w:oddHBand="0" w:evenHBand="0" w:firstRowFirstColumn="0" w:firstRowLastColumn="0" w:lastRowFirstColumn="0" w:lastRowLastColumn="0"/>
            <w:tcW w:w="567" w:type="dxa"/>
            <w:vAlign w:val="center"/>
          </w:tcPr>
          <w:p w14:paraId="37DCA0B8" w14:textId="77777777" w:rsidR="007441AB" w:rsidRPr="005D0865" w:rsidRDefault="007441AB" w:rsidP="00523E1A">
            <w:pPr>
              <w:spacing w:line="360" w:lineRule="auto"/>
              <w:jc w:val="center"/>
              <w:rPr>
                <w:rFonts w:ascii="Times New Roman" w:hAnsi="Times New Roman" w:cs="Times New Roman"/>
                <w:b w:val="0"/>
                <w:sz w:val="20"/>
                <w:szCs w:val="20"/>
              </w:rPr>
            </w:pPr>
            <w:r w:rsidRPr="005D0865">
              <w:rPr>
                <w:rFonts w:ascii="Times New Roman" w:hAnsi="Times New Roman" w:cs="Times New Roman"/>
                <w:b w:val="0"/>
                <w:sz w:val="20"/>
                <w:szCs w:val="20"/>
              </w:rPr>
              <w:t>18</w:t>
            </w:r>
          </w:p>
        </w:tc>
        <w:tc>
          <w:tcPr>
            <w:tcW w:w="1843" w:type="dxa"/>
            <w:vAlign w:val="center"/>
          </w:tcPr>
          <w:p w14:paraId="260E772E" w14:textId="77777777" w:rsidR="007441AB" w:rsidRPr="00BB69E3" w:rsidRDefault="007441AB" w:rsidP="00523E1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United States</w:t>
            </w:r>
          </w:p>
        </w:tc>
        <w:tc>
          <w:tcPr>
            <w:tcW w:w="992" w:type="dxa"/>
            <w:vAlign w:val="center"/>
          </w:tcPr>
          <w:p w14:paraId="13FEEC5E" w14:textId="77777777" w:rsidR="007441AB" w:rsidRPr="00BB69E3"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1.000</w:t>
            </w:r>
          </w:p>
        </w:tc>
        <w:tc>
          <w:tcPr>
            <w:tcW w:w="1276" w:type="dxa"/>
            <w:vAlign w:val="center"/>
          </w:tcPr>
          <w:p w14:paraId="35BE7EA8" w14:textId="77777777" w:rsidR="007441AB" w:rsidRPr="001A4C4D"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16"/>
                <w:szCs w:val="16"/>
              </w:rPr>
            </w:pPr>
            <w:r w:rsidRPr="001A4C4D">
              <w:rPr>
                <w:rFonts w:ascii="Times New Roman" w:hAnsi="Times New Roman" w:cs="Times New Roman"/>
                <w:i/>
                <w:sz w:val="16"/>
                <w:szCs w:val="16"/>
              </w:rPr>
              <w:t>18</w:t>
            </w:r>
          </w:p>
        </w:tc>
        <w:tc>
          <w:tcPr>
            <w:tcW w:w="992" w:type="dxa"/>
            <w:vAlign w:val="center"/>
          </w:tcPr>
          <w:p w14:paraId="680DC8D2" w14:textId="77777777" w:rsidR="007441AB" w:rsidRPr="00BB69E3"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0.990</w:t>
            </w:r>
          </w:p>
        </w:tc>
        <w:tc>
          <w:tcPr>
            <w:tcW w:w="1276" w:type="dxa"/>
            <w:vAlign w:val="center"/>
          </w:tcPr>
          <w:p w14:paraId="73DE1FAA" w14:textId="77777777" w:rsidR="007441AB" w:rsidRPr="001A4C4D"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16"/>
                <w:szCs w:val="16"/>
              </w:rPr>
            </w:pPr>
            <w:r>
              <w:rPr>
                <w:rFonts w:ascii="Times New Roman" w:hAnsi="Times New Roman" w:cs="Times New Roman"/>
                <w:i/>
                <w:sz w:val="16"/>
                <w:szCs w:val="16"/>
              </w:rPr>
              <w:t>11   2</w:t>
            </w:r>
          </w:p>
        </w:tc>
        <w:tc>
          <w:tcPr>
            <w:tcW w:w="1418" w:type="dxa"/>
            <w:vAlign w:val="center"/>
          </w:tcPr>
          <w:p w14:paraId="2B71B4DF" w14:textId="77777777" w:rsidR="007441AB" w:rsidRPr="00575428"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75428">
              <w:rPr>
                <w:rFonts w:ascii="Times New Roman" w:hAnsi="Times New Roman" w:cs="Times New Roman"/>
                <w:sz w:val="20"/>
                <w:szCs w:val="20"/>
              </w:rPr>
              <w:t>-0.01</w:t>
            </w:r>
          </w:p>
        </w:tc>
      </w:tr>
      <w:tr w:rsidR="007441AB" w:rsidRPr="00504FF2" w14:paraId="5E1B1F07" w14:textId="77777777" w:rsidTr="007441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vAlign w:val="center"/>
          </w:tcPr>
          <w:p w14:paraId="2E7BBBB4" w14:textId="77777777" w:rsidR="007441AB" w:rsidRPr="005D0865" w:rsidRDefault="007441AB" w:rsidP="00523E1A">
            <w:pPr>
              <w:spacing w:line="360" w:lineRule="auto"/>
              <w:jc w:val="center"/>
              <w:rPr>
                <w:rFonts w:ascii="Times New Roman" w:hAnsi="Times New Roman" w:cs="Times New Roman"/>
                <w:b w:val="0"/>
                <w:sz w:val="20"/>
                <w:szCs w:val="20"/>
              </w:rPr>
            </w:pPr>
            <w:r w:rsidRPr="005D0865">
              <w:rPr>
                <w:rFonts w:ascii="Times New Roman" w:hAnsi="Times New Roman" w:cs="Times New Roman"/>
                <w:b w:val="0"/>
                <w:sz w:val="20"/>
                <w:szCs w:val="20"/>
              </w:rPr>
              <w:t>19</w:t>
            </w:r>
          </w:p>
        </w:tc>
        <w:tc>
          <w:tcPr>
            <w:tcW w:w="1843" w:type="dxa"/>
            <w:vAlign w:val="center"/>
          </w:tcPr>
          <w:p w14:paraId="5BDCB065" w14:textId="77777777" w:rsidR="007441AB" w:rsidRPr="00BB69E3" w:rsidRDefault="007441AB" w:rsidP="00523E1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Viet Nam</w:t>
            </w:r>
          </w:p>
        </w:tc>
        <w:tc>
          <w:tcPr>
            <w:tcW w:w="992" w:type="dxa"/>
            <w:vAlign w:val="center"/>
          </w:tcPr>
          <w:p w14:paraId="3C6801E3" w14:textId="77777777" w:rsidR="007441AB" w:rsidRPr="00BB69E3"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1.000</w:t>
            </w:r>
          </w:p>
        </w:tc>
        <w:tc>
          <w:tcPr>
            <w:tcW w:w="1276" w:type="dxa"/>
            <w:vAlign w:val="center"/>
          </w:tcPr>
          <w:p w14:paraId="7D1D2A38" w14:textId="77777777" w:rsidR="007441AB" w:rsidRPr="001A4C4D"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16"/>
                <w:szCs w:val="16"/>
              </w:rPr>
            </w:pPr>
            <w:r w:rsidRPr="001A4C4D">
              <w:rPr>
                <w:rFonts w:ascii="Times New Roman" w:hAnsi="Times New Roman" w:cs="Times New Roman"/>
                <w:i/>
                <w:sz w:val="16"/>
                <w:szCs w:val="16"/>
              </w:rPr>
              <w:t>19</w:t>
            </w:r>
          </w:p>
        </w:tc>
        <w:tc>
          <w:tcPr>
            <w:tcW w:w="992" w:type="dxa"/>
            <w:vAlign w:val="center"/>
          </w:tcPr>
          <w:p w14:paraId="62E98E7E" w14:textId="77777777" w:rsidR="007441AB" w:rsidRPr="00BB69E3"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1.000</w:t>
            </w:r>
          </w:p>
        </w:tc>
        <w:tc>
          <w:tcPr>
            <w:tcW w:w="1276" w:type="dxa"/>
            <w:vAlign w:val="center"/>
          </w:tcPr>
          <w:p w14:paraId="350C6432" w14:textId="77777777" w:rsidR="007441AB" w:rsidRPr="001A4C4D"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16"/>
                <w:szCs w:val="16"/>
              </w:rPr>
            </w:pPr>
            <w:r>
              <w:rPr>
                <w:rFonts w:ascii="Times New Roman" w:hAnsi="Times New Roman" w:cs="Times New Roman"/>
                <w:i/>
                <w:sz w:val="16"/>
                <w:szCs w:val="16"/>
              </w:rPr>
              <w:t>19</w:t>
            </w:r>
          </w:p>
        </w:tc>
        <w:tc>
          <w:tcPr>
            <w:tcW w:w="1418" w:type="dxa"/>
            <w:vAlign w:val="center"/>
          </w:tcPr>
          <w:p w14:paraId="376CA5A3" w14:textId="77777777" w:rsidR="007441AB" w:rsidRPr="00575428"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75428">
              <w:rPr>
                <w:rFonts w:ascii="Times New Roman" w:hAnsi="Times New Roman" w:cs="Times New Roman"/>
                <w:sz w:val="20"/>
                <w:szCs w:val="20"/>
              </w:rPr>
              <w:t>0</w:t>
            </w:r>
          </w:p>
        </w:tc>
      </w:tr>
      <w:tr w:rsidR="007441AB" w:rsidRPr="00504FF2" w14:paraId="3D4AE621" w14:textId="77777777" w:rsidTr="007441AB">
        <w:tc>
          <w:tcPr>
            <w:cnfStyle w:val="001000000000" w:firstRow="0" w:lastRow="0" w:firstColumn="1" w:lastColumn="0" w:oddVBand="0" w:evenVBand="0" w:oddHBand="0" w:evenHBand="0" w:firstRowFirstColumn="0" w:firstRowLastColumn="0" w:lastRowFirstColumn="0" w:lastRowLastColumn="0"/>
            <w:tcW w:w="2410" w:type="dxa"/>
            <w:gridSpan w:val="2"/>
            <w:vAlign w:val="center"/>
          </w:tcPr>
          <w:p w14:paraId="51822DF4" w14:textId="77777777" w:rsidR="007441AB" w:rsidRPr="005D0865" w:rsidRDefault="007441AB" w:rsidP="00523E1A">
            <w:pPr>
              <w:spacing w:line="360" w:lineRule="auto"/>
              <w:rPr>
                <w:rFonts w:ascii="Times New Roman" w:hAnsi="Times New Roman" w:cs="Times New Roman"/>
                <w:sz w:val="20"/>
                <w:szCs w:val="20"/>
              </w:rPr>
            </w:pPr>
            <w:r w:rsidRPr="005D0865">
              <w:rPr>
                <w:rFonts w:ascii="Times New Roman" w:hAnsi="Times New Roman" w:cs="Times New Roman"/>
                <w:sz w:val="20"/>
                <w:szCs w:val="20"/>
              </w:rPr>
              <w:t>Mean</w:t>
            </w:r>
          </w:p>
        </w:tc>
        <w:tc>
          <w:tcPr>
            <w:tcW w:w="992" w:type="dxa"/>
            <w:vAlign w:val="center"/>
          </w:tcPr>
          <w:p w14:paraId="0A29BE63" w14:textId="77777777" w:rsidR="007441AB" w:rsidRPr="00BB69E3"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BB69E3">
              <w:rPr>
                <w:rFonts w:ascii="Times New Roman" w:hAnsi="Times New Roman" w:cs="Times New Roman"/>
                <w:b/>
                <w:sz w:val="20"/>
                <w:szCs w:val="20"/>
              </w:rPr>
              <w:t>0.998</w:t>
            </w:r>
          </w:p>
        </w:tc>
        <w:tc>
          <w:tcPr>
            <w:tcW w:w="1276" w:type="dxa"/>
            <w:vAlign w:val="center"/>
          </w:tcPr>
          <w:p w14:paraId="7E79A025" w14:textId="77777777" w:rsidR="007441AB" w:rsidRPr="001A4C4D"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16"/>
                <w:szCs w:val="16"/>
              </w:rPr>
            </w:pPr>
          </w:p>
        </w:tc>
        <w:tc>
          <w:tcPr>
            <w:tcW w:w="992" w:type="dxa"/>
            <w:vAlign w:val="center"/>
          </w:tcPr>
          <w:p w14:paraId="1B01B6E3" w14:textId="77777777" w:rsidR="007441AB" w:rsidRPr="001A4C4D"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1A4C4D">
              <w:rPr>
                <w:rFonts w:ascii="Times New Roman" w:hAnsi="Times New Roman" w:cs="Times New Roman"/>
                <w:b/>
                <w:sz w:val="20"/>
                <w:szCs w:val="20"/>
              </w:rPr>
              <w:t>0.992</w:t>
            </w:r>
          </w:p>
        </w:tc>
        <w:tc>
          <w:tcPr>
            <w:tcW w:w="1276" w:type="dxa"/>
            <w:vAlign w:val="center"/>
          </w:tcPr>
          <w:p w14:paraId="2BD1D74A" w14:textId="77777777" w:rsidR="007441AB" w:rsidRPr="001A4C4D"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16"/>
                <w:szCs w:val="16"/>
              </w:rPr>
            </w:pPr>
          </w:p>
        </w:tc>
        <w:tc>
          <w:tcPr>
            <w:tcW w:w="1418" w:type="dxa"/>
            <w:vAlign w:val="center"/>
          </w:tcPr>
          <w:p w14:paraId="2C3D0DE5" w14:textId="77777777" w:rsidR="007441AB" w:rsidRPr="00575428"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575428">
              <w:rPr>
                <w:rFonts w:ascii="Times New Roman" w:hAnsi="Times New Roman" w:cs="Times New Roman"/>
                <w:b/>
                <w:sz w:val="20"/>
                <w:szCs w:val="20"/>
              </w:rPr>
              <w:t>-0.006</w:t>
            </w:r>
          </w:p>
        </w:tc>
      </w:tr>
    </w:tbl>
    <w:p w14:paraId="0A5F65EA" w14:textId="77777777" w:rsidR="00F33C48" w:rsidRDefault="00F33C48" w:rsidP="00F33C48">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Ten years later, surprisingly, the number of efficient countries decreased to 11 countries. Canada, China, Singapore, United States turned out to be inefficient while in contrast, Brunei Darussalam became efficient in term of VRSTE. Chile, Japan, South Korea, New Zealand, Papua New Guinea, Peru, Philippines, Russian Federation, Thailand and Viet Nam were found to be efficient in either 2004 or 2013.</w:t>
      </w:r>
    </w:p>
    <w:p w14:paraId="53E4C4D1" w14:textId="077E0BDB" w:rsidR="00F33C48" w:rsidRDefault="00F33C48" w:rsidP="007441A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All of inefficient countries scored less than mean value of VRSTE score. Actually, mean value of 2013 VRSTE scores were lower than that of 2004. Brunei Darussalam was the only one country which had positive efficiency gain for the last decade. Ten countries remained the same, and the rest eight countries showed negative gains, which means the </w:t>
      </w:r>
      <w:r>
        <w:rPr>
          <w:rFonts w:ascii="Times New Roman" w:hAnsi="Times New Roman" w:cs="Times New Roman"/>
          <w:sz w:val="24"/>
          <w:szCs w:val="24"/>
        </w:rPr>
        <w:lastRenderedPageBreak/>
        <w:t>efficiency of their health systems worsened over ten years. Indonesia got the worst decline with 2.5%.</w:t>
      </w:r>
    </w:p>
    <w:p w14:paraId="39BAB582" w14:textId="77777777" w:rsidR="007441AB" w:rsidRDefault="007441AB" w:rsidP="007441A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DEA models, either input or output orientated, emphasizing on proportional reduction of excessive inputs (input slack) or proportional augmentation of shortage outputs (output slack) to achieve efficient targets. Slack would not exist unless the related DMU was found to be inefficient. None of inefficient APEC countries was mentioned to have life expectancy slack (table 5.24) except United States in 2013. However three members, Singapore, Indonesia and Australia, showed worsening out of pocket payment slacks over ten years. It implied that they could not reach efficiency target despite the proportional augmentation of fairness, that is, reduction of out of pocket payment. Meanwhile, Mexico succeed to improve their fairness as their out of pocket slack narrowed from 15.46 to 7.42. </w:t>
      </w:r>
    </w:p>
    <w:p w14:paraId="4AD21F6E" w14:textId="77777777" w:rsidR="007441AB" w:rsidRDefault="007441AB" w:rsidP="007441A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1995, only Brunei Darussalam showed health expenditure slack, yet they managed to be efficient in all inputs and outputs over the years. A decade after, Australia, Canada and United States indicated excessive health expenditure in producing health outcomes. </w:t>
      </w:r>
    </w:p>
    <w:p w14:paraId="7A0CABAE" w14:textId="77777777" w:rsidR="007441AB" w:rsidRDefault="007441AB" w:rsidP="007441AB">
      <w:pPr>
        <w:spacing w:line="360" w:lineRule="auto"/>
        <w:jc w:val="both"/>
        <w:rPr>
          <w:rFonts w:ascii="Times New Roman" w:hAnsi="Times New Roman" w:cs="Times New Roman"/>
          <w:sz w:val="24"/>
          <w:szCs w:val="24"/>
        </w:rPr>
        <w:sectPr w:rsidR="007441AB" w:rsidSect="003A7C16">
          <w:headerReference w:type="first" r:id="rId70"/>
          <w:type w:val="continuous"/>
          <w:pgSz w:w="11906" w:h="16838"/>
          <w:pgMar w:top="1701" w:right="1134" w:bottom="1701" w:left="2268" w:header="709" w:footer="709" w:gutter="0"/>
          <w:pgNumType w:start="1"/>
          <w:cols w:space="708"/>
          <w:titlePg/>
          <w:docGrid w:linePitch="360"/>
        </w:sectPr>
      </w:pPr>
      <w:r>
        <w:rPr>
          <w:rFonts w:ascii="Times New Roman" w:hAnsi="Times New Roman" w:cs="Times New Roman"/>
          <w:sz w:val="24"/>
          <w:szCs w:val="24"/>
        </w:rPr>
        <w:t>There were no advantages of having higher urbanization and education on health outcomes for Australia, Canada, China, Indonesia, Malaysia and Singapore in 2013 as these countries demonstrated slacks on those two inputs. Education also had no effect on United States health outcome. Actually, only urban population growth hit zero slack for United States. China, Indonesia, Malaysia and Singapore were other countries who could not use three out of four inputs efficiently. Australia and Canada even could not use any of four efficiently to provide such health outcomes.</w:t>
      </w:r>
    </w:p>
    <w:p w14:paraId="5323218E" w14:textId="77777777" w:rsidR="007441AB" w:rsidRDefault="007441AB" w:rsidP="007441AB">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lastRenderedPageBreak/>
        <w:t>Table 5.24. Outputs and Inputs Slacks by Countries (year 2004 and 2013)</w:t>
      </w:r>
    </w:p>
    <w:tbl>
      <w:tblPr>
        <w:tblStyle w:val="PlainTable1"/>
        <w:tblW w:w="5000" w:type="pct"/>
        <w:tblLook w:val="04A0" w:firstRow="1" w:lastRow="0" w:firstColumn="1" w:lastColumn="0" w:noHBand="0" w:noVBand="1"/>
      </w:tblPr>
      <w:tblGrid>
        <w:gridCol w:w="1912"/>
        <w:gridCol w:w="980"/>
        <w:gridCol w:w="1130"/>
        <w:gridCol w:w="832"/>
        <w:gridCol w:w="1157"/>
        <w:gridCol w:w="814"/>
        <w:gridCol w:w="755"/>
        <w:gridCol w:w="964"/>
        <w:gridCol w:w="1112"/>
        <w:gridCol w:w="1050"/>
        <w:gridCol w:w="1157"/>
        <w:gridCol w:w="814"/>
        <w:gridCol w:w="749"/>
      </w:tblGrid>
      <w:tr w:rsidR="007441AB" w:rsidRPr="00EF515A" w14:paraId="6FDAB7A8" w14:textId="77777777" w:rsidTr="007441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2" w:type="pct"/>
            <w:vMerge w:val="restart"/>
            <w:shd w:val="clear" w:color="auto" w:fill="F2F2F2" w:themeFill="background1" w:themeFillShade="F2"/>
            <w:vAlign w:val="center"/>
          </w:tcPr>
          <w:p w14:paraId="05CB1B6F" w14:textId="77777777" w:rsidR="007441AB" w:rsidRPr="00D5483F" w:rsidRDefault="007441AB" w:rsidP="00E96E35">
            <w:pPr>
              <w:spacing w:line="480" w:lineRule="auto"/>
              <w:jc w:val="center"/>
              <w:rPr>
                <w:rFonts w:ascii="Times New Roman" w:hAnsi="Times New Roman" w:cs="Times New Roman"/>
                <w:sz w:val="20"/>
                <w:szCs w:val="20"/>
              </w:rPr>
            </w:pPr>
            <w:r w:rsidRPr="00D5483F">
              <w:rPr>
                <w:rFonts w:ascii="Times New Roman" w:hAnsi="Times New Roman" w:cs="Times New Roman"/>
                <w:sz w:val="20"/>
                <w:szCs w:val="20"/>
              </w:rPr>
              <w:t>Country</w:t>
            </w:r>
          </w:p>
        </w:tc>
        <w:tc>
          <w:tcPr>
            <w:tcW w:w="786" w:type="pct"/>
            <w:gridSpan w:val="2"/>
            <w:shd w:val="clear" w:color="auto" w:fill="F2F2F2" w:themeFill="background1" w:themeFillShade="F2"/>
            <w:vAlign w:val="center"/>
          </w:tcPr>
          <w:p w14:paraId="5BE81271" w14:textId="2715BE9B" w:rsidR="007441AB" w:rsidRPr="00D5483F" w:rsidRDefault="00285DF1" w:rsidP="00E96E35">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Output Slacks – 2004</w:t>
            </w:r>
          </w:p>
        </w:tc>
        <w:tc>
          <w:tcPr>
            <w:tcW w:w="1324" w:type="pct"/>
            <w:gridSpan w:val="4"/>
            <w:shd w:val="clear" w:color="auto" w:fill="F2F2F2" w:themeFill="background1" w:themeFillShade="F2"/>
            <w:vAlign w:val="center"/>
          </w:tcPr>
          <w:p w14:paraId="71185DD4" w14:textId="51167A22" w:rsidR="007441AB" w:rsidRPr="00D5483F" w:rsidRDefault="00285DF1" w:rsidP="00E96E35">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Input Slacks - 2004</w:t>
            </w:r>
          </w:p>
        </w:tc>
        <w:tc>
          <w:tcPr>
            <w:tcW w:w="773" w:type="pct"/>
            <w:gridSpan w:val="2"/>
            <w:shd w:val="clear" w:color="auto" w:fill="F2F2F2" w:themeFill="background1" w:themeFillShade="F2"/>
            <w:vAlign w:val="center"/>
          </w:tcPr>
          <w:p w14:paraId="4ED4739E" w14:textId="77777777" w:rsidR="007441AB" w:rsidRPr="00D5483F" w:rsidRDefault="007441AB" w:rsidP="00E96E35">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5483F">
              <w:rPr>
                <w:rFonts w:ascii="Times New Roman" w:hAnsi="Times New Roman" w:cs="Times New Roman"/>
                <w:sz w:val="20"/>
                <w:szCs w:val="20"/>
              </w:rPr>
              <w:t>Output Slacks - 2013</w:t>
            </w:r>
          </w:p>
        </w:tc>
        <w:tc>
          <w:tcPr>
            <w:tcW w:w="1405" w:type="pct"/>
            <w:gridSpan w:val="4"/>
            <w:shd w:val="clear" w:color="auto" w:fill="F2F2F2" w:themeFill="background1" w:themeFillShade="F2"/>
            <w:vAlign w:val="center"/>
          </w:tcPr>
          <w:p w14:paraId="476459ED" w14:textId="77777777" w:rsidR="007441AB" w:rsidRPr="00D5483F" w:rsidRDefault="007441AB" w:rsidP="00E96E35">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5483F">
              <w:rPr>
                <w:rFonts w:ascii="Times New Roman" w:hAnsi="Times New Roman" w:cs="Times New Roman"/>
                <w:sz w:val="20"/>
                <w:szCs w:val="20"/>
              </w:rPr>
              <w:t>Input Slacks – 2013</w:t>
            </w:r>
          </w:p>
        </w:tc>
      </w:tr>
      <w:tr w:rsidR="007441AB" w:rsidRPr="00EF515A" w14:paraId="0FC37E3B" w14:textId="77777777" w:rsidTr="007441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2" w:type="pct"/>
            <w:vMerge/>
            <w:vAlign w:val="center"/>
          </w:tcPr>
          <w:p w14:paraId="34C48AB6" w14:textId="77777777" w:rsidR="007441AB" w:rsidRPr="00EF515A" w:rsidRDefault="007441AB" w:rsidP="00E96E35">
            <w:pPr>
              <w:spacing w:line="480" w:lineRule="auto"/>
              <w:rPr>
                <w:rFonts w:ascii="Times New Roman" w:hAnsi="Times New Roman" w:cs="Times New Roman"/>
                <w:b w:val="0"/>
                <w:sz w:val="20"/>
                <w:szCs w:val="20"/>
              </w:rPr>
            </w:pPr>
          </w:p>
        </w:tc>
        <w:tc>
          <w:tcPr>
            <w:tcW w:w="365" w:type="pct"/>
            <w:vAlign w:val="center"/>
          </w:tcPr>
          <w:p w14:paraId="730A4A7F" w14:textId="77777777" w:rsidR="007441AB" w:rsidRPr="00311984" w:rsidRDefault="007441AB" w:rsidP="00E96E3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311984">
              <w:rPr>
                <w:rFonts w:ascii="Times New Roman" w:hAnsi="Times New Roman" w:cs="Times New Roman"/>
                <w:b/>
                <w:sz w:val="20"/>
                <w:szCs w:val="20"/>
              </w:rPr>
              <w:t>LE</w:t>
            </w:r>
          </w:p>
        </w:tc>
        <w:tc>
          <w:tcPr>
            <w:tcW w:w="420" w:type="pct"/>
            <w:vAlign w:val="center"/>
          </w:tcPr>
          <w:p w14:paraId="6CD8D6EE" w14:textId="77777777" w:rsidR="007441AB" w:rsidRPr="00311984" w:rsidRDefault="007441AB" w:rsidP="00E96E3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311984">
              <w:rPr>
                <w:rFonts w:ascii="Times New Roman" w:hAnsi="Times New Roman" w:cs="Times New Roman"/>
                <w:b/>
                <w:sz w:val="20"/>
                <w:szCs w:val="20"/>
              </w:rPr>
              <w:t>FAIR</w:t>
            </w:r>
          </w:p>
        </w:tc>
        <w:tc>
          <w:tcPr>
            <w:tcW w:w="310" w:type="pct"/>
            <w:vAlign w:val="center"/>
          </w:tcPr>
          <w:p w14:paraId="55BA5EC6" w14:textId="77777777" w:rsidR="007441AB" w:rsidRPr="00311984" w:rsidRDefault="007441AB" w:rsidP="00E96E3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311984">
              <w:rPr>
                <w:rFonts w:ascii="Times New Roman" w:hAnsi="Times New Roman" w:cs="Times New Roman"/>
                <w:b/>
                <w:sz w:val="20"/>
                <w:szCs w:val="20"/>
              </w:rPr>
              <w:t>HEXP</w:t>
            </w:r>
          </w:p>
        </w:tc>
        <w:tc>
          <w:tcPr>
            <w:tcW w:w="431" w:type="pct"/>
            <w:vAlign w:val="center"/>
          </w:tcPr>
          <w:p w14:paraId="69D2A493" w14:textId="77777777" w:rsidR="007441AB" w:rsidRPr="00311984" w:rsidRDefault="007441AB" w:rsidP="00E96E3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311984">
              <w:rPr>
                <w:rFonts w:ascii="Times New Roman" w:hAnsi="Times New Roman" w:cs="Times New Roman"/>
                <w:b/>
                <w:sz w:val="20"/>
                <w:szCs w:val="20"/>
              </w:rPr>
              <w:t>GDPP</w:t>
            </w:r>
          </w:p>
        </w:tc>
        <w:tc>
          <w:tcPr>
            <w:tcW w:w="303" w:type="pct"/>
            <w:vAlign w:val="center"/>
          </w:tcPr>
          <w:p w14:paraId="510082A7" w14:textId="77777777" w:rsidR="007441AB" w:rsidRPr="00311984" w:rsidRDefault="007441AB" w:rsidP="00E96E3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311984">
              <w:rPr>
                <w:rFonts w:ascii="Times New Roman" w:hAnsi="Times New Roman" w:cs="Times New Roman"/>
                <w:b/>
                <w:sz w:val="20"/>
                <w:szCs w:val="20"/>
              </w:rPr>
              <w:t>URPG</w:t>
            </w:r>
          </w:p>
        </w:tc>
        <w:tc>
          <w:tcPr>
            <w:tcW w:w="281" w:type="pct"/>
            <w:vAlign w:val="center"/>
          </w:tcPr>
          <w:p w14:paraId="1BA1260C" w14:textId="77777777" w:rsidR="007441AB" w:rsidRPr="00311984" w:rsidRDefault="007441AB" w:rsidP="00E96E3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311984">
              <w:rPr>
                <w:rFonts w:ascii="Times New Roman" w:hAnsi="Times New Roman" w:cs="Times New Roman"/>
                <w:b/>
                <w:sz w:val="20"/>
                <w:szCs w:val="20"/>
              </w:rPr>
              <w:t>EDIN</w:t>
            </w:r>
          </w:p>
        </w:tc>
        <w:tc>
          <w:tcPr>
            <w:tcW w:w="359" w:type="pct"/>
            <w:vAlign w:val="center"/>
          </w:tcPr>
          <w:p w14:paraId="103D6AFC" w14:textId="77777777" w:rsidR="007441AB" w:rsidRPr="00311984" w:rsidRDefault="007441AB" w:rsidP="00E96E3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311984">
              <w:rPr>
                <w:rFonts w:ascii="Times New Roman" w:hAnsi="Times New Roman" w:cs="Times New Roman"/>
                <w:b/>
                <w:sz w:val="20"/>
                <w:szCs w:val="20"/>
              </w:rPr>
              <w:t>LE</w:t>
            </w:r>
          </w:p>
        </w:tc>
        <w:tc>
          <w:tcPr>
            <w:tcW w:w="413" w:type="pct"/>
            <w:vAlign w:val="center"/>
          </w:tcPr>
          <w:p w14:paraId="1F3E0A1C" w14:textId="77777777" w:rsidR="007441AB" w:rsidRPr="00311984" w:rsidRDefault="007441AB" w:rsidP="00E96E3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311984">
              <w:rPr>
                <w:rFonts w:ascii="Times New Roman" w:hAnsi="Times New Roman" w:cs="Times New Roman"/>
                <w:b/>
                <w:sz w:val="20"/>
                <w:szCs w:val="20"/>
              </w:rPr>
              <w:t>FAIR</w:t>
            </w:r>
          </w:p>
        </w:tc>
        <w:tc>
          <w:tcPr>
            <w:tcW w:w="391" w:type="pct"/>
            <w:vAlign w:val="center"/>
          </w:tcPr>
          <w:p w14:paraId="2A168F5E" w14:textId="77777777" w:rsidR="007441AB" w:rsidRPr="00311984" w:rsidRDefault="007441AB" w:rsidP="00E96E3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311984">
              <w:rPr>
                <w:rFonts w:ascii="Times New Roman" w:hAnsi="Times New Roman" w:cs="Times New Roman"/>
                <w:b/>
                <w:sz w:val="20"/>
                <w:szCs w:val="20"/>
              </w:rPr>
              <w:t>HEXP</w:t>
            </w:r>
          </w:p>
        </w:tc>
        <w:tc>
          <w:tcPr>
            <w:tcW w:w="431" w:type="pct"/>
            <w:vAlign w:val="center"/>
          </w:tcPr>
          <w:p w14:paraId="3E86CFA8" w14:textId="77777777" w:rsidR="007441AB" w:rsidRPr="00311984" w:rsidRDefault="007441AB" w:rsidP="00E96E3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311984">
              <w:rPr>
                <w:rFonts w:ascii="Times New Roman" w:hAnsi="Times New Roman" w:cs="Times New Roman"/>
                <w:b/>
                <w:sz w:val="20"/>
                <w:szCs w:val="20"/>
              </w:rPr>
              <w:t>GDPP</w:t>
            </w:r>
          </w:p>
        </w:tc>
        <w:tc>
          <w:tcPr>
            <w:tcW w:w="303" w:type="pct"/>
            <w:vAlign w:val="center"/>
          </w:tcPr>
          <w:p w14:paraId="54D936F2" w14:textId="77777777" w:rsidR="007441AB" w:rsidRPr="00311984" w:rsidRDefault="007441AB" w:rsidP="00E96E3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311984">
              <w:rPr>
                <w:rFonts w:ascii="Times New Roman" w:hAnsi="Times New Roman" w:cs="Times New Roman"/>
                <w:b/>
                <w:sz w:val="20"/>
                <w:szCs w:val="20"/>
              </w:rPr>
              <w:t>URPG</w:t>
            </w:r>
          </w:p>
        </w:tc>
        <w:tc>
          <w:tcPr>
            <w:tcW w:w="281" w:type="pct"/>
            <w:vAlign w:val="center"/>
          </w:tcPr>
          <w:p w14:paraId="2C1DD6BB" w14:textId="77777777" w:rsidR="007441AB" w:rsidRPr="00311984" w:rsidRDefault="007441AB" w:rsidP="00E96E3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311984">
              <w:rPr>
                <w:rFonts w:ascii="Times New Roman" w:hAnsi="Times New Roman" w:cs="Times New Roman"/>
                <w:b/>
                <w:sz w:val="20"/>
                <w:szCs w:val="20"/>
              </w:rPr>
              <w:t>EDIN</w:t>
            </w:r>
          </w:p>
        </w:tc>
      </w:tr>
      <w:tr w:rsidR="007441AB" w:rsidRPr="00EF515A" w14:paraId="53108F74" w14:textId="77777777" w:rsidTr="007441AB">
        <w:tc>
          <w:tcPr>
            <w:cnfStyle w:val="001000000000" w:firstRow="0" w:lastRow="0" w:firstColumn="1" w:lastColumn="0" w:oddVBand="0" w:evenVBand="0" w:oddHBand="0" w:evenHBand="0" w:firstRowFirstColumn="0" w:firstRowLastColumn="0" w:lastRowFirstColumn="0" w:lastRowLastColumn="0"/>
            <w:tcW w:w="712" w:type="pct"/>
            <w:vAlign w:val="center"/>
          </w:tcPr>
          <w:p w14:paraId="59CE5D0C" w14:textId="77777777" w:rsidR="007441AB" w:rsidRPr="00EF515A" w:rsidRDefault="007441AB" w:rsidP="00E96E35">
            <w:pPr>
              <w:spacing w:line="480" w:lineRule="auto"/>
              <w:rPr>
                <w:rFonts w:ascii="Times New Roman" w:hAnsi="Times New Roman" w:cs="Times New Roman"/>
                <w:b w:val="0"/>
                <w:sz w:val="20"/>
                <w:szCs w:val="20"/>
              </w:rPr>
            </w:pPr>
            <w:r w:rsidRPr="00EF515A">
              <w:rPr>
                <w:rFonts w:ascii="Times New Roman" w:hAnsi="Times New Roman" w:cs="Times New Roman"/>
                <w:b w:val="0"/>
                <w:sz w:val="20"/>
                <w:szCs w:val="20"/>
              </w:rPr>
              <w:t>Australia</w:t>
            </w:r>
          </w:p>
        </w:tc>
        <w:tc>
          <w:tcPr>
            <w:tcW w:w="365" w:type="pct"/>
            <w:vAlign w:val="center"/>
          </w:tcPr>
          <w:p w14:paraId="5CD4775D" w14:textId="77777777" w:rsidR="007441AB" w:rsidRPr="00EF515A" w:rsidRDefault="007441AB" w:rsidP="00E96E3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420" w:type="pct"/>
            <w:vAlign w:val="center"/>
          </w:tcPr>
          <w:p w14:paraId="5DF41B1A" w14:textId="77777777" w:rsidR="007441AB" w:rsidRPr="00EF515A" w:rsidRDefault="007441AB" w:rsidP="00E96E3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2.334</w:t>
            </w:r>
          </w:p>
        </w:tc>
        <w:tc>
          <w:tcPr>
            <w:tcW w:w="310" w:type="pct"/>
            <w:vAlign w:val="center"/>
          </w:tcPr>
          <w:p w14:paraId="78C098FF" w14:textId="77777777" w:rsidR="007441AB" w:rsidRPr="00EF515A" w:rsidRDefault="007441AB" w:rsidP="00E96E3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431" w:type="pct"/>
            <w:vAlign w:val="center"/>
          </w:tcPr>
          <w:p w14:paraId="0FBA65B3" w14:textId="77777777" w:rsidR="007441AB" w:rsidRPr="00EF515A" w:rsidRDefault="007441AB" w:rsidP="00E96E3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719.594</w:t>
            </w:r>
          </w:p>
        </w:tc>
        <w:tc>
          <w:tcPr>
            <w:tcW w:w="303" w:type="pct"/>
            <w:vAlign w:val="center"/>
          </w:tcPr>
          <w:p w14:paraId="7CDC4FA0" w14:textId="77777777" w:rsidR="007441AB" w:rsidRPr="00EF515A" w:rsidRDefault="007441AB" w:rsidP="00E96E3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281" w:type="pct"/>
            <w:vAlign w:val="center"/>
          </w:tcPr>
          <w:p w14:paraId="2AE7B7E5" w14:textId="77777777" w:rsidR="007441AB" w:rsidRPr="00EF515A" w:rsidRDefault="007441AB" w:rsidP="00E96E3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0.015</w:t>
            </w:r>
          </w:p>
        </w:tc>
        <w:tc>
          <w:tcPr>
            <w:tcW w:w="359" w:type="pct"/>
            <w:vAlign w:val="center"/>
          </w:tcPr>
          <w:p w14:paraId="16868EF5" w14:textId="77777777" w:rsidR="007441AB" w:rsidRPr="00EF515A" w:rsidRDefault="007441AB" w:rsidP="00E96E3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413" w:type="pct"/>
            <w:vAlign w:val="center"/>
          </w:tcPr>
          <w:p w14:paraId="4326FA69" w14:textId="77777777" w:rsidR="007441AB" w:rsidRPr="00EF515A" w:rsidRDefault="007441AB" w:rsidP="00E96E3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3.713</w:t>
            </w:r>
          </w:p>
        </w:tc>
        <w:tc>
          <w:tcPr>
            <w:tcW w:w="391" w:type="pct"/>
            <w:vAlign w:val="center"/>
          </w:tcPr>
          <w:p w14:paraId="49616AD5" w14:textId="77777777" w:rsidR="007441AB" w:rsidRPr="00EF515A" w:rsidRDefault="007441AB" w:rsidP="00E96E3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546.000</w:t>
            </w:r>
          </w:p>
        </w:tc>
        <w:tc>
          <w:tcPr>
            <w:tcW w:w="431" w:type="pct"/>
            <w:vAlign w:val="center"/>
          </w:tcPr>
          <w:p w14:paraId="394C3B4E" w14:textId="77777777" w:rsidR="007441AB" w:rsidRPr="00EF515A" w:rsidRDefault="007441AB" w:rsidP="00E96E3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7304.000</w:t>
            </w:r>
          </w:p>
        </w:tc>
        <w:tc>
          <w:tcPr>
            <w:tcW w:w="303" w:type="pct"/>
            <w:vAlign w:val="center"/>
          </w:tcPr>
          <w:p w14:paraId="3C8BF594" w14:textId="77777777" w:rsidR="007441AB" w:rsidRPr="00EF515A" w:rsidRDefault="007441AB" w:rsidP="00E96E3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1.400</w:t>
            </w:r>
          </w:p>
        </w:tc>
        <w:tc>
          <w:tcPr>
            <w:tcW w:w="281" w:type="pct"/>
            <w:vAlign w:val="center"/>
          </w:tcPr>
          <w:p w14:paraId="60590B3A" w14:textId="77777777" w:rsidR="007441AB" w:rsidRPr="00EF515A" w:rsidRDefault="007441AB" w:rsidP="00E96E3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0.040</w:t>
            </w:r>
          </w:p>
        </w:tc>
      </w:tr>
      <w:tr w:rsidR="007441AB" w:rsidRPr="00EF515A" w14:paraId="0ABAB4C7" w14:textId="77777777" w:rsidTr="007441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2" w:type="pct"/>
            <w:vAlign w:val="center"/>
          </w:tcPr>
          <w:p w14:paraId="3D5C37BF" w14:textId="77777777" w:rsidR="007441AB" w:rsidRPr="00EF515A" w:rsidRDefault="007441AB" w:rsidP="00E96E35">
            <w:pPr>
              <w:spacing w:line="480" w:lineRule="auto"/>
              <w:rPr>
                <w:rFonts w:ascii="Times New Roman" w:hAnsi="Times New Roman" w:cs="Times New Roman"/>
                <w:b w:val="0"/>
                <w:sz w:val="20"/>
                <w:szCs w:val="20"/>
              </w:rPr>
            </w:pPr>
            <w:r w:rsidRPr="00EF515A">
              <w:rPr>
                <w:rFonts w:ascii="Times New Roman" w:hAnsi="Times New Roman" w:cs="Times New Roman"/>
                <w:b w:val="0"/>
                <w:sz w:val="20"/>
                <w:szCs w:val="20"/>
              </w:rPr>
              <w:t>Brunei Darussalam</w:t>
            </w:r>
          </w:p>
        </w:tc>
        <w:tc>
          <w:tcPr>
            <w:tcW w:w="365" w:type="pct"/>
            <w:vAlign w:val="center"/>
          </w:tcPr>
          <w:p w14:paraId="15D375BA" w14:textId="77777777" w:rsidR="007441AB" w:rsidRPr="00EF515A" w:rsidRDefault="007441AB" w:rsidP="00E96E3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420" w:type="pct"/>
            <w:vAlign w:val="center"/>
          </w:tcPr>
          <w:p w14:paraId="6C582427" w14:textId="77777777" w:rsidR="007441AB" w:rsidRPr="00EF515A" w:rsidRDefault="007441AB" w:rsidP="00E96E3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310" w:type="pct"/>
            <w:vAlign w:val="center"/>
          </w:tcPr>
          <w:p w14:paraId="0C6FE63B" w14:textId="77777777" w:rsidR="007441AB" w:rsidRPr="00EF515A" w:rsidRDefault="007441AB" w:rsidP="00E96E3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98.759</w:t>
            </w:r>
          </w:p>
        </w:tc>
        <w:tc>
          <w:tcPr>
            <w:tcW w:w="431" w:type="pct"/>
            <w:vAlign w:val="center"/>
          </w:tcPr>
          <w:p w14:paraId="3BE014DD" w14:textId="77777777" w:rsidR="007441AB" w:rsidRPr="00EF515A" w:rsidRDefault="007441AB" w:rsidP="00E96E3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48677.569</w:t>
            </w:r>
          </w:p>
        </w:tc>
        <w:tc>
          <w:tcPr>
            <w:tcW w:w="303" w:type="pct"/>
            <w:vAlign w:val="center"/>
          </w:tcPr>
          <w:p w14:paraId="1E8D3B4D" w14:textId="77777777" w:rsidR="007441AB" w:rsidRPr="00EF515A" w:rsidRDefault="007441AB" w:rsidP="00E96E3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0.644</w:t>
            </w:r>
          </w:p>
        </w:tc>
        <w:tc>
          <w:tcPr>
            <w:tcW w:w="281" w:type="pct"/>
            <w:vAlign w:val="center"/>
          </w:tcPr>
          <w:p w14:paraId="2B28CAB9" w14:textId="77777777" w:rsidR="007441AB" w:rsidRPr="00EF515A" w:rsidRDefault="007441AB" w:rsidP="00E96E3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359" w:type="pct"/>
            <w:vAlign w:val="center"/>
          </w:tcPr>
          <w:p w14:paraId="56F5D533" w14:textId="77777777" w:rsidR="007441AB" w:rsidRPr="00EF515A" w:rsidRDefault="007441AB" w:rsidP="00E96E3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413" w:type="pct"/>
            <w:vAlign w:val="center"/>
          </w:tcPr>
          <w:p w14:paraId="3000F5FF" w14:textId="77777777" w:rsidR="007441AB" w:rsidRPr="00EF515A" w:rsidRDefault="007441AB" w:rsidP="00E96E3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391" w:type="pct"/>
            <w:vAlign w:val="center"/>
          </w:tcPr>
          <w:p w14:paraId="2FEA03C4" w14:textId="77777777" w:rsidR="007441AB" w:rsidRPr="00EF515A" w:rsidRDefault="007441AB" w:rsidP="00E96E3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431" w:type="pct"/>
            <w:vAlign w:val="center"/>
          </w:tcPr>
          <w:p w14:paraId="3F9F3EA9" w14:textId="77777777" w:rsidR="007441AB" w:rsidRPr="00EF515A" w:rsidRDefault="007441AB" w:rsidP="00E96E3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303" w:type="pct"/>
            <w:vAlign w:val="center"/>
          </w:tcPr>
          <w:p w14:paraId="5B33A5AC" w14:textId="77777777" w:rsidR="007441AB" w:rsidRPr="00EF515A" w:rsidRDefault="007441AB" w:rsidP="00E96E3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281" w:type="pct"/>
            <w:vAlign w:val="center"/>
          </w:tcPr>
          <w:p w14:paraId="67678DE0" w14:textId="77777777" w:rsidR="007441AB" w:rsidRPr="00EF515A" w:rsidRDefault="007441AB" w:rsidP="00E96E3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r>
      <w:tr w:rsidR="007441AB" w:rsidRPr="00EF515A" w14:paraId="178434D4" w14:textId="77777777" w:rsidTr="007441AB">
        <w:tc>
          <w:tcPr>
            <w:cnfStyle w:val="001000000000" w:firstRow="0" w:lastRow="0" w:firstColumn="1" w:lastColumn="0" w:oddVBand="0" w:evenVBand="0" w:oddHBand="0" w:evenHBand="0" w:firstRowFirstColumn="0" w:firstRowLastColumn="0" w:lastRowFirstColumn="0" w:lastRowLastColumn="0"/>
            <w:tcW w:w="712" w:type="pct"/>
            <w:vAlign w:val="center"/>
          </w:tcPr>
          <w:p w14:paraId="37B5E712" w14:textId="77777777" w:rsidR="007441AB" w:rsidRPr="00EF515A" w:rsidRDefault="007441AB" w:rsidP="00E96E35">
            <w:pPr>
              <w:spacing w:line="480" w:lineRule="auto"/>
              <w:rPr>
                <w:rFonts w:ascii="Times New Roman" w:hAnsi="Times New Roman" w:cs="Times New Roman"/>
                <w:b w:val="0"/>
                <w:sz w:val="20"/>
                <w:szCs w:val="20"/>
              </w:rPr>
            </w:pPr>
            <w:r w:rsidRPr="00EF515A">
              <w:rPr>
                <w:rFonts w:ascii="Times New Roman" w:hAnsi="Times New Roman" w:cs="Times New Roman"/>
                <w:b w:val="0"/>
                <w:sz w:val="20"/>
                <w:szCs w:val="20"/>
              </w:rPr>
              <w:t>Canada</w:t>
            </w:r>
          </w:p>
        </w:tc>
        <w:tc>
          <w:tcPr>
            <w:tcW w:w="365" w:type="pct"/>
            <w:vAlign w:val="center"/>
          </w:tcPr>
          <w:p w14:paraId="586E80E5" w14:textId="77777777" w:rsidR="007441AB" w:rsidRPr="00EF515A" w:rsidRDefault="007441AB" w:rsidP="00E96E3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420" w:type="pct"/>
            <w:vAlign w:val="center"/>
          </w:tcPr>
          <w:p w14:paraId="2253A57D" w14:textId="77777777" w:rsidR="007441AB" w:rsidRPr="00EF515A" w:rsidRDefault="007441AB" w:rsidP="00E96E3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310" w:type="pct"/>
            <w:vAlign w:val="center"/>
          </w:tcPr>
          <w:p w14:paraId="7E006D25" w14:textId="77777777" w:rsidR="007441AB" w:rsidRPr="00EF515A" w:rsidRDefault="007441AB" w:rsidP="00E96E3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431" w:type="pct"/>
            <w:vAlign w:val="center"/>
          </w:tcPr>
          <w:p w14:paraId="7168223E" w14:textId="77777777" w:rsidR="007441AB" w:rsidRPr="00EF515A" w:rsidRDefault="007441AB" w:rsidP="00E96E3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303" w:type="pct"/>
            <w:vAlign w:val="center"/>
          </w:tcPr>
          <w:p w14:paraId="42F6A3D4" w14:textId="77777777" w:rsidR="007441AB" w:rsidRPr="00EF515A" w:rsidRDefault="007441AB" w:rsidP="00E96E3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281" w:type="pct"/>
            <w:vAlign w:val="center"/>
          </w:tcPr>
          <w:p w14:paraId="0AF7C6DF" w14:textId="77777777" w:rsidR="007441AB" w:rsidRPr="00EF515A" w:rsidRDefault="007441AB" w:rsidP="00E96E3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359" w:type="pct"/>
            <w:vAlign w:val="center"/>
          </w:tcPr>
          <w:p w14:paraId="5E951E18" w14:textId="77777777" w:rsidR="007441AB" w:rsidRPr="00EF515A" w:rsidRDefault="007441AB" w:rsidP="00E96E3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413" w:type="pct"/>
            <w:vAlign w:val="center"/>
          </w:tcPr>
          <w:p w14:paraId="19B06AB1" w14:textId="77777777" w:rsidR="007441AB" w:rsidRPr="00EF515A" w:rsidRDefault="007441AB" w:rsidP="00E96E3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391" w:type="pct"/>
            <w:vAlign w:val="center"/>
          </w:tcPr>
          <w:p w14:paraId="1FF9D854" w14:textId="77777777" w:rsidR="007441AB" w:rsidRPr="00EF515A" w:rsidRDefault="007441AB" w:rsidP="00E96E3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850.536</w:t>
            </w:r>
          </w:p>
        </w:tc>
        <w:tc>
          <w:tcPr>
            <w:tcW w:w="431" w:type="pct"/>
            <w:vAlign w:val="center"/>
          </w:tcPr>
          <w:p w14:paraId="4EECC1B1" w14:textId="77777777" w:rsidR="007441AB" w:rsidRPr="00EF515A" w:rsidRDefault="007441AB" w:rsidP="00E96E3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7375.601</w:t>
            </w:r>
          </w:p>
        </w:tc>
        <w:tc>
          <w:tcPr>
            <w:tcW w:w="303" w:type="pct"/>
            <w:vAlign w:val="center"/>
          </w:tcPr>
          <w:p w14:paraId="6BCF7F76" w14:textId="77777777" w:rsidR="007441AB" w:rsidRPr="00EF515A" w:rsidRDefault="007441AB" w:rsidP="00E96E3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0.787</w:t>
            </w:r>
          </w:p>
        </w:tc>
        <w:tc>
          <w:tcPr>
            <w:tcW w:w="281" w:type="pct"/>
            <w:vAlign w:val="center"/>
          </w:tcPr>
          <w:p w14:paraId="1259BBBE" w14:textId="77777777" w:rsidR="007441AB" w:rsidRPr="00EF515A" w:rsidRDefault="007441AB" w:rsidP="00E96E3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0.012</w:t>
            </w:r>
          </w:p>
        </w:tc>
      </w:tr>
      <w:tr w:rsidR="007441AB" w:rsidRPr="00EF515A" w14:paraId="7A2C24B3" w14:textId="77777777" w:rsidTr="007441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2" w:type="pct"/>
            <w:vAlign w:val="center"/>
          </w:tcPr>
          <w:p w14:paraId="45EB6376" w14:textId="77777777" w:rsidR="007441AB" w:rsidRPr="00EF515A" w:rsidRDefault="007441AB" w:rsidP="00E96E35">
            <w:pPr>
              <w:spacing w:line="480" w:lineRule="auto"/>
              <w:rPr>
                <w:rFonts w:ascii="Times New Roman" w:hAnsi="Times New Roman" w:cs="Times New Roman"/>
                <w:b w:val="0"/>
                <w:sz w:val="20"/>
                <w:szCs w:val="20"/>
              </w:rPr>
            </w:pPr>
            <w:r w:rsidRPr="00EF515A">
              <w:rPr>
                <w:rFonts w:ascii="Times New Roman" w:hAnsi="Times New Roman" w:cs="Times New Roman"/>
                <w:b w:val="0"/>
                <w:sz w:val="20"/>
                <w:szCs w:val="20"/>
              </w:rPr>
              <w:t>Chile</w:t>
            </w:r>
          </w:p>
        </w:tc>
        <w:tc>
          <w:tcPr>
            <w:tcW w:w="365" w:type="pct"/>
            <w:vAlign w:val="center"/>
          </w:tcPr>
          <w:p w14:paraId="7253736A" w14:textId="77777777" w:rsidR="007441AB" w:rsidRPr="00EF515A" w:rsidRDefault="007441AB" w:rsidP="00E96E3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420" w:type="pct"/>
            <w:vAlign w:val="center"/>
          </w:tcPr>
          <w:p w14:paraId="067FA9A4" w14:textId="77777777" w:rsidR="007441AB" w:rsidRPr="00EF515A" w:rsidRDefault="007441AB" w:rsidP="00E96E3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310" w:type="pct"/>
            <w:vAlign w:val="center"/>
          </w:tcPr>
          <w:p w14:paraId="6A9B9D11" w14:textId="77777777" w:rsidR="007441AB" w:rsidRPr="00EF515A" w:rsidRDefault="007441AB" w:rsidP="00E96E3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431" w:type="pct"/>
            <w:vAlign w:val="center"/>
          </w:tcPr>
          <w:p w14:paraId="6EE5809F" w14:textId="77777777" w:rsidR="007441AB" w:rsidRPr="00EF515A" w:rsidRDefault="007441AB" w:rsidP="00E96E3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303" w:type="pct"/>
            <w:vAlign w:val="center"/>
          </w:tcPr>
          <w:p w14:paraId="75843FBB" w14:textId="77777777" w:rsidR="007441AB" w:rsidRPr="00EF515A" w:rsidRDefault="007441AB" w:rsidP="00E96E3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281" w:type="pct"/>
            <w:vAlign w:val="center"/>
          </w:tcPr>
          <w:p w14:paraId="6D8DDF65" w14:textId="77777777" w:rsidR="007441AB" w:rsidRPr="00EF515A" w:rsidRDefault="007441AB" w:rsidP="00E96E3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359" w:type="pct"/>
            <w:vAlign w:val="center"/>
          </w:tcPr>
          <w:p w14:paraId="76C00645" w14:textId="77777777" w:rsidR="007441AB" w:rsidRPr="00EF515A" w:rsidRDefault="007441AB" w:rsidP="00E96E3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413" w:type="pct"/>
            <w:vAlign w:val="center"/>
          </w:tcPr>
          <w:p w14:paraId="3FBD8A84" w14:textId="77777777" w:rsidR="007441AB" w:rsidRPr="00EF515A" w:rsidRDefault="007441AB" w:rsidP="00E96E3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391" w:type="pct"/>
            <w:vAlign w:val="center"/>
          </w:tcPr>
          <w:p w14:paraId="6577B0C2" w14:textId="77777777" w:rsidR="007441AB" w:rsidRPr="00EF515A" w:rsidRDefault="007441AB" w:rsidP="00E96E3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431" w:type="pct"/>
            <w:vAlign w:val="center"/>
          </w:tcPr>
          <w:p w14:paraId="3BC4F544" w14:textId="77777777" w:rsidR="007441AB" w:rsidRPr="00EF515A" w:rsidRDefault="007441AB" w:rsidP="00E96E3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303" w:type="pct"/>
            <w:vAlign w:val="center"/>
          </w:tcPr>
          <w:p w14:paraId="0E021609" w14:textId="77777777" w:rsidR="007441AB" w:rsidRPr="00EF515A" w:rsidRDefault="007441AB" w:rsidP="00E96E3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281" w:type="pct"/>
            <w:vAlign w:val="center"/>
          </w:tcPr>
          <w:p w14:paraId="01141311" w14:textId="77777777" w:rsidR="007441AB" w:rsidRPr="00EF515A" w:rsidRDefault="007441AB" w:rsidP="00E96E3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r>
      <w:tr w:rsidR="007441AB" w:rsidRPr="00EF515A" w14:paraId="2905355C" w14:textId="77777777" w:rsidTr="007441AB">
        <w:tc>
          <w:tcPr>
            <w:cnfStyle w:val="001000000000" w:firstRow="0" w:lastRow="0" w:firstColumn="1" w:lastColumn="0" w:oddVBand="0" w:evenVBand="0" w:oddHBand="0" w:evenHBand="0" w:firstRowFirstColumn="0" w:firstRowLastColumn="0" w:lastRowFirstColumn="0" w:lastRowLastColumn="0"/>
            <w:tcW w:w="712" w:type="pct"/>
            <w:vAlign w:val="center"/>
          </w:tcPr>
          <w:p w14:paraId="0A88E9B5" w14:textId="77777777" w:rsidR="007441AB" w:rsidRPr="00EF515A" w:rsidRDefault="007441AB" w:rsidP="00E96E35">
            <w:pPr>
              <w:spacing w:line="480" w:lineRule="auto"/>
              <w:rPr>
                <w:rFonts w:ascii="Times New Roman" w:hAnsi="Times New Roman" w:cs="Times New Roman"/>
                <w:b w:val="0"/>
                <w:sz w:val="20"/>
                <w:szCs w:val="20"/>
              </w:rPr>
            </w:pPr>
            <w:r w:rsidRPr="00EF515A">
              <w:rPr>
                <w:rFonts w:ascii="Times New Roman" w:hAnsi="Times New Roman" w:cs="Times New Roman"/>
                <w:b w:val="0"/>
                <w:sz w:val="20"/>
                <w:szCs w:val="20"/>
              </w:rPr>
              <w:t>China</w:t>
            </w:r>
          </w:p>
        </w:tc>
        <w:tc>
          <w:tcPr>
            <w:tcW w:w="365" w:type="pct"/>
            <w:vAlign w:val="center"/>
          </w:tcPr>
          <w:p w14:paraId="417A7B60" w14:textId="77777777" w:rsidR="007441AB" w:rsidRPr="00EF515A" w:rsidRDefault="007441AB" w:rsidP="00E96E3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420" w:type="pct"/>
            <w:vAlign w:val="center"/>
          </w:tcPr>
          <w:p w14:paraId="12DBFBAD" w14:textId="77777777" w:rsidR="007441AB" w:rsidRPr="00EF515A" w:rsidRDefault="007441AB" w:rsidP="00E96E3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310" w:type="pct"/>
            <w:vAlign w:val="center"/>
          </w:tcPr>
          <w:p w14:paraId="1C52E19C" w14:textId="77777777" w:rsidR="007441AB" w:rsidRPr="00EF515A" w:rsidRDefault="007441AB" w:rsidP="00E96E3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431" w:type="pct"/>
            <w:vAlign w:val="center"/>
          </w:tcPr>
          <w:p w14:paraId="32A5D545" w14:textId="77777777" w:rsidR="007441AB" w:rsidRPr="00EF515A" w:rsidRDefault="007441AB" w:rsidP="00E96E3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303" w:type="pct"/>
            <w:vAlign w:val="center"/>
          </w:tcPr>
          <w:p w14:paraId="1EF3895E" w14:textId="77777777" w:rsidR="007441AB" w:rsidRPr="00EF515A" w:rsidRDefault="007441AB" w:rsidP="00E96E3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281" w:type="pct"/>
            <w:vAlign w:val="center"/>
          </w:tcPr>
          <w:p w14:paraId="7FE991B1" w14:textId="77777777" w:rsidR="007441AB" w:rsidRPr="00EF515A" w:rsidRDefault="007441AB" w:rsidP="00E96E3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359" w:type="pct"/>
            <w:vAlign w:val="center"/>
          </w:tcPr>
          <w:p w14:paraId="3E873C7F" w14:textId="77777777" w:rsidR="007441AB" w:rsidRPr="00EF515A" w:rsidRDefault="007441AB" w:rsidP="00E96E3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413" w:type="pct"/>
            <w:vAlign w:val="center"/>
          </w:tcPr>
          <w:p w14:paraId="65289E17" w14:textId="77777777" w:rsidR="007441AB" w:rsidRPr="00EF515A" w:rsidRDefault="007441AB" w:rsidP="00E96E3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391" w:type="pct"/>
            <w:vAlign w:val="center"/>
          </w:tcPr>
          <w:p w14:paraId="6245BCE8" w14:textId="77777777" w:rsidR="007441AB" w:rsidRPr="00EF515A" w:rsidRDefault="007441AB" w:rsidP="00E96E3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431" w:type="pct"/>
            <w:vAlign w:val="center"/>
          </w:tcPr>
          <w:p w14:paraId="286D0758" w14:textId="77777777" w:rsidR="007441AB" w:rsidRPr="00EF515A" w:rsidRDefault="007441AB" w:rsidP="00E96E3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2762.879</w:t>
            </w:r>
          </w:p>
        </w:tc>
        <w:tc>
          <w:tcPr>
            <w:tcW w:w="303" w:type="pct"/>
            <w:vAlign w:val="center"/>
          </w:tcPr>
          <w:p w14:paraId="79BF867E" w14:textId="77777777" w:rsidR="007441AB" w:rsidRPr="00EF515A" w:rsidRDefault="007441AB" w:rsidP="00E96E3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0.128</w:t>
            </w:r>
          </w:p>
        </w:tc>
        <w:tc>
          <w:tcPr>
            <w:tcW w:w="281" w:type="pct"/>
            <w:vAlign w:val="center"/>
          </w:tcPr>
          <w:p w14:paraId="43979393" w14:textId="77777777" w:rsidR="007441AB" w:rsidRPr="00EF515A" w:rsidRDefault="007441AB" w:rsidP="00E96E3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0.024</w:t>
            </w:r>
          </w:p>
        </w:tc>
      </w:tr>
      <w:tr w:rsidR="007441AB" w:rsidRPr="00EF515A" w14:paraId="1A822C7E" w14:textId="77777777" w:rsidTr="007441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2" w:type="pct"/>
            <w:vAlign w:val="center"/>
          </w:tcPr>
          <w:p w14:paraId="47DCE4C9" w14:textId="77777777" w:rsidR="007441AB" w:rsidRPr="00EF515A" w:rsidRDefault="007441AB" w:rsidP="00E96E35">
            <w:pPr>
              <w:spacing w:line="480" w:lineRule="auto"/>
              <w:rPr>
                <w:rFonts w:ascii="Times New Roman" w:hAnsi="Times New Roman" w:cs="Times New Roman"/>
                <w:b w:val="0"/>
                <w:sz w:val="20"/>
                <w:szCs w:val="20"/>
              </w:rPr>
            </w:pPr>
            <w:r w:rsidRPr="00EF515A">
              <w:rPr>
                <w:rFonts w:ascii="Times New Roman" w:hAnsi="Times New Roman" w:cs="Times New Roman"/>
                <w:b w:val="0"/>
                <w:sz w:val="20"/>
                <w:szCs w:val="20"/>
              </w:rPr>
              <w:t>Indonesia</w:t>
            </w:r>
          </w:p>
        </w:tc>
        <w:tc>
          <w:tcPr>
            <w:tcW w:w="365" w:type="pct"/>
            <w:vAlign w:val="center"/>
          </w:tcPr>
          <w:p w14:paraId="0041CF1C" w14:textId="77777777" w:rsidR="007441AB" w:rsidRPr="00EF515A" w:rsidRDefault="007441AB" w:rsidP="00E96E3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420" w:type="pct"/>
            <w:vAlign w:val="center"/>
          </w:tcPr>
          <w:p w14:paraId="77B321B6" w14:textId="77777777" w:rsidR="007441AB" w:rsidRPr="00EF515A" w:rsidRDefault="007441AB" w:rsidP="00E96E3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0.581</w:t>
            </w:r>
          </w:p>
        </w:tc>
        <w:tc>
          <w:tcPr>
            <w:tcW w:w="310" w:type="pct"/>
            <w:vAlign w:val="center"/>
          </w:tcPr>
          <w:p w14:paraId="2E213A55" w14:textId="77777777" w:rsidR="007441AB" w:rsidRPr="00EF515A" w:rsidRDefault="007441AB" w:rsidP="00E96E3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431" w:type="pct"/>
            <w:vAlign w:val="center"/>
          </w:tcPr>
          <w:p w14:paraId="4BC79071" w14:textId="77777777" w:rsidR="007441AB" w:rsidRPr="00EF515A" w:rsidRDefault="007441AB" w:rsidP="00E96E3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2934.719</w:t>
            </w:r>
          </w:p>
        </w:tc>
        <w:tc>
          <w:tcPr>
            <w:tcW w:w="303" w:type="pct"/>
            <w:vAlign w:val="center"/>
          </w:tcPr>
          <w:p w14:paraId="41FD166B" w14:textId="77777777" w:rsidR="007441AB" w:rsidRPr="00EF515A" w:rsidRDefault="007441AB" w:rsidP="00E96E3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0.922</w:t>
            </w:r>
          </w:p>
        </w:tc>
        <w:tc>
          <w:tcPr>
            <w:tcW w:w="281" w:type="pct"/>
            <w:vAlign w:val="center"/>
          </w:tcPr>
          <w:p w14:paraId="2551D8C5" w14:textId="77777777" w:rsidR="007441AB" w:rsidRPr="00EF515A" w:rsidRDefault="007441AB" w:rsidP="00E96E3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359" w:type="pct"/>
            <w:vAlign w:val="center"/>
          </w:tcPr>
          <w:p w14:paraId="4FF5C57F" w14:textId="77777777" w:rsidR="007441AB" w:rsidRPr="00EF515A" w:rsidRDefault="007441AB" w:rsidP="00E96E3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413" w:type="pct"/>
            <w:vAlign w:val="center"/>
          </w:tcPr>
          <w:p w14:paraId="22A6815D" w14:textId="77777777" w:rsidR="007441AB" w:rsidRPr="00EF515A" w:rsidRDefault="007441AB" w:rsidP="00E96E3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15.690</w:t>
            </w:r>
          </w:p>
        </w:tc>
        <w:tc>
          <w:tcPr>
            <w:tcW w:w="391" w:type="pct"/>
            <w:vAlign w:val="center"/>
          </w:tcPr>
          <w:p w14:paraId="68BD99A9" w14:textId="77777777" w:rsidR="007441AB" w:rsidRPr="00EF515A" w:rsidRDefault="007441AB" w:rsidP="00E96E3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431" w:type="pct"/>
            <w:vAlign w:val="center"/>
          </w:tcPr>
          <w:p w14:paraId="4CBCD02B" w14:textId="77777777" w:rsidR="007441AB" w:rsidRPr="00EF515A" w:rsidRDefault="007441AB" w:rsidP="00E96E3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5386.918</w:t>
            </w:r>
          </w:p>
        </w:tc>
        <w:tc>
          <w:tcPr>
            <w:tcW w:w="303" w:type="pct"/>
            <w:vAlign w:val="center"/>
          </w:tcPr>
          <w:p w14:paraId="028AF16B" w14:textId="77777777" w:rsidR="007441AB" w:rsidRPr="00EF515A" w:rsidRDefault="007441AB" w:rsidP="00E96E3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0.027</w:t>
            </w:r>
          </w:p>
        </w:tc>
        <w:tc>
          <w:tcPr>
            <w:tcW w:w="281" w:type="pct"/>
            <w:vAlign w:val="center"/>
          </w:tcPr>
          <w:p w14:paraId="275C49A6" w14:textId="77777777" w:rsidR="007441AB" w:rsidRPr="00EF515A" w:rsidRDefault="007441AB" w:rsidP="00E96E3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0.072</w:t>
            </w:r>
          </w:p>
        </w:tc>
      </w:tr>
      <w:tr w:rsidR="007441AB" w:rsidRPr="00EF515A" w14:paraId="42FCE404" w14:textId="77777777" w:rsidTr="007441AB">
        <w:tc>
          <w:tcPr>
            <w:cnfStyle w:val="001000000000" w:firstRow="0" w:lastRow="0" w:firstColumn="1" w:lastColumn="0" w:oddVBand="0" w:evenVBand="0" w:oddHBand="0" w:evenHBand="0" w:firstRowFirstColumn="0" w:firstRowLastColumn="0" w:lastRowFirstColumn="0" w:lastRowLastColumn="0"/>
            <w:tcW w:w="712" w:type="pct"/>
            <w:vAlign w:val="center"/>
          </w:tcPr>
          <w:p w14:paraId="0EF19752" w14:textId="77777777" w:rsidR="007441AB" w:rsidRPr="00EF515A" w:rsidRDefault="007441AB" w:rsidP="00E96E35">
            <w:pPr>
              <w:spacing w:line="480" w:lineRule="auto"/>
              <w:rPr>
                <w:rFonts w:ascii="Times New Roman" w:hAnsi="Times New Roman" w:cs="Times New Roman"/>
                <w:b w:val="0"/>
                <w:sz w:val="20"/>
                <w:szCs w:val="20"/>
              </w:rPr>
            </w:pPr>
            <w:r w:rsidRPr="00EF515A">
              <w:rPr>
                <w:rFonts w:ascii="Times New Roman" w:hAnsi="Times New Roman" w:cs="Times New Roman"/>
                <w:b w:val="0"/>
                <w:sz w:val="20"/>
                <w:szCs w:val="20"/>
              </w:rPr>
              <w:t>Japan</w:t>
            </w:r>
          </w:p>
        </w:tc>
        <w:tc>
          <w:tcPr>
            <w:tcW w:w="365" w:type="pct"/>
            <w:vAlign w:val="center"/>
          </w:tcPr>
          <w:p w14:paraId="6546EB72" w14:textId="77777777" w:rsidR="007441AB" w:rsidRPr="00EF515A" w:rsidRDefault="007441AB" w:rsidP="00E96E3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420" w:type="pct"/>
            <w:vAlign w:val="center"/>
          </w:tcPr>
          <w:p w14:paraId="6CC35944" w14:textId="77777777" w:rsidR="007441AB" w:rsidRPr="00EF515A" w:rsidRDefault="007441AB" w:rsidP="00E96E3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310" w:type="pct"/>
            <w:vAlign w:val="center"/>
          </w:tcPr>
          <w:p w14:paraId="1D447247" w14:textId="77777777" w:rsidR="007441AB" w:rsidRPr="00EF515A" w:rsidRDefault="007441AB" w:rsidP="00E96E3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431" w:type="pct"/>
            <w:vAlign w:val="center"/>
          </w:tcPr>
          <w:p w14:paraId="65E0C8E9" w14:textId="77777777" w:rsidR="007441AB" w:rsidRPr="00EF515A" w:rsidRDefault="007441AB" w:rsidP="00E96E3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303" w:type="pct"/>
            <w:vAlign w:val="center"/>
          </w:tcPr>
          <w:p w14:paraId="7B88788B" w14:textId="77777777" w:rsidR="007441AB" w:rsidRPr="00EF515A" w:rsidRDefault="007441AB" w:rsidP="00E96E3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281" w:type="pct"/>
            <w:vAlign w:val="center"/>
          </w:tcPr>
          <w:p w14:paraId="3D856DE6" w14:textId="77777777" w:rsidR="007441AB" w:rsidRPr="00EF515A" w:rsidRDefault="007441AB" w:rsidP="00E96E3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359" w:type="pct"/>
            <w:vAlign w:val="center"/>
          </w:tcPr>
          <w:p w14:paraId="42D5DEB4" w14:textId="77777777" w:rsidR="007441AB" w:rsidRPr="00EF515A" w:rsidRDefault="007441AB" w:rsidP="00E96E3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413" w:type="pct"/>
            <w:vAlign w:val="center"/>
          </w:tcPr>
          <w:p w14:paraId="21CD8A8A" w14:textId="77777777" w:rsidR="007441AB" w:rsidRPr="00EF515A" w:rsidRDefault="007441AB" w:rsidP="00E96E3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391" w:type="pct"/>
            <w:vAlign w:val="center"/>
          </w:tcPr>
          <w:p w14:paraId="6548A03B" w14:textId="77777777" w:rsidR="007441AB" w:rsidRPr="00EF515A" w:rsidRDefault="007441AB" w:rsidP="00E96E3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431" w:type="pct"/>
            <w:vAlign w:val="center"/>
          </w:tcPr>
          <w:p w14:paraId="2E37D7F1" w14:textId="77777777" w:rsidR="007441AB" w:rsidRPr="00EF515A" w:rsidRDefault="007441AB" w:rsidP="00E96E3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303" w:type="pct"/>
            <w:vAlign w:val="center"/>
          </w:tcPr>
          <w:p w14:paraId="2F641098" w14:textId="77777777" w:rsidR="007441AB" w:rsidRPr="00EF515A" w:rsidRDefault="007441AB" w:rsidP="00E96E3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281" w:type="pct"/>
            <w:vAlign w:val="center"/>
          </w:tcPr>
          <w:p w14:paraId="2CDD5B1B" w14:textId="77777777" w:rsidR="007441AB" w:rsidRPr="00EF515A" w:rsidRDefault="007441AB" w:rsidP="00E96E3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r>
      <w:tr w:rsidR="007441AB" w:rsidRPr="00EF515A" w14:paraId="2F4213C2" w14:textId="77777777" w:rsidTr="007441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2" w:type="pct"/>
            <w:vAlign w:val="center"/>
          </w:tcPr>
          <w:p w14:paraId="7AC432AF" w14:textId="77777777" w:rsidR="007441AB" w:rsidRPr="00EF515A" w:rsidRDefault="007441AB" w:rsidP="00E96E35">
            <w:pPr>
              <w:spacing w:line="480" w:lineRule="auto"/>
              <w:rPr>
                <w:rFonts w:ascii="Times New Roman" w:hAnsi="Times New Roman" w:cs="Times New Roman"/>
                <w:b w:val="0"/>
                <w:sz w:val="20"/>
                <w:szCs w:val="20"/>
              </w:rPr>
            </w:pPr>
            <w:r w:rsidRPr="00EF515A">
              <w:rPr>
                <w:rFonts w:ascii="Times New Roman" w:hAnsi="Times New Roman" w:cs="Times New Roman"/>
                <w:b w:val="0"/>
                <w:sz w:val="20"/>
                <w:szCs w:val="20"/>
              </w:rPr>
              <w:t>South Korea Rep.</w:t>
            </w:r>
          </w:p>
        </w:tc>
        <w:tc>
          <w:tcPr>
            <w:tcW w:w="365" w:type="pct"/>
            <w:vAlign w:val="center"/>
          </w:tcPr>
          <w:p w14:paraId="53D95D7B" w14:textId="77777777" w:rsidR="007441AB" w:rsidRPr="00EF515A" w:rsidRDefault="007441AB" w:rsidP="00E96E3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420" w:type="pct"/>
            <w:vAlign w:val="center"/>
          </w:tcPr>
          <w:p w14:paraId="54E425E7" w14:textId="77777777" w:rsidR="007441AB" w:rsidRPr="00EF515A" w:rsidRDefault="007441AB" w:rsidP="00E96E3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310" w:type="pct"/>
            <w:vAlign w:val="center"/>
          </w:tcPr>
          <w:p w14:paraId="4F8EF02D" w14:textId="77777777" w:rsidR="007441AB" w:rsidRPr="00EF515A" w:rsidRDefault="007441AB" w:rsidP="00E96E3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431" w:type="pct"/>
            <w:vAlign w:val="center"/>
          </w:tcPr>
          <w:p w14:paraId="39A0BF59" w14:textId="77777777" w:rsidR="007441AB" w:rsidRPr="00EF515A" w:rsidRDefault="007441AB" w:rsidP="00E96E3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303" w:type="pct"/>
            <w:vAlign w:val="center"/>
          </w:tcPr>
          <w:p w14:paraId="66D97A5E" w14:textId="77777777" w:rsidR="007441AB" w:rsidRPr="00EF515A" w:rsidRDefault="007441AB" w:rsidP="00E96E3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281" w:type="pct"/>
            <w:vAlign w:val="center"/>
          </w:tcPr>
          <w:p w14:paraId="40385B77" w14:textId="77777777" w:rsidR="007441AB" w:rsidRPr="00EF515A" w:rsidRDefault="007441AB" w:rsidP="00E96E3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359" w:type="pct"/>
            <w:vAlign w:val="center"/>
          </w:tcPr>
          <w:p w14:paraId="4D19AC9C" w14:textId="77777777" w:rsidR="007441AB" w:rsidRPr="00EF515A" w:rsidRDefault="007441AB" w:rsidP="00E96E3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413" w:type="pct"/>
            <w:vAlign w:val="center"/>
          </w:tcPr>
          <w:p w14:paraId="6CFFC857" w14:textId="77777777" w:rsidR="007441AB" w:rsidRPr="00EF515A" w:rsidRDefault="007441AB" w:rsidP="00E96E3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391" w:type="pct"/>
            <w:vAlign w:val="center"/>
          </w:tcPr>
          <w:p w14:paraId="2BB5B27C" w14:textId="77777777" w:rsidR="007441AB" w:rsidRPr="00EF515A" w:rsidRDefault="007441AB" w:rsidP="00E96E3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431" w:type="pct"/>
            <w:vAlign w:val="center"/>
          </w:tcPr>
          <w:p w14:paraId="748D02B4" w14:textId="77777777" w:rsidR="007441AB" w:rsidRPr="00EF515A" w:rsidRDefault="007441AB" w:rsidP="00E96E3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303" w:type="pct"/>
            <w:vAlign w:val="center"/>
          </w:tcPr>
          <w:p w14:paraId="60ADB46A" w14:textId="77777777" w:rsidR="007441AB" w:rsidRPr="00EF515A" w:rsidRDefault="007441AB" w:rsidP="00E96E3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281" w:type="pct"/>
            <w:vAlign w:val="center"/>
          </w:tcPr>
          <w:p w14:paraId="02EF3E9F" w14:textId="77777777" w:rsidR="007441AB" w:rsidRPr="00EF515A" w:rsidRDefault="007441AB" w:rsidP="00E96E3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r>
      <w:tr w:rsidR="007441AB" w:rsidRPr="00EF515A" w14:paraId="63C3F8C8" w14:textId="77777777" w:rsidTr="007441AB">
        <w:tc>
          <w:tcPr>
            <w:cnfStyle w:val="001000000000" w:firstRow="0" w:lastRow="0" w:firstColumn="1" w:lastColumn="0" w:oddVBand="0" w:evenVBand="0" w:oddHBand="0" w:evenHBand="0" w:firstRowFirstColumn="0" w:firstRowLastColumn="0" w:lastRowFirstColumn="0" w:lastRowLastColumn="0"/>
            <w:tcW w:w="712" w:type="pct"/>
            <w:vAlign w:val="center"/>
          </w:tcPr>
          <w:p w14:paraId="14FCC396" w14:textId="77777777" w:rsidR="007441AB" w:rsidRPr="00EF515A" w:rsidRDefault="007441AB" w:rsidP="00E96E35">
            <w:pPr>
              <w:spacing w:line="480" w:lineRule="auto"/>
              <w:rPr>
                <w:rFonts w:ascii="Times New Roman" w:hAnsi="Times New Roman" w:cs="Times New Roman"/>
                <w:b w:val="0"/>
                <w:sz w:val="20"/>
                <w:szCs w:val="20"/>
              </w:rPr>
            </w:pPr>
            <w:r w:rsidRPr="00EF515A">
              <w:rPr>
                <w:rFonts w:ascii="Times New Roman" w:hAnsi="Times New Roman" w:cs="Times New Roman"/>
                <w:b w:val="0"/>
                <w:sz w:val="20"/>
                <w:szCs w:val="20"/>
              </w:rPr>
              <w:t>Malaysia</w:t>
            </w:r>
          </w:p>
        </w:tc>
        <w:tc>
          <w:tcPr>
            <w:tcW w:w="365" w:type="pct"/>
            <w:vAlign w:val="center"/>
          </w:tcPr>
          <w:p w14:paraId="3FE80E42" w14:textId="77777777" w:rsidR="007441AB" w:rsidRPr="00EF515A" w:rsidRDefault="007441AB" w:rsidP="00E96E3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420" w:type="pct"/>
            <w:vAlign w:val="center"/>
          </w:tcPr>
          <w:p w14:paraId="4477DFBB" w14:textId="77777777" w:rsidR="007441AB" w:rsidRPr="00EF515A" w:rsidRDefault="007441AB" w:rsidP="00E96E3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310" w:type="pct"/>
            <w:vAlign w:val="center"/>
          </w:tcPr>
          <w:p w14:paraId="45CED609" w14:textId="77777777" w:rsidR="007441AB" w:rsidRPr="00EF515A" w:rsidRDefault="007441AB" w:rsidP="00E96E3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431" w:type="pct"/>
            <w:vAlign w:val="center"/>
          </w:tcPr>
          <w:p w14:paraId="2AF5ED97" w14:textId="77777777" w:rsidR="007441AB" w:rsidRPr="00EF515A" w:rsidRDefault="007441AB" w:rsidP="00E96E3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6102.209</w:t>
            </w:r>
          </w:p>
        </w:tc>
        <w:tc>
          <w:tcPr>
            <w:tcW w:w="303" w:type="pct"/>
            <w:vAlign w:val="center"/>
          </w:tcPr>
          <w:p w14:paraId="37A876EC" w14:textId="77777777" w:rsidR="007441AB" w:rsidRPr="00EF515A" w:rsidRDefault="007441AB" w:rsidP="00E96E3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0.777</w:t>
            </w:r>
          </w:p>
        </w:tc>
        <w:tc>
          <w:tcPr>
            <w:tcW w:w="281" w:type="pct"/>
            <w:vAlign w:val="center"/>
          </w:tcPr>
          <w:p w14:paraId="54E716FF" w14:textId="77777777" w:rsidR="007441AB" w:rsidRPr="00EF515A" w:rsidRDefault="007441AB" w:rsidP="00E96E3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359" w:type="pct"/>
            <w:vAlign w:val="center"/>
          </w:tcPr>
          <w:p w14:paraId="406A179E" w14:textId="77777777" w:rsidR="007441AB" w:rsidRPr="00EF515A" w:rsidRDefault="007441AB" w:rsidP="00E96E3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413" w:type="pct"/>
            <w:vAlign w:val="center"/>
          </w:tcPr>
          <w:p w14:paraId="4118E037" w14:textId="77777777" w:rsidR="007441AB" w:rsidRPr="00EF515A" w:rsidRDefault="007441AB" w:rsidP="00E96E3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391" w:type="pct"/>
            <w:vAlign w:val="center"/>
          </w:tcPr>
          <w:p w14:paraId="725E7352" w14:textId="77777777" w:rsidR="007441AB" w:rsidRPr="00EF515A" w:rsidRDefault="007441AB" w:rsidP="00E96E3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431" w:type="pct"/>
            <w:vAlign w:val="center"/>
          </w:tcPr>
          <w:p w14:paraId="2C7B0CB9" w14:textId="77777777" w:rsidR="007441AB" w:rsidRPr="00EF515A" w:rsidRDefault="007441AB" w:rsidP="00E96E3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10750.216</w:t>
            </w:r>
          </w:p>
        </w:tc>
        <w:tc>
          <w:tcPr>
            <w:tcW w:w="303" w:type="pct"/>
            <w:vAlign w:val="center"/>
          </w:tcPr>
          <w:p w14:paraId="07A3D978" w14:textId="77777777" w:rsidR="007441AB" w:rsidRPr="00EF515A" w:rsidRDefault="007441AB" w:rsidP="00E96E3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0.264</w:t>
            </w:r>
          </w:p>
        </w:tc>
        <w:tc>
          <w:tcPr>
            <w:tcW w:w="281" w:type="pct"/>
            <w:vAlign w:val="center"/>
          </w:tcPr>
          <w:p w14:paraId="33DA9647" w14:textId="77777777" w:rsidR="007441AB" w:rsidRPr="00EF515A" w:rsidRDefault="007441AB" w:rsidP="00E96E3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0.045</w:t>
            </w:r>
          </w:p>
        </w:tc>
      </w:tr>
      <w:tr w:rsidR="007441AB" w:rsidRPr="00EF515A" w14:paraId="72EE37C6" w14:textId="77777777" w:rsidTr="007441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2" w:type="pct"/>
            <w:vAlign w:val="center"/>
          </w:tcPr>
          <w:p w14:paraId="702C0C6F" w14:textId="77777777" w:rsidR="007441AB" w:rsidRPr="00EF515A" w:rsidRDefault="007441AB" w:rsidP="00E96E35">
            <w:pPr>
              <w:spacing w:line="480" w:lineRule="auto"/>
              <w:rPr>
                <w:rFonts w:ascii="Times New Roman" w:hAnsi="Times New Roman" w:cs="Times New Roman"/>
                <w:b w:val="0"/>
                <w:sz w:val="20"/>
                <w:szCs w:val="20"/>
              </w:rPr>
            </w:pPr>
            <w:r w:rsidRPr="00EF515A">
              <w:rPr>
                <w:rFonts w:ascii="Times New Roman" w:hAnsi="Times New Roman" w:cs="Times New Roman"/>
                <w:b w:val="0"/>
                <w:sz w:val="20"/>
                <w:szCs w:val="20"/>
              </w:rPr>
              <w:t>Mexico</w:t>
            </w:r>
          </w:p>
        </w:tc>
        <w:tc>
          <w:tcPr>
            <w:tcW w:w="365" w:type="pct"/>
            <w:vAlign w:val="center"/>
          </w:tcPr>
          <w:p w14:paraId="64E60139" w14:textId="77777777" w:rsidR="007441AB" w:rsidRPr="00EF515A" w:rsidRDefault="007441AB" w:rsidP="00E96E3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420" w:type="pct"/>
            <w:vAlign w:val="center"/>
          </w:tcPr>
          <w:p w14:paraId="66C9CE22" w14:textId="77777777" w:rsidR="007441AB" w:rsidRPr="00EF515A" w:rsidRDefault="007441AB" w:rsidP="00E96E3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15.460</w:t>
            </w:r>
          </w:p>
        </w:tc>
        <w:tc>
          <w:tcPr>
            <w:tcW w:w="310" w:type="pct"/>
            <w:vAlign w:val="center"/>
          </w:tcPr>
          <w:p w14:paraId="66F5D3CD" w14:textId="77777777" w:rsidR="007441AB" w:rsidRPr="00EF515A" w:rsidRDefault="007441AB" w:rsidP="00E96E3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431" w:type="pct"/>
            <w:vAlign w:val="center"/>
          </w:tcPr>
          <w:p w14:paraId="7FCB5D6C" w14:textId="77777777" w:rsidR="007441AB" w:rsidRPr="00EF515A" w:rsidRDefault="007441AB" w:rsidP="00E96E3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841.795</w:t>
            </w:r>
          </w:p>
        </w:tc>
        <w:tc>
          <w:tcPr>
            <w:tcW w:w="303" w:type="pct"/>
            <w:vAlign w:val="center"/>
          </w:tcPr>
          <w:p w14:paraId="37CC0566" w14:textId="77777777" w:rsidR="007441AB" w:rsidRPr="00EF515A" w:rsidRDefault="007441AB" w:rsidP="00E96E3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281" w:type="pct"/>
            <w:vAlign w:val="center"/>
          </w:tcPr>
          <w:p w14:paraId="28F7FBFD" w14:textId="77777777" w:rsidR="007441AB" w:rsidRPr="00EF515A" w:rsidRDefault="007441AB" w:rsidP="00E96E3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359" w:type="pct"/>
            <w:vAlign w:val="center"/>
          </w:tcPr>
          <w:p w14:paraId="4C8ADBE5" w14:textId="77777777" w:rsidR="007441AB" w:rsidRPr="00EF515A" w:rsidRDefault="007441AB" w:rsidP="00E96E3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413" w:type="pct"/>
            <w:vAlign w:val="center"/>
          </w:tcPr>
          <w:p w14:paraId="0622C8DF" w14:textId="77777777" w:rsidR="007441AB" w:rsidRPr="00EF515A" w:rsidRDefault="007441AB" w:rsidP="00E96E3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7.423</w:t>
            </w:r>
          </w:p>
        </w:tc>
        <w:tc>
          <w:tcPr>
            <w:tcW w:w="391" w:type="pct"/>
            <w:vAlign w:val="center"/>
          </w:tcPr>
          <w:p w14:paraId="7F80BCF8" w14:textId="77777777" w:rsidR="007441AB" w:rsidRPr="00EF515A" w:rsidRDefault="007441AB" w:rsidP="00E96E3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431" w:type="pct"/>
            <w:vAlign w:val="center"/>
          </w:tcPr>
          <w:p w14:paraId="08DE6B83" w14:textId="77777777" w:rsidR="007441AB" w:rsidRPr="00EF515A" w:rsidRDefault="007441AB" w:rsidP="00E96E3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1210.917</w:t>
            </w:r>
          </w:p>
        </w:tc>
        <w:tc>
          <w:tcPr>
            <w:tcW w:w="303" w:type="pct"/>
            <w:vAlign w:val="center"/>
          </w:tcPr>
          <w:p w14:paraId="57CF25FA" w14:textId="77777777" w:rsidR="007441AB" w:rsidRPr="00EF515A" w:rsidRDefault="007441AB" w:rsidP="00E96E3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281" w:type="pct"/>
            <w:vAlign w:val="center"/>
          </w:tcPr>
          <w:p w14:paraId="40F0DA29" w14:textId="77777777" w:rsidR="007441AB" w:rsidRPr="00EF515A" w:rsidRDefault="007441AB" w:rsidP="00E96E3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r>
      <w:tr w:rsidR="007441AB" w:rsidRPr="00EF515A" w14:paraId="36854289" w14:textId="77777777" w:rsidTr="007441AB">
        <w:tc>
          <w:tcPr>
            <w:cnfStyle w:val="001000000000" w:firstRow="0" w:lastRow="0" w:firstColumn="1" w:lastColumn="0" w:oddVBand="0" w:evenVBand="0" w:oddHBand="0" w:evenHBand="0" w:firstRowFirstColumn="0" w:firstRowLastColumn="0" w:lastRowFirstColumn="0" w:lastRowLastColumn="0"/>
            <w:tcW w:w="712" w:type="pct"/>
            <w:vAlign w:val="center"/>
          </w:tcPr>
          <w:p w14:paraId="37DEA1D0" w14:textId="77777777" w:rsidR="007441AB" w:rsidRPr="00EF515A" w:rsidRDefault="007441AB" w:rsidP="00E96E35">
            <w:pPr>
              <w:spacing w:line="480" w:lineRule="auto"/>
              <w:rPr>
                <w:rFonts w:ascii="Times New Roman" w:hAnsi="Times New Roman" w:cs="Times New Roman"/>
                <w:b w:val="0"/>
                <w:sz w:val="20"/>
                <w:szCs w:val="20"/>
              </w:rPr>
            </w:pPr>
            <w:r w:rsidRPr="00EF515A">
              <w:rPr>
                <w:rFonts w:ascii="Times New Roman" w:hAnsi="Times New Roman" w:cs="Times New Roman"/>
                <w:b w:val="0"/>
                <w:sz w:val="20"/>
                <w:szCs w:val="20"/>
              </w:rPr>
              <w:t>New Zealand</w:t>
            </w:r>
          </w:p>
        </w:tc>
        <w:tc>
          <w:tcPr>
            <w:tcW w:w="365" w:type="pct"/>
            <w:vAlign w:val="center"/>
          </w:tcPr>
          <w:p w14:paraId="72F27E34" w14:textId="77777777" w:rsidR="007441AB" w:rsidRPr="00EF515A" w:rsidRDefault="007441AB" w:rsidP="00E96E3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420" w:type="pct"/>
            <w:vAlign w:val="center"/>
          </w:tcPr>
          <w:p w14:paraId="5BE08255" w14:textId="77777777" w:rsidR="007441AB" w:rsidRPr="00EF515A" w:rsidRDefault="007441AB" w:rsidP="00E96E3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310" w:type="pct"/>
            <w:vAlign w:val="center"/>
          </w:tcPr>
          <w:p w14:paraId="4EF4D104" w14:textId="77777777" w:rsidR="007441AB" w:rsidRPr="00EF515A" w:rsidRDefault="007441AB" w:rsidP="00E96E3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431" w:type="pct"/>
            <w:vAlign w:val="center"/>
          </w:tcPr>
          <w:p w14:paraId="21037400" w14:textId="77777777" w:rsidR="007441AB" w:rsidRPr="00EF515A" w:rsidRDefault="007441AB" w:rsidP="00E96E3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303" w:type="pct"/>
            <w:vAlign w:val="center"/>
          </w:tcPr>
          <w:p w14:paraId="1C85ECE8" w14:textId="77777777" w:rsidR="007441AB" w:rsidRPr="00EF515A" w:rsidRDefault="007441AB" w:rsidP="00E96E3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281" w:type="pct"/>
            <w:vAlign w:val="center"/>
          </w:tcPr>
          <w:p w14:paraId="58DE5001" w14:textId="77777777" w:rsidR="007441AB" w:rsidRPr="00EF515A" w:rsidRDefault="007441AB" w:rsidP="00E96E3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359" w:type="pct"/>
            <w:vAlign w:val="center"/>
          </w:tcPr>
          <w:p w14:paraId="63B01A64" w14:textId="77777777" w:rsidR="007441AB" w:rsidRPr="00EF515A" w:rsidRDefault="007441AB" w:rsidP="00E96E3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413" w:type="pct"/>
            <w:vAlign w:val="center"/>
          </w:tcPr>
          <w:p w14:paraId="75F15AF9" w14:textId="77777777" w:rsidR="007441AB" w:rsidRPr="00EF515A" w:rsidRDefault="007441AB" w:rsidP="00E96E3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391" w:type="pct"/>
            <w:vAlign w:val="center"/>
          </w:tcPr>
          <w:p w14:paraId="473BEAD5" w14:textId="77777777" w:rsidR="007441AB" w:rsidRPr="00EF515A" w:rsidRDefault="007441AB" w:rsidP="00E96E3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431" w:type="pct"/>
            <w:vAlign w:val="center"/>
          </w:tcPr>
          <w:p w14:paraId="60ACC844" w14:textId="77777777" w:rsidR="007441AB" w:rsidRPr="00EF515A" w:rsidRDefault="007441AB" w:rsidP="00E96E3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303" w:type="pct"/>
            <w:vAlign w:val="center"/>
          </w:tcPr>
          <w:p w14:paraId="5F8BBF34" w14:textId="77777777" w:rsidR="007441AB" w:rsidRPr="00EF515A" w:rsidRDefault="007441AB" w:rsidP="00E96E3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281" w:type="pct"/>
            <w:vAlign w:val="center"/>
          </w:tcPr>
          <w:p w14:paraId="0F331A51" w14:textId="77777777" w:rsidR="007441AB" w:rsidRPr="00EF515A" w:rsidRDefault="007441AB" w:rsidP="00E96E3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r>
      <w:tr w:rsidR="007441AB" w:rsidRPr="00EF515A" w14:paraId="385FBD94" w14:textId="77777777" w:rsidTr="007441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2" w:type="pct"/>
            <w:vAlign w:val="center"/>
          </w:tcPr>
          <w:p w14:paraId="31564295" w14:textId="77777777" w:rsidR="007441AB" w:rsidRPr="00EF515A" w:rsidRDefault="007441AB" w:rsidP="00E96E35">
            <w:pPr>
              <w:spacing w:line="480" w:lineRule="auto"/>
              <w:rPr>
                <w:rFonts w:ascii="Times New Roman" w:hAnsi="Times New Roman" w:cs="Times New Roman"/>
                <w:b w:val="0"/>
                <w:sz w:val="20"/>
                <w:szCs w:val="20"/>
              </w:rPr>
            </w:pPr>
            <w:r w:rsidRPr="00EF515A">
              <w:rPr>
                <w:rFonts w:ascii="Times New Roman" w:hAnsi="Times New Roman" w:cs="Times New Roman"/>
                <w:b w:val="0"/>
                <w:sz w:val="20"/>
                <w:szCs w:val="20"/>
              </w:rPr>
              <w:t>Papua New Guinea</w:t>
            </w:r>
          </w:p>
        </w:tc>
        <w:tc>
          <w:tcPr>
            <w:tcW w:w="365" w:type="pct"/>
            <w:vAlign w:val="center"/>
          </w:tcPr>
          <w:p w14:paraId="55452C8A" w14:textId="77777777" w:rsidR="007441AB" w:rsidRPr="00EF515A" w:rsidRDefault="007441AB" w:rsidP="00E96E3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420" w:type="pct"/>
            <w:vAlign w:val="center"/>
          </w:tcPr>
          <w:p w14:paraId="59CA7EE0" w14:textId="77777777" w:rsidR="007441AB" w:rsidRPr="00EF515A" w:rsidRDefault="007441AB" w:rsidP="00E96E3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310" w:type="pct"/>
            <w:vAlign w:val="center"/>
          </w:tcPr>
          <w:p w14:paraId="487241EC" w14:textId="77777777" w:rsidR="007441AB" w:rsidRPr="00EF515A" w:rsidRDefault="007441AB" w:rsidP="00E96E3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431" w:type="pct"/>
            <w:vAlign w:val="center"/>
          </w:tcPr>
          <w:p w14:paraId="6257DFD0" w14:textId="77777777" w:rsidR="007441AB" w:rsidRPr="00EF515A" w:rsidRDefault="007441AB" w:rsidP="00E96E3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303" w:type="pct"/>
            <w:vAlign w:val="center"/>
          </w:tcPr>
          <w:p w14:paraId="603209AC" w14:textId="77777777" w:rsidR="007441AB" w:rsidRPr="00EF515A" w:rsidRDefault="007441AB" w:rsidP="00E96E3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281" w:type="pct"/>
            <w:vAlign w:val="center"/>
          </w:tcPr>
          <w:p w14:paraId="7AAA06E3" w14:textId="77777777" w:rsidR="007441AB" w:rsidRPr="00EF515A" w:rsidRDefault="007441AB" w:rsidP="00E96E3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359" w:type="pct"/>
            <w:vAlign w:val="center"/>
          </w:tcPr>
          <w:p w14:paraId="67D738E2" w14:textId="77777777" w:rsidR="007441AB" w:rsidRPr="00EF515A" w:rsidRDefault="007441AB" w:rsidP="00E96E3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413" w:type="pct"/>
            <w:vAlign w:val="center"/>
          </w:tcPr>
          <w:p w14:paraId="46AE3135" w14:textId="77777777" w:rsidR="007441AB" w:rsidRPr="00EF515A" w:rsidRDefault="007441AB" w:rsidP="00E96E3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391" w:type="pct"/>
            <w:vAlign w:val="center"/>
          </w:tcPr>
          <w:p w14:paraId="23A2A8CE" w14:textId="77777777" w:rsidR="007441AB" w:rsidRPr="00EF515A" w:rsidRDefault="007441AB" w:rsidP="00E96E3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431" w:type="pct"/>
            <w:vAlign w:val="center"/>
          </w:tcPr>
          <w:p w14:paraId="3232A58D" w14:textId="77777777" w:rsidR="007441AB" w:rsidRPr="00EF515A" w:rsidRDefault="007441AB" w:rsidP="00E96E3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303" w:type="pct"/>
            <w:vAlign w:val="center"/>
          </w:tcPr>
          <w:p w14:paraId="5C05ED56" w14:textId="77777777" w:rsidR="007441AB" w:rsidRPr="00EF515A" w:rsidRDefault="007441AB" w:rsidP="00E96E3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281" w:type="pct"/>
            <w:vAlign w:val="center"/>
          </w:tcPr>
          <w:p w14:paraId="6A6ED149" w14:textId="77777777" w:rsidR="007441AB" w:rsidRPr="00EF515A" w:rsidRDefault="007441AB" w:rsidP="00E96E3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r>
      <w:tr w:rsidR="007441AB" w:rsidRPr="00EF515A" w14:paraId="1787E257" w14:textId="77777777" w:rsidTr="007441AB">
        <w:tc>
          <w:tcPr>
            <w:cnfStyle w:val="001000000000" w:firstRow="0" w:lastRow="0" w:firstColumn="1" w:lastColumn="0" w:oddVBand="0" w:evenVBand="0" w:oddHBand="0" w:evenHBand="0" w:firstRowFirstColumn="0" w:firstRowLastColumn="0" w:lastRowFirstColumn="0" w:lastRowLastColumn="0"/>
            <w:tcW w:w="712" w:type="pct"/>
            <w:vAlign w:val="center"/>
          </w:tcPr>
          <w:p w14:paraId="4BF8AB5C" w14:textId="77777777" w:rsidR="007441AB" w:rsidRPr="00EF515A" w:rsidRDefault="007441AB" w:rsidP="00E96E35">
            <w:pPr>
              <w:spacing w:line="480" w:lineRule="auto"/>
              <w:rPr>
                <w:rFonts w:ascii="Times New Roman" w:hAnsi="Times New Roman" w:cs="Times New Roman"/>
                <w:b w:val="0"/>
                <w:sz w:val="20"/>
                <w:szCs w:val="20"/>
              </w:rPr>
            </w:pPr>
            <w:r w:rsidRPr="00EF515A">
              <w:rPr>
                <w:rFonts w:ascii="Times New Roman" w:hAnsi="Times New Roman" w:cs="Times New Roman"/>
                <w:b w:val="0"/>
                <w:sz w:val="20"/>
                <w:szCs w:val="20"/>
              </w:rPr>
              <w:t>Peru</w:t>
            </w:r>
          </w:p>
        </w:tc>
        <w:tc>
          <w:tcPr>
            <w:tcW w:w="365" w:type="pct"/>
            <w:vAlign w:val="center"/>
          </w:tcPr>
          <w:p w14:paraId="1DD2C509" w14:textId="77777777" w:rsidR="007441AB" w:rsidRPr="00EF515A" w:rsidRDefault="007441AB" w:rsidP="00E96E3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420" w:type="pct"/>
            <w:vAlign w:val="center"/>
          </w:tcPr>
          <w:p w14:paraId="39DDB13A" w14:textId="77777777" w:rsidR="007441AB" w:rsidRPr="00EF515A" w:rsidRDefault="007441AB" w:rsidP="00E96E3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310" w:type="pct"/>
            <w:vAlign w:val="center"/>
          </w:tcPr>
          <w:p w14:paraId="08E4D870" w14:textId="77777777" w:rsidR="007441AB" w:rsidRPr="00EF515A" w:rsidRDefault="007441AB" w:rsidP="00E96E3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431" w:type="pct"/>
            <w:vAlign w:val="center"/>
          </w:tcPr>
          <w:p w14:paraId="4E4FF669" w14:textId="77777777" w:rsidR="007441AB" w:rsidRPr="00EF515A" w:rsidRDefault="007441AB" w:rsidP="00E96E3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303" w:type="pct"/>
            <w:vAlign w:val="center"/>
          </w:tcPr>
          <w:p w14:paraId="6CACFD0C" w14:textId="77777777" w:rsidR="007441AB" w:rsidRPr="00EF515A" w:rsidRDefault="007441AB" w:rsidP="00E96E3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281" w:type="pct"/>
            <w:vAlign w:val="center"/>
          </w:tcPr>
          <w:p w14:paraId="4374AC92" w14:textId="77777777" w:rsidR="007441AB" w:rsidRPr="00EF515A" w:rsidRDefault="007441AB" w:rsidP="00E96E3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359" w:type="pct"/>
            <w:vAlign w:val="center"/>
          </w:tcPr>
          <w:p w14:paraId="6E0D3693" w14:textId="77777777" w:rsidR="007441AB" w:rsidRPr="00EF515A" w:rsidRDefault="007441AB" w:rsidP="00E96E3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413" w:type="pct"/>
            <w:vAlign w:val="center"/>
          </w:tcPr>
          <w:p w14:paraId="0BF3A7EE" w14:textId="77777777" w:rsidR="007441AB" w:rsidRPr="00EF515A" w:rsidRDefault="007441AB" w:rsidP="00E96E3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391" w:type="pct"/>
            <w:vAlign w:val="center"/>
          </w:tcPr>
          <w:p w14:paraId="1D7E1920" w14:textId="77777777" w:rsidR="007441AB" w:rsidRPr="00EF515A" w:rsidRDefault="007441AB" w:rsidP="00E96E3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431" w:type="pct"/>
            <w:vAlign w:val="center"/>
          </w:tcPr>
          <w:p w14:paraId="099694EE" w14:textId="77777777" w:rsidR="007441AB" w:rsidRPr="00EF515A" w:rsidRDefault="007441AB" w:rsidP="00E96E3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303" w:type="pct"/>
            <w:vAlign w:val="center"/>
          </w:tcPr>
          <w:p w14:paraId="70DC19B1" w14:textId="77777777" w:rsidR="007441AB" w:rsidRPr="00EF515A" w:rsidRDefault="007441AB" w:rsidP="00E96E3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281" w:type="pct"/>
            <w:vAlign w:val="center"/>
          </w:tcPr>
          <w:p w14:paraId="46D29416" w14:textId="77777777" w:rsidR="007441AB" w:rsidRPr="00EF515A" w:rsidRDefault="007441AB" w:rsidP="00E96E3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r>
      <w:tr w:rsidR="007441AB" w:rsidRPr="00EF515A" w14:paraId="7FA158A0" w14:textId="77777777" w:rsidTr="007441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2" w:type="pct"/>
            <w:vAlign w:val="center"/>
          </w:tcPr>
          <w:p w14:paraId="5302EEFC" w14:textId="77777777" w:rsidR="007441AB" w:rsidRPr="00EF515A" w:rsidRDefault="007441AB" w:rsidP="00E96E35">
            <w:pPr>
              <w:spacing w:line="480" w:lineRule="auto"/>
              <w:rPr>
                <w:rFonts w:ascii="Times New Roman" w:hAnsi="Times New Roman" w:cs="Times New Roman"/>
                <w:b w:val="0"/>
                <w:sz w:val="20"/>
                <w:szCs w:val="20"/>
              </w:rPr>
            </w:pPr>
            <w:r w:rsidRPr="00EF515A">
              <w:rPr>
                <w:rFonts w:ascii="Times New Roman" w:hAnsi="Times New Roman" w:cs="Times New Roman"/>
                <w:b w:val="0"/>
                <w:sz w:val="20"/>
                <w:szCs w:val="20"/>
              </w:rPr>
              <w:t>Philippines</w:t>
            </w:r>
          </w:p>
        </w:tc>
        <w:tc>
          <w:tcPr>
            <w:tcW w:w="365" w:type="pct"/>
            <w:vAlign w:val="center"/>
          </w:tcPr>
          <w:p w14:paraId="3297090C" w14:textId="77777777" w:rsidR="007441AB" w:rsidRPr="00EF515A" w:rsidRDefault="007441AB" w:rsidP="00E96E3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420" w:type="pct"/>
            <w:vAlign w:val="center"/>
          </w:tcPr>
          <w:p w14:paraId="6742E07B" w14:textId="77777777" w:rsidR="007441AB" w:rsidRPr="00EF515A" w:rsidRDefault="007441AB" w:rsidP="00E96E3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310" w:type="pct"/>
            <w:vAlign w:val="center"/>
          </w:tcPr>
          <w:p w14:paraId="0BAAC7B2" w14:textId="77777777" w:rsidR="007441AB" w:rsidRPr="00EF515A" w:rsidRDefault="007441AB" w:rsidP="00E96E3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431" w:type="pct"/>
            <w:vAlign w:val="center"/>
          </w:tcPr>
          <w:p w14:paraId="31BBB88E" w14:textId="77777777" w:rsidR="007441AB" w:rsidRPr="00EF515A" w:rsidRDefault="007441AB" w:rsidP="00E96E3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303" w:type="pct"/>
            <w:vAlign w:val="center"/>
          </w:tcPr>
          <w:p w14:paraId="09A3DE9B" w14:textId="77777777" w:rsidR="007441AB" w:rsidRPr="00EF515A" w:rsidRDefault="007441AB" w:rsidP="00E96E3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281" w:type="pct"/>
            <w:vAlign w:val="center"/>
          </w:tcPr>
          <w:p w14:paraId="6E9F8A91" w14:textId="77777777" w:rsidR="007441AB" w:rsidRPr="00EF515A" w:rsidRDefault="007441AB" w:rsidP="00E96E3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359" w:type="pct"/>
            <w:vAlign w:val="center"/>
          </w:tcPr>
          <w:p w14:paraId="7993C798" w14:textId="77777777" w:rsidR="007441AB" w:rsidRPr="00EF515A" w:rsidRDefault="007441AB" w:rsidP="00E96E3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413" w:type="pct"/>
            <w:vAlign w:val="center"/>
          </w:tcPr>
          <w:p w14:paraId="355D1A37" w14:textId="77777777" w:rsidR="007441AB" w:rsidRPr="00EF515A" w:rsidRDefault="007441AB" w:rsidP="00E96E3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391" w:type="pct"/>
            <w:vAlign w:val="center"/>
          </w:tcPr>
          <w:p w14:paraId="4FC37D88" w14:textId="77777777" w:rsidR="007441AB" w:rsidRPr="00EF515A" w:rsidRDefault="007441AB" w:rsidP="00E96E3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431" w:type="pct"/>
            <w:vAlign w:val="center"/>
          </w:tcPr>
          <w:p w14:paraId="19B3A42C" w14:textId="77777777" w:rsidR="007441AB" w:rsidRPr="00EF515A" w:rsidRDefault="007441AB" w:rsidP="00E96E3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303" w:type="pct"/>
            <w:vAlign w:val="center"/>
          </w:tcPr>
          <w:p w14:paraId="1BADF6B1" w14:textId="77777777" w:rsidR="007441AB" w:rsidRPr="00EF515A" w:rsidRDefault="007441AB" w:rsidP="00E96E3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281" w:type="pct"/>
            <w:vAlign w:val="center"/>
          </w:tcPr>
          <w:p w14:paraId="7BDD9B72" w14:textId="77777777" w:rsidR="007441AB" w:rsidRPr="00EF515A" w:rsidRDefault="007441AB" w:rsidP="00E96E3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r>
      <w:tr w:rsidR="007441AB" w:rsidRPr="00EF515A" w14:paraId="4139C530" w14:textId="77777777" w:rsidTr="007441AB">
        <w:tc>
          <w:tcPr>
            <w:cnfStyle w:val="001000000000" w:firstRow="0" w:lastRow="0" w:firstColumn="1" w:lastColumn="0" w:oddVBand="0" w:evenVBand="0" w:oddHBand="0" w:evenHBand="0" w:firstRowFirstColumn="0" w:firstRowLastColumn="0" w:lastRowFirstColumn="0" w:lastRowLastColumn="0"/>
            <w:tcW w:w="712" w:type="pct"/>
            <w:vAlign w:val="center"/>
          </w:tcPr>
          <w:p w14:paraId="6BD1E7D6" w14:textId="77777777" w:rsidR="007441AB" w:rsidRPr="00EF515A" w:rsidRDefault="007441AB" w:rsidP="00E96E35">
            <w:pPr>
              <w:spacing w:line="480" w:lineRule="auto"/>
              <w:rPr>
                <w:rFonts w:ascii="Times New Roman" w:hAnsi="Times New Roman" w:cs="Times New Roman"/>
                <w:b w:val="0"/>
                <w:sz w:val="20"/>
                <w:szCs w:val="20"/>
              </w:rPr>
            </w:pPr>
            <w:r w:rsidRPr="00EF515A">
              <w:rPr>
                <w:rFonts w:ascii="Times New Roman" w:hAnsi="Times New Roman" w:cs="Times New Roman"/>
                <w:b w:val="0"/>
                <w:sz w:val="20"/>
                <w:szCs w:val="20"/>
              </w:rPr>
              <w:lastRenderedPageBreak/>
              <w:t>Russian Fed.</w:t>
            </w:r>
          </w:p>
        </w:tc>
        <w:tc>
          <w:tcPr>
            <w:tcW w:w="365" w:type="pct"/>
            <w:vAlign w:val="center"/>
          </w:tcPr>
          <w:p w14:paraId="6EB7E45E" w14:textId="77777777" w:rsidR="007441AB" w:rsidRPr="00EF515A" w:rsidRDefault="007441AB" w:rsidP="00E96E3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420" w:type="pct"/>
            <w:vAlign w:val="center"/>
          </w:tcPr>
          <w:p w14:paraId="1FC0CC15" w14:textId="77777777" w:rsidR="007441AB" w:rsidRPr="00EF515A" w:rsidRDefault="007441AB" w:rsidP="00E96E3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310" w:type="pct"/>
            <w:vAlign w:val="center"/>
          </w:tcPr>
          <w:p w14:paraId="426204B1" w14:textId="77777777" w:rsidR="007441AB" w:rsidRPr="00EF515A" w:rsidRDefault="007441AB" w:rsidP="00E96E3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431" w:type="pct"/>
            <w:vAlign w:val="center"/>
          </w:tcPr>
          <w:p w14:paraId="455AC395" w14:textId="77777777" w:rsidR="007441AB" w:rsidRPr="00EF515A" w:rsidRDefault="007441AB" w:rsidP="00E96E3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303" w:type="pct"/>
            <w:vAlign w:val="center"/>
          </w:tcPr>
          <w:p w14:paraId="460DF755" w14:textId="77777777" w:rsidR="007441AB" w:rsidRPr="00EF515A" w:rsidRDefault="007441AB" w:rsidP="00E96E3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281" w:type="pct"/>
            <w:vAlign w:val="center"/>
          </w:tcPr>
          <w:p w14:paraId="20D6474E" w14:textId="77777777" w:rsidR="007441AB" w:rsidRPr="00EF515A" w:rsidRDefault="007441AB" w:rsidP="00E96E3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359" w:type="pct"/>
            <w:vAlign w:val="center"/>
          </w:tcPr>
          <w:p w14:paraId="577A437E" w14:textId="77777777" w:rsidR="007441AB" w:rsidRPr="00EF515A" w:rsidRDefault="007441AB" w:rsidP="00E96E3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413" w:type="pct"/>
            <w:vAlign w:val="center"/>
          </w:tcPr>
          <w:p w14:paraId="087C0F8B" w14:textId="77777777" w:rsidR="007441AB" w:rsidRPr="00EF515A" w:rsidRDefault="007441AB" w:rsidP="00E96E3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391" w:type="pct"/>
            <w:vAlign w:val="center"/>
          </w:tcPr>
          <w:p w14:paraId="1A6D0803" w14:textId="77777777" w:rsidR="007441AB" w:rsidRPr="00EF515A" w:rsidRDefault="007441AB" w:rsidP="00E96E3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431" w:type="pct"/>
            <w:vAlign w:val="center"/>
          </w:tcPr>
          <w:p w14:paraId="63D91DA0" w14:textId="77777777" w:rsidR="007441AB" w:rsidRPr="00EF515A" w:rsidRDefault="007441AB" w:rsidP="00E96E3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303" w:type="pct"/>
            <w:vAlign w:val="center"/>
          </w:tcPr>
          <w:p w14:paraId="1B52685B" w14:textId="77777777" w:rsidR="007441AB" w:rsidRPr="00EF515A" w:rsidRDefault="007441AB" w:rsidP="00E96E3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281" w:type="pct"/>
            <w:vAlign w:val="center"/>
          </w:tcPr>
          <w:p w14:paraId="437A2DBF" w14:textId="77777777" w:rsidR="007441AB" w:rsidRPr="00EF515A" w:rsidRDefault="007441AB" w:rsidP="00E96E3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r>
      <w:tr w:rsidR="007441AB" w:rsidRPr="00EF515A" w14:paraId="14183C74" w14:textId="77777777" w:rsidTr="007441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2" w:type="pct"/>
            <w:vAlign w:val="center"/>
          </w:tcPr>
          <w:p w14:paraId="604EA33E" w14:textId="77777777" w:rsidR="007441AB" w:rsidRPr="00EF515A" w:rsidRDefault="007441AB" w:rsidP="00E96E35">
            <w:pPr>
              <w:spacing w:line="480" w:lineRule="auto"/>
              <w:rPr>
                <w:rFonts w:ascii="Times New Roman" w:hAnsi="Times New Roman" w:cs="Times New Roman"/>
                <w:b w:val="0"/>
                <w:sz w:val="20"/>
                <w:szCs w:val="20"/>
              </w:rPr>
            </w:pPr>
            <w:r w:rsidRPr="00EF515A">
              <w:rPr>
                <w:rFonts w:ascii="Times New Roman" w:hAnsi="Times New Roman" w:cs="Times New Roman"/>
                <w:b w:val="0"/>
                <w:sz w:val="20"/>
                <w:szCs w:val="20"/>
              </w:rPr>
              <w:t>Singapore</w:t>
            </w:r>
          </w:p>
        </w:tc>
        <w:tc>
          <w:tcPr>
            <w:tcW w:w="365" w:type="pct"/>
            <w:vAlign w:val="center"/>
          </w:tcPr>
          <w:p w14:paraId="43D97570" w14:textId="77777777" w:rsidR="007441AB" w:rsidRPr="00EF515A" w:rsidRDefault="007441AB" w:rsidP="00E96E3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420" w:type="pct"/>
            <w:vAlign w:val="center"/>
          </w:tcPr>
          <w:p w14:paraId="087B2375" w14:textId="77777777" w:rsidR="007441AB" w:rsidRPr="00EF515A" w:rsidRDefault="007441AB" w:rsidP="00E96E3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310" w:type="pct"/>
            <w:vAlign w:val="center"/>
          </w:tcPr>
          <w:p w14:paraId="770BE3D7" w14:textId="77777777" w:rsidR="007441AB" w:rsidRPr="00EF515A" w:rsidRDefault="007441AB" w:rsidP="00E96E3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431" w:type="pct"/>
            <w:vAlign w:val="center"/>
          </w:tcPr>
          <w:p w14:paraId="1E30B2FB" w14:textId="77777777" w:rsidR="007441AB" w:rsidRPr="00EF515A" w:rsidRDefault="007441AB" w:rsidP="00E96E3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303" w:type="pct"/>
            <w:vAlign w:val="center"/>
          </w:tcPr>
          <w:p w14:paraId="4D4F1509" w14:textId="77777777" w:rsidR="007441AB" w:rsidRPr="00EF515A" w:rsidRDefault="007441AB" w:rsidP="00E96E3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281" w:type="pct"/>
            <w:vAlign w:val="center"/>
          </w:tcPr>
          <w:p w14:paraId="6DE6C98B" w14:textId="77777777" w:rsidR="007441AB" w:rsidRPr="00EF515A" w:rsidRDefault="007441AB" w:rsidP="00E96E3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359" w:type="pct"/>
            <w:vAlign w:val="center"/>
          </w:tcPr>
          <w:p w14:paraId="49CEBA14" w14:textId="77777777" w:rsidR="007441AB" w:rsidRPr="00EF515A" w:rsidRDefault="007441AB" w:rsidP="00E96E3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413" w:type="pct"/>
            <w:vAlign w:val="center"/>
          </w:tcPr>
          <w:p w14:paraId="1AC5705A" w14:textId="77777777" w:rsidR="007441AB" w:rsidRPr="00EF515A" w:rsidRDefault="007441AB" w:rsidP="00E96E3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42.743</w:t>
            </w:r>
          </w:p>
        </w:tc>
        <w:tc>
          <w:tcPr>
            <w:tcW w:w="391" w:type="pct"/>
            <w:vAlign w:val="center"/>
          </w:tcPr>
          <w:p w14:paraId="2373F36E" w14:textId="77777777" w:rsidR="007441AB" w:rsidRPr="00EF515A" w:rsidRDefault="007441AB" w:rsidP="00E96E3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431" w:type="pct"/>
            <w:vAlign w:val="center"/>
          </w:tcPr>
          <w:p w14:paraId="324E886C" w14:textId="77777777" w:rsidR="007441AB" w:rsidRPr="00EF515A" w:rsidRDefault="007441AB" w:rsidP="00E96E3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43056.989</w:t>
            </w:r>
          </w:p>
        </w:tc>
        <w:tc>
          <w:tcPr>
            <w:tcW w:w="303" w:type="pct"/>
            <w:vAlign w:val="center"/>
          </w:tcPr>
          <w:p w14:paraId="09D45953" w14:textId="77777777" w:rsidR="007441AB" w:rsidRPr="00EF515A" w:rsidRDefault="007441AB" w:rsidP="00E96E3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1.068</w:t>
            </w:r>
          </w:p>
        </w:tc>
        <w:tc>
          <w:tcPr>
            <w:tcW w:w="281" w:type="pct"/>
            <w:vAlign w:val="center"/>
          </w:tcPr>
          <w:p w14:paraId="32738092" w14:textId="77777777" w:rsidR="007441AB" w:rsidRPr="00EF515A" w:rsidRDefault="007441AB" w:rsidP="00E96E3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0.022</w:t>
            </w:r>
          </w:p>
        </w:tc>
      </w:tr>
      <w:tr w:rsidR="007441AB" w:rsidRPr="00EF515A" w14:paraId="02F30480" w14:textId="77777777" w:rsidTr="007441AB">
        <w:tc>
          <w:tcPr>
            <w:cnfStyle w:val="001000000000" w:firstRow="0" w:lastRow="0" w:firstColumn="1" w:lastColumn="0" w:oddVBand="0" w:evenVBand="0" w:oddHBand="0" w:evenHBand="0" w:firstRowFirstColumn="0" w:firstRowLastColumn="0" w:lastRowFirstColumn="0" w:lastRowLastColumn="0"/>
            <w:tcW w:w="712" w:type="pct"/>
            <w:vAlign w:val="center"/>
          </w:tcPr>
          <w:p w14:paraId="00D3F8B3" w14:textId="77777777" w:rsidR="007441AB" w:rsidRPr="00EF515A" w:rsidRDefault="007441AB" w:rsidP="00E96E35">
            <w:pPr>
              <w:spacing w:line="480" w:lineRule="auto"/>
              <w:rPr>
                <w:rFonts w:ascii="Times New Roman" w:hAnsi="Times New Roman" w:cs="Times New Roman"/>
                <w:b w:val="0"/>
                <w:sz w:val="20"/>
                <w:szCs w:val="20"/>
              </w:rPr>
            </w:pPr>
            <w:r w:rsidRPr="00EF515A">
              <w:rPr>
                <w:rFonts w:ascii="Times New Roman" w:hAnsi="Times New Roman" w:cs="Times New Roman"/>
                <w:b w:val="0"/>
                <w:sz w:val="20"/>
                <w:szCs w:val="20"/>
              </w:rPr>
              <w:t>Thailand</w:t>
            </w:r>
          </w:p>
        </w:tc>
        <w:tc>
          <w:tcPr>
            <w:tcW w:w="365" w:type="pct"/>
            <w:vAlign w:val="center"/>
          </w:tcPr>
          <w:p w14:paraId="5EF8943D" w14:textId="77777777" w:rsidR="007441AB" w:rsidRPr="00EF515A" w:rsidRDefault="007441AB" w:rsidP="00E96E3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420" w:type="pct"/>
            <w:vAlign w:val="center"/>
          </w:tcPr>
          <w:p w14:paraId="015BBE42" w14:textId="77777777" w:rsidR="007441AB" w:rsidRPr="00EF515A" w:rsidRDefault="007441AB" w:rsidP="00E96E3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310" w:type="pct"/>
            <w:vAlign w:val="center"/>
          </w:tcPr>
          <w:p w14:paraId="379E9D9A" w14:textId="77777777" w:rsidR="007441AB" w:rsidRPr="00EF515A" w:rsidRDefault="007441AB" w:rsidP="00E96E3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431" w:type="pct"/>
            <w:vAlign w:val="center"/>
          </w:tcPr>
          <w:p w14:paraId="5B10FC8E" w14:textId="77777777" w:rsidR="007441AB" w:rsidRPr="00EF515A" w:rsidRDefault="007441AB" w:rsidP="00E96E3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303" w:type="pct"/>
            <w:vAlign w:val="center"/>
          </w:tcPr>
          <w:p w14:paraId="35B5B033" w14:textId="77777777" w:rsidR="007441AB" w:rsidRPr="00EF515A" w:rsidRDefault="007441AB" w:rsidP="00E96E3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281" w:type="pct"/>
            <w:vAlign w:val="center"/>
          </w:tcPr>
          <w:p w14:paraId="16355B7D" w14:textId="77777777" w:rsidR="007441AB" w:rsidRPr="00EF515A" w:rsidRDefault="007441AB" w:rsidP="00E96E3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359" w:type="pct"/>
            <w:vAlign w:val="center"/>
          </w:tcPr>
          <w:p w14:paraId="18037E6A" w14:textId="77777777" w:rsidR="007441AB" w:rsidRPr="00EF515A" w:rsidRDefault="007441AB" w:rsidP="00E96E3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413" w:type="pct"/>
            <w:vAlign w:val="center"/>
          </w:tcPr>
          <w:p w14:paraId="59155E3B" w14:textId="77777777" w:rsidR="007441AB" w:rsidRPr="00EF515A" w:rsidRDefault="007441AB" w:rsidP="00E96E3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391" w:type="pct"/>
            <w:vAlign w:val="center"/>
          </w:tcPr>
          <w:p w14:paraId="23CCE057" w14:textId="77777777" w:rsidR="007441AB" w:rsidRPr="00EF515A" w:rsidRDefault="007441AB" w:rsidP="00E96E3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431" w:type="pct"/>
            <w:vAlign w:val="center"/>
          </w:tcPr>
          <w:p w14:paraId="05C73A75" w14:textId="77777777" w:rsidR="007441AB" w:rsidRPr="00EF515A" w:rsidRDefault="007441AB" w:rsidP="00E96E3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303" w:type="pct"/>
            <w:vAlign w:val="center"/>
          </w:tcPr>
          <w:p w14:paraId="471A4D9B" w14:textId="77777777" w:rsidR="007441AB" w:rsidRPr="00EF515A" w:rsidRDefault="007441AB" w:rsidP="00E96E3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281" w:type="pct"/>
            <w:vAlign w:val="center"/>
          </w:tcPr>
          <w:p w14:paraId="57200880" w14:textId="77777777" w:rsidR="007441AB" w:rsidRPr="00EF515A" w:rsidRDefault="007441AB" w:rsidP="00E96E3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r>
      <w:tr w:rsidR="007441AB" w:rsidRPr="00EF515A" w14:paraId="777E575A" w14:textId="77777777" w:rsidTr="007441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2" w:type="pct"/>
            <w:vAlign w:val="center"/>
          </w:tcPr>
          <w:p w14:paraId="4000487D" w14:textId="77777777" w:rsidR="007441AB" w:rsidRPr="00EF515A" w:rsidRDefault="007441AB" w:rsidP="00E96E35">
            <w:pPr>
              <w:spacing w:line="480" w:lineRule="auto"/>
              <w:rPr>
                <w:rFonts w:ascii="Times New Roman" w:hAnsi="Times New Roman" w:cs="Times New Roman"/>
                <w:b w:val="0"/>
                <w:sz w:val="20"/>
                <w:szCs w:val="20"/>
              </w:rPr>
            </w:pPr>
            <w:r w:rsidRPr="00EF515A">
              <w:rPr>
                <w:rFonts w:ascii="Times New Roman" w:hAnsi="Times New Roman" w:cs="Times New Roman"/>
                <w:b w:val="0"/>
                <w:sz w:val="20"/>
                <w:szCs w:val="20"/>
              </w:rPr>
              <w:t>United States</w:t>
            </w:r>
          </w:p>
        </w:tc>
        <w:tc>
          <w:tcPr>
            <w:tcW w:w="365" w:type="pct"/>
            <w:vAlign w:val="center"/>
          </w:tcPr>
          <w:p w14:paraId="65E9C0C5" w14:textId="77777777" w:rsidR="007441AB" w:rsidRPr="00EF515A" w:rsidRDefault="007441AB" w:rsidP="00E96E3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420" w:type="pct"/>
            <w:vAlign w:val="center"/>
          </w:tcPr>
          <w:p w14:paraId="539542D8" w14:textId="77777777" w:rsidR="007441AB" w:rsidRPr="00EF515A" w:rsidRDefault="007441AB" w:rsidP="00E96E3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310" w:type="pct"/>
            <w:vAlign w:val="center"/>
          </w:tcPr>
          <w:p w14:paraId="20324D49" w14:textId="77777777" w:rsidR="007441AB" w:rsidRPr="00EF515A" w:rsidRDefault="007441AB" w:rsidP="00E96E3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431" w:type="pct"/>
            <w:vAlign w:val="center"/>
          </w:tcPr>
          <w:p w14:paraId="44CBA3D0" w14:textId="77777777" w:rsidR="007441AB" w:rsidRPr="00EF515A" w:rsidRDefault="007441AB" w:rsidP="00E96E3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303" w:type="pct"/>
            <w:vAlign w:val="center"/>
          </w:tcPr>
          <w:p w14:paraId="5358488A" w14:textId="77777777" w:rsidR="007441AB" w:rsidRPr="00EF515A" w:rsidRDefault="007441AB" w:rsidP="00E96E3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281" w:type="pct"/>
            <w:vAlign w:val="center"/>
          </w:tcPr>
          <w:p w14:paraId="7CE3B823" w14:textId="77777777" w:rsidR="007441AB" w:rsidRPr="00EF515A" w:rsidRDefault="007441AB" w:rsidP="00E96E3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359" w:type="pct"/>
            <w:vAlign w:val="center"/>
          </w:tcPr>
          <w:p w14:paraId="471C0708" w14:textId="77777777" w:rsidR="007441AB" w:rsidRPr="00EF515A" w:rsidRDefault="007441AB" w:rsidP="00E96E3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1.548</w:t>
            </w:r>
          </w:p>
        </w:tc>
        <w:tc>
          <w:tcPr>
            <w:tcW w:w="413" w:type="pct"/>
            <w:vAlign w:val="center"/>
          </w:tcPr>
          <w:p w14:paraId="1946A28A" w14:textId="77777777" w:rsidR="007441AB" w:rsidRPr="00EF515A" w:rsidRDefault="007441AB" w:rsidP="00E96E3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391" w:type="pct"/>
            <w:vAlign w:val="center"/>
          </w:tcPr>
          <w:p w14:paraId="45D63970" w14:textId="77777777" w:rsidR="007441AB" w:rsidRPr="00EF515A" w:rsidRDefault="007441AB" w:rsidP="00E96E3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5295.818</w:t>
            </w:r>
          </w:p>
        </w:tc>
        <w:tc>
          <w:tcPr>
            <w:tcW w:w="431" w:type="pct"/>
            <w:vAlign w:val="center"/>
          </w:tcPr>
          <w:p w14:paraId="46664518" w14:textId="77777777" w:rsidR="007441AB" w:rsidRPr="00EF515A" w:rsidRDefault="007441AB" w:rsidP="00E96E3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13816.636</w:t>
            </w:r>
          </w:p>
        </w:tc>
        <w:tc>
          <w:tcPr>
            <w:tcW w:w="303" w:type="pct"/>
            <w:vAlign w:val="center"/>
          </w:tcPr>
          <w:p w14:paraId="5C758787" w14:textId="77777777" w:rsidR="007441AB" w:rsidRPr="00EF515A" w:rsidRDefault="007441AB" w:rsidP="00E96E3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281" w:type="pct"/>
            <w:vAlign w:val="center"/>
          </w:tcPr>
          <w:p w14:paraId="23DD2FC5" w14:textId="77777777" w:rsidR="007441AB" w:rsidRPr="00EF515A" w:rsidRDefault="007441AB" w:rsidP="00E96E3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0.005</w:t>
            </w:r>
          </w:p>
        </w:tc>
      </w:tr>
      <w:tr w:rsidR="007441AB" w:rsidRPr="00EF515A" w14:paraId="0ED5FD4E" w14:textId="77777777" w:rsidTr="007441AB">
        <w:tc>
          <w:tcPr>
            <w:cnfStyle w:val="001000000000" w:firstRow="0" w:lastRow="0" w:firstColumn="1" w:lastColumn="0" w:oddVBand="0" w:evenVBand="0" w:oddHBand="0" w:evenHBand="0" w:firstRowFirstColumn="0" w:firstRowLastColumn="0" w:lastRowFirstColumn="0" w:lastRowLastColumn="0"/>
            <w:tcW w:w="712" w:type="pct"/>
            <w:vAlign w:val="center"/>
          </w:tcPr>
          <w:p w14:paraId="44EA2024" w14:textId="77777777" w:rsidR="007441AB" w:rsidRPr="00EF515A" w:rsidRDefault="007441AB" w:rsidP="00E96E35">
            <w:pPr>
              <w:spacing w:line="480" w:lineRule="auto"/>
              <w:rPr>
                <w:rFonts w:ascii="Times New Roman" w:hAnsi="Times New Roman" w:cs="Times New Roman"/>
                <w:b w:val="0"/>
                <w:sz w:val="20"/>
                <w:szCs w:val="20"/>
              </w:rPr>
            </w:pPr>
            <w:r w:rsidRPr="00EF515A">
              <w:rPr>
                <w:rFonts w:ascii="Times New Roman" w:hAnsi="Times New Roman" w:cs="Times New Roman"/>
                <w:b w:val="0"/>
                <w:sz w:val="20"/>
                <w:szCs w:val="20"/>
              </w:rPr>
              <w:t>Viet Nam</w:t>
            </w:r>
          </w:p>
        </w:tc>
        <w:tc>
          <w:tcPr>
            <w:tcW w:w="365" w:type="pct"/>
            <w:vAlign w:val="center"/>
          </w:tcPr>
          <w:p w14:paraId="64DFD613" w14:textId="77777777" w:rsidR="007441AB" w:rsidRPr="00EF515A" w:rsidRDefault="007441AB" w:rsidP="00E96E3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420" w:type="pct"/>
            <w:vAlign w:val="center"/>
          </w:tcPr>
          <w:p w14:paraId="7A247E4D" w14:textId="77777777" w:rsidR="007441AB" w:rsidRPr="00EF515A" w:rsidRDefault="007441AB" w:rsidP="00E96E3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310" w:type="pct"/>
            <w:vAlign w:val="center"/>
          </w:tcPr>
          <w:p w14:paraId="650E4349" w14:textId="77777777" w:rsidR="007441AB" w:rsidRPr="00EF515A" w:rsidRDefault="007441AB" w:rsidP="00E96E3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431" w:type="pct"/>
            <w:vAlign w:val="center"/>
          </w:tcPr>
          <w:p w14:paraId="6F383656" w14:textId="77777777" w:rsidR="007441AB" w:rsidRPr="00EF515A" w:rsidRDefault="007441AB" w:rsidP="00E96E3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303" w:type="pct"/>
            <w:vAlign w:val="center"/>
          </w:tcPr>
          <w:p w14:paraId="5A8973E2" w14:textId="77777777" w:rsidR="007441AB" w:rsidRPr="00EF515A" w:rsidRDefault="007441AB" w:rsidP="00E96E3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281" w:type="pct"/>
            <w:vAlign w:val="center"/>
          </w:tcPr>
          <w:p w14:paraId="662F7BA4" w14:textId="77777777" w:rsidR="007441AB" w:rsidRPr="00EF515A" w:rsidRDefault="007441AB" w:rsidP="00E96E3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359" w:type="pct"/>
            <w:vAlign w:val="center"/>
          </w:tcPr>
          <w:p w14:paraId="46A73AEA" w14:textId="77777777" w:rsidR="007441AB" w:rsidRPr="00EF515A" w:rsidRDefault="007441AB" w:rsidP="00E96E3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413" w:type="pct"/>
            <w:vAlign w:val="center"/>
          </w:tcPr>
          <w:p w14:paraId="188BF1E9" w14:textId="77777777" w:rsidR="007441AB" w:rsidRPr="00EF515A" w:rsidRDefault="007441AB" w:rsidP="00E96E3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391" w:type="pct"/>
            <w:vAlign w:val="center"/>
          </w:tcPr>
          <w:p w14:paraId="4BCC3563" w14:textId="77777777" w:rsidR="007441AB" w:rsidRPr="00EF515A" w:rsidRDefault="007441AB" w:rsidP="00E96E3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431" w:type="pct"/>
            <w:vAlign w:val="center"/>
          </w:tcPr>
          <w:p w14:paraId="7428E437" w14:textId="77777777" w:rsidR="007441AB" w:rsidRPr="00EF515A" w:rsidRDefault="007441AB" w:rsidP="00E96E3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303" w:type="pct"/>
            <w:vAlign w:val="center"/>
          </w:tcPr>
          <w:p w14:paraId="5FC7F63C" w14:textId="77777777" w:rsidR="007441AB" w:rsidRPr="00EF515A" w:rsidRDefault="007441AB" w:rsidP="00E96E3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c>
          <w:tcPr>
            <w:tcW w:w="281" w:type="pct"/>
            <w:vAlign w:val="center"/>
          </w:tcPr>
          <w:p w14:paraId="153E3723" w14:textId="77777777" w:rsidR="007441AB" w:rsidRPr="00EF515A" w:rsidRDefault="007441AB" w:rsidP="00E96E3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F515A">
              <w:rPr>
                <w:rFonts w:ascii="Times New Roman" w:hAnsi="Times New Roman" w:cs="Times New Roman"/>
                <w:sz w:val="20"/>
                <w:szCs w:val="20"/>
              </w:rPr>
              <w:t>0.000</w:t>
            </w:r>
          </w:p>
        </w:tc>
      </w:tr>
      <w:tr w:rsidR="007441AB" w:rsidRPr="00EF515A" w14:paraId="2D4F009E" w14:textId="77777777" w:rsidTr="007441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2" w:type="pct"/>
            <w:vAlign w:val="center"/>
          </w:tcPr>
          <w:p w14:paraId="426346AB" w14:textId="77777777" w:rsidR="007441AB" w:rsidRPr="00EF515A" w:rsidRDefault="007441AB" w:rsidP="00E96E35">
            <w:pPr>
              <w:spacing w:line="480" w:lineRule="auto"/>
              <w:rPr>
                <w:rFonts w:ascii="Times New Roman" w:hAnsi="Times New Roman" w:cs="Times New Roman"/>
                <w:sz w:val="20"/>
                <w:szCs w:val="20"/>
              </w:rPr>
            </w:pPr>
            <w:r w:rsidRPr="00EF515A">
              <w:rPr>
                <w:rFonts w:ascii="Times New Roman" w:hAnsi="Times New Roman" w:cs="Times New Roman"/>
                <w:sz w:val="20"/>
                <w:szCs w:val="20"/>
              </w:rPr>
              <w:t>Mean</w:t>
            </w:r>
          </w:p>
        </w:tc>
        <w:tc>
          <w:tcPr>
            <w:tcW w:w="365" w:type="pct"/>
            <w:vAlign w:val="center"/>
          </w:tcPr>
          <w:p w14:paraId="759AE3D6" w14:textId="77777777" w:rsidR="007441AB" w:rsidRPr="00EF515A" w:rsidRDefault="007441AB" w:rsidP="00E96E3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Pr>
                <w:rFonts w:ascii="Times New Roman" w:hAnsi="Times New Roman" w:cs="Times New Roman"/>
                <w:b/>
                <w:sz w:val="20"/>
                <w:szCs w:val="20"/>
              </w:rPr>
              <w:t>0.000</w:t>
            </w:r>
          </w:p>
        </w:tc>
        <w:tc>
          <w:tcPr>
            <w:tcW w:w="420" w:type="pct"/>
            <w:vAlign w:val="center"/>
          </w:tcPr>
          <w:p w14:paraId="52238127" w14:textId="77777777" w:rsidR="007441AB" w:rsidRPr="00EF515A" w:rsidRDefault="007441AB" w:rsidP="00E96E3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Pr>
                <w:rFonts w:ascii="Times New Roman" w:hAnsi="Times New Roman" w:cs="Times New Roman"/>
                <w:b/>
                <w:sz w:val="20"/>
                <w:szCs w:val="20"/>
              </w:rPr>
              <w:t>0.967</w:t>
            </w:r>
          </w:p>
        </w:tc>
        <w:tc>
          <w:tcPr>
            <w:tcW w:w="310" w:type="pct"/>
            <w:vAlign w:val="center"/>
          </w:tcPr>
          <w:p w14:paraId="371E8B1D" w14:textId="77777777" w:rsidR="007441AB" w:rsidRPr="00EF515A" w:rsidRDefault="007441AB" w:rsidP="00E96E3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Pr>
                <w:rFonts w:ascii="Times New Roman" w:hAnsi="Times New Roman" w:cs="Times New Roman"/>
                <w:b/>
                <w:sz w:val="20"/>
                <w:szCs w:val="20"/>
              </w:rPr>
              <w:t>5.198</w:t>
            </w:r>
          </w:p>
        </w:tc>
        <w:tc>
          <w:tcPr>
            <w:tcW w:w="431" w:type="pct"/>
            <w:vAlign w:val="center"/>
          </w:tcPr>
          <w:p w14:paraId="29CB9820" w14:textId="77777777" w:rsidR="007441AB" w:rsidRPr="00EF515A" w:rsidRDefault="007441AB" w:rsidP="00E96E3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Pr>
                <w:rFonts w:ascii="Times New Roman" w:hAnsi="Times New Roman" w:cs="Times New Roman"/>
                <w:b/>
                <w:sz w:val="20"/>
                <w:szCs w:val="20"/>
              </w:rPr>
              <w:t>3119.783</w:t>
            </w:r>
          </w:p>
        </w:tc>
        <w:tc>
          <w:tcPr>
            <w:tcW w:w="303" w:type="pct"/>
            <w:vAlign w:val="center"/>
          </w:tcPr>
          <w:p w14:paraId="0297CD22" w14:textId="77777777" w:rsidR="007441AB" w:rsidRPr="00EF515A" w:rsidRDefault="007441AB" w:rsidP="00E96E3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Pr>
                <w:rFonts w:ascii="Times New Roman" w:hAnsi="Times New Roman" w:cs="Times New Roman"/>
                <w:b/>
                <w:sz w:val="20"/>
                <w:szCs w:val="20"/>
              </w:rPr>
              <w:t>0.123</w:t>
            </w:r>
          </w:p>
        </w:tc>
        <w:tc>
          <w:tcPr>
            <w:tcW w:w="281" w:type="pct"/>
            <w:vAlign w:val="center"/>
          </w:tcPr>
          <w:p w14:paraId="14A54C19" w14:textId="77777777" w:rsidR="007441AB" w:rsidRPr="00EF515A" w:rsidRDefault="007441AB" w:rsidP="00E96E3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Pr>
                <w:rFonts w:ascii="Times New Roman" w:hAnsi="Times New Roman" w:cs="Times New Roman"/>
                <w:b/>
                <w:sz w:val="20"/>
                <w:szCs w:val="20"/>
              </w:rPr>
              <w:t>0.001</w:t>
            </w:r>
          </w:p>
        </w:tc>
        <w:tc>
          <w:tcPr>
            <w:tcW w:w="359" w:type="pct"/>
            <w:vAlign w:val="center"/>
          </w:tcPr>
          <w:p w14:paraId="24651E26" w14:textId="77777777" w:rsidR="007441AB" w:rsidRPr="00EF515A" w:rsidRDefault="007441AB" w:rsidP="00E96E3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Pr>
                <w:rFonts w:ascii="Times New Roman" w:hAnsi="Times New Roman" w:cs="Times New Roman"/>
                <w:b/>
                <w:sz w:val="20"/>
                <w:szCs w:val="20"/>
              </w:rPr>
              <w:t>0.081</w:t>
            </w:r>
          </w:p>
        </w:tc>
        <w:tc>
          <w:tcPr>
            <w:tcW w:w="413" w:type="pct"/>
            <w:vAlign w:val="center"/>
          </w:tcPr>
          <w:p w14:paraId="564251B9" w14:textId="77777777" w:rsidR="007441AB" w:rsidRPr="00EF515A" w:rsidRDefault="007441AB" w:rsidP="00E96E3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Pr>
                <w:rFonts w:ascii="Times New Roman" w:hAnsi="Times New Roman" w:cs="Times New Roman"/>
                <w:b/>
                <w:sz w:val="20"/>
                <w:szCs w:val="20"/>
              </w:rPr>
              <w:t>3.662</w:t>
            </w:r>
          </w:p>
        </w:tc>
        <w:tc>
          <w:tcPr>
            <w:tcW w:w="391" w:type="pct"/>
            <w:vAlign w:val="center"/>
          </w:tcPr>
          <w:p w14:paraId="49460FB5" w14:textId="77777777" w:rsidR="007441AB" w:rsidRPr="00EF515A" w:rsidRDefault="007441AB" w:rsidP="00E96E3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Pr>
                <w:rFonts w:ascii="Times New Roman" w:hAnsi="Times New Roman" w:cs="Times New Roman"/>
                <w:b/>
                <w:sz w:val="20"/>
                <w:szCs w:val="20"/>
              </w:rPr>
              <w:t>352.229</w:t>
            </w:r>
          </w:p>
        </w:tc>
        <w:tc>
          <w:tcPr>
            <w:tcW w:w="431" w:type="pct"/>
            <w:vAlign w:val="center"/>
          </w:tcPr>
          <w:p w14:paraId="1FD56301" w14:textId="77777777" w:rsidR="007441AB" w:rsidRPr="00EF515A" w:rsidRDefault="007441AB" w:rsidP="00E96E3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Pr>
                <w:rFonts w:ascii="Times New Roman" w:hAnsi="Times New Roman" w:cs="Times New Roman"/>
                <w:b/>
                <w:sz w:val="20"/>
                <w:szCs w:val="20"/>
              </w:rPr>
              <w:t>4824.429</w:t>
            </w:r>
          </w:p>
        </w:tc>
        <w:tc>
          <w:tcPr>
            <w:tcW w:w="303" w:type="pct"/>
            <w:vAlign w:val="center"/>
          </w:tcPr>
          <w:p w14:paraId="5843E571" w14:textId="77777777" w:rsidR="007441AB" w:rsidRPr="00EF515A" w:rsidRDefault="007441AB" w:rsidP="00E96E3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Pr>
                <w:rFonts w:ascii="Times New Roman" w:hAnsi="Times New Roman" w:cs="Times New Roman"/>
                <w:b/>
                <w:sz w:val="20"/>
                <w:szCs w:val="20"/>
              </w:rPr>
              <w:t>0.913</w:t>
            </w:r>
          </w:p>
        </w:tc>
        <w:tc>
          <w:tcPr>
            <w:tcW w:w="281" w:type="pct"/>
            <w:vAlign w:val="center"/>
          </w:tcPr>
          <w:p w14:paraId="3FC61637" w14:textId="77777777" w:rsidR="007441AB" w:rsidRPr="00EF515A" w:rsidRDefault="007441AB" w:rsidP="00E96E3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Pr>
                <w:rFonts w:ascii="Times New Roman" w:hAnsi="Times New Roman" w:cs="Times New Roman"/>
                <w:b/>
                <w:sz w:val="20"/>
                <w:szCs w:val="20"/>
              </w:rPr>
              <w:t>0.012</w:t>
            </w:r>
          </w:p>
        </w:tc>
      </w:tr>
    </w:tbl>
    <w:p w14:paraId="4AD76F8F" w14:textId="77777777" w:rsidR="007441AB" w:rsidRDefault="007441AB" w:rsidP="007441AB">
      <w:pPr>
        <w:spacing w:line="360" w:lineRule="auto"/>
        <w:jc w:val="both"/>
        <w:rPr>
          <w:rFonts w:ascii="Times New Roman" w:hAnsi="Times New Roman" w:cs="Times New Roman"/>
          <w:sz w:val="24"/>
          <w:szCs w:val="24"/>
        </w:rPr>
      </w:pPr>
    </w:p>
    <w:p w14:paraId="45DFA9B3" w14:textId="77777777" w:rsidR="007441AB" w:rsidRDefault="007441AB" w:rsidP="007441AB">
      <w:pPr>
        <w:spacing w:line="360" w:lineRule="auto"/>
        <w:jc w:val="both"/>
        <w:rPr>
          <w:rFonts w:ascii="Times New Roman" w:hAnsi="Times New Roman" w:cs="Times New Roman"/>
          <w:sz w:val="24"/>
          <w:szCs w:val="24"/>
        </w:rPr>
      </w:pPr>
      <w:r>
        <w:rPr>
          <w:rFonts w:ascii="Times New Roman" w:hAnsi="Times New Roman" w:cs="Times New Roman"/>
          <w:sz w:val="24"/>
          <w:szCs w:val="24"/>
        </w:rPr>
        <w:t>LE: Life Expectancy at Birth; FAIR: Fairness in Health Financing; HEXP: Health Expenditure Per Capita; GDPP: Gross Domestic Product Per Capita; URPG: Urban Population Growth; EDIN: Education Index.</w:t>
      </w:r>
    </w:p>
    <w:p w14:paraId="307E0F52" w14:textId="77777777" w:rsidR="007441AB" w:rsidRDefault="007441AB" w:rsidP="007441AB">
      <w:pPr>
        <w:spacing w:line="360" w:lineRule="auto"/>
        <w:ind w:left="567" w:hanging="567"/>
        <w:jc w:val="both"/>
        <w:rPr>
          <w:rFonts w:ascii="Times New Roman" w:hAnsi="Times New Roman" w:cs="Times New Roman"/>
          <w:sz w:val="24"/>
          <w:szCs w:val="24"/>
        </w:rPr>
      </w:pPr>
    </w:p>
    <w:p w14:paraId="6F1E87B7" w14:textId="77777777" w:rsidR="007441AB" w:rsidRDefault="007441AB" w:rsidP="007441AB">
      <w:pPr>
        <w:spacing w:line="360" w:lineRule="auto"/>
        <w:ind w:left="567" w:hanging="567"/>
        <w:jc w:val="both"/>
        <w:rPr>
          <w:rFonts w:ascii="Times New Roman" w:hAnsi="Times New Roman" w:cs="Times New Roman"/>
          <w:sz w:val="24"/>
          <w:szCs w:val="24"/>
        </w:rPr>
      </w:pPr>
    </w:p>
    <w:p w14:paraId="014969E6" w14:textId="77777777" w:rsidR="007441AB" w:rsidRDefault="007441AB" w:rsidP="007441AB">
      <w:pPr>
        <w:spacing w:line="360" w:lineRule="auto"/>
        <w:ind w:left="567" w:hanging="567"/>
        <w:jc w:val="both"/>
        <w:rPr>
          <w:rFonts w:ascii="Times New Roman" w:hAnsi="Times New Roman" w:cs="Times New Roman"/>
          <w:sz w:val="24"/>
          <w:szCs w:val="24"/>
        </w:rPr>
      </w:pPr>
    </w:p>
    <w:p w14:paraId="78705E1D" w14:textId="77777777" w:rsidR="007441AB" w:rsidRDefault="007441AB" w:rsidP="007441AB">
      <w:pPr>
        <w:spacing w:line="360" w:lineRule="auto"/>
        <w:ind w:left="567" w:hanging="567"/>
        <w:jc w:val="both"/>
        <w:rPr>
          <w:rFonts w:ascii="Times New Roman" w:hAnsi="Times New Roman" w:cs="Times New Roman"/>
          <w:sz w:val="24"/>
          <w:szCs w:val="24"/>
        </w:rPr>
      </w:pPr>
    </w:p>
    <w:p w14:paraId="09D77C45" w14:textId="77777777" w:rsidR="007441AB" w:rsidRDefault="007441AB" w:rsidP="007441AB">
      <w:pPr>
        <w:spacing w:line="360" w:lineRule="auto"/>
        <w:ind w:left="567" w:hanging="567"/>
        <w:jc w:val="both"/>
        <w:rPr>
          <w:rFonts w:ascii="Times New Roman" w:hAnsi="Times New Roman" w:cs="Times New Roman"/>
          <w:sz w:val="24"/>
          <w:szCs w:val="24"/>
        </w:rPr>
      </w:pPr>
    </w:p>
    <w:p w14:paraId="2AC71A24" w14:textId="77777777" w:rsidR="007441AB" w:rsidRDefault="007441AB" w:rsidP="007441AB">
      <w:pPr>
        <w:spacing w:line="360" w:lineRule="auto"/>
        <w:ind w:left="567" w:hanging="567"/>
        <w:jc w:val="both"/>
        <w:rPr>
          <w:rFonts w:ascii="Times New Roman" w:hAnsi="Times New Roman" w:cs="Times New Roman"/>
          <w:sz w:val="24"/>
          <w:szCs w:val="24"/>
        </w:rPr>
      </w:pPr>
    </w:p>
    <w:p w14:paraId="29B3131B" w14:textId="77777777" w:rsidR="007441AB" w:rsidRDefault="007441AB" w:rsidP="00F33C48">
      <w:pPr>
        <w:spacing w:line="360" w:lineRule="auto"/>
        <w:jc w:val="both"/>
        <w:rPr>
          <w:rFonts w:ascii="Times New Roman" w:hAnsi="Times New Roman" w:cs="Times New Roman"/>
          <w:sz w:val="24"/>
          <w:szCs w:val="24"/>
        </w:rPr>
        <w:sectPr w:rsidR="007441AB" w:rsidSect="00567F9E">
          <w:pgSz w:w="16838" w:h="11906" w:orient="landscape" w:code="9"/>
          <w:pgMar w:top="1134" w:right="1701" w:bottom="2268" w:left="1701" w:header="709" w:footer="709" w:gutter="0"/>
          <w:cols w:space="708"/>
          <w:docGrid w:linePitch="360"/>
        </w:sectPr>
      </w:pPr>
    </w:p>
    <w:p w14:paraId="55F0C202" w14:textId="69741244" w:rsidR="007441AB" w:rsidRPr="00F33C48" w:rsidRDefault="00523E1A" w:rsidP="003A7C16">
      <w:pPr>
        <w:spacing w:after="36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lastRenderedPageBreak/>
        <w:t>5.3</w:t>
      </w:r>
      <w:r w:rsidR="007441AB" w:rsidRPr="00F33C48">
        <w:rPr>
          <w:rFonts w:ascii="Times New Roman" w:hAnsi="Times New Roman" w:cs="Times New Roman"/>
          <w:b/>
          <w:sz w:val="24"/>
          <w:szCs w:val="24"/>
        </w:rPr>
        <w:t>.2. Indonesia and Lower Middle Income Countries</w:t>
      </w:r>
    </w:p>
    <w:p w14:paraId="104FA058" w14:textId="77777777" w:rsidR="007441AB" w:rsidRDefault="007441AB" w:rsidP="007441AB">
      <w:pPr>
        <w:spacing w:line="360" w:lineRule="auto"/>
        <w:jc w:val="both"/>
        <w:rPr>
          <w:rFonts w:ascii="Times New Roman" w:hAnsi="Times New Roman" w:cs="Times New Roman"/>
          <w:sz w:val="24"/>
          <w:szCs w:val="24"/>
        </w:rPr>
      </w:pPr>
      <w:r>
        <w:rPr>
          <w:rFonts w:ascii="Times New Roman" w:hAnsi="Times New Roman" w:cs="Times New Roman"/>
          <w:sz w:val="24"/>
          <w:szCs w:val="24"/>
        </w:rPr>
        <w:t>In 2004, 18 countries were found to be efficient in VRSTE term (Table 5.25). In 2007, the number increased to 20 efficient countries, then decreased to 17 countries three years after and eventually back to 18 countries in 2013. Bangladesh, Djibouti, Nicaragua, Papua New Guinea, Solomon Islands, Sri Lanka, Swaziland, Tajikistan, Timor Leste, Tonga, Vanuatu and Viet Nam were 12 countries exhibited 1.0 VRSTE scores throughout all years. Eight of them also demonstrated 1.0 CRSTE score. These countries even were not on the top of lower middle income countries rank but could sustain their efficiency for decade. They were Bangladesh, Djibouti, Papua New Guinea, Solomon Islands, Swaziland, Tajikistan, Timor Leste, Tonga, Vanuatu and Viet Nam.</w:t>
      </w:r>
    </w:p>
    <w:p w14:paraId="59C70CBC" w14:textId="77777777" w:rsidR="007441AB" w:rsidRDefault="007441AB" w:rsidP="007441AB">
      <w:pPr>
        <w:spacing w:line="360" w:lineRule="auto"/>
        <w:jc w:val="both"/>
        <w:rPr>
          <w:rFonts w:ascii="Times New Roman" w:hAnsi="Times New Roman" w:cs="Times New Roman"/>
          <w:sz w:val="24"/>
          <w:szCs w:val="24"/>
        </w:rPr>
      </w:pPr>
      <w:r>
        <w:rPr>
          <w:rFonts w:ascii="Times New Roman" w:hAnsi="Times New Roman" w:cs="Times New Roman"/>
          <w:sz w:val="24"/>
          <w:szCs w:val="24"/>
        </w:rPr>
        <w:t>Cote d'Ivoire (Ivory Coast), Lesotho, Republic of Congo were top three countries having positive efficiency gains. On the other hand, 10 countries including Uzbekistan, Pakistan, Philippines, Egypt, Morocco, Tunisia, Indonesia, Guatemala, Cabo Verde and Kyrgyz Republic were experiencing worsen efficiency over those ten years.</w:t>
      </w:r>
    </w:p>
    <w:p w14:paraId="44406E0D" w14:textId="77777777" w:rsidR="007441AB" w:rsidRDefault="007441AB" w:rsidP="007441A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Table 5.25. </w:t>
      </w:r>
      <w:r w:rsidRPr="002C765D">
        <w:rPr>
          <w:rFonts w:ascii="Times New Roman" w:hAnsi="Times New Roman" w:cs="Times New Roman"/>
          <w:sz w:val="24"/>
          <w:szCs w:val="24"/>
        </w:rPr>
        <w:t>Estimated Variable Return to Scale Tec</w:t>
      </w:r>
      <w:r>
        <w:rPr>
          <w:rFonts w:ascii="Times New Roman" w:hAnsi="Times New Roman" w:cs="Times New Roman"/>
          <w:sz w:val="24"/>
          <w:szCs w:val="24"/>
        </w:rPr>
        <w:t>hnical Efficiency Scores of Lower Middle Income</w:t>
      </w:r>
      <w:r w:rsidRPr="002C765D">
        <w:rPr>
          <w:rFonts w:ascii="Times New Roman" w:hAnsi="Times New Roman" w:cs="Times New Roman"/>
          <w:sz w:val="24"/>
          <w:szCs w:val="24"/>
        </w:rPr>
        <w:t xml:space="preserve"> Countries Over Ten Years (2004 to 2013)</w:t>
      </w:r>
    </w:p>
    <w:tbl>
      <w:tblPr>
        <w:tblStyle w:val="PlainTable1"/>
        <w:tblW w:w="5000" w:type="pct"/>
        <w:tblLook w:val="04A0" w:firstRow="1" w:lastRow="0" w:firstColumn="1" w:lastColumn="0" w:noHBand="0" w:noVBand="1"/>
      </w:tblPr>
      <w:tblGrid>
        <w:gridCol w:w="800"/>
        <w:gridCol w:w="2448"/>
        <w:gridCol w:w="875"/>
        <w:gridCol w:w="875"/>
        <w:gridCol w:w="875"/>
        <w:gridCol w:w="875"/>
        <w:gridCol w:w="1746"/>
      </w:tblGrid>
      <w:tr w:rsidR="007441AB" w:rsidRPr="003F5AC0" w14:paraId="63561187" w14:textId="77777777" w:rsidTr="007441AB">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71" w:type="pct"/>
            <w:vMerge w:val="restart"/>
            <w:shd w:val="clear" w:color="auto" w:fill="F2F2F2" w:themeFill="background1" w:themeFillShade="F2"/>
            <w:vAlign w:val="center"/>
            <w:hideMark/>
          </w:tcPr>
          <w:p w14:paraId="76CAB5D2" w14:textId="77777777" w:rsidR="007441AB" w:rsidRPr="003F5AC0" w:rsidRDefault="007441AB" w:rsidP="00523E1A">
            <w:pPr>
              <w:spacing w:line="360" w:lineRule="auto"/>
              <w:jc w:val="center"/>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No</w:t>
            </w:r>
          </w:p>
        </w:tc>
        <w:tc>
          <w:tcPr>
            <w:tcW w:w="1441" w:type="pct"/>
            <w:vMerge w:val="restart"/>
            <w:shd w:val="clear" w:color="auto" w:fill="F2F2F2" w:themeFill="background1" w:themeFillShade="F2"/>
            <w:vAlign w:val="center"/>
            <w:hideMark/>
          </w:tcPr>
          <w:p w14:paraId="59AE35F8" w14:textId="77777777" w:rsidR="007441AB" w:rsidRPr="003F5AC0" w:rsidRDefault="007441AB" w:rsidP="00523E1A">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Country</w:t>
            </w:r>
          </w:p>
        </w:tc>
        <w:tc>
          <w:tcPr>
            <w:tcW w:w="2059" w:type="pct"/>
            <w:gridSpan w:val="4"/>
            <w:shd w:val="clear" w:color="auto" w:fill="F2F2F2" w:themeFill="background1" w:themeFillShade="F2"/>
            <w:noWrap/>
            <w:vAlign w:val="center"/>
            <w:hideMark/>
          </w:tcPr>
          <w:p w14:paraId="0B594E87" w14:textId="77777777" w:rsidR="007441AB" w:rsidRPr="003F5AC0" w:rsidRDefault="007441AB" w:rsidP="00523E1A">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VRSTE S</w:t>
            </w:r>
            <w:r w:rsidRPr="003F5AC0">
              <w:rPr>
                <w:rFonts w:ascii="Times New Roman" w:eastAsia="Times New Roman" w:hAnsi="Times New Roman" w:cs="Times New Roman"/>
                <w:color w:val="000000"/>
                <w:sz w:val="20"/>
                <w:szCs w:val="20"/>
                <w:lang w:eastAsia="en-GB"/>
              </w:rPr>
              <w:t>cores</w:t>
            </w:r>
          </w:p>
        </w:tc>
        <w:tc>
          <w:tcPr>
            <w:tcW w:w="1029" w:type="pct"/>
            <w:vMerge w:val="restart"/>
            <w:shd w:val="clear" w:color="auto" w:fill="F2F2F2" w:themeFill="background1" w:themeFillShade="F2"/>
            <w:vAlign w:val="center"/>
            <w:hideMark/>
          </w:tcPr>
          <w:p w14:paraId="7C2645F0" w14:textId="77777777" w:rsidR="007441AB" w:rsidRPr="003F5AC0" w:rsidRDefault="007441AB" w:rsidP="00523E1A">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Efficiency Gain (2004 – 2013)</w:t>
            </w:r>
          </w:p>
        </w:tc>
      </w:tr>
      <w:tr w:rsidR="007441AB" w:rsidRPr="003F5AC0" w14:paraId="6C539B92" w14:textId="77777777" w:rsidTr="007441A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71" w:type="pct"/>
            <w:vMerge/>
            <w:vAlign w:val="center"/>
            <w:hideMark/>
          </w:tcPr>
          <w:p w14:paraId="77EB664B" w14:textId="77777777" w:rsidR="007441AB" w:rsidRPr="003F5AC0" w:rsidRDefault="007441AB" w:rsidP="00523E1A">
            <w:pPr>
              <w:spacing w:line="360" w:lineRule="auto"/>
              <w:jc w:val="center"/>
              <w:rPr>
                <w:rFonts w:ascii="Times New Roman" w:eastAsia="Times New Roman" w:hAnsi="Times New Roman" w:cs="Times New Roman"/>
                <w:b w:val="0"/>
                <w:color w:val="000000"/>
                <w:sz w:val="20"/>
                <w:szCs w:val="20"/>
                <w:lang w:eastAsia="en-GB"/>
              </w:rPr>
            </w:pPr>
          </w:p>
        </w:tc>
        <w:tc>
          <w:tcPr>
            <w:tcW w:w="1441" w:type="pct"/>
            <w:vMerge/>
            <w:vAlign w:val="center"/>
            <w:hideMark/>
          </w:tcPr>
          <w:p w14:paraId="1CC04DEC" w14:textId="77777777" w:rsidR="007441AB" w:rsidRPr="003F5AC0" w:rsidRDefault="007441AB" w:rsidP="00523E1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515" w:type="pct"/>
            <w:vAlign w:val="center"/>
            <w:hideMark/>
          </w:tcPr>
          <w:p w14:paraId="187A282F" w14:textId="77777777" w:rsidR="007441AB" w:rsidRPr="003F5AC0"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0"/>
                <w:szCs w:val="20"/>
                <w:lang w:eastAsia="en-GB"/>
              </w:rPr>
            </w:pPr>
            <w:r w:rsidRPr="003F5AC0">
              <w:rPr>
                <w:rFonts w:ascii="Times New Roman" w:eastAsia="Times New Roman" w:hAnsi="Times New Roman" w:cs="Times New Roman"/>
                <w:b/>
                <w:color w:val="000000"/>
                <w:sz w:val="20"/>
                <w:szCs w:val="20"/>
                <w:lang w:eastAsia="en-GB"/>
              </w:rPr>
              <w:t>2004</w:t>
            </w:r>
          </w:p>
        </w:tc>
        <w:tc>
          <w:tcPr>
            <w:tcW w:w="515" w:type="pct"/>
            <w:vAlign w:val="center"/>
            <w:hideMark/>
          </w:tcPr>
          <w:p w14:paraId="21645790" w14:textId="77777777" w:rsidR="007441AB" w:rsidRPr="003F5AC0"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0"/>
                <w:szCs w:val="20"/>
                <w:lang w:eastAsia="en-GB"/>
              </w:rPr>
            </w:pPr>
            <w:r w:rsidRPr="003F5AC0">
              <w:rPr>
                <w:rFonts w:ascii="Times New Roman" w:eastAsia="Times New Roman" w:hAnsi="Times New Roman" w:cs="Times New Roman"/>
                <w:b/>
                <w:color w:val="000000"/>
                <w:sz w:val="20"/>
                <w:szCs w:val="20"/>
                <w:lang w:eastAsia="en-GB"/>
              </w:rPr>
              <w:t>2007</w:t>
            </w:r>
          </w:p>
        </w:tc>
        <w:tc>
          <w:tcPr>
            <w:tcW w:w="515" w:type="pct"/>
            <w:vAlign w:val="center"/>
            <w:hideMark/>
          </w:tcPr>
          <w:p w14:paraId="217FE38A" w14:textId="77777777" w:rsidR="007441AB" w:rsidRPr="003F5AC0"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0"/>
                <w:szCs w:val="20"/>
                <w:lang w:eastAsia="en-GB"/>
              </w:rPr>
            </w:pPr>
            <w:r w:rsidRPr="003F5AC0">
              <w:rPr>
                <w:rFonts w:ascii="Times New Roman" w:eastAsia="Times New Roman" w:hAnsi="Times New Roman" w:cs="Times New Roman"/>
                <w:b/>
                <w:color w:val="000000"/>
                <w:sz w:val="20"/>
                <w:szCs w:val="20"/>
                <w:lang w:eastAsia="en-GB"/>
              </w:rPr>
              <w:t>2010</w:t>
            </w:r>
          </w:p>
        </w:tc>
        <w:tc>
          <w:tcPr>
            <w:tcW w:w="515" w:type="pct"/>
            <w:vAlign w:val="center"/>
            <w:hideMark/>
          </w:tcPr>
          <w:p w14:paraId="4248EFC3" w14:textId="77777777" w:rsidR="007441AB" w:rsidRPr="003F5AC0"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0"/>
                <w:szCs w:val="20"/>
                <w:lang w:eastAsia="en-GB"/>
              </w:rPr>
            </w:pPr>
            <w:r w:rsidRPr="003F5AC0">
              <w:rPr>
                <w:rFonts w:ascii="Times New Roman" w:eastAsia="Times New Roman" w:hAnsi="Times New Roman" w:cs="Times New Roman"/>
                <w:b/>
                <w:color w:val="000000"/>
                <w:sz w:val="20"/>
                <w:szCs w:val="20"/>
                <w:lang w:eastAsia="en-GB"/>
              </w:rPr>
              <w:t>2013</w:t>
            </w:r>
          </w:p>
        </w:tc>
        <w:tc>
          <w:tcPr>
            <w:tcW w:w="1029" w:type="pct"/>
            <w:vMerge/>
            <w:vAlign w:val="center"/>
            <w:hideMark/>
          </w:tcPr>
          <w:p w14:paraId="0322E263" w14:textId="77777777" w:rsidR="007441AB" w:rsidRPr="003F5AC0"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r>
      <w:tr w:rsidR="007441AB" w:rsidRPr="003F5AC0" w14:paraId="2F2FCF3B" w14:textId="77777777" w:rsidTr="007441AB">
        <w:trPr>
          <w:trHeight w:val="340"/>
        </w:trPr>
        <w:tc>
          <w:tcPr>
            <w:cnfStyle w:val="001000000000" w:firstRow="0" w:lastRow="0" w:firstColumn="1" w:lastColumn="0" w:oddVBand="0" w:evenVBand="0" w:oddHBand="0" w:evenHBand="0" w:firstRowFirstColumn="0" w:firstRowLastColumn="0" w:lastRowFirstColumn="0" w:lastRowLastColumn="0"/>
            <w:tcW w:w="471" w:type="pct"/>
            <w:noWrap/>
            <w:vAlign w:val="center"/>
            <w:hideMark/>
          </w:tcPr>
          <w:p w14:paraId="5E84254D" w14:textId="77777777" w:rsidR="007441AB" w:rsidRPr="003F5AC0" w:rsidRDefault="007441AB" w:rsidP="00523E1A">
            <w:pPr>
              <w:spacing w:line="360" w:lineRule="auto"/>
              <w:jc w:val="center"/>
              <w:rPr>
                <w:rFonts w:ascii="Times New Roman" w:eastAsia="Times New Roman" w:hAnsi="Times New Roman" w:cs="Times New Roman"/>
                <w:b w:val="0"/>
                <w:color w:val="000000"/>
                <w:sz w:val="20"/>
                <w:szCs w:val="20"/>
                <w:lang w:eastAsia="en-GB"/>
              </w:rPr>
            </w:pPr>
            <w:r w:rsidRPr="003F5AC0">
              <w:rPr>
                <w:rFonts w:ascii="Times New Roman" w:eastAsia="Times New Roman" w:hAnsi="Times New Roman" w:cs="Times New Roman"/>
                <w:b w:val="0"/>
                <w:color w:val="000000"/>
                <w:sz w:val="20"/>
                <w:szCs w:val="20"/>
                <w:lang w:eastAsia="en-GB"/>
              </w:rPr>
              <w:t>1</w:t>
            </w:r>
          </w:p>
        </w:tc>
        <w:tc>
          <w:tcPr>
            <w:tcW w:w="1441" w:type="pct"/>
            <w:vAlign w:val="center"/>
            <w:hideMark/>
          </w:tcPr>
          <w:p w14:paraId="0E97F615" w14:textId="77777777" w:rsidR="007441AB" w:rsidRPr="003F5AC0" w:rsidRDefault="007441AB" w:rsidP="00523E1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Bangladesh</w:t>
            </w:r>
          </w:p>
        </w:tc>
        <w:tc>
          <w:tcPr>
            <w:tcW w:w="515" w:type="pct"/>
            <w:vAlign w:val="center"/>
            <w:hideMark/>
          </w:tcPr>
          <w:p w14:paraId="76C847D0" w14:textId="77777777" w:rsidR="007441AB" w:rsidRPr="003F5AC0"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1.000</w:t>
            </w:r>
          </w:p>
        </w:tc>
        <w:tc>
          <w:tcPr>
            <w:tcW w:w="515" w:type="pct"/>
            <w:vAlign w:val="center"/>
            <w:hideMark/>
          </w:tcPr>
          <w:p w14:paraId="7C77DBA3" w14:textId="77777777" w:rsidR="007441AB" w:rsidRPr="003F5AC0"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1.000</w:t>
            </w:r>
          </w:p>
        </w:tc>
        <w:tc>
          <w:tcPr>
            <w:tcW w:w="515" w:type="pct"/>
            <w:vAlign w:val="center"/>
            <w:hideMark/>
          </w:tcPr>
          <w:p w14:paraId="1D31FDC5" w14:textId="77777777" w:rsidR="007441AB" w:rsidRPr="003F5AC0"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1.000</w:t>
            </w:r>
          </w:p>
        </w:tc>
        <w:tc>
          <w:tcPr>
            <w:tcW w:w="515" w:type="pct"/>
            <w:vAlign w:val="center"/>
            <w:hideMark/>
          </w:tcPr>
          <w:p w14:paraId="21E1244B" w14:textId="77777777" w:rsidR="007441AB" w:rsidRPr="003F5AC0"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1.000</w:t>
            </w:r>
          </w:p>
        </w:tc>
        <w:tc>
          <w:tcPr>
            <w:tcW w:w="1029" w:type="pct"/>
            <w:vAlign w:val="center"/>
            <w:hideMark/>
          </w:tcPr>
          <w:p w14:paraId="553A0DCA" w14:textId="77777777" w:rsidR="007441AB" w:rsidRPr="003F5AC0"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0.000</w:t>
            </w:r>
          </w:p>
        </w:tc>
      </w:tr>
      <w:tr w:rsidR="007441AB" w:rsidRPr="003F5AC0" w14:paraId="242370BD" w14:textId="77777777" w:rsidTr="007441A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71" w:type="pct"/>
            <w:noWrap/>
            <w:vAlign w:val="center"/>
            <w:hideMark/>
          </w:tcPr>
          <w:p w14:paraId="582DE3E6" w14:textId="77777777" w:rsidR="007441AB" w:rsidRPr="003F5AC0" w:rsidRDefault="007441AB" w:rsidP="00523E1A">
            <w:pPr>
              <w:spacing w:line="360" w:lineRule="auto"/>
              <w:jc w:val="center"/>
              <w:rPr>
                <w:rFonts w:ascii="Times New Roman" w:eastAsia="Times New Roman" w:hAnsi="Times New Roman" w:cs="Times New Roman"/>
                <w:b w:val="0"/>
                <w:color w:val="000000"/>
                <w:sz w:val="20"/>
                <w:szCs w:val="20"/>
                <w:lang w:eastAsia="en-GB"/>
              </w:rPr>
            </w:pPr>
            <w:r w:rsidRPr="003F5AC0">
              <w:rPr>
                <w:rFonts w:ascii="Times New Roman" w:eastAsia="Times New Roman" w:hAnsi="Times New Roman" w:cs="Times New Roman"/>
                <w:b w:val="0"/>
                <w:color w:val="000000"/>
                <w:sz w:val="20"/>
                <w:szCs w:val="20"/>
                <w:lang w:eastAsia="en-GB"/>
              </w:rPr>
              <w:t>2</w:t>
            </w:r>
          </w:p>
        </w:tc>
        <w:tc>
          <w:tcPr>
            <w:tcW w:w="1441" w:type="pct"/>
            <w:vAlign w:val="center"/>
            <w:hideMark/>
          </w:tcPr>
          <w:p w14:paraId="738CC3BF" w14:textId="77777777" w:rsidR="007441AB" w:rsidRPr="003F5AC0" w:rsidRDefault="007441AB" w:rsidP="00523E1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Bhutan</w:t>
            </w:r>
          </w:p>
        </w:tc>
        <w:tc>
          <w:tcPr>
            <w:tcW w:w="515" w:type="pct"/>
            <w:vAlign w:val="center"/>
            <w:hideMark/>
          </w:tcPr>
          <w:p w14:paraId="7A3E6461" w14:textId="77777777" w:rsidR="007441AB" w:rsidRPr="003F5AC0"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0.918</w:t>
            </w:r>
          </w:p>
        </w:tc>
        <w:tc>
          <w:tcPr>
            <w:tcW w:w="515" w:type="pct"/>
            <w:vAlign w:val="center"/>
            <w:hideMark/>
          </w:tcPr>
          <w:p w14:paraId="469DCFF4" w14:textId="77777777" w:rsidR="007441AB" w:rsidRPr="003F5AC0"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1.000</w:t>
            </w:r>
          </w:p>
        </w:tc>
        <w:tc>
          <w:tcPr>
            <w:tcW w:w="515" w:type="pct"/>
            <w:vAlign w:val="center"/>
            <w:hideMark/>
          </w:tcPr>
          <w:p w14:paraId="2F3FA114" w14:textId="77777777" w:rsidR="007441AB" w:rsidRPr="003F5AC0"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0.967</w:t>
            </w:r>
          </w:p>
        </w:tc>
        <w:tc>
          <w:tcPr>
            <w:tcW w:w="515" w:type="pct"/>
            <w:vAlign w:val="center"/>
            <w:hideMark/>
          </w:tcPr>
          <w:p w14:paraId="37134326" w14:textId="77777777" w:rsidR="007441AB" w:rsidRPr="003F5AC0"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0.953</w:t>
            </w:r>
          </w:p>
        </w:tc>
        <w:tc>
          <w:tcPr>
            <w:tcW w:w="1029" w:type="pct"/>
            <w:vAlign w:val="center"/>
            <w:hideMark/>
          </w:tcPr>
          <w:p w14:paraId="7903DC32" w14:textId="77777777" w:rsidR="007441AB" w:rsidRPr="003F5AC0"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0.035</w:t>
            </w:r>
          </w:p>
        </w:tc>
      </w:tr>
      <w:tr w:rsidR="007441AB" w:rsidRPr="003F5AC0" w14:paraId="0E62CC2C" w14:textId="77777777" w:rsidTr="007441AB">
        <w:trPr>
          <w:trHeight w:val="340"/>
        </w:trPr>
        <w:tc>
          <w:tcPr>
            <w:cnfStyle w:val="001000000000" w:firstRow="0" w:lastRow="0" w:firstColumn="1" w:lastColumn="0" w:oddVBand="0" w:evenVBand="0" w:oddHBand="0" w:evenHBand="0" w:firstRowFirstColumn="0" w:firstRowLastColumn="0" w:lastRowFirstColumn="0" w:lastRowLastColumn="0"/>
            <w:tcW w:w="471" w:type="pct"/>
            <w:noWrap/>
            <w:vAlign w:val="center"/>
            <w:hideMark/>
          </w:tcPr>
          <w:p w14:paraId="7EA8BED3" w14:textId="77777777" w:rsidR="007441AB" w:rsidRPr="003F5AC0" w:rsidRDefault="007441AB" w:rsidP="00523E1A">
            <w:pPr>
              <w:spacing w:line="360" w:lineRule="auto"/>
              <w:jc w:val="center"/>
              <w:rPr>
                <w:rFonts w:ascii="Times New Roman" w:eastAsia="Times New Roman" w:hAnsi="Times New Roman" w:cs="Times New Roman"/>
                <w:b w:val="0"/>
                <w:color w:val="000000"/>
                <w:sz w:val="20"/>
                <w:szCs w:val="20"/>
                <w:lang w:eastAsia="en-GB"/>
              </w:rPr>
            </w:pPr>
            <w:r w:rsidRPr="003F5AC0">
              <w:rPr>
                <w:rFonts w:ascii="Times New Roman" w:eastAsia="Times New Roman" w:hAnsi="Times New Roman" w:cs="Times New Roman"/>
                <w:b w:val="0"/>
                <w:color w:val="000000"/>
                <w:sz w:val="20"/>
                <w:szCs w:val="20"/>
                <w:lang w:eastAsia="en-GB"/>
              </w:rPr>
              <w:t>3</w:t>
            </w:r>
          </w:p>
        </w:tc>
        <w:tc>
          <w:tcPr>
            <w:tcW w:w="1441" w:type="pct"/>
            <w:vAlign w:val="center"/>
            <w:hideMark/>
          </w:tcPr>
          <w:p w14:paraId="2AAD9F63" w14:textId="77777777" w:rsidR="007441AB" w:rsidRPr="003F5AC0" w:rsidRDefault="007441AB" w:rsidP="00523E1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Bolivia</w:t>
            </w:r>
          </w:p>
        </w:tc>
        <w:tc>
          <w:tcPr>
            <w:tcW w:w="515" w:type="pct"/>
            <w:vAlign w:val="center"/>
            <w:hideMark/>
          </w:tcPr>
          <w:p w14:paraId="61C860D2" w14:textId="77777777" w:rsidR="007441AB" w:rsidRPr="003F5AC0"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0.882</w:t>
            </w:r>
          </w:p>
        </w:tc>
        <w:tc>
          <w:tcPr>
            <w:tcW w:w="515" w:type="pct"/>
            <w:vAlign w:val="center"/>
            <w:hideMark/>
          </w:tcPr>
          <w:p w14:paraId="5F37398B" w14:textId="77777777" w:rsidR="007441AB" w:rsidRPr="003F5AC0"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0.899</w:t>
            </w:r>
          </w:p>
        </w:tc>
        <w:tc>
          <w:tcPr>
            <w:tcW w:w="515" w:type="pct"/>
            <w:vAlign w:val="center"/>
            <w:hideMark/>
          </w:tcPr>
          <w:p w14:paraId="64A780DB" w14:textId="77777777" w:rsidR="007441AB" w:rsidRPr="003F5AC0"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0.914</w:t>
            </w:r>
          </w:p>
        </w:tc>
        <w:tc>
          <w:tcPr>
            <w:tcW w:w="515" w:type="pct"/>
            <w:vAlign w:val="center"/>
            <w:hideMark/>
          </w:tcPr>
          <w:p w14:paraId="090738F7" w14:textId="77777777" w:rsidR="007441AB" w:rsidRPr="003F5AC0"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0.928</w:t>
            </w:r>
          </w:p>
        </w:tc>
        <w:tc>
          <w:tcPr>
            <w:tcW w:w="1029" w:type="pct"/>
            <w:vAlign w:val="center"/>
            <w:hideMark/>
          </w:tcPr>
          <w:p w14:paraId="75210251" w14:textId="77777777" w:rsidR="007441AB" w:rsidRPr="003F5AC0"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0.046</w:t>
            </w:r>
          </w:p>
        </w:tc>
      </w:tr>
      <w:tr w:rsidR="007441AB" w:rsidRPr="003F5AC0" w14:paraId="722857D9" w14:textId="77777777" w:rsidTr="007441A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71" w:type="pct"/>
            <w:noWrap/>
            <w:vAlign w:val="center"/>
            <w:hideMark/>
          </w:tcPr>
          <w:p w14:paraId="7F3F7970" w14:textId="77777777" w:rsidR="007441AB" w:rsidRPr="003F5AC0" w:rsidRDefault="007441AB" w:rsidP="00523E1A">
            <w:pPr>
              <w:spacing w:line="360" w:lineRule="auto"/>
              <w:jc w:val="center"/>
              <w:rPr>
                <w:rFonts w:ascii="Times New Roman" w:eastAsia="Times New Roman" w:hAnsi="Times New Roman" w:cs="Times New Roman"/>
                <w:b w:val="0"/>
                <w:color w:val="000000"/>
                <w:sz w:val="20"/>
                <w:szCs w:val="20"/>
                <w:lang w:eastAsia="en-GB"/>
              </w:rPr>
            </w:pPr>
            <w:r w:rsidRPr="003F5AC0">
              <w:rPr>
                <w:rFonts w:ascii="Times New Roman" w:eastAsia="Times New Roman" w:hAnsi="Times New Roman" w:cs="Times New Roman"/>
                <w:b w:val="0"/>
                <w:color w:val="000000"/>
                <w:sz w:val="20"/>
                <w:szCs w:val="20"/>
                <w:lang w:eastAsia="en-GB"/>
              </w:rPr>
              <w:t>4</w:t>
            </w:r>
          </w:p>
        </w:tc>
        <w:tc>
          <w:tcPr>
            <w:tcW w:w="1441" w:type="pct"/>
            <w:vAlign w:val="center"/>
            <w:hideMark/>
          </w:tcPr>
          <w:p w14:paraId="4122CC80" w14:textId="77777777" w:rsidR="007441AB" w:rsidRPr="003F5AC0" w:rsidRDefault="007441AB" w:rsidP="00523E1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Cabo Verde</w:t>
            </w:r>
          </w:p>
        </w:tc>
        <w:tc>
          <w:tcPr>
            <w:tcW w:w="515" w:type="pct"/>
            <w:vAlign w:val="center"/>
            <w:hideMark/>
          </w:tcPr>
          <w:p w14:paraId="6F0C2C6E" w14:textId="77777777" w:rsidR="007441AB" w:rsidRPr="003F5AC0"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0.996</w:t>
            </w:r>
          </w:p>
        </w:tc>
        <w:tc>
          <w:tcPr>
            <w:tcW w:w="515" w:type="pct"/>
            <w:vAlign w:val="center"/>
            <w:hideMark/>
          </w:tcPr>
          <w:p w14:paraId="4111614F" w14:textId="77777777" w:rsidR="007441AB" w:rsidRPr="003F5AC0"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1.000</w:t>
            </w:r>
          </w:p>
        </w:tc>
        <w:tc>
          <w:tcPr>
            <w:tcW w:w="515" w:type="pct"/>
            <w:vAlign w:val="center"/>
            <w:hideMark/>
          </w:tcPr>
          <w:p w14:paraId="52CEFC86" w14:textId="77777777" w:rsidR="007441AB" w:rsidRPr="003F5AC0"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0.994</w:t>
            </w:r>
          </w:p>
        </w:tc>
        <w:tc>
          <w:tcPr>
            <w:tcW w:w="515" w:type="pct"/>
            <w:vAlign w:val="center"/>
            <w:hideMark/>
          </w:tcPr>
          <w:p w14:paraId="69BA7EF0" w14:textId="77777777" w:rsidR="007441AB" w:rsidRPr="003F5AC0"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0.994</w:t>
            </w:r>
          </w:p>
        </w:tc>
        <w:tc>
          <w:tcPr>
            <w:tcW w:w="1029" w:type="pct"/>
            <w:vAlign w:val="center"/>
            <w:hideMark/>
          </w:tcPr>
          <w:p w14:paraId="32A4AA5C" w14:textId="77777777" w:rsidR="007441AB" w:rsidRPr="003F5AC0"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-0.002</w:t>
            </w:r>
          </w:p>
        </w:tc>
      </w:tr>
      <w:tr w:rsidR="007441AB" w:rsidRPr="003F5AC0" w14:paraId="03E3A7DF" w14:textId="77777777" w:rsidTr="007441AB">
        <w:trPr>
          <w:trHeight w:val="340"/>
        </w:trPr>
        <w:tc>
          <w:tcPr>
            <w:cnfStyle w:val="001000000000" w:firstRow="0" w:lastRow="0" w:firstColumn="1" w:lastColumn="0" w:oddVBand="0" w:evenVBand="0" w:oddHBand="0" w:evenHBand="0" w:firstRowFirstColumn="0" w:firstRowLastColumn="0" w:lastRowFirstColumn="0" w:lastRowLastColumn="0"/>
            <w:tcW w:w="471" w:type="pct"/>
            <w:noWrap/>
            <w:vAlign w:val="center"/>
            <w:hideMark/>
          </w:tcPr>
          <w:p w14:paraId="10BF042A" w14:textId="77777777" w:rsidR="007441AB" w:rsidRPr="003F5AC0" w:rsidRDefault="007441AB" w:rsidP="00523E1A">
            <w:pPr>
              <w:spacing w:line="360" w:lineRule="auto"/>
              <w:jc w:val="center"/>
              <w:rPr>
                <w:rFonts w:ascii="Times New Roman" w:eastAsia="Times New Roman" w:hAnsi="Times New Roman" w:cs="Times New Roman"/>
                <w:b w:val="0"/>
                <w:color w:val="000000"/>
                <w:sz w:val="20"/>
                <w:szCs w:val="20"/>
                <w:lang w:eastAsia="en-GB"/>
              </w:rPr>
            </w:pPr>
            <w:r w:rsidRPr="003F5AC0">
              <w:rPr>
                <w:rFonts w:ascii="Times New Roman" w:eastAsia="Times New Roman" w:hAnsi="Times New Roman" w:cs="Times New Roman"/>
                <w:b w:val="0"/>
                <w:color w:val="000000"/>
                <w:sz w:val="20"/>
                <w:szCs w:val="20"/>
                <w:lang w:eastAsia="en-GB"/>
              </w:rPr>
              <w:t>5</w:t>
            </w:r>
          </w:p>
        </w:tc>
        <w:tc>
          <w:tcPr>
            <w:tcW w:w="1441" w:type="pct"/>
            <w:vAlign w:val="center"/>
            <w:hideMark/>
          </w:tcPr>
          <w:p w14:paraId="0B0F7B21" w14:textId="77777777" w:rsidR="007441AB" w:rsidRPr="003F5AC0" w:rsidRDefault="007441AB" w:rsidP="00523E1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Cambodia</w:t>
            </w:r>
          </w:p>
        </w:tc>
        <w:tc>
          <w:tcPr>
            <w:tcW w:w="515" w:type="pct"/>
            <w:vAlign w:val="center"/>
            <w:hideMark/>
          </w:tcPr>
          <w:p w14:paraId="6BF3597B" w14:textId="77777777" w:rsidR="007441AB" w:rsidRPr="003F5AC0"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1.000</w:t>
            </w:r>
          </w:p>
        </w:tc>
        <w:tc>
          <w:tcPr>
            <w:tcW w:w="515" w:type="pct"/>
            <w:vAlign w:val="center"/>
            <w:hideMark/>
          </w:tcPr>
          <w:p w14:paraId="71BCC23C" w14:textId="77777777" w:rsidR="007441AB" w:rsidRPr="003F5AC0"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1.000</w:t>
            </w:r>
          </w:p>
        </w:tc>
        <w:tc>
          <w:tcPr>
            <w:tcW w:w="515" w:type="pct"/>
            <w:vAlign w:val="center"/>
            <w:hideMark/>
          </w:tcPr>
          <w:p w14:paraId="7174700E" w14:textId="77777777" w:rsidR="007441AB" w:rsidRPr="003F5AC0"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0.998</w:t>
            </w:r>
          </w:p>
        </w:tc>
        <w:tc>
          <w:tcPr>
            <w:tcW w:w="515" w:type="pct"/>
            <w:vAlign w:val="center"/>
            <w:hideMark/>
          </w:tcPr>
          <w:p w14:paraId="1AFBB775" w14:textId="77777777" w:rsidR="007441AB" w:rsidRPr="003F5AC0"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1.000</w:t>
            </w:r>
          </w:p>
        </w:tc>
        <w:tc>
          <w:tcPr>
            <w:tcW w:w="1029" w:type="pct"/>
            <w:vAlign w:val="center"/>
            <w:hideMark/>
          </w:tcPr>
          <w:p w14:paraId="45B9CC69" w14:textId="77777777" w:rsidR="007441AB" w:rsidRPr="003F5AC0"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0.000</w:t>
            </w:r>
          </w:p>
        </w:tc>
      </w:tr>
      <w:tr w:rsidR="007441AB" w:rsidRPr="003F5AC0" w14:paraId="0A0EE506" w14:textId="77777777" w:rsidTr="007441A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71" w:type="pct"/>
            <w:noWrap/>
            <w:vAlign w:val="center"/>
            <w:hideMark/>
          </w:tcPr>
          <w:p w14:paraId="4FABD3AD" w14:textId="77777777" w:rsidR="007441AB" w:rsidRPr="003F5AC0" w:rsidRDefault="007441AB" w:rsidP="00523E1A">
            <w:pPr>
              <w:spacing w:line="360" w:lineRule="auto"/>
              <w:jc w:val="center"/>
              <w:rPr>
                <w:rFonts w:ascii="Times New Roman" w:eastAsia="Times New Roman" w:hAnsi="Times New Roman" w:cs="Times New Roman"/>
                <w:b w:val="0"/>
                <w:color w:val="000000"/>
                <w:sz w:val="20"/>
                <w:szCs w:val="20"/>
                <w:lang w:eastAsia="en-GB"/>
              </w:rPr>
            </w:pPr>
            <w:r w:rsidRPr="003F5AC0">
              <w:rPr>
                <w:rFonts w:ascii="Times New Roman" w:eastAsia="Times New Roman" w:hAnsi="Times New Roman" w:cs="Times New Roman"/>
                <w:b w:val="0"/>
                <w:color w:val="000000"/>
                <w:sz w:val="20"/>
                <w:szCs w:val="20"/>
                <w:lang w:eastAsia="en-GB"/>
              </w:rPr>
              <w:t>6</w:t>
            </w:r>
          </w:p>
        </w:tc>
        <w:tc>
          <w:tcPr>
            <w:tcW w:w="1441" w:type="pct"/>
            <w:vAlign w:val="center"/>
            <w:hideMark/>
          </w:tcPr>
          <w:p w14:paraId="0DE4807F" w14:textId="77777777" w:rsidR="007441AB" w:rsidRPr="003F5AC0" w:rsidRDefault="007441AB" w:rsidP="00523E1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Cameroon</w:t>
            </w:r>
          </w:p>
        </w:tc>
        <w:tc>
          <w:tcPr>
            <w:tcW w:w="515" w:type="pct"/>
            <w:vAlign w:val="center"/>
            <w:hideMark/>
          </w:tcPr>
          <w:p w14:paraId="12224A27" w14:textId="77777777" w:rsidR="007441AB" w:rsidRPr="003F5AC0"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0.732</w:t>
            </w:r>
          </w:p>
        </w:tc>
        <w:tc>
          <w:tcPr>
            <w:tcW w:w="515" w:type="pct"/>
            <w:vAlign w:val="center"/>
            <w:hideMark/>
          </w:tcPr>
          <w:p w14:paraId="48836E9E" w14:textId="77777777" w:rsidR="007441AB" w:rsidRPr="003F5AC0"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0.748</w:t>
            </w:r>
          </w:p>
        </w:tc>
        <w:tc>
          <w:tcPr>
            <w:tcW w:w="515" w:type="pct"/>
            <w:vAlign w:val="center"/>
            <w:hideMark/>
          </w:tcPr>
          <w:p w14:paraId="753782EE" w14:textId="77777777" w:rsidR="007441AB" w:rsidRPr="003F5AC0"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0.816</w:t>
            </w:r>
          </w:p>
        </w:tc>
        <w:tc>
          <w:tcPr>
            <w:tcW w:w="515" w:type="pct"/>
            <w:vAlign w:val="center"/>
            <w:hideMark/>
          </w:tcPr>
          <w:p w14:paraId="6DA6D500" w14:textId="77777777" w:rsidR="007441AB" w:rsidRPr="003F5AC0"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0.826</w:t>
            </w:r>
          </w:p>
        </w:tc>
        <w:tc>
          <w:tcPr>
            <w:tcW w:w="1029" w:type="pct"/>
            <w:vAlign w:val="center"/>
            <w:hideMark/>
          </w:tcPr>
          <w:p w14:paraId="34465A9C" w14:textId="77777777" w:rsidR="007441AB" w:rsidRPr="003F5AC0"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0.094</w:t>
            </w:r>
          </w:p>
        </w:tc>
      </w:tr>
      <w:tr w:rsidR="007441AB" w:rsidRPr="003F5AC0" w14:paraId="33A38A03" w14:textId="77777777" w:rsidTr="007441AB">
        <w:trPr>
          <w:trHeight w:val="340"/>
        </w:trPr>
        <w:tc>
          <w:tcPr>
            <w:cnfStyle w:val="001000000000" w:firstRow="0" w:lastRow="0" w:firstColumn="1" w:lastColumn="0" w:oddVBand="0" w:evenVBand="0" w:oddHBand="0" w:evenHBand="0" w:firstRowFirstColumn="0" w:firstRowLastColumn="0" w:lastRowFirstColumn="0" w:lastRowLastColumn="0"/>
            <w:tcW w:w="471" w:type="pct"/>
            <w:noWrap/>
            <w:vAlign w:val="center"/>
            <w:hideMark/>
          </w:tcPr>
          <w:p w14:paraId="7874BC31" w14:textId="77777777" w:rsidR="007441AB" w:rsidRPr="003F5AC0" w:rsidRDefault="007441AB" w:rsidP="00523E1A">
            <w:pPr>
              <w:spacing w:line="360" w:lineRule="auto"/>
              <w:jc w:val="center"/>
              <w:rPr>
                <w:rFonts w:ascii="Times New Roman" w:eastAsia="Times New Roman" w:hAnsi="Times New Roman" w:cs="Times New Roman"/>
                <w:b w:val="0"/>
                <w:color w:val="000000"/>
                <w:sz w:val="20"/>
                <w:szCs w:val="20"/>
                <w:lang w:eastAsia="en-GB"/>
              </w:rPr>
            </w:pPr>
            <w:r w:rsidRPr="003F5AC0">
              <w:rPr>
                <w:rFonts w:ascii="Times New Roman" w:eastAsia="Times New Roman" w:hAnsi="Times New Roman" w:cs="Times New Roman"/>
                <w:b w:val="0"/>
                <w:color w:val="000000"/>
                <w:sz w:val="20"/>
                <w:szCs w:val="20"/>
                <w:lang w:eastAsia="en-GB"/>
              </w:rPr>
              <w:t>7</w:t>
            </w:r>
          </w:p>
        </w:tc>
        <w:tc>
          <w:tcPr>
            <w:tcW w:w="1441" w:type="pct"/>
            <w:vAlign w:val="center"/>
            <w:hideMark/>
          </w:tcPr>
          <w:p w14:paraId="316499AA" w14:textId="77777777" w:rsidR="007441AB" w:rsidRPr="003F5AC0" w:rsidRDefault="007441AB" w:rsidP="00523E1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Congo, Rep.</w:t>
            </w:r>
          </w:p>
        </w:tc>
        <w:tc>
          <w:tcPr>
            <w:tcW w:w="515" w:type="pct"/>
            <w:vAlign w:val="center"/>
            <w:hideMark/>
          </w:tcPr>
          <w:p w14:paraId="7B67DDF4" w14:textId="77777777" w:rsidR="007441AB" w:rsidRPr="003F5AC0"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0.753</w:t>
            </w:r>
          </w:p>
        </w:tc>
        <w:tc>
          <w:tcPr>
            <w:tcW w:w="515" w:type="pct"/>
            <w:vAlign w:val="center"/>
            <w:hideMark/>
          </w:tcPr>
          <w:p w14:paraId="5ABAD99E" w14:textId="77777777" w:rsidR="007441AB" w:rsidRPr="003F5AC0"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0.789</w:t>
            </w:r>
          </w:p>
        </w:tc>
        <w:tc>
          <w:tcPr>
            <w:tcW w:w="515" w:type="pct"/>
            <w:vAlign w:val="center"/>
            <w:hideMark/>
          </w:tcPr>
          <w:p w14:paraId="4D3B6587" w14:textId="77777777" w:rsidR="007441AB" w:rsidRPr="003F5AC0"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0.849</w:t>
            </w:r>
          </w:p>
        </w:tc>
        <w:tc>
          <w:tcPr>
            <w:tcW w:w="515" w:type="pct"/>
            <w:vAlign w:val="center"/>
            <w:hideMark/>
          </w:tcPr>
          <w:p w14:paraId="7AB2D1CB" w14:textId="77777777" w:rsidR="007441AB" w:rsidRPr="003F5AC0"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0.877</w:t>
            </w:r>
          </w:p>
        </w:tc>
        <w:tc>
          <w:tcPr>
            <w:tcW w:w="1029" w:type="pct"/>
            <w:vAlign w:val="center"/>
            <w:hideMark/>
          </w:tcPr>
          <w:p w14:paraId="39274C36" w14:textId="77777777" w:rsidR="007441AB" w:rsidRPr="003F5AC0"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0.124</w:t>
            </w:r>
          </w:p>
        </w:tc>
      </w:tr>
      <w:tr w:rsidR="007441AB" w:rsidRPr="003F5AC0" w14:paraId="5F3D284E" w14:textId="77777777" w:rsidTr="007441A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71" w:type="pct"/>
            <w:noWrap/>
            <w:vAlign w:val="center"/>
            <w:hideMark/>
          </w:tcPr>
          <w:p w14:paraId="23F25920" w14:textId="77777777" w:rsidR="007441AB" w:rsidRPr="003F5AC0" w:rsidRDefault="007441AB" w:rsidP="00523E1A">
            <w:pPr>
              <w:spacing w:line="360" w:lineRule="auto"/>
              <w:jc w:val="center"/>
              <w:rPr>
                <w:rFonts w:ascii="Times New Roman" w:eastAsia="Times New Roman" w:hAnsi="Times New Roman" w:cs="Times New Roman"/>
                <w:b w:val="0"/>
                <w:color w:val="000000"/>
                <w:sz w:val="20"/>
                <w:szCs w:val="20"/>
                <w:lang w:eastAsia="en-GB"/>
              </w:rPr>
            </w:pPr>
            <w:r w:rsidRPr="003F5AC0">
              <w:rPr>
                <w:rFonts w:ascii="Times New Roman" w:eastAsia="Times New Roman" w:hAnsi="Times New Roman" w:cs="Times New Roman"/>
                <w:b w:val="0"/>
                <w:color w:val="000000"/>
                <w:sz w:val="20"/>
                <w:szCs w:val="20"/>
                <w:lang w:eastAsia="en-GB"/>
              </w:rPr>
              <w:t>8</w:t>
            </w:r>
          </w:p>
        </w:tc>
        <w:tc>
          <w:tcPr>
            <w:tcW w:w="1441" w:type="pct"/>
            <w:vAlign w:val="center"/>
            <w:hideMark/>
          </w:tcPr>
          <w:p w14:paraId="2351F7C5" w14:textId="77777777" w:rsidR="007441AB" w:rsidRPr="003F5AC0" w:rsidRDefault="007441AB" w:rsidP="00523E1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Cote d'Ivoire</w:t>
            </w:r>
          </w:p>
        </w:tc>
        <w:tc>
          <w:tcPr>
            <w:tcW w:w="515" w:type="pct"/>
            <w:vAlign w:val="center"/>
            <w:hideMark/>
          </w:tcPr>
          <w:p w14:paraId="1A9AFD90" w14:textId="77777777" w:rsidR="007441AB" w:rsidRPr="003F5AC0"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0.697</w:t>
            </w:r>
          </w:p>
        </w:tc>
        <w:tc>
          <w:tcPr>
            <w:tcW w:w="515" w:type="pct"/>
            <w:vAlign w:val="center"/>
            <w:hideMark/>
          </w:tcPr>
          <w:p w14:paraId="46FE2B3E" w14:textId="77777777" w:rsidR="007441AB" w:rsidRPr="003F5AC0"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1.000</w:t>
            </w:r>
          </w:p>
        </w:tc>
        <w:tc>
          <w:tcPr>
            <w:tcW w:w="515" w:type="pct"/>
            <w:vAlign w:val="center"/>
            <w:hideMark/>
          </w:tcPr>
          <w:p w14:paraId="1FCDD0A1" w14:textId="77777777" w:rsidR="007441AB" w:rsidRPr="003F5AC0"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1.000</w:t>
            </w:r>
          </w:p>
        </w:tc>
        <w:tc>
          <w:tcPr>
            <w:tcW w:w="515" w:type="pct"/>
            <w:vAlign w:val="center"/>
            <w:hideMark/>
          </w:tcPr>
          <w:p w14:paraId="35C96191" w14:textId="77777777" w:rsidR="007441AB" w:rsidRPr="003F5AC0"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1.000</w:t>
            </w:r>
          </w:p>
        </w:tc>
        <w:tc>
          <w:tcPr>
            <w:tcW w:w="1029" w:type="pct"/>
            <w:vAlign w:val="center"/>
            <w:hideMark/>
          </w:tcPr>
          <w:p w14:paraId="09B0D08B" w14:textId="77777777" w:rsidR="007441AB" w:rsidRPr="003F5AC0"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0.303</w:t>
            </w:r>
          </w:p>
        </w:tc>
      </w:tr>
      <w:tr w:rsidR="007441AB" w:rsidRPr="003F5AC0" w14:paraId="1B5D9FF3" w14:textId="77777777" w:rsidTr="007441AB">
        <w:trPr>
          <w:trHeight w:val="340"/>
        </w:trPr>
        <w:tc>
          <w:tcPr>
            <w:cnfStyle w:val="001000000000" w:firstRow="0" w:lastRow="0" w:firstColumn="1" w:lastColumn="0" w:oddVBand="0" w:evenVBand="0" w:oddHBand="0" w:evenHBand="0" w:firstRowFirstColumn="0" w:firstRowLastColumn="0" w:lastRowFirstColumn="0" w:lastRowLastColumn="0"/>
            <w:tcW w:w="471" w:type="pct"/>
            <w:noWrap/>
            <w:vAlign w:val="center"/>
            <w:hideMark/>
          </w:tcPr>
          <w:p w14:paraId="484020F0" w14:textId="77777777" w:rsidR="007441AB" w:rsidRPr="003F5AC0" w:rsidRDefault="007441AB" w:rsidP="00523E1A">
            <w:pPr>
              <w:spacing w:line="360" w:lineRule="auto"/>
              <w:jc w:val="center"/>
              <w:rPr>
                <w:rFonts w:ascii="Times New Roman" w:eastAsia="Times New Roman" w:hAnsi="Times New Roman" w:cs="Times New Roman"/>
                <w:b w:val="0"/>
                <w:color w:val="000000"/>
                <w:sz w:val="20"/>
                <w:szCs w:val="20"/>
                <w:lang w:eastAsia="en-GB"/>
              </w:rPr>
            </w:pPr>
            <w:r w:rsidRPr="003F5AC0">
              <w:rPr>
                <w:rFonts w:ascii="Times New Roman" w:eastAsia="Times New Roman" w:hAnsi="Times New Roman" w:cs="Times New Roman"/>
                <w:b w:val="0"/>
                <w:color w:val="000000"/>
                <w:sz w:val="20"/>
                <w:szCs w:val="20"/>
                <w:lang w:eastAsia="en-GB"/>
              </w:rPr>
              <w:t>9</w:t>
            </w:r>
          </w:p>
        </w:tc>
        <w:tc>
          <w:tcPr>
            <w:tcW w:w="1441" w:type="pct"/>
            <w:vAlign w:val="center"/>
            <w:hideMark/>
          </w:tcPr>
          <w:p w14:paraId="5F3C608A" w14:textId="77777777" w:rsidR="007441AB" w:rsidRPr="003F5AC0" w:rsidRDefault="007441AB" w:rsidP="00523E1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Djibouti</w:t>
            </w:r>
          </w:p>
        </w:tc>
        <w:tc>
          <w:tcPr>
            <w:tcW w:w="515" w:type="pct"/>
            <w:vAlign w:val="center"/>
            <w:hideMark/>
          </w:tcPr>
          <w:p w14:paraId="2A5087AB" w14:textId="77777777" w:rsidR="007441AB" w:rsidRPr="003F5AC0"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1.000</w:t>
            </w:r>
          </w:p>
        </w:tc>
        <w:tc>
          <w:tcPr>
            <w:tcW w:w="515" w:type="pct"/>
            <w:vAlign w:val="center"/>
            <w:hideMark/>
          </w:tcPr>
          <w:p w14:paraId="6E71766C" w14:textId="77777777" w:rsidR="007441AB" w:rsidRPr="003F5AC0"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1.000</w:t>
            </w:r>
          </w:p>
        </w:tc>
        <w:tc>
          <w:tcPr>
            <w:tcW w:w="515" w:type="pct"/>
            <w:vAlign w:val="center"/>
            <w:hideMark/>
          </w:tcPr>
          <w:p w14:paraId="11D8FC22" w14:textId="77777777" w:rsidR="007441AB" w:rsidRPr="003F5AC0"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1.000</w:t>
            </w:r>
          </w:p>
        </w:tc>
        <w:tc>
          <w:tcPr>
            <w:tcW w:w="515" w:type="pct"/>
            <w:vAlign w:val="center"/>
            <w:hideMark/>
          </w:tcPr>
          <w:p w14:paraId="4C4D513C" w14:textId="77777777" w:rsidR="007441AB" w:rsidRPr="003F5AC0"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1.000</w:t>
            </w:r>
          </w:p>
        </w:tc>
        <w:tc>
          <w:tcPr>
            <w:tcW w:w="1029" w:type="pct"/>
            <w:vAlign w:val="center"/>
            <w:hideMark/>
          </w:tcPr>
          <w:p w14:paraId="4D323D11" w14:textId="77777777" w:rsidR="007441AB" w:rsidRPr="003F5AC0"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0.000</w:t>
            </w:r>
          </w:p>
        </w:tc>
      </w:tr>
      <w:tr w:rsidR="007441AB" w:rsidRPr="003F5AC0" w14:paraId="19F8974E" w14:textId="77777777" w:rsidTr="007441A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71" w:type="pct"/>
            <w:noWrap/>
            <w:vAlign w:val="center"/>
            <w:hideMark/>
          </w:tcPr>
          <w:p w14:paraId="71CE00E5" w14:textId="77777777" w:rsidR="007441AB" w:rsidRPr="003F5AC0" w:rsidRDefault="007441AB" w:rsidP="00523E1A">
            <w:pPr>
              <w:spacing w:line="360" w:lineRule="auto"/>
              <w:jc w:val="center"/>
              <w:rPr>
                <w:rFonts w:ascii="Times New Roman" w:eastAsia="Times New Roman" w:hAnsi="Times New Roman" w:cs="Times New Roman"/>
                <w:b w:val="0"/>
                <w:color w:val="000000"/>
                <w:sz w:val="20"/>
                <w:szCs w:val="20"/>
                <w:lang w:eastAsia="en-GB"/>
              </w:rPr>
            </w:pPr>
            <w:r w:rsidRPr="003F5AC0">
              <w:rPr>
                <w:rFonts w:ascii="Times New Roman" w:eastAsia="Times New Roman" w:hAnsi="Times New Roman" w:cs="Times New Roman"/>
                <w:b w:val="0"/>
                <w:color w:val="000000"/>
                <w:sz w:val="20"/>
                <w:szCs w:val="20"/>
                <w:lang w:eastAsia="en-GB"/>
              </w:rPr>
              <w:t>10</w:t>
            </w:r>
          </w:p>
        </w:tc>
        <w:tc>
          <w:tcPr>
            <w:tcW w:w="1441" w:type="pct"/>
            <w:vAlign w:val="center"/>
            <w:hideMark/>
          </w:tcPr>
          <w:p w14:paraId="0705464F" w14:textId="77777777" w:rsidR="007441AB" w:rsidRPr="003F5AC0" w:rsidRDefault="007441AB" w:rsidP="00523E1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Egypt, Arab Rep.</w:t>
            </w:r>
          </w:p>
        </w:tc>
        <w:tc>
          <w:tcPr>
            <w:tcW w:w="515" w:type="pct"/>
            <w:vAlign w:val="center"/>
            <w:hideMark/>
          </w:tcPr>
          <w:p w14:paraId="7066F493" w14:textId="77777777" w:rsidR="007441AB" w:rsidRPr="003F5AC0"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0.968</w:t>
            </w:r>
          </w:p>
        </w:tc>
        <w:tc>
          <w:tcPr>
            <w:tcW w:w="515" w:type="pct"/>
            <w:vAlign w:val="center"/>
            <w:hideMark/>
          </w:tcPr>
          <w:p w14:paraId="38C1AE3A" w14:textId="77777777" w:rsidR="007441AB" w:rsidRPr="003F5AC0"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0.954</w:t>
            </w:r>
          </w:p>
        </w:tc>
        <w:tc>
          <w:tcPr>
            <w:tcW w:w="515" w:type="pct"/>
            <w:vAlign w:val="center"/>
            <w:hideMark/>
          </w:tcPr>
          <w:p w14:paraId="7945C69A" w14:textId="77777777" w:rsidR="007441AB" w:rsidRPr="003F5AC0"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0.943</w:t>
            </w:r>
          </w:p>
        </w:tc>
        <w:tc>
          <w:tcPr>
            <w:tcW w:w="515" w:type="pct"/>
            <w:vAlign w:val="center"/>
            <w:hideMark/>
          </w:tcPr>
          <w:p w14:paraId="04E0F27E" w14:textId="77777777" w:rsidR="007441AB" w:rsidRPr="003F5AC0"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0.943</w:t>
            </w:r>
          </w:p>
        </w:tc>
        <w:tc>
          <w:tcPr>
            <w:tcW w:w="1029" w:type="pct"/>
            <w:vAlign w:val="center"/>
            <w:hideMark/>
          </w:tcPr>
          <w:p w14:paraId="44C378A8" w14:textId="77777777" w:rsidR="007441AB" w:rsidRPr="003F5AC0"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-0.025</w:t>
            </w:r>
          </w:p>
        </w:tc>
      </w:tr>
      <w:tr w:rsidR="007441AB" w:rsidRPr="003F5AC0" w14:paraId="179996FC" w14:textId="77777777" w:rsidTr="007441AB">
        <w:trPr>
          <w:trHeight w:val="340"/>
        </w:trPr>
        <w:tc>
          <w:tcPr>
            <w:cnfStyle w:val="001000000000" w:firstRow="0" w:lastRow="0" w:firstColumn="1" w:lastColumn="0" w:oddVBand="0" w:evenVBand="0" w:oddHBand="0" w:evenHBand="0" w:firstRowFirstColumn="0" w:firstRowLastColumn="0" w:lastRowFirstColumn="0" w:lastRowLastColumn="0"/>
            <w:tcW w:w="471" w:type="pct"/>
            <w:noWrap/>
            <w:vAlign w:val="center"/>
            <w:hideMark/>
          </w:tcPr>
          <w:p w14:paraId="70D14FBE" w14:textId="77777777" w:rsidR="007441AB" w:rsidRPr="003F5AC0" w:rsidRDefault="007441AB" w:rsidP="00523E1A">
            <w:pPr>
              <w:spacing w:line="360" w:lineRule="auto"/>
              <w:jc w:val="center"/>
              <w:rPr>
                <w:rFonts w:ascii="Times New Roman" w:eastAsia="Times New Roman" w:hAnsi="Times New Roman" w:cs="Times New Roman"/>
                <w:b w:val="0"/>
                <w:color w:val="000000"/>
                <w:sz w:val="20"/>
                <w:szCs w:val="20"/>
                <w:lang w:eastAsia="en-GB"/>
              </w:rPr>
            </w:pPr>
            <w:r w:rsidRPr="003F5AC0">
              <w:rPr>
                <w:rFonts w:ascii="Times New Roman" w:eastAsia="Times New Roman" w:hAnsi="Times New Roman" w:cs="Times New Roman"/>
                <w:b w:val="0"/>
                <w:color w:val="000000"/>
                <w:sz w:val="20"/>
                <w:szCs w:val="20"/>
                <w:lang w:eastAsia="en-GB"/>
              </w:rPr>
              <w:t>11</w:t>
            </w:r>
          </w:p>
        </w:tc>
        <w:tc>
          <w:tcPr>
            <w:tcW w:w="1441" w:type="pct"/>
            <w:vAlign w:val="center"/>
            <w:hideMark/>
          </w:tcPr>
          <w:p w14:paraId="28ED2602" w14:textId="77777777" w:rsidR="007441AB" w:rsidRPr="003F5AC0" w:rsidRDefault="007441AB" w:rsidP="00523E1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El Salvador</w:t>
            </w:r>
          </w:p>
        </w:tc>
        <w:tc>
          <w:tcPr>
            <w:tcW w:w="515" w:type="pct"/>
            <w:vAlign w:val="center"/>
            <w:hideMark/>
          </w:tcPr>
          <w:p w14:paraId="2CD7E97A" w14:textId="77777777" w:rsidR="007441AB" w:rsidRPr="003F5AC0"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0.957</w:t>
            </w:r>
          </w:p>
        </w:tc>
        <w:tc>
          <w:tcPr>
            <w:tcW w:w="515" w:type="pct"/>
            <w:vAlign w:val="center"/>
            <w:hideMark/>
          </w:tcPr>
          <w:p w14:paraId="7224C37C" w14:textId="77777777" w:rsidR="007441AB" w:rsidRPr="003F5AC0"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0.970</w:t>
            </w:r>
          </w:p>
        </w:tc>
        <w:tc>
          <w:tcPr>
            <w:tcW w:w="515" w:type="pct"/>
            <w:vAlign w:val="center"/>
            <w:hideMark/>
          </w:tcPr>
          <w:p w14:paraId="076C67E8" w14:textId="77777777" w:rsidR="007441AB" w:rsidRPr="003F5AC0"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1.000</w:t>
            </w:r>
          </w:p>
        </w:tc>
        <w:tc>
          <w:tcPr>
            <w:tcW w:w="515" w:type="pct"/>
            <w:vAlign w:val="center"/>
            <w:hideMark/>
          </w:tcPr>
          <w:p w14:paraId="64DAEC7F" w14:textId="77777777" w:rsidR="007441AB" w:rsidRPr="003F5AC0"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1.000</w:t>
            </w:r>
          </w:p>
        </w:tc>
        <w:tc>
          <w:tcPr>
            <w:tcW w:w="1029" w:type="pct"/>
            <w:vAlign w:val="center"/>
            <w:hideMark/>
          </w:tcPr>
          <w:p w14:paraId="3DAFAD56" w14:textId="77777777" w:rsidR="007441AB" w:rsidRPr="003F5AC0"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0.043</w:t>
            </w:r>
          </w:p>
        </w:tc>
      </w:tr>
      <w:tr w:rsidR="007441AB" w:rsidRPr="003F5AC0" w14:paraId="0151E81E" w14:textId="77777777" w:rsidTr="007441A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71" w:type="pct"/>
            <w:noWrap/>
            <w:vAlign w:val="center"/>
            <w:hideMark/>
          </w:tcPr>
          <w:p w14:paraId="7A41F3BF" w14:textId="77777777" w:rsidR="007441AB" w:rsidRPr="003F5AC0" w:rsidRDefault="007441AB" w:rsidP="00523E1A">
            <w:pPr>
              <w:spacing w:line="360" w:lineRule="auto"/>
              <w:jc w:val="center"/>
              <w:rPr>
                <w:rFonts w:ascii="Times New Roman" w:eastAsia="Times New Roman" w:hAnsi="Times New Roman" w:cs="Times New Roman"/>
                <w:b w:val="0"/>
                <w:color w:val="000000"/>
                <w:sz w:val="20"/>
                <w:szCs w:val="20"/>
                <w:lang w:eastAsia="en-GB"/>
              </w:rPr>
            </w:pPr>
            <w:r w:rsidRPr="003F5AC0">
              <w:rPr>
                <w:rFonts w:ascii="Times New Roman" w:eastAsia="Times New Roman" w:hAnsi="Times New Roman" w:cs="Times New Roman"/>
                <w:b w:val="0"/>
                <w:color w:val="000000"/>
                <w:sz w:val="20"/>
                <w:szCs w:val="20"/>
                <w:lang w:eastAsia="en-GB"/>
              </w:rPr>
              <w:t>12</w:t>
            </w:r>
          </w:p>
        </w:tc>
        <w:tc>
          <w:tcPr>
            <w:tcW w:w="1441" w:type="pct"/>
            <w:vAlign w:val="center"/>
            <w:hideMark/>
          </w:tcPr>
          <w:p w14:paraId="4F30DB0D" w14:textId="77777777" w:rsidR="007441AB" w:rsidRPr="003F5AC0" w:rsidRDefault="007441AB" w:rsidP="00523E1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Ghana</w:t>
            </w:r>
          </w:p>
        </w:tc>
        <w:tc>
          <w:tcPr>
            <w:tcW w:w="515" w:type="pct"/>
            <w:vAlign w:val="center"/>
            <w:hideMark/>
          </w:tcPr>
          <w:p w14:paraId="20505485" w14:textId="77777777" w:rsidR="007441AB" w:rsidRPr="003F5AC0"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0.845</w:t>
            </w:r>
          </w:p>
        </w:tc>
        <w:tc>
          <w:tcPr>
            <w:tcW w:w="515" w:type="pct"/>
            <w:vAlign w:val="center"/>
            <w:hideMark/>
          </w:tcPr>
          <w:p w14:paraId="44C74124" w14:textId="77777777" w:rsidR="007441AB" w:rsidRPr="003F5AC0"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0.903</w:t>
            </w:r>
          </w:p>
        </w:tc>
        <w:tc>
          <w:tcPr>
            <w:tcW w:w="515" w:type="pct"/>
            <w:vAlign w:val="center"/>
            <w:hideMark/>
          </w:tcPr>
          <w:p w14:paraId="2B1ADF37" w14:textId="77777777" w:rsidR="007441AB" w:rsidRPr="003F5AC0"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0.873</w:t>
            </w:r>
          </w:p>
        </w:tc>
        <w:tc>
          <w:tcPr>
            <w:tcW w:w="515" w:type="pct"/>
            <w:vAlign w:val="center"/>
            <w:hideMark/>
          </w:tcPr>
          <w:p w14:paraId="40F2125A" w14:textId="77777777" w:rsidR="007441AB" w:rsidRPr="003F5AC0"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0.861</w:t>
            </w:r>
          </w:p>
        </w:tc>
        <w:tc>
          <w:tcPr>
            <w:tcW w:w="1029" w:type="pct"/>
            <w:vAlign w:val="center"/>
            <w:hideMark/>
          </w:tcPr>
          <w:p w14:paraId="21B6EA94" w14:textId="77777777" w:rsidR="007441AB" w:rsidRPr="003F5AC0"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0.016</w:t>
            </w:r>
          </w:p>
        </w:tc>
      </w:tr>
      <w:tr w:rsidR="007441AB" w:rsidRPr="003F5AC0" w14:paraId="518953F6" w14:textId="77777777" w:rsidTr="007441AB">
        <w:trPr>
          <w:trHeight w:val="340"/>
        </w:trPr>
        <w:tc>
          <w:tcPr>
            <w:cnfStyle w:val="001000000000" w:firstRow="0" w:lastRow="0" w:firstColumn="1" w:lastColumn="0" w:oddVBand="0" w:evenVBand="0" w:oddHBand="0" w:evenHBand="0" w:firstRowFirstColumn="0" w:firstRowLastColumn="0" w:lastRowFirstColumn="0" w:lastRowLastColumn="0"/>
            <w:tcW w:w="471" w:type="pct"/>
            <w:noWrap/>
            <w:vAlign w:val="center"/>
            <w:hideMark/>
          </w:tcPr>
          <w:p w14:paraId="3E426ACA" w14:textId="77777777" w:rsidR="007441AB" w:rsidRPr="003F5AC0" w:rsidRDefault="007441AB" w:rsidP="00523E1A">
            <w:pPr>
              <w:spacing w:line="360" w:lineRule="auto"/>
              <w:jc w:val="center"/>
              <w:rPr>
                <w:rFonts w:ascii="Times New Roman" w:eastAsia="Times New Roman" w:hAnsi="Times New Roman" w:cs="Times New Roman"/>
                <w:b w:val="0"/>
                <w:color w:val="000000"/>
                <w:sz w:val="20"/>
                <w:szCs w:val="20"/>
                <w:lang w:eastAsia="en-GB"/>
              </w:rPr>
            </w:pPr>
            <w:r w:rsidRPr="003F5AC0">
              <w:rPr>
                <w:rFonts w:ascii="Times New Roman" w:eastAsia="Times New Roman" w:hAnsi="Times New Roman" w:cs="Times New Roman"/>
                <w:b w:val="0"/>
                <w:color w:val="000000"/>
                <w:sz w:val="20"/>
                <w:szCs w:val="20"/>
                <w:lang w:eastAsia="en-GB"/>
              </w:rPr>
              <w:t>13</w:t>
            </w:r>
          </w:p>
        </w:tc>
        <w:tc>
          <w:tcPr>
            <w:tcW w:w="1441" w:type="pct"/>
            <w:vAlign w:val="center"/>
            <w:hideMark/>
          </w:tcPr>
          <w:p w14:paraId="1507A173" w14:textId="77777777" w:rsidR="007441AB" w:rsidRPr="003F5AC0" w:rsidRDefault="007441AB" w:rsidP="00523E1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Guatemala</w:t>
            </w:r>
          </w:p>
        </w:tc>
        <w:tc>
          <w:tcPr>
            <w:tcW w:w="515" w:type="pct"/>
            <w:vAlign w:val="center"/>
            <w:hideMark/>
          </w:tcPr>
          <w:p w14:paraId="60C98474" w14:textId="77777777" w:rsidR="007441AB" w:rsidRPr="003F5AC0"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0.963</w:t>
            </w:r>
          </w:p>
        </w:tc>
        <w:tc>
          <w:tcPr>
            <w:tcW w:w="515" w:type="pct"/>
            <w:vAlign w:val="center"/>
            <w:hideMark/>
          </w:tcPr>
          <w:p w14:paraId="2DEB4184" w14:textId="77777777" w:rsidR="007441AB" w:rsidRPr="003F5AC0"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0.955</w:t>
            </w:r>
          </w:p>
        </w:tc>
        <w:tc>
          <w:tcPr>
            <w:tcW w:w="515" w:type="pct"/>
            <w:vAlign w:val="center"/>
            <w:hideMark/>
          </w:tcPr>
          <w:p w14:paraId="353D2398" w14:textId="77777777" w:rsidR="007441AB" w:rsidRPr="003F5AC0"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0.969</w:t>
            </w:r>
          </w:p>
        </w:tc>
        <w:tc>
          <w:tcPr>
            <w:tcW w:w="515" w:type="pct"/>
            <w:vAlign w:val="center"/>
            <w:hideMark/>
          </w:tcPr>
          <w:p w14:paraId="058B525E" w14:textId="77777777" w:rsidR="007441AB" w:rsidRPr="003F5AC0"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0.960</w:t>
            </w:r>
          </w:p>
        </w:tc>
        <w:tc>
          <w:tcPr>
            <w:tcW w:w="1029" w:type="pct"/>
            <w:vAlign w:val="center"/>
            <w:hideMark/>
          </w:tcPr>
          <w:p w14:paraId="4CE392F3" w14:textId="77777777" w:rsidR="007441AB" w:rsidRPr="003F5AC0"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-0.003</w:t>
            </w:r>
          </w:p>
        </w:tc>
      </w:tr>
      <w:tr w:rsidR="007441AB" w:rsidRPr="003F5AC0" w14:paraId="495689BA" w14:textId="77777777" w:rsidTr="007441A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71" w:type="pct"/>
            <w:noWrap/>
            <w:vAlign w:val="center"/>
            <w:hideMark/>
          </w:tcPr>
          <w:p w14:paraId="1C66DC7C" w14:textId="77777777" w:rsidR="007441AB" w:rsidRPr="003F5AC0" w:rsidRDefault="007441AB" w:rsidP="00523E1A">
            <w:pPr>
              <w:spacing w:line="360" w:lineRule="auto"/>
              <w:jc w:val="center"/>
              <w:rPr>
                <w:rFonts w:ascii="Times New Roman" w:eastAsia="Times New Roman" w:hAnsi="Times New Roman" w:cs="Times New Roman"/>
                <w:b w:val="0"/>
                <w:color w:val="000000"/>
                <w:sz w:val="20"/>
                <w:szCs w:val="20"/>
                <w:lang w:eastAsia="en-GB"/>
              </w:rPr>
            </w:pPr>
            <w:r w:rsidRPr="003F5AC0">
              <w:rPr>
                <w:rFonts w:ascii="Times New Roman" w:eastAsia="Times New Roman" w:hAnsi="Times New Roman" w:cs="Times New Roman"/>
                <w:b w:val="0"/>
                <w:color w:val="000000"/>
                <w:sz w:val="20"/>
                <w:szCs w:val="20"/>
                <w:lang w:eastAsia="en-GB"/>
              </w:rPr>
              <w:t>14</w:t>
            </w:r>
          </w:p>
        </w:tc>
        <w:tc>
          <w:tcPr>
            <w:tcW w:w="1441" w:type="pct"/>
            <w:vAlign w:val="center"/>
            <w:hideMark/>
          </w:tcPr>
          <w:p w14:paraId="31254BE7" w14:textId="77777777" w:rsidR="007441AB" w:rsidRPr="003F5AC0" w:rsidRDefault="007441AB" w:rsidP="00523E1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Honduras</w:t>
            </w:r>
          </w:p>
        </w:tc>
        <w:tc>
          <w:tcPr>
            <w:tcW w:w="515" w:type="pct"/>
            <w:vAlign w:val="center"/>
            <w:hideMark/>
          </w:tcPr>
          <w:p w14:paraId="7EDDA200" w14:textId="77777777" w:rsidR="007441AB" w:rsidRPr="003F5AC0"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0.984</w:t>
            </w:r>
          </w:p>
        </w:tc>
        <w:tc>
          <w:tcPr>
            <w:tcW w:w="515" w:type="pct"/>
            <w:vAlign w:val="center"/>
            <w:hideMark/>
          </w:tcPr>
          <w:p w14:paraId="179CC5F9" w14:textId="77777777" w:rsidR="007441AB" w:rsidRPr="003F5AC0"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0.967</w:t>
            </w:r>
          </w:p>
        </w:tc>
        <w:tc>
          <w:tcPr>
            <w:tcW w:w="515" w:type="pct"/>
            <w:vAlign w:val="center"/>
            <w:hideMark/>
          </w:tcPr>
          <w:p w14:paraId="7463B18D" w14:textId="77777777" w:rsidR="007441AB" w:rsidRPr="003F5AC0"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0.990</w:t>
            </w:r>
          </w:p>
        </w:tc>
        <w:tc>
          <w:tcPr>
            <w:tcW w:w="515" w:type="pct"/>
            <w:vAlign w:val="center"/>
            <w:hideMark/>
          </w:tcPr>
          <w:p w14:paraId="2F9F7518" w14:textId="77777777" w:rsidR="007441AB" w:rsidRPr="003F5AC0"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1.000</w:t>
            </w:r>
          </w:p>
        </w:tc>
        <w:tc>
          <w:tcPr>
            <w:tcW w:w="1029" w:type="pct"/>
            <w:vAlign w:val="center"/>
            <w:hideMark/>
          </w:tcPr>
          <w:p w14:paraId="135BF1C3" w14:textId="77777777" w:rsidR="007441AB" w:rsidRPr="003F5AC0"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0.016</w:t>
            </w:r>
          </w:p>
        </w:tc>
      </w:tr>
      <w:tr w:rsidR="007441AB" w:rsidRPr="003F5AC0" w14:paraId="5E039E92" w14:textId="77777777" w:rsidTr="007441AB">
        <w:trPr>
          <w:trHeight w:val="340"/>
        </w:trPr>
        <w:tc>
          <w:tcPr>
            <w:cnfStyle w:val="001000000000" w:firstRow="0" w:lastRow="0" w:firstColumn="1" w:lastColumn="0" w:oddVBand="0" w:evenVBand="0" w:oddHBand="0" w:evenHBand="0" w:firstRowFirstColumn="0" w:firstRowLastColumn="0" w:lastRowFirstColumn="0" w:lastRowLastColumn="0"/>
            <w:tcW w:w="471" w:type="pct"/>
            <w:noWrap/>
            <w:vAlign w:val="center"/>
            <w:hideMark/>
          </w:tcPr>
          <w:p w14:paraId="17EE6DC7" w14:textId="77777777" w:rsidR="007441AB" w:rsidRPr="003F5AC0" w:rsidRDefault="007441AB" w:rsidP="00523E1A">
            <w:pPr>
              <w:spacing w:line="360" w:lineRule="auto"/>
              <w:jc w:val="center"/>
              <w:rPr>
                <w:rFonts w:ascii="Times New Roman" w:eastAsia="Times New Roman" w:hAnsi="Times New Roman" w:cs="Times New Roman"/>
                <w:b w:val="0"/>
                <w:color w:val="000000"/>
                <w:sz w:val="20"/>
                <w:szCs w:val="20"/>
                <w:lang w:eastAsia="en-GB"/>
              </w:rPr>
            </w:pPr>
            <w:r w:rsidRPr="003F5AC0">
              <w:rPr>
                <w:rFonts w:ascii="Times New Roman" w:eastAsia="Times New Roman" w:hAnsi="Times New Roman" w:cs="Times New Roman"/>
                <w:b w:val="0"/>
                <w:color w:val="000000"/>
                <w:sz w:val="20"/>
                <w:szCs w:val="20"/>
                <w:lang w:eastAsia="en-GB"/>
              </w:rPr>
              <w:lastRenderedPageBreak/>
              <w:t>15</w:t>
            </w:r>
          </w:p>
        </w:tc>
        <w:tc>
          <w:tcPr>
            <w:tcW w:w="1441" w:type="pct"/>
            <w:vAlign w:val="center"/>
            <w:hideMark/>
          </w:tcPr>
          <w:p w14:paraId="30F63087" w14:textId="77777777" w:rsidR="007441AB" w:rsidRPr="003F5AC0" w:rsidRDefault="007441AB" w:rsidP="00523E1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India</w:t>
            </w:r>
          </w:p>
        </w:tc>
        <w:tc>
          <w:tcPr>
            <w:tcW w:w="515" w:type="pct"/>
            <w:vAlign w:val="center"/>
            <w:hideMark/>
          </w:tcPr>
          <w:p w14:paraId="6FB07E96" w14:textId="77777777" w:rsidR="007441AB" w:rsidRPr="003F5AC0"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0.925</w:t>
            </w:r>
          </w:p>
        </w:tc>
        <w:tc>
          <w:tcPr>
            <w:tcW w:w="515" w:type="pct"/>
            <w:vAlign w:val="center"/>
            <w:hideMark/>
          </w:tcPr>
          <w:p w14:paraId="60F52EA3" w14:textId="77777777" w:rsidR="007441AB" w:rsidRPr="003F5AC0"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0.928</w:t>
            </w:r>
          </w:p>
        </w:tc>
        <w:tc>
          <w:tcPr>
            <w:tcW w:w="515" w:type="pct"/>
            <w:vAlign w:val="center"/>
            <w:hideMark/>
          </w:tcPr>
          <w:p w14:paraId="390AFDA7" w14:textId="77777777" w:rsidR="007441AB" w:rsidRPr="003F5AC0"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0.922</w:t>
            </w:r>
          </w:p>
        </w:tc>
        <w:tc>
          <w:tcPr>
            <w:tcW w:w="515" w:type="pct"/>
            <w:vAlign w:val="center"/>
            <w:hideMark/>
          </w:tcPr>
          <w:p w14:paraId="75B1D2B8" w14:textId="77777777" w:rsidR="007441AB" w:rsidRPr="003F5AC0"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0.941</w:t>
            </w:r>
          </w:p>
        </w:tc>
        <w:tc>
          <w:tcPr>
            <w:tcW w:w="1029" w:type="pct"/>
            <w:vAlign w:val="center"/>
            <w:hideMark/>
          </w:tcPr>
          <w:p w14:paraId="41EDE1FE" w14:textId="77777777" w:rsidR="007441AB" w:rsidRPr="003F5AC0"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0.016</w:t>
            </w:r>
          </w:p>
        </w:tc>
      </w:tr>
      <w:tr w:rsidR="007441AB" w:rsidRPr="003F5AC0" w14:paraId="734FAF72" w14:textId="77777777" w:rsidTr="007441A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71" w:type="pct"/>
            <w:noWrap/>
            <w:vAlign w:val="center"/>
            <w:hideMark/>
          </w:tcPr>
          <w:p w14:paraId="4BE723F3" w14:textId="77777777" w:rsidR="007441AB" w:rsidRPr="003F5AC0" w:rsidRDefault="007441AB" w:rsidP="00523E1A">
            <w:pPr>
              <w:spacing w:line="360" w:lineRule="auto"/>
              <w:jc w:val="center"/>
              <w:rPr>
                <w:rFonts w:ascii="Times New Roman" w:eastAsia="Times New Roman" w:hAnsi="Times New Roman" w:cs="Times New Roman"/>
                <w:b w:val="0"/>
                <w:color w:val="000000"/>
                <w:sz w:val="20"/>
                <w:szCs w:val="20"/>
                <w:lang w:eastAsia="en-GB"/>
              </w:rPr>
            </w:pPr>
            <w:r w:rsidRPr="003F5AC0">
              <w:rPr>
                <w:rFonts w:ascii="Times New Roman" w:eastAsia="Times New Roman" w:hAnsi="Times New Roman" w:cs="Times New Roman"/>
                <w:b w:val="0"/>
                <w:color w:val="000000"/>
                <w:sz w:val="20"/>
                <w:szCs w:val="20"/>
                <w:lang w:eastAsia="en-GB"/>
              </w:rPr>
              <w:t>16</w:t>
            </w:r>
          </w:p>
        </w:tc>
        <w:tc>
          <w:tcPr>
            <w:tcW w:w="1441" w:type="pct"/>
            <w:vAlign w:val="center"/>
            <w:hideMark/>
          </w:tcPr>
          <w:p w14:paraId="7D5B041B" w14:textId="77777777" w:rsidR="007441AB" w:rsidRPr="003F5AC0" w:rsidRDefault="007441AB" w:rsidP="00523E1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Indonesia</w:t>
            </w:r>
          </w:p>
        </w:tc>
        <w:tc>
          <w:tcPr>
            <w:tcW w:w="515" w:type="pct"/>
            <w:vAlign w:val="center"/>
            <w:hideMark/>
          </w:tcPr>
          <w:p w14:paraId="27B9700E" w14:textId="77777777" w:rsidR="007441AB" w:rsidRPr="003F5AC0"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0.929</w:t>
            </w:r>
          </w:p>
        </w:tc>
        <w:tc>
          <w:tcPr>
            <w:tcW w:w="515" w:type="pct"/>
            <w:vAlign w:val="center"/>
            <w:hideMark/>
          </w:tcPr>
          <w:p w14:paraId="100C8076" w14:textId="77777777" w:rsidR="007441AB" w:rsidRPr="003F5AC0"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0.913</w:t>
            </w:r>
          </w:p>
        </w:tc>
        <w:tc>
          <w:tcPr>
            <w:tcW w:w="515" w:type="pct"/>
            <w:vAlign w:val="center"/>
            <w:hideMark/>
          </w:tcPr>
          <w:p w14:paraId="4AA8EB42" w14:textId="77777777" w:rsidR="007441AB" w:rsidRPr="003F5AC0"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0.924</w:t>
            </w:r>
          </w:p>
        </w:tc>
        <w:tc>
          <w:tcPr>
            <w:tcW w:w="515" w:type="pct"/>
            <w:vAlign w:val="center"/>
            <w:hideMark/>
          </w:tcPr>
          <w:p w14:paraId="4D562C40" w14:textId="77777777" w:rsidR="007441AB" w:rsidRPr="003F5AC0"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0.926</w:t>
            </w:r>
          </w:p>
        </w:tc>
        <w:tc>
          <w:tcPr>
            <w:tcW w:w="1029" w:type="pct"/>
            <w:vAlign w:val="center"/>
            <w:hideMark/>
          </w:tcPr>
          <w:p w14:paraId="7DEC74F4" w14:textId="77777777" w:rsidR="007441AB" w:rsidRPr="003F5AC0"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-0.003</w:t>
            </w:r>
          </w:p>
        </w:tc>
      </w:tr>
      <w:tr w:rsidR="007441AB" w:rsidRPr="003F5AC0" w14:paraId="26DD8C0E" w14:textId="77777777" w:rsidTr="007441AB">
        <w:trPr>
          <w:trHeight w:val="340"/>
        </w:trPr>
        <w:tc>
          <w:tcPr>
            <w:cnfStyle w:val="001000000000" w:firstRow="0" w:lastRow="0" w:firstColumn="1" w:lastColumn="0" w:oddVBand="0" w:evenVBand="0" w:oddHBand="0" w:evenHBand="0" w:firstRowFirstColumn="0" w:firstRowLastColumn="0" w:lastRowFirstColumn="0" w:lastRowLastColumn="0"/>
            <w:tcW w:w="471" w:type="pct"/>
            <w:noWrap/>
            <w:vAlign w:val="center"/>
            <w:hideMark/>
          </w:tcPr>
          <w:p w14:paraId="530A9D87" w14:textId="77777777" w:rsidR="007441AB" w:rsidRPr="003F5AC0" w:rsidRDefault="007441AB" w:rsidP="00523E1A">
            <w:pPr>
              <w:spacing w:line="360" w:lineRule="auto"/>
              <w:jc w:val="center"/>
              <w:rPr>
                <w:rFonts w:ascii="Times New Roman" w:eastAsia="Times New Roman" w:hAnsi="Times New Roman" w:cs="Times New Roman"/>
                <w:b w:val="0"/>
                <w:color w:val="000000"/>
                <w:sz w:val="20"/>
                <w:szCs w:val="20"/>
                <w:lang w:eastAsia="en-GB"/>
              </w:rPr>
            </w:pPr>
            <w:r w:rsidRPr="003F5AC0">
              <w:rPr>
                <w:rFonts w:ascii="Times New Roman" w:eastAsia="Times New Roman" w:hAnsi="Times New Roman" w:cs="Times New Roman"/>
                <w:b w:val="0"/>
                <w:color w:val="000000"/>
                <w:sz w:val="20"/>
                <w:szCs w:val="20"/>
                <w:lang w:eastAsia="en-GB"/>
              </w:rPr>
              <w:t>17</w:t>
            </w:r>
          </w:p>
        </w:tc>
        <w:tc>
          <w:tcPr>
            <w:tcW w:w="1441" w:type="pct"/>
            <w:vAlign w:val="center"/>
            <w:hideMark/>
          </w:tcPr>
          <w:p w14:paraId="594A1A49" w14:textId="77777777" w:rsidR="007441AB" w:rsidRPr="003F5AC0" w:rsidRDefault="007441AB" w:rsidP="00523E1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Kenya</w:t>
            </w:r>
          </w:p>
        </w:tc>
        <w:tc>
          <w:tcPr>
            <w:tcW w:w="515" w:type="pct"/>
            <w:vAlign w:val="center"/>
            <w:hideMark/>
          </w:tcPr>
          <w:p w14:paraId="0ADF3EFC" w14:textId="77777777" w:rsidR="007441AB" w:rsidRPr="003F5AC0"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0.770</w:t>
            </w:r>
          </w:p>
        </w:tc>
        <w:tc>
          <w:tcPr>
            <w:tcW w:w="515" w:type="pct"/>
            <w:vAlign w:val="center"/>
            <w:hideMark/>
          </w:tcPr>
          <w:p w14:paraId="31800292" w14:textId="77777777" w:rsidR="007441AB" w:rsidRPr="003F5AC0"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0.804</w:t>
            </w:r>
          </w:p>
        </w:tc>
        <w:tc>
          <w:tcPr>
            <w:tcW w:w="515" w:type="pct"/>
            <w:vAlign w:val="center"/>
            <w:hideMark/>
          </w:tcPr>
          <w:p w14:paraId="16EF5749" w14:textId="77777777" w:rsidR="007441AB" w:rsidRPr="003F5AC0"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0.849</w:t>
            </w:r>
          </w:p>
        </w:tc>
        <w:tc>
          <w:tcPr>
            <w:tcW w:w="515" w:type="pct"/>
            <w:vAlign w:val="center"/>
            <w:hideMark/>
          </w:tcPr>
          <w:p w14:paraId="76F4407E" w14:textId="77777777" w:rsidR="007441AB" w:rsidRPr="003F5AC0"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0.879</w:t>
            </w:r>
          </w:p>
        </w:tc>
        <w:tc>
          <w:tcPr>
            <w:tcW w:w="1029" w:type="pct"/>
            <w:vAlign w:val="center"/>
            <w:hideMark/>
          </w:tcPr>
          <w:p w14:paraId="135B0BBA" w14:textId="77777777" w:rsidR="007441AB" w:rsidRPr="003F5AC0"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0.109</w:t>
            </w:r>
          </w:p>
        </w:tc>
      </w:tr>
      <w:tr w:rsidR="007441AB" w:rsidRPr="003F5AC0" w14:paraId="6FC1EE24" w14:textId="77777777" w:rsidTr="007441A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71" w:type="pct"/>
            <w:noWrap/>
            <w:vAlign w:val="center"/>
            <w:hideMark/>
          </w:tcPr>
          <w:p w14:paraId="1C52B261" w14:textId="77777777" w:rsidR="007441AB" w:rsidRPr="003F5AC0" w:rsidRDefault="007441AB" w:rsidP="00523E1A">
            <w:pPr>
              <w:spacing w:line="360" w:lineRule="auto"/>
              <w:jc w:val="center"/>
              <w:rPr>
                <w:rFonts w:ascii="Times New Roman" w:eastAsia="Times New Roman" w:hAnsi="Times New Roman" w:cs="Times New Roman"/>
                <w:b w:val="0"/>
                <w:color w:val="000000"/>
                <w:sz w:val="20"/>
                <w:szCs w:val="20"/>
                <w:lang w:eastAsia="en-GB"/>
              </w:rPr>
            </w:pPr>
            <w:r w:rsidRPr="003F5AC0">
              <w:rPr>
                <w:rFonts w:ascii="Times New Roman" w:eastAsia="Times New Roman" w:hAnsi="Times New Roman" w:cs="Times New Roman"/>
                <w:b w:val="0"/>
                <w:color w:val="000000"/>
                <w:sz w:val="20"/>
                <w:szCs w:val="20"/>
                <w:lang w:eastAsia="en-GB"/>
              </w:rPr>
              <w:t>18</w:t>
            </w:r>
          </w:p>
        </w:tc>
        <w:tc>
          <w:tcPr>
            <w:tcW w:w="1441" w:type="pct"/>
            <w:vAlign w:val="center"/>
            <w:hideMark/>
          </w:tcPr>
          <w:p w14:paraId="2B91FD0B" w14:textId="77777777" w:rsidR="007441AB" w:rsidRPr="003F5AC0" w:rsidRDefault="007441AB" w:rsidP="00523E1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Kyrgyz Republic</w:t>
            </w:r>
          </w:p>
        </w:tc>
        <w:tc>
          <w:tcPr>
            <w:tcW w:w="515" w:type="pct"/>
            <w:vAlign w:val="center"/>
            <w:hideMark/>
          </w:tcPr>
          <w:p w14:paraId="1AA5659E" w14:textId="77777777" w:rsidR="007441AB" w:rsidRPr="003F5AC0"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1.000</w:t>
            </w:r>
          </w:p>
        </w:tc>
        <w:tc>
          <w:tcPr>
            <w:tcW w:w="515" w:type="pct"/>
            <w:vAlign w:val="center"/>
            <w:hideMark/>
          </w:tcPr>
          <w:p w14:paraId="563810F9" w14:textId="77777777" w:rsidR="007441AB" w:rsidRPr="003F5AC0"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1.000</w:t>
            </w:r>
          </w:p>
        </w:tc>
        <w:tc>
          <w:tcPr>
            <w:tcW w:w="515" w:type="pct"/>
            <w:vAlign w:val="center"/>
            <w:hideMark/>
          </w:tcPr>
          <w:p w14:paraId="3FF01199" w14:textId="77777777" w:rsidR="007441AB" w:rsidRPr="003F5AC0"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1.000</w:t>
            </w:r>
          </w:p>
        </w:tc>
        <w:tc>
          <w:tcPr>
            <w:tcW w:w="515" w:type="pct"/>
            <w:vAlign w:val="center"/>
            <w:hideMark/>
          </w:tcPr>
          <w:p w14:paraId="77DFFF0F" w14:textId="77777777" w:rsidR="007441AB" w:rsidRPr="003F5AC0"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0.999</w:t>
            </w:r>
          </w:p>
        </w:tc>
        <w:tc>
          <w:tcPr>
            <w:tcW w:w="1029" w:type="pct"/>
            <w:vAlign w:val="center"/>
            <w:hideMark/>
          </w:tcPr>
          <w:p w14:paraId="6748D28A" w14:textId="77777777" w:rsidR="007441AB" w:rsidRPr="003F5AC0"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-0.001</w:t>
            </w:r>
          </w:p>
        </w:tc>
      </w:tr>
      <w:tr w:rsidR="007441AB" w:rsidRPr="003F5AC0" w14:paraId="6DAC3138" w14:textId="77777777" w:rsidTr="007441AB">
        <w:trPr>
          <w:trHeight w:val="340"/>
        </w:trPr>
        <w:tc>
          <w:tcPr>
            <w:cnfStyle w:val="001000000000" w:firstRow="0" w:lastRow="0" w:firstColumn="1" w:lastColumn="0" w:oddVBand="0" w:evenVBand="0" w:oddHBand="0" w:evenHBand="0" w:firstRowFirstColumn="0" w:firstRowLastColumn="0" w:lastRowFirstColumn="0" w:lastRowLastColumn="0"/>
            <w:tcW w:w="471" w:type="pct"/>
            <w:noWrap/>
            <w:vAlign w:val="center"/>
            <w:hideMark/>
          </w:tcPr>
          <w:p w14:paraId="7DD9DE80" w14:textId="77777777" w:rsidR="007441AB" w:rsidRPr="003F5AC0" w:rsidRDefault="007441AB" w:rsidP="00523E1A">
            <w:pPr>
              <w:spacing w:line="360" w:lineRule="auto"/>
              <w:jc w:val="center"/>
              <w:rPr>
                <w:rFonts w:ascii="Times New Roman" w:eastAsia="Times New Roman" w:hAnsi="Times New Roman" w:cs="Times New Roman"/>
                <w:b w:val="0"/>
                <w:color w:val="000000"/>
                <w:sz w:val="20"/>
                <w:szCs w:val="20"/>
                <w:lang w:eastAsia="en-GB"/>
              </w:rPr>
            </w:pPr>
            <w:r w:rsidRPr="003F5AC0">
              <w:rPr>
                <w:rFonts w:ascii="Times New Roman" w:eastAsia="Times New Roman" w:hAnsi="Times New Roman" w:cs="Times New Roman"/>
                <w:b w:val="0"/>
                <w:color w:val="000000"/>
                <w:sz w:val="20"/>
                <w:szCs w:val="20"/>
                <w:lang w:eastAsia="en-GB"/>
              </w:rPr>
              <w:t>19</w:t>
            </w:r>
          </w:p>
        </w:tc>
        <w:tc>
          <w:tcPr>
            <w:tcW w:w="1441" w:type="pct"/>
            <w:vAlign w:val="center"/>
            <w:hideMark/>
          </w:tcPr>
          <w:p w14:paraId="2A39C56B" w14:textId="77777777" w:rsidR="007441AB" w:rsidRPr="003F5AC0" w:rsidRDefault="007441AB" w:rsidP="00523E1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Lao PDR</w:t>
            </w:r>
          </w:p>
        </w:tc>
        <w:tc>
          <w:tcPr>
            <w:tcW w:w="515" w:type="pct"/>
            <w:vAlign w:val="center"/>
            <w:hideMark/>
          </w:tcPr>
          <w:p w14:paraId="05576986" w14:textId="77777777" w:rsidR="007441AB" w:rsidRPr="003F5AC0"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0.857</w:t>
            </w:r>
          </w:p>
        </w:tc>
        <w:tc>
          <w:tcPr>
            <w:tcW w:w="515" w:type="pct"/>
            <w:vAlign w:val="center"/>
            <w:hideMark/>
          </w:tcPr>
          <w:p w14:paraId="0577F062" w14:textId="77777777" w:rsidR="007441AB" w:rsidRPr="003F5AC0"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0.880</w:t>
            </w:r>
          </w:p>
        </w:tc>
        <w:tc>
          <w:tcPr>
            <w:tcW w:w="515" w:type="pct"/>
            <w:vAlign w:val="center"/>
            <w:hideMark/>
          </w:tcPr>
          <w:p w14:paraId="654D83A4" w14:textId="77777777" w:rsidR="007441AB" w:rsidRPr="003F5AC0"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0.926</w:t>
            </w:r>
          </w:p>
        </w:tc>
        <w:tc>
          <w:tcPr>
            <w:tcW w:w="515" w:type="pct"/>
            <w:vAlign w:val="center"/>
            <w:hideMark/>
          </w:tcPr>
          <w:p w14:paraId="69C01294" w14:textId="77777777" w:rsidR="007441AB" w:rsidRPr="003F5AC0"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0.942</w:t>
            </w:r>
          </w:p>
        </w:tc>
        <w:tc>
          <w:tcPr>
            <w:tcW w:w="1029" w:type="pct"/>
            <w:vAlign w:val="center"/>
            <w:hideMark/>
          </w:tcPr>
          <w:p w14:paraId="0895961B" w14:textId="77777777" w:rsidR="007441AB" w:rsidRPr="003F5AC0"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0.085</w:t>
            </w:r>
          </w:p>
        </w:tc>
      </w:tr>
      <w:tr w:rsidR="007441AB" w:rsidRPr="003F5AC0" w14:paraId="7BFE6851" w14:textId="77777777" w:rsidTr="007441A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71" w:type="pct"/>
            <w:noWrap/>
            <w:vAlign w:val="center"/>
            <w:hideMark/>
          </w:tcPr>
          <w:p w14:paraId="01E92004" w14:textId="77777777" w:rsidR="007441AB" w:rsidRPr="003F5AC0" w:rsidRDefault="007441AB" w:rsidP="00523E1A">
            <w:pPr>
              <w:spacing w:line="360" w:lineRule="auto"/>
              <w:jc w:val="center"/>
              <w:rPr>
                <w:rFonts w:ascii="Times New Roman" w:eastAsia="Times New Roman" w:hAnsi="Times New Roman" w:cs="Times New Roman"/>
                <w:b w:val="0"/>
                <w:color w:val="000000"/>
                <w:sz w:val="20"/>
                <w:szCs w:val="20"/>
                <w:lang w:eastAsia="en-GB"/>
              </w:rPr>
            </w:pPr>
            <w:r w:rsidRPr="003F5AC0">
              <w:rPr>
                <w:rFonts w:ascii="Times New Roman" w:eastAsia="Times New Roman" w:hAnsi="Times New Roman" w:cs="Times New Roman"/>
                <w:b w:val="0"/>
                <w:color w:val="000000"/>
                <w:sz w:val="20"/>
                <w:szCs w:val="20"/>
                <w:lang w:eastAsia="en-GB"/>
              </w:rPr>
              <w:t>20</w:t>
            </w:r>
          </w:p>
        </w:tc>
        <w:tc>
          <w:tcPr>
            <w:tcW w:w="1441" w:type="pct"/>
            <w:vAlign w:val="center"/>
            <w:hideMark/>
          </w:tcPr>
          <w:p w14:paraId="677DF7DE" w14:textId="77777777" w:rsidR="007441AB" w:rsidRPr="003F5AC0" w:rsidRDefault="007441AB" w:rsidP="00523E1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Lesotho</w:t>
            </w:r>
          </w:p>
        </w:tc>
        <w:tc>
          <w:tcPr>
            <w:tcW w:w="515" w:type="pct"/>
            <w:vAlign w:val="center"/>
            <w:hideMark/>
          </w:tcPr>
          <w:p w14:paraId="669AE540" w14:textId="77777777" w:rsidR="007441AB" w:rsidRPr="003F5AC0"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0.771</w:t>
            </w:r>
          </w:p>
        </w:tc>
        <w:tc>
          <w:tcPr>
            <w:tcW w:w="515" w:type="pct"/>
            <w:vAlign w:val="center"/>
            <w:hideMark/>
          </w:tcPr>
          <w:p w14:paraId="5F59C4C7" w14:textId="77777777" w:rsidR="007441AB" w:rsidRPr="003F5AC0"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0.858</w:t>
            </w:r>
          </w:p>
        </w:tc>
        <w:tc>
          <w:tcPr>
            <w:tcW w:w="515" w:type="pct"/>
            <w:vAlign w:val="center"/>
            <w:hideMark/>
          </w:tcPr>
          <w:p w14:paraId="11DF0227" w14:textId="77777777" w:rsidR="007441AB" w:rsidRPr="003F5AC0"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1.000</w:t>
            </w:r>
          </w:p>
        </w:tc>
        <w:tc>
          <w:tcPr>
            <w:tcW w:w="515" w:type="pct"/>
            <w:vAlign w:val="center"/>
            <w:hideMark/>
          </w:tcPr>
          <w:p w14:paraId="33624F50" w14:textId="77777777" w:rsidR="007441AB" w:rsidRPr="003F5AC0"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1.000</w:t>
            </w:r>
          </w:p>
        </w:tc>
        <w:tc>
          <w:tcPr>
            <w:tcW w:w="1029" w:type="pct"/>
            <w:vAlign w:val="center"/>
            <w:hideMark/>
          </w:tcPr>
          <w:p w14:paraId="5D896BEE" w14:textId="77777777" w:rsidR="007441AB" w:rsidRPr="003F5AC0"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0.229</w:t>
            </w:r>
          </w:p>
        </w:tc>
      </w:tr>
      <w:tr w:rsidR="007441AB" w:rsidRPr="003F5AC0" w14:paraId="40FCF454" w14:textId="77777777" w:rsidTr="007441AB">
        <w:trPr>
          <w:trHeight w:val="340"/>
        </w:trPr>
        <w:tc>
          <w:tcPr>
            <w:cnfStyle w:val="001000000000" w:firstRow="0" w:lastRow="0" w:firstColumn="1" w:lastColumn="0" w:oddVBand="0" w:evenVBand="0" w:oddHBand="0" w:evenHBand="0" w:firstRowFirstColumn="0" w:firstRowLastColumn="0" w:lastRowFirstColumn="0" w:lastRowLastColumn="0"/>
            <w:tcW w:w="471" w:type="pct"/>
            <w:noWrap/>
            <w:vAlign w:val="center"/>
            <w:hideMark/>
          </w:tcPr>
          <w:p w14:paraId="69F4E9FA" w14:textId="77777777" w:rsidR="007441AB" w:rsidRPr="003F5AC0" w:rsidRDefault="007441AB" w:rsidP="00523E1A">
            <w:pPr>
              <w:spacing w:line="360" w:lineRule="auto"/>
              <w:jc w:val="center"/>
              <w:rPr>
                <w:rFonts w:ascii="Times New Roman" w:eastAsia="Times New Roman" w:hAnsi="Times New Roman" w:cs="Times New Roman"/>
                <w:b w:val="0"/>
                <w:color w:val="000000"/>
                <w:sz w:val="20"/>
                <w:szCs w:val="20"/>
                <w:lang w:eastAsia="en-GB"/>
              </w:rPr>
            </w:pPr>
            <w:r w:rsidRPr="003F5AC0">
              <w:rPr>
                <w:rFonts w:ascii="Times New Roman" w:eastAsia="Times New Roman" w:hAnsi="Times New Roman" w:cs="Times New Roman"/>
                <w:b w:val="0"/>
                <w:color w:val="000000"/>
                <w:sz w:val="20"/>
                <w:szCs w:val="20"/>
                <w:lang w:eastAsia="en-GB"/>
              </w:rPr>
              <w:t>21</w:t>
            </w:r>
          </w:p>
        </w:tc>
        <w:tc>
          <w:tcPr>
            <w:tcW w:w="1441" w:type="pct"/>
            <w:vAlign w:val="center"/>
            <w:hideMark/>
          </w:tcPr>
          <w:p w14:paraId="73C11414" w14:textId="77777777" w:rsidR="007441AB" w:rsidRPr="003F5AC0" w:rsidRDefault="007441AB" w:rsidP="00523E1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Mauritania</w:t>
            </w:r>
          </w:p>
        </w:tc>
        <w:tc>
          <w:tcPr>
            <w:tcW w:w="515" w:type="pct"/>
            <w:vAlign w:val="center"/>
            <w:hideMark/>
          </w:tcPr>
          <w:p w14:paraId="512C318F" w14:textId="77777777" w:rsidR="007441AB" w:rsidRPr="003F5AC0"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0.877</w:t>
            </w:r>
          </w:p>
        </w:tc>
        <w:tc>
          <w:tcPr>
            <w:tcW w:w="515" w:type="pct"/>
            <w:vAlign w:val="center"/>
            <w:hideMark/>
          </w:tcPr>
          <w:p w14:paraId="2776232D" w14:textId="77777777" w:rsidR="007441AB" w:rsidRPr="003F5AC0"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0.899</w:t>
            </w:r>
          </w:p>
        </w:tc>
        <w:tc>
          <w:tcPr>
            <w:tcW w:w="515" w:type="pct"/>
            <w:vAlign w:val="center"/>
            <w:hideMark/>
          </w:tcPr>
          <w:p w14:paraId="7A304239" w14:textId="77777777" w:rsidR="007441AB" w:rsidRPr="003F5AC0"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0.966</w:t>
            </w:r>
          </w:p>
        </w:tc>
        <w:tc>
          <w:tcPr>
            <w:tcW w:w="515" w:type="pct"/>
            <w:vAlign w:val="center"/>
            <w:hideMark/>
          </w:tcPr>
          <w:p w14:paraId="28696C7C" w14:textId="77777777" w:rsidR="007441AB" w:rsidRPr="003F5AC0"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0.972</w:t>
            </w:r>
          </w:p>
        </w:tc>
        <w:tc>
          <w:tcPr>
            <w:tcW w:w="1029" w:type="pct"/>
            <w:vAlign w:val="center"/>
            <w:hideMark/>
          </w:tcPr>
          <w:p w14:paraId="6F739A8D" w14:textId="77777777" w:rsidR="007441AB" w:rsidRPr="003F5AC0"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0.095</w:t>
            </w:r>
          </w:p>
        </w:tc>
      </w:tr>
      <w:tr w:rsidR="007441AB" w:rsidRPr="003F5AC0" w14:paraId="4AE46DE0" w14:textId="77777777" w:rsidTr="007441A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71" w:type="pct"/>
            <w:noWrap/>
            <w:vAlign w:val="center"/>
            <w:hideMark/>
          </w:tcPr>
          <w:p w14:paraId="433623F1" w14:textId="77777777" w:rsidR="007441AB" w:rsidRPr="003F5AC0" w:rsidRDefault="007441AB" w:rsidP="00523E1A">
            <w:pPr>
              <w:spacing w:line="360" w:lineRule="auto"/>
              <w:jc w:val="center"/>
              <w:rPr>
                <w:rFonts w:ascii="Times New Roman" w:eastAsia="Times New Roman" w:hAnsi="Times New Roman" w:cs="Times New Roman"/>
                <w:b w:val="0"/>
                <w:color w:val="000000"/>
                <w:sz w:val="20"/>
                <w:szCs w:val="20"/>
                <w:lang w:eastAsia="en-GB"/>
              </w:rPr>
            </w:pPr>
            <w:r w:rsidRPr="003F5AC0">
              <w:rPr>
                <w:rFonts w:ascii="Times New Roman" w:eastAsia="Times New Roman" w:hAnsi="Times New Roman" w:cs="Times New Roman"/>
                <w:b w:val="0"/>
                <w:color w:val="000000"/>
                <w:sz w:val="20"/>
                <w:szCs w:val="20"/>
                <w:lang w:eastAsia="en-GB"/>
              </w:rPr>
              <w:t>22</w:t>
            </w:r>
          </w:p>
        </w:tc>
        <w:tc>
          <w:tcPr>
            <w:tcW w:w="1441" w:type="pct"/>
            <w:vAlign w:val="center"/>
            <w:hideMark/>
          </w:tcPr>
          <w:p w14:paraId="0F0D9DD5" w14:textId="77777777" w:rsidR="007441AB" w:rsidRPr="003F5AC0" w:rsidRDefault="007441AB" w:rsidP="00523E1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Mongolia</w:t>
            </w:r>
          </w:p>
        </w:tc>
        <w:tc>
          <w:tcPr>
            <w:tcW w:w="515" w:type="pct"/>
            <w:vAlign w:val="center"/>
            <w:hideMark/>
          </w:tcPr>
          <w:p w14:paraId="186CC095" w14:textId="77777777" w:rsidR="007441AB" w:rsidRPr="003F5AC0"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0.882</w:t>
            </w:r>
          </w:p>
        </w:tc>
        <w:tc>
          <w:tcPr>
            <w:tcW w:w="515" w:type="pct"/>
            <w:vAlign w:val="center"/>
            <w:hideMark/>
          </w:tcPr>
          <w:p w14:paraId="1F24E38E" w14:textId="77777777" w:rsidR="007441AB" w:rsidRPr="003F5AC0"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0.897</w:t>
            </w:r>
          </w:p>
        </w:tc>
        <w:tc>
          <w:tcPr>
            <w:tcW w:w="515" w:type="pct"/>
            <w:vAlign w:val="center"/>
            <w:hideMark/>
          </w:tcPr>
          <w:p w14:paraId="653A86BD" w14:textId="77777777" w:rsidR="007441AB" w:rsidRPr="003F5AC0"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0.911</w:t>
            </w:r>
          </w:p>
        </w:tc>
        <w:tc>
          <w:tcPr>
            <w:tcW w:w="515" w:type="pct"/>
            <w:vAlign w:val="center"/>
            <w:hideMark/>
          </w:tcPr>
          <w:p w14:paraId="114FFDCB" w14:textId="77777777" w:rsidR="007441AB" w:rsidRPr="003F5AC0"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0.915</w:t>
            </w:r>
          </w:p>
        </w:tc>
        <w:tc>
          <w:tcPr>
            <w:tcW w:w="1029" w:type="pct"/>
            <w:vAlign w:val="center"/>
            <w:hideMark/>
          </w:tcPr>
          <w:p w14:paraId="44C81542" w14:textId="77777777" w:rsidR="007441AB" w:rsidRPr="003F5AC0"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0.033</w:t>
            </w:r>
          </w:p>
        </w:tc>
      </w:tr>
      <w:tr w:rsidR="007441AB" w:rsidRPr="003F5AC0" w14:paraId="1E442B4E" w14:textId="77777777" w:rsidTr="007441AB">
        <w:trPr>
          <w:trHeight w:val="340"/>
        </w:trPr>
        <w:tc>
          <w:tcPr>
            <w:cnfStyle w:val="001000000000" w:firstRow="0" w:lastRow="0" w:firstColumn="1" w:lastColumn="0" w:oddVBand="0" w:evenVBand="0" w:oddHBand="0" w:evenHBand="0" w:firstRowFirstColumn="0" w:firstRowLastColumn="0" w:lastRowFirstColumn="0" w:lastRowLastColumn="0"/>
            <w:tcW w:w="471" w:type="pct"/>
            <w:noWrap/>
            <w:vAlign w:val="center"/>
            <w:hideMark/>
          </w:tcPr>
          <w:p w14:paraId="38580F9B" w14:textId="77777777" w:rsidR="007441AB" w:rsidRPr="003F5AC0" w:rsidRDefault="007441AB" w:rsidP="00523E1A">
            <w:pPr>
              <w:spacing w:line="360" w:lineRule="auto"/>
              <w:jc w:val="center"/>
              <w:rPr>
                <w:rFonts w:ascii="Times New Roman" w:eastAsia="Times New Roman" w:hAnsi="Times New Roman" w:cs="Times New Roman"/>
                <w:b w:val="0"/>
                <w:color w:val="000000"/>
                <w:sz w:val="20"/>
                <w:szCs w:val="20"/>
                <w:lang w:eastAsia="en-GB"/>
              </w:rPr>
            </w:pPr>
            <w:r w:rsidRPr="003F5AC0">
              <w:rPr>
                <w:rFonts w:ascii="Times New Roman" w:eastAsia="Times New Roman" w:hAnsi="Times New Roman" w:cs="Times New Roman"/>
                <w:b w:val="0"/>
                <w:color w:val="000000"/>
                <w:sz w:val="20"/>
                <w:szCs w:val="20"/>
                <w:lang w:eastAsia="en-GB"/>
              </w:rPr>
              <w:t>23</w:t>
            </w:r>
          </w:p>
        </w:tc>
        <w:tc>
          <w:tcPr>
            <w:tcW w:w="1441" w:type="pct"/>
            <w:vAlign w:val="center"/>
            <w:hideMark/>
          </w:tcPr>
          <w:p w14:paraId="255B6FFF" w14:textId="77777777" w:rsidR="007441AB" w:rsidRPr="003F5AC0" w:rsidRDefault="007441AB" w:rsidP="00523E1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Morocco</w:t>
            </w:r>
          </w:p>
        </w:tc>
        <w:tc>
          <w:tcPr>
            <w:tcW w:w="515" w:type="pct"/>
            <w:vAlign w:val="center"/>
            <w:hideMark/>
          </w:tcPr>
          <w:p w14:paraId="3FE45670" w14:textId="77777777" w:rsidR="007441AB" w:rsidRPr="003F5AC0"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1.000</w:t>
            </w:r>
          </w:p>
        </w:tc>
        <w:tc>
          <w:tcPr>
            <w:tcW w:w="515" w:type="pct"/>
            <w:vAlign w:val="center"/>
            <w:hideMark/>
          </w:tcPr>
          <w:p w14:paraId="35D4E77F" w14:textId="77777777" w:rsidR="007441AB" w:rsidRPr="003F5AC0"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1.000</w:t>
            </w:r>
          </w:p>
        </w:tc>
        <w:tc>
          <w:tcPr>
            <w:tcW w:w="515" w:type="pct"/>
            <w:vAlign w:val="center"/>
            <w:hideMark/>
          </w:tcPr>
          <w:p w14:paraId="43C1C0B0" w14:textId="77777777" w:rsidR="007441AB" w:rsidRPr="003F5AC0"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0.993</w:t>
            </w:r>
          </w:p>
        </w:tc>
        <w:tc>
          <w:tcPr>
            <w:tcW w:w="515" w:type="pct"/>
            <w:vAlign w:val="center"/>
            <w:hideMark/>
          </w:tcPr>
          <w:p w14:paraId="7B09F9B3" w14:textId="77777777" w:rsidR="007441AB" w:rsidRPr="003F5AC0"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0.989</w:t>
            </w:r>
          </w:p>
        </w:tc>
        <w:tc>
          <w:tcPr>
            <w:tcW w:w="1029" w:type="pct"/>
            <w:vAlign w:val="center"/>
            <w:hideMark/>
          </w:tcPr>
          <w:p w14:paraId="48BD3918" w14:textId="77777777" w:rsidR="007441AB" w:rsidRPr="003F5AC0"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-0.011</w:t>
            </w:r>
          </w:p>
        </w:tc>
      </w:tr>
      <w:tr w:rsidR="007441AB" w:rsidRPr="003F5AC0" w14:paraId="4C242F40" w14:textId="77777777" w:rsidTr="007441A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71" w:type="pct"/>
            <w:noWrap/>
            <w:vAlign w:val="center"/>
            <w:hideMark/>
          </w:tcPr>
          <w:p w14:paraId="383E2428" w14:textId="77777777" w:rsidR="007441AB" w:rsidRPr="003F5AC0" w:rsidRDefault="007441AB" w:rsidP="00523E1A">
            <w:pPr>
              <w:spacing w:line="360" w:lineRule="auto"/>
              <w:jc w:val="center"/>
              <w:rPr>
                <w:rFonts w:ascii="Times New Roman" w:eastAsia="Times New Roman" w:hAnsi="Times New Roman" w:cs="Times New Roman"/>
                <w:b w:val="0"/>
                <w:color w:val="000000"/>
                <w:sz w:val="20"/>
                <w:szCs w:val="20"/>
                <w:lang w:eastAsia="en-GB"/>
              </w:rPr>
            </w:pPr>
            <w:r w:rsidRPr="003F5AC0">
              <w:rPr>
                <w:rFonts w:ascii="Times New Roman" w:eastAsia="Times New Roman" w:hAnsi="Times New Roman" w:cs="Times New Roman"/>
                <w:b w:val="0"/>
                <w:color w:val="000000"/>
                <w:sz w:val="20"/>
                <w:szCs w:val="20"/>
                <w:lang w:eastAsia="en-GB"/>
              </w:rPr>
              <w:t>24</w:t>
            </w:r>
          </w:p>
        </w:tc>
        <w:tc>
          <w:tcPr>
            <w:tcW w:w="1441" w:type="pct"/>
            <w:vAlign w:val="center"/>
            <w:hideMark/>
          </w:tcPr>
          <w:p w14:paraId="42FDDDAF" w14:textId="77777777" w:rsidR="007441AB" w:rsidRPr="003F5AC0" w:rsidRDefault="007441AB" w:rsidP="00523E1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Nicaragua</w:t>
            </w:r>
          </w:p>
        </w:tc>
        <w:tc>
          <w:tcPr>
            <w:tcW w:w="515" w:type="pct"/>
            <w:vAlign w:val="center"/>
            <w:hideMark/>
          </w:tcPr>
          <w:p w14:paraId="202E6389" w14:textId="77777777" w:rsidR="007441AB" w:rsidRPr="003F5AC0"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1.000</w:t>
            </w:r>
          </w:p>
        </w:tc>
        <w:tc>
          <w:tcPr>
            <w:tcW w:w="515" w:type="pct"/>
            <w:vAlign w:val="center"/>
            <w:hideMark/>
          </w:tcPr>
          <w:p w14:paraId="2EAD33E5" w14:textId="77777777" w:rsidR="007441AB" w:rsidRPr="003F5AC0"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1.000</w:t>
            </w:r>
          </w:p>
        </w:tc>
        <w:tc>
          <w:tcPr>
            <w:tcW w:w="515" w:type="pct"/>
            <w:vAlign w:val="center"/>
            <w:hideMark/>
          </w:tcPr>
          <w:p w14:paraId="45ACA9B7" w14:textId="77777777" w:rsidR="007441AB" w:rsidRPr="003F5AC0"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1.000</w:t>
            </w:r>
          </w:p>
        </w:tc>
        <w:tc>
          <w:tcPr>
            <w:tcW w:w="515" w:type="pct"/>
            <w:vAlign w:val="center"/>
            <w:hideMark/>
          </w:tcPr>
          <w:p w14:paraId="0BF79CF0" w14:textId="77777777" w:rsidR="007441AB" w:rsidRPr="003F5AC0"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1.000</w:t>
            </w:r>
          </w:p>
        </w:tc>
        <w:tc>
          <w:tcPr>
            <w:tcW w:w="1029" w:type="pct"/>
            <w:vAlign w:val="center"/>
            <w:hideMark/>
          </w:tcPr>
          <w:p w14:paraId="354C534B" w14:textId="77777777" w:rsidR="007441AB" w:rsidRPr="003F5AC0"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0.000</w:t>
            </w:r>
          </w:p>
        </w:tc>
      </w:tr>
      <w:tr w:rsidR="007441AB" w:rsidRPr="003F5AC0" w14:paraId="4D04A44A" w14:textId="77777777" w:rsidTr="007441AB">
        <w:trPr>
          <w:trHeight w:val="340"/>
        </w:trPr>
        <w:tc>
          <w:tcPr>
            <w:cnfStyle w:val="001000000000" w:firstRow="0" w:lastRow="0" w:firstColumn="1" w:lastColumn="0" w:oddVBand="0" w:evenVBand="0" w:oddHBand="0" w:evenHBand="0" w:firstRowFirstColumn="0" w:firstRowLastColumn="0" w:lastRowFirstColumn="0" w:lastRowLastColumn="0"/>
            <w:tcW w:w="471" w:type="pct"/>
            <w:noWrap/>
            <w:vAlign w:val="center"/>
            <w:hideMark/>
          </w:tcPr>
          <w:p w14:paraId="23357D46" w14:textId="77777777" w:rsidR="007441AB" w:rsidRPr="003F5AC0" w:rsidRDefault="007441AB" w:rsidP="00523E1A">
            <w:pPr>
              <w:spacing w:line="360" w:lineRule="auto"/>
              <w:jc w:val="center"/>
              <w:rPr>
                <w:rFonts w:ascii="Times New Roman" w:eastAsia="Times New Roman" w:hAnsi="Times New Roman" w:cs="Times New Roman"/>
                <w:b w:val="0"/>
                <w:color w:val="000000"/>
                <w:sz w:val="20"/>
                <w:szCs w:val="20"/>
                <w:lang w:eastAsia="en-GB"/>
              </w:rPr>
            </w:pPr>
            <w:r w:rsidRPr="003F5AC0">
              <w:rPr>
                <w:rFonts w:ascii="Times New Roman" w:eastAsia="Times New Roman" w:hAnsi="Times New Roman" w:cs="Times New Roman"/>
                <w:b w:val="0"/>
                <w:color w:val="000000"/>
                <w:sz w:val="20"/>
                <w:szCs w:val="20"/>
                <w:lang w:eastAsia="en-GB"/>
              </w:rPr>
              <w:t>25</w:t>
            </w:r>
          </w:p>
        </w:tc>
        <w:tc>
          <w:tcPr>
            <w:tcW w:w="1441" w:type="pct"/>
            <w:vAlign w:val="center"/>
            <w:hideMark/>
          </w:tcPr>
          <w:p w14:paraId="5613A3CC" w14:textId="77777777" w:rsidR="007441AB" w:rsidRPr="003F5AC0" w:rsidRDefault="007441AB" w:rsidP="00523E1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Nigeria</w:t>
            </w:r>
          </w:p>
        </w:tc>
        <w:tc>
          <w:tcPr>
            <w:tcW w:w="515" w:type="pct"/>
            <w:vAlign w:val="center"/>
            <w:hideMark/>
          </w:tcPr>
          <w:p w14:paraId="4A7F99E2" w14:textId="77777777" w:rsidR="007441AB" w:rsidRPr="003F5AC0"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0.676</w:t>
            </w:r>
          </w:p>
        </w:tc>
        <w:tc>
          <w:tcPr>
            <w:tcW w:w="515" w:type="pct"/>
            <w:vAlign w:val="center"/>
            <w:hideMark/>
          </w:tcPr>
          <w:p w14:paraId="1C3F459A" w14:textId="77777777" w:rsidR="007441AB" w:rsidRPr="003F5AC0"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0.694</w:t>
            </w:r>
          </w:p>
        </w:tc>
        <w:tc>
          <w:tcPr>
            <w:tcW w:w="515" w:type="pct"/>
            <w:vAlign w:val="center"/>
            <w:hideMark/>
          </w:tcPr>
          <w:p w14:paraId="425DD7E6" w14:textId="77777777" w:rsidR="007441AB" w:rsidRPr="003F5AC0"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0.765</w:t>
            </w:r>
          </w:p>
        </w:tc>
        <w:tc>
          <w:tcPr>
            <w:tcW w:w="515" w:type="pct"/>
            <w:vAlign w:val="center"/>
            <w:hideMark/>
          </w:tcPr>
          <w:p w14:paraId="253059D0" w14:textId="77777777" w:rsidR="007441AB" w:rsidRPr="003F5AC0"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0.774</w:t>
            </w:r>
          </w:p>
        </w:tc>
        <w:tc>
          <w:tcPr>
            <w:tcW w:w="1029" w:type="pct"/>
            <w:vAlign w:val="center"/>
            <w:hideMark/>
          </w:tcPr>
          <w:p w14:paraId="4AF25070" w14:textId="77777777" w:rsidR="007441AB" w:rsidRPr="003F5AC0"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0.098</w:t>
            </w:r>
          </w:p>
        </w:tc>
      </w:tr>
      <w:tr w:rsidR="007441AB" w:rsidRPr="003F5AC0" w14:paraId="299D7148" w14:textId="77777777" w:rsidTr="007441A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71" w:type="pct"/>
            <w:noWrap/>
            <w:vAlign w:val="center"/>
            <w:hideMark/>
          </w:tcPr>
          <w:p w14:paraId="461F8F49" w14:textId="77777777" w:rsidR="007441AB" w:rsidRPr="003F5AC0" w:rsidRDefault="007441AB" w:rsidP="00523E1A">
            <w:pPr>
              <w:spacing w:line="360" w:lineRule="auto"/>
              <w:jc w:val="center"/>
              <w:rPr>
                <w:rFonts w:ascii="Times New Roman" w:eastAsia="Times New Roman" w:hAnsi="Times New Roman" w:cs="Times New Roman"/>
                <w:b w:val="0"/>
                <w:color w:val="000000"/>
                <w:sz w:val="20"/>
                <w:szCs w:val="20"/>
                <w:lang w:eastAsia="en-GB"/>
              </w:rPr>
            </w:pPr>
            <w:r w:rsidRPr="003F5AC0">
              <w:rPr>
                <w:rFonts w:ascii="Times New Roman" w:eastAsia="Times New Roman" w:hAnsi="Times New Roman" w:cs="Times New Roman"/>
                <w:b w:val="0"/>
                <w:color w:val="000000"/>
                <w:sz w:val="20"/>
                <w:szCs w:val="20"/>
                <w:lang w:eastAsia="en-GB"/>
              </w:rPr>
              <w:t>26</w:t>
            </w:r>
          </w:p>
        </w:tc>
        <w:tc>
          <w:tcPr>
            <w:tcW w:w="1441" w:type="pct"/>
            <w:vAlign w:val="center"/>
            <w:hideMark/>
          </w:tcPr>
          <w:p w14:paraId="43C8CCA5" w14:textId="77777777" w:rsidR="007441AB" w:rsidRPr="003F5AC0" w:rsidRDefault="007441AB" w:rsidP="00523E1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Pakistan</w:t>
            </w:r>
          </w:p>
        </w:tc>
        <w:tc>
          <w:tcPr>
            <w:tcW w:w="515" w:type="pct"/>
            <w:vAlign w:val="center"/>
            <w:hideMark/>
          </w:tcPr>
          <w:p w14:paraId="095FA9B7" w14:textId="77777777" w:rsidR="007441AB" w:rsidRPr="003F5AC0"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1.000</w:t>
            </w:r>
          </w:p>
        </w:tc>
        <w:tc>
          <w:tcPr>
            <w:tcW w:w="515" w:type="pct"/>
            <w:vAlign w:val="center"/>
            <w:hideMark/>
          </w:tcPr>
          <w:p w14:paraId="35FE87CE" w14:textId="77777777" w:rsidR="007441AB" w:rsidRPr="003F5AC0"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1.000</w:t>
            </w:r>
          </w:p>
        </w:tc>
        <w:tc>
          <w:tcPr>
            <w:tcW w:w="515" w:type="pct"/>
            <w:vAlign w:val="center"/>
            <w:hideMark/>
          </w:tcPr>
          <w:p w14:paraId="00ACB7C4" w14:textId="77777777" w:rsidR="007441AB" w:rsidRPr="003F5AC0"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0.965</w:t>
            </w:r>
          </w:p>
        </w:tc>
        <w:tc>
          <w:tcPr>
            <w:tcW w:w="515" w:type="pct"/>
            <w:vAlign w:val="center"/>
            <w:hideMark/>
          </w:tcPr>
          <w:p w14:paraId="7D128A14" w14:textId="77777777" w:rsidR="007441AB" w:rsidRPr="003F5AC0"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0.960</w:t>
            </w:r>
          </w:p>
        </w:tc>
        <w:tc>
          <w:tcPr>
            <w:tcW w:w="1029" w:type="pct"/>
            <w:vAlign w:val="center"/>
            <w:hideMark/>
          </w:tcPr>
          <w:p w14:paraId="4B482417" w14:textId="77777777" w:rsidR="007441AB" w:rsidRPr="003F5AC0"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-0.040</w:t>
            </w:r>
          </w:p>
        </w:tc>
      </w:tr>
      <w:tr w:rsidR="007441AB" w:rsidRPr="003F5AC0" w14:paraId="154D1DC7" w14:textId="77777777" w:rsidTr="007441AB">
        <w:trPr>
          <w:trHeight w:val="340"/>
        </w:trPr>
        <w:tc>
          <w:tcPr>
            <w:cnfStyle w:val="001000000000" w:firstRow="0" w:lastRow="0" w:firstColumn="1" w:lastColumn="0" w:oddVBand="0" w:evenVBand="0" w:oddHBand="0" w:evenHBand="0" w:firstRowFirstColumn="0" w:firstRowLastColumn="0" w:lastRowFirstColumn="0" w:lastRowLastColumn="0"/>
            <w:tcW w:w="471" w:type="pct"/>
            <w:noWrap/>
            <w:vAlign w:val="center"/>
            <w:hideMark/>
          </w:tcPr>
          <w:p w14:paraId="180F925A" w14:textId="77777777" w:rsidR="007441AB" w:rsidRPr="003F5AC0" w:rsidRDefault="007441AB" w:rsidP="00523E1A">
            <w:pPr>
              <w:spacing w:line="360" w:lineRule="auto"/>
              <w:jc w:val="center"/>
              <w:rPr>
                <w:rFonts w:ascii="Times New Roman" w:eastAsia="Times New Roman" w:hAnsi="Times New Roman" w:cs="Times New Roman"/>
                <w:b w:val="0"/>
                <w:color w:val="000000"/>
                <w:sz w:val="20"/>
                <w:szCs w:val="20"/>
                <w:lang w:eastAsia="en-GB"/>
              </w:rPr>
            </w:pPr>
            <w:r w:rsidRPr="003F5AC0">
              <w:rPr>
                <w:rFonts w:ascii="Times New Roman" w:eastAsia="Times New Roman" w:hAnsi="Times New Roman" w:cs="Times New Roman"/>
                <w:b w:val="0"/>
                <w:color w:val="000000"/>
                <w:sz w:val="20"/>
                <w:szCs w:val="20"/>
                <w:lang w:eastAsia="en-GB"/>
              </w:rPr>
              <w:t>27</w:t>
            </w:r>
          </w:p>
        </w:tc>
        <w:tc>
          <w:tcPr>
            <w:tcW w:w="1441" w:type="pct"/>
            <w:vAlign w:val="center"/>
            <w:hideMark/>
          </w:tcPr>
          <w:p w14:paraId="286E4D34" w14:textId="77777777" w:rsidR="007441AB" w:rsidRPr="003F5AC0" w:rsidRDefault="007441AB" w:rsidP="00523E1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Papua New Guinea</w:t>
            </w:r>
          </w:p>
        </w:tc>
        <w:tc>
          <w:tcPr>
            <w:tcW w:w="515" w:type="pct"/>
            <w:vAlign w:val="center"/>
            <w:hideMark/>
          </w:tcPr>
          <w:p w14:paraId="2A949ACF" w14:textId="77777777" w:rsidR="007441AB" w:rsidRPr="003F5AC0"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1.000</w:t>
            </w:r>
          </w:p>
        </w:tc>
        <w:tc>
          <w:tcPr>
            <w:tcW w:w="515" w:type="pct"/>
            <w:vAlign w:val="center"/>
            <w:hideMark/>
          </w:tcPr>
          <w:p w14:paraId="2203C5A7" w14:textId="77777777" w:rsidR="007441AB" w:rsidRPr="003F5AC0"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1.000</w:t>
            </w:r>
          </w:p>
        </w:tc>
        <w:tc>
          <w:tcPr>
            <w:tcW w:w="515" w:type="pct"/>
            <w:vAlign w:val="center"/>
            <w:hideMark/>
          </w:tcPr>
          <w:p w14:paraId="05C251F7" w14:textId="77777777" w:rsidR="007441AB" w:rsidRPr="003F5AC0"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1.000</w:t>
            </w:r>
          </w:p>
        </w:tc>
        <w:tc>
          <w:tcPr>
            <w:tcW w:w="515" w:type="pct"/>
            <w:vAlign w:val="center"/>
            <w:hideMark/>
          </w:tcPr>
          <w:p w14:paraId="0ACF3059" w14:textId="77777777" w:rsidR="007441AB" w:rsidRPr="003F5AC0"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1.000</w:t>
            </w:r>
          </w:p>
        </w:tc>
        <w:tc>
          <w:tcPr>
            <w:tcW w:w="1029" w:type="pct"/>
            <w:vAlign w:val="center"/>
            <w:hideMark/>
          </w:tcPr>
          <w:p w14:paraId="497E81FA" w14:textId="77777777" w:rsidR="007441AB" w:rsidRPr="003F5AC0"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0.000</w:t>
            </w:r>
          </w:p>
        </w:tc>
      </w:tr>
      <w:tr w:rsidR="007441AB" w:rsidRPr="003F5AC0" w14:paraId="787A9A7F" w14:textId="77777777" w:rsidTr="007441A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71" w:type="pct"/>
            <w:noWrap/>
            <w:vAlign w:val="center"/>
            <w:hideMark/>
          </w:tcPr>
          <w:p w14:paraId="4A7C197C" w14:textId="77777777" w:rsidR="007441AB" w:rsidRPr="003F5AC0" w:rsidRDefault="007441AB" w:rsidP="00523E1A">
            <w:pPr>
              <w:spacing w:line="360" w:lineRule="auto"/>
              <w:jc w:val="center"/>
              <w:rPr>
                <w:rFonts w:ascii="Times New Roman" w:eastAsia="Times New Roman" w:hAnsi="Times New Roman" w:cs="Times New Roman"/>
                <w:b w:val="0"/>
                <w:color w:val="000000"/>
                <w:sz w:val="20"/>
                <w:szCs w:val="20"/>
                <w:lang w:eastAsia="en-GB"/>
              </w:rPr>
            </w:pPr>
            <w:r w:rsidRPr="003F5AC0">
              <w:rPr>
                <w:rFonts w:ascii="Times New Roman" w:eastAsia="Times New Roman" w:hAnsi="Times New Roman" w:cs="Times New Roman"/>
                <w:b w:val="0"/>
                <w:color w:val="000000"/>
                <w:sz w:val="20"/>
                <w:szCs w:val="20"/>
                <w:lang w:eastAsia="en-GB"/>
              </w:rPr>
              <w:t>28</w:t>
            </w:r>
          </w:p>
        </w:tc>
        <w:tc>
          <w:tcPr>
            <w:tcW w:w="1441" w:type="pct"/>
            <w:vAlign w:val="center"/>
            <w:hideMark/>
          </w:tcPr>
          <w:p w14:paraId="15EA7ABF" w14:textId="77777777" w:rsidR="007441AB" w:rsidRPr="003F5AC0" w:rsidRDefault="007441AB" w:rsidP="00523E1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Philippines</w:t>
            </w:r>
          </w:p>
        </w:tc>
        <w:tc>
          <w:tcPr>
            <w:tcW w:w="515" w:type="pct"/>
            <w:vAlign w:val="center"/>
            <w:hideMark/>
          </w:tcPr>
          <w:p w14:paraId="5F73BCEA" w14:textId="77777777" w:rsidR="007441AB" w:rsidRPr="003F5AC0"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0.972</w:t>
            </w:r>
          </w:p>
        </w:tc>
        <w:tc>
          <w:tcPr>
            <w:tcW w:w="515" w:type="pct"/>
            <w:vAlign w:val="center"/>
            <w:hideMark/>
          </w:tcPr>
          <w:p w14:paraId="76233A71" w14:textId="77777777" w:rsidR="007441AB" w:rsidRPr="003F5AC0"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0.949</w:t>
            </w:r>
          </w:p>
        </w:tc>
        <w:tc>
          <w:tcPr>
            <w:tcW w:w="515" w:type="pct"/>
            <w:vAlign w:val="center"/>
            <w:hideMark/>
          </w:tcPr>
          <w:p w14:paraId="4085EE4C" w14:textId="77777777" w:rsidR="007441AB" w:rsidRPr="003F5AC0"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0.971</w:t>
            </w:r>
          </w:p>
        </w:tc>
        <w:tc>
          <w:tcPr>
            <w:tcW w:w="515" w:type="pct"/>
            <w:vAlign w:val="center"/>
            <w:hideMark/>
          </w:tcPr>
          <w:p w14:paraId="6D13AD27" w14:textId="77777777" w:rsidR="007441AB" w:rsidRPr="003F5AC0"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0.941</w:t>
            </w:r>
          </w:p>
        </w:tc>
        <w:tc>
          <w:tcPr>
            <w:tcW w:w="1029" w:type="pct"/>
            <w:vAlign w:val="center"/>
            <w:hideMark/>
          </w:tcPr>
          <w:p w14:paraId="26E69F50" w14:textId="77777777" w:rsidR="007441AB" w:rsidRPr="003F5AC0"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-0.031</w:t>
            </w:r>
          </w:p>
        </w:tc>
      </w:tr>
      <w:tr w:rsidR="007441AB" w:rsidRPr="003F5AC0" w14:paraId="58630556" w14:textId="77777777" w:rsidTr="007441AB">
        <w:trPr>
          <w:trHeight w:val="340"/>
        </w:trPr>
        <w:tc>
          <w:tcPr>
            <w:cnfStyle w:val="001000000000" w:firstRow="0" w:lastRow="0" w:firstColumn="1" w:lastColumn="0" w:oddVBand="0" w:evenVBand="0" w:oddHBand="0" w:evenHBand="0" w:firstRowFirstColumn="0" w:firstRowLastColumn="0" w:lastRowFirstColumn="0" w:lastRowLastColumn="0"/>
            <w:tcW w:w="471" w:type="pct"/>
            <w:noWrap/>
            <w:vAlign w:val="center"/>
            <w:hideMark/>
          </w:tcPr>
          <w:p w14:paraId="1286038F" w14:textId="77777777" w:rsidR="007441AB" w:rsidRPr="003F5AC0" w:rsidRDefault="007441AB" w:rsidP="00523E1A">
            <w:pPr>
              <w:spacing w:line="360" w:lineRule="auto"/>
              <w:jc w:val="center"/>
              <w:rPr>
                <w:rFonts w:ascii="Times New Roman" w:eastAsia="Times New Roman" w:hAnsi="Times New Roman" w:cs="Times New Roman"/>
                <w:b w:val="0"/>
                <w:color w:val="000000"/>
                <w:sz w:val="20"/>
                <w:szCs w:val="20"/>
                <w:lang w:eastAsia="en-GB"/>
              </w:rPr>
            </w:pPr>
            <w:r w:rsidRPr="003F5AC0">
              <w:rPr>
                <w:rFonts w:ascii="Times New Roman" w:eastAsia="Times New Roman" w:hAnsi="Times New Roman" w:cs="Times New Roman"/>
                <w:b w:val="0"/>
                <w:color w:val="000000"/>
                <w:sz w:val="20"/>
                <w:szCs w:val="20"/>
                <w:lang w:eastAsia="en-GB"/>
              </w:rPr>
              <w:t>29</w:t>
            </w:r>
          </w:p>
        </w:tc>
        <w:tc>
          <w:tcPr>
            <w:tcW w:w="1441" w:type="pct"/>
            <w:vAlign w:val="center"/>
            <w:hideMark/>
          </w:tcPr>
          <w:p w14:paraId="3A433D85" w14:textId="77777777" w:rsidR="007441AB" w:rsidRPr="003F5AC0" w:rsidRDefault="007441AB" w:rsidP="00523E1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Sao Tome and Principe</w:t>
            </w:r>
          </w:p>
        </w:tc>
        <w:tc>
          <w:tcPr>
            <w:tcW w:w="515" w:type="pct"/>
            <w:vAlign w:val="center"/>
            <w:hideMark/>
          </w:tcPr>
          <w:p w14:paraId="409BF67A" w14:textId="77777777" w:rsidR="007441AB" w:rsidRPr="003F5AC0"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0.940</w:t>
            </w:r>
          </w:p>
        </w:tc>
        <w:tc>
          <w:tcPr>
            <w:tcW w:w="515" w:type="pct"/>
            <w:vAlign w:val="center"/>
            <w:hideMark/>
          </w:tcPr>
          <w:p w14:paraId="3A4B7406" w14:textId="77777777" w:rsidR="007441AB" w:rsidRPr="003F5AC0"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0.935</w:t>
            </w:r>
          </w:p>
        </w:tc>
        <w:tc>
          <w:tcPr>
            <w:tcW w:w="515" w:type="pct"/>
            <w:vAlign w:val="center"/>
            <w:hideMark/>
          </w:tcPr>
          <w:p w14:paraId="7BAECB84" w14:textId="77777777" w:rsidR="007441AB" w:rsidRPr="003F5AC0"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0.949</w:t>
            </w:r>
          </w:p>
        </w:tc>
        <w:tc>
          <w:tcPr>
            <w:tcW w:w="515" w:type="pct"/>
            <w:vAlign w:val="center"/>
            <w:hideMark/>
          </w:tcPr>
          <w:p w14:paraId="7BC26FC6" w14:textId="77777777" w:rsidR="007441AB" w:rsidRPr="003F5AC0"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0.972</w:t>
            </w:r>
          </w:p>
        </w:tc>
        <w:tc>
          <w:tcPr>
            <w:tcW w:w="1029" w:type="pct"/>
            <w:vAlign w:val="center"/>
            <w:hideMark/>
          </w:tcPr>
          <w:p w14:paraId="6D4703A0" w14:textId="77777777" w:rsidR="007441AB" w:rsidRPr="003F5AC0"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0.032</w:t>
            </w:r>
          </w:p>
        </w:tc>
      </w:tr>
      <w:tr w:rsidR="007441AB" w:rsidRPr="003F5AC0" w14:paraId="5E2B9785" w14:textId="77777777" w:rsidTr="007441A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71" w:type="pct"/>
            <w:noWrap/>
            <w:vAlign w:val="center"/>
            <w:hideMark/>
          </w:tcPr>
          <w:p w14:paraId="69D0A9F4" w14:textId="77777777" w:rsidR="007441AB" w:rsidRPr="003F5AC0" w:rsidRDefault="007441AB" w:rsidP="00523E1A">
            <w:pPr>
              <w:spacing w:line="360" w:lineRule="auto"/>
              <w:jc w:val="center"/>
              <w:rPr>
                <w:rFonts w:ascii="Times New Roman" w:eastAsia="Times New Roman" w:hAnsi="Times New Roman" w:cs="Times New Roman"/>
                <w:b w:val="0"/>
                <w:color w:val="000000"/>
                <w:sz w:val="20"/>
                <w:szCs w:val="20"/>
                <w:lang w:eastAsia="en-GB"/>
              </w:rPr>
            </w:pPr>
            <w:r w:rsidRPr="003F5AC0">
              <w:rPr>
                <w:rFonts w:ascii="Times New Roman" w:eastAsia="Times New Roman" w:hAnsi="Times New Roman" w:cs="Times New Roman"/>
                <w:b w:val="0"/>
                <w:color w:val="000000"/>
                <w:sz w:val="20"/>
                <w:szCs w:val="20"/>
                <w:lang w:eastAsia="en-GB"/>
              </w:rPr>
              <w:t>30</w:t>
            </w:r>
          </w:p>
        </w:tc>
        <w:tc>
          <w:tcPr>
            <w:tcW w:w="1441" w:type="pct"/>
            <w:vAlign w:val="center"/>
            <w:hideMark/>
          </w:tcPr>
          <w:p w14:paraId="0514DD32" w14:textId="77777777" w:rsidR="007441AB" w:rsidRPr="003F5AC0" w:rsidRDefault="007441AB" w:rsidP="00523E1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Solomon Islands</w:t>
            </w:r>
          </w:p>
        </w:tc>
        <w:tc>
          <w:tcPr>
            <w:tcW w:w="515" w:type="pct"/>
            <w:vAlign w:val="center"/>
            <w:hideMark/>
          </w:tcPr>
          <w:p w14:paraId="0C767BB1" w14:textId="77777777" w:rsidR="007441AB" w:rsidRPr="003F5AC0"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1.000</w:t>
            </w:r>
          </w:p>
        </w:tc>
        <w:tc>
          <w:tcPr>
            <w:tcW w:w="515" w:type="pct"/>
            <w:vAlign w:val="center"/>
            <w:hideMark/>
          </w:tcPr>
          <w:p w14:paraId="3873F571" w14:textId="77777777" w:rsidR="007441AB" w:rsidRPr="003F5AC0"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1.000</w:t>
            </w:r>
          </w:p>
        </w:tc>
        <w:tc>
          <w:tcPr>
            <w:tcW w:w="515" w:type="pct"/>
            <w:vAlign w:val="center"/>
            <w:hideMark/>
          </w:tcPr>
          <w:p w14:paraId="539BB61C" w14:textId="77777777" w:rsidR="007441AB" w:rsidRPr="003F5AC0"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1.000</w:t>
            </w:r>
          </w:p>
        </w:tc>
        <w:tc>
          <w:tcPr>
            <w:tcW w:w="515" w:type="pct"/>
            <w:vAlign w:val="center"/>
            <w:hideMark/>
          </w:tcPr>
          <w:p w14:paraId="17A623A5" w14:textId="77777777" w:rsidR="007441AB" w:rsidRPr="003F5AC0"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1.000</w:t>
            </w:r>
          </w:p>
        </w:tc>
        <w:tc>
          <w:tcPr>
            <w:tcW w:w="1029" w:type="pct"/>
            <w:vAlign w:val="center"/>
            <w:hideMark/>
          </w:tcPr>
          <w:p w14:paraId="5BB231C1" w14:textId="77777777" w:rsidR="007441AB" w:rsidRPr="003F5AC0"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0.000</w:t>
            </w:r>
          </w:p>
        </w:tc>
      </w:tr>
      <w:tr w:rsidR="007441AB" w:rsidRPr="003F5AC0" w14:paraId="5C66D18B" w14:textId="77777777" w:rsidTr="007441AB">
        <w:trPr>
          <w:trHeight w:val="340"/>
        </w:trPr>
        <w:tc>
          <w:tcPr>
            <w:cnfStyle w:val="001000000000" w:firstRow="0" w:lastRow="0" w:firstColumn="1" w:lastColumn="0" w:oddVBand="0" w:evenVBand="0" w:oddHBand="0" w:evenHBand="0" w:firstRowFirstColumn="0" w:firstRowLastColumn="0" w:lastRowFirstColumn="0" w:lastRowLastColumn="0"/>
            <w:tcW w:w="471" w:type="pct"/>
            <w:noWrap/>
            <w:vAlign w:val="center"/>
            <w:hideMark/>
          </w:tcPr>
          <w:p w14:paraId="4960C46C" w14:textId="77777777" w:rsidR="007441AB" w:rsidRPr="003F5AC0" w:rsidRDefault="007441AB" w:rsidP="00523E1A">
            <w:pPr>
              <w:spacing w:line="360" w:lineRule="auto"/>
              <w:jc w:val="center"/>
              <w:rPr>
                <w:rFonts w:ascii="Times New Roman" w:eastAsia="Times New Roman" w:hAnsi="Times New Roman" w:cs="Times New Roman"/>
                <w:b w:val="0"/>
                <w:color w:val="000000"/>
                <w:sz w:val="20"/>
                <w:szCs w:val="20"/>
                <w:lang w:eastAsia="en-GB"/>
              </w:rPr>
            </w:pPr>
            <w:r w:rsidRPr="003F5AC0">
              <w:rPr>
                <w:rFonts w:ascii="Times New Roman" w:eastAsia="Times New Roman" w:hAnsi="Times New Roman" w:cs="Times New Roman"/>
                <w:b w:val="0"/>
                <w:color w:val="000000"/>
                <w:sz w:val="20"/>
                <w:szCs w:val="20"/>
                <w:lang w:eastAsia="en-GB"/>
              </w:rPr>
              <w:t>31</w:t>
            </w:r>
          </w:p>
        </w:tc>
        <w:tc>
          <w:tcPr>
            <w:tcW w:w="1441" w:type="pct"/>
            <w:vAlign w:val="center"/>
            <w:hideMark/>
          </w:tcPr>
          <w:p w14:paraId="205C4DC9" w14:textId="77777777" w:rsidR="007441AB" w:rsidRPr="003F5AC0" w:rsidRDefault="007441AB" w:rsidP="00523E1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Sri Lanka</w:t>
            </w:r>
          </w:p>
        </w:tc>
        <w:tc>
          <w:tcPr>
            <w:tcW w:w="515" w:type="pct"/>
            <w:vAlign w:val="center"/>
            <w:hideMark/>
          </w:tcPr>
          <w:p w14:paraId="1020D6BD" w14:textId="77777777" w:rsidR="007441AB" w:rsidRPr="003F5AC0"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1.000</w:t>
            </w:r>
          </w:p>
        </w:tc>
        <w:tc>
          <w:tcPr>
            <w:tcW w:w="515" w:type="pct"/>
            <w:vAlign w:val="center"/>
            <w:hideMark/>
          </w:tcPr>
          <w:p w14:paraId="56DAC569" w14:textId="77777777" w:rsidR="007441AB" w:rsidRPr="003F5AC0"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1.000</w:t>
            </w:r>
          </w:p>
        </w:tc>
        <w:tc>
          <w:tcPr>
            <w:tcW w:w="515" w:type="pct"/>
            <w:vAlign w:val="center"/>
            <w:hideMark/>
          </w:tcPr>
          <w:p w14:paraId="21D42231" w14:textId="77777777" w:rsidR="007441AB" w:rsidRPr="003F5AC0"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1.000</w:t>
            </w:r>
          </w:p>
        </w:tc>
        <w:tc>
          <w:tcPr>
            <w:tcW w:w="515" w:type="pct"/>
            <w:vAlign w:val="center"/>
            <w:hideMark/>
          </w:tcPr>
          <w:p w14:paraId="62306B7E" w14:textId="77777777" w:rsidR="007441AB" w:rsidRPr="003F5AC0"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1.000</w:t>
            </w:r>
          </w:p>
        </w:tc>
        <w:tc>
          <w:tcPr>
            <w:tcW w:w="1029" w:type="pct"/>
            <w:vAlign w:val="center"/>
            <w:hideMark/>
          </w:tcPr>
          <w:p w14:paraId="7698BBBA" w14:textId="77777777" w:rsidR="007441AB" w:rsidRPr="003F5AC0"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0.000</w:t>
            </w:r>
          </w:p>
        </w:tc>
      </w:tr>
      <w:tr w:rsidR="007441AB" w:rsidRPr="003F5AC0" w14:paraId="3C399B48" w14:textId="77777777" w:rsidTr="007441A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71" w:type="pct"/>
            <w:noWrap/>
            <w:vAlign w:val="center"/>
            <w:hideMark/>
          </w:tcPr>
          <w:p w14:paraId="6F81AED0" w14:textId="77777777" w:rsidR="007441AB" w:rsidRPr="003F5AC0" w:rsidRDefault="007441AB" w:rsidP="00523E1A">
            <w:pPr>
              <w:spacing w:line="360" w:lineRule="auto"/>
              <w:jc w:val="center"/>
              <w:rPr>
                <w:rFonts w:ascii="Times New Roman" w:eastAsia="Times New Roman" w:hAnsi="Times New Roman" w:cs="Times New Roman"/>
                <w:b w:val="0"/>
                <w:color w:val="000000"/>
                <w:sz w:val="20"/>
                <w:szCs w:val="20"/>
                <w:lang w:eastAsia="en-GB"/>
              </w:rPr>
            </w:pPr>
            <w:r w:rsidRPr="003F5AC0">
              <w:rPr>
                <w:rFonts w:ascii="Times New Roman" w:eastAsia="Times New Roman" w:hAnsi="Times New Roman" w:cs="Times New Roman"/>
                <w:b w:val="0"/>
                <w:color w:val="000000"/>
                <w:sz w:val="20"/>
                <w:szCs w:val="20"/>
                <w:lang w:eastAsia="en-GB"/>
              </w:rPr>
              <w:t>32</w:t>
            </w:r>
          </w:p>
        </w:tc>
        <w:tc>
          <w:tcPr>
            <w:tcW w:w="1441" w:type="pct"/>
            <w:vAlign w:val="center"/>
            <w:hideMark/>
          </w:tcPr>
          <w:p w14:paraId="5D1C624A" w14:textId="77777777" w:rsidR="007441AB" w:rsidRPr="003F5AC0" w:rsidRDefault="007441AB" w:rsidP="00523E1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Sudan</w:t>
            </w:r>
          </w:p>
        </w:tc>
        <w:tc>
          <w:tcPr>
            <w:tcW w:w="515" w:type="pct"/>
            <w:vAlign w:val="center"/>
            <w:hideMark/>
          </w:tcPr>
          <w:p w14:paraId="24F38D1F" w14:textId="77777777" w:rsidR="007441AB" w:rsidRPr="003F5AC0"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0.897</w:t>
            </w:r>
          </w:p>
        </w:tc>
        <w:tc>
          <w:tcPr>
            <w:tcW w:w="515" w:type="pct"/>
            <w:vAlign w:val="center"/>
            <w:hideMark/>
          </w:tcPr>
          <w:p w14:paraId="2E79A8BE" w14:textId="77777777" w:rsidR="007441AB" w:rsidRPr="003F5AC0"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0.912</w:t>
            </w:r>
          </w:p>
        </w:tc>
        <w:tc>
          <w:tcPr>
            <w:tcW w:w="515" w:type="pct"/>
            <w:vAlign w:val="center"/>
            <w:hideMark/>
          </w:tcPr>
          <w:p w14:paraId="0C4B49A2" w14:textId="77777777" w:rsidR="007441AB" w:rsidRPr="003F5AC0"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0.979</w:t>
            </w:r>
          </w:p>
        </w:tc>
        <w:tc>
          <w:tcPr>
            <w:tcW w:w="515" w:type="pct"/>
            <w:vAlign w:val="center"/>
            <w:hideMark/>
          </w:tcPr>
          <w:p w14:paraId="3F547FB4" w14:textId="77777777" w:rsidR="007441AB" w:rsidRPr="003F5AC0"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1.000</w:t>
            </w:r>
          </w:p>
        </w:tc>
        <w:tc>
          <w:tcPr>
            <w:tcW w:w="1029" w:type="pct"/>
            <w:vAlign w:val="center"/>
            <w:hideMark/>
          </w:tcPr>
          <w:p w14:paraId="27B3EA8B" w14:textId="77777777" w:rsidR="007441AB" w:rsidRPr="003F5AC0"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0.103</w:t>
            </w:r>
          </w:p>
        </w:tc>
      </w:tr>
      <w:tr w:rsidR="007441AB" w:rsidRPr="003F5AC0" w14:paraId="76C23994" w14:textId="77777777" w:rsidTr="007441AB">
        <w:trPr>
          <w:trHeight w:val="340"/>
        </w:trPr>
        <w:tc>
          <w:tcPr>
            <w:cnfStyle w:val="001000000000" w:firstRow="0" w:lastRow="0" w:firstColumn="1" w:lastColumn="0" w:oddVBand="0" w:evenVBand="0" w:oddHBand="0" w:evenHBand="0" w:firstRowFirstColumn="0" w:firstRowLastColumn="0" w:lastRowFirstColumn="0" w:lastRowLastColumn="0"/>
            <w:tcW w:w="471" w:type="pct"/>
            <w:noWrap/>
            <w:vAlign w:val="center"/>
            <w:hideMark/>
          </w:tcPr>
          <w:p w14:paraId="0906E942" w14:textId="77777777" w:rsidR="007441AB" w:rsidRPr="003F5AC0" w:rsidRDefault="007441AB" w:rsidP="00523E1A">
            <w:pPr>
              <w:spacing w:line="360" w:lineRule="auto"/>
              <w:jc w:val="center"/>
              <w:rPr>
                <w:rFonts w:ascii="Times New Roman" w:eastAsia="Times New Roman" w:hAnsi="Times New Roman" w:cs="Times New Roman"/>
                <w:b w:val="0"/>
                <w:color w:val="000000"/>
                <w:sz w:val="20"/>
                <w:szCs w:val="20"/>
                <w:lang w:eastAsia="en-GB"/>
              </w:rPr>
            </w:pPr>
            <w:r w:rsidRPr="003F5AC0">
              <w:rPr>
                <w:rFonts w:ascii="Times New Roman" w:eastAsia="Times New Roman" w:hAnsi="Times New Roman" w:cs="Times New Roman"/>
                <w:b w:val="0"/>
                <w:color w:val="000000"/>
                <w:sz w:val="20"/>
                <w:szCs w:val="20"/>
                <w:lang w:eastAsia="en-GB"/>
              </w:rPr>
              <w:t>33</w:t>
            </w:r>
          </w:p>
        </w:tc>
        <w:tc>
          <w:tcPr>
            <w:tcW w:w="1441" w:type="pct"/>
            <w:vAlign w:val="center"/>
            <w:hideMark/>
          </w:tcPr>
          <w:p w14:paraId="692F431E" w14:textId="77777777" w:rsidR="007441AB" w:rsidRPr="003F5AC0" w:rsidRDefault="007441AB" w:rsidP="00523E1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Swaziland</w:t>
            </w:r>
          </w:p>
        </w:tc>
        <w:tc>
          <w:tcPr>
            <w:tcW w:w="515" w:type="pct"/>
            <w:vAlign w:val="center"/>
            <w:hideMark/>
          </w:tcPr>
          <w:p w14:paraId="552ED44D" w14:textId="77777777" w:rsidR="007441AB" w:rsidRPr="003F5AC0"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1.000</w:t>
            </w:r>
          </w:p>
        </w:tc>
        <w:tc>
          <w:tcPr>
            <w:tcW w:w="515" w:type="pct"/>
            <w:vAlign w:val="center"/>
            <w:hideMark/>
          </w:tcPr>
          <w:p w14:paraId="0093783A" w14:textId="77777777" w:rsidR="007441AB" w:rsidRPr="003F5AC0"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1.000</w:t>
            </w:r>
          </w:p>
        </w:tc>
        <w:tc>
          <w:tcPr>
            <w:tcW w:w="515" w:type="pct"/>
            <w:vAlign w:val="center"/>
            <w:hideMark/>
          </w:tcPr>
          <w:p w14:paraId="3477EBEA" w14:textId="77777777" w:rsidR="007441AB" w:rsidRPr="003F5AC0"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1.000</w:t>
            </w:r>
          </w:p>
        </w:tc>
        <w:tc>
          <w:tcPr>
            <w:tcW w:w="515" w:type="pct"/>
            <w:vAlign w:val="center"/>
            <w:hideMark/>
          </w:tcPr>
          <w:p w14:paraId="77A2353D" w14:textId="77777777" w:rsidR="007441AB" w:rsidRPr="003F5AC0"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1.000</w:t>
            </w:r>
          </w:p>
        </w:tc>
        <w:tc>
          <w:tcPr>
            <w:tcW w:w="1029" w:type="pct"/>
            <w:vAlign w:val="center"/>
            <w:hideMark/>
          </w:tcPr>
          <w:p w14:paraId="24E16A92" w14:textId="77777777" w:rsidR="007441AB" w:rsidRPr="003F5AC0"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0.000</w:t>
            </w:r>
          </w:p>
        </w:tc>
      </w:tr>
      <w:tr w:rsidR="007441AB" w:rsidRPr="003F5AC0" w14:paraId="30FBE722" w14:textId="77777777" w:rsidTr="007441A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71" w:type="pct"/>
            <w:noWrap/>
            <w:vAlign w:val="center"/>
            <w:hideMark/>
          </w:tcPr>
          <w:p w14:paraId="1427DB1A" w14:textId="77777777" w:rsidR="007441AB" w:rsidRPr="003F5AC0" w:rsidRDefault="007441AB" w:rsidP="00523E1A">
            <w:pPr>
              <w:spacing w:line="360" w:lineRule="auto"/>
              <w:jc w:val="center"/>
              <w:rPr>
                <w:rFonts w:ascii="Times New Roman" w:eastAsia="Times New Roman" w:hAnsi="Times New Roman" w:cs="Times New Roman"/>
                <w:b w:val="0"/>
                <w:color w:val="000000"/>
                <w:sz w:val="20"/>
                <w:szCs w:val="20"/>
                <w:lang w:eastAsia="en-GB"/>
              </w:rPr>
            </w:pPr>
            <w:r w:rsidRPr="003F5AC0">
              <w:rPr>
                <w:rFonts w:ascii="Times New Roman" w:eastAsia="Times New Roman" w:hAnsi="Times New Roman" w:cs="Times New Roman"/>
                <w:b w:val="0"/>
                <w:color w:val="000000"/>
                <w:sz w:val="20"/>
                <w:szCs w:val="20"/>
                <w:lang w:eastAsia="en-GB"/>
              </w:rPr>
              <w:t>34</w:t>
            </w:r>
          </w:p>
        </w:tc>
        <w:tc>
          <w:tcPr>
            <w:tcW w:w="1441" w:type="pct"/>
            <w:vAlign w:val="center"/>
            <w:hideMark/>
          </w:tcPr>
          <w:p w14:paraId="580D437E" w14:textId="77777777" w:rsidR="007441AB" w:rsidRPr="003F5AC0" w:rsidRDefault="007441AB" w:rsidP="00523E1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Tajikistan</w:t>
            </w:r>
          </w:p>
        </w:tc>
        <w:tc>
          <w:tcPr>
            <w:tcW w:w="515" w:type="pct"/>
            <w:vAlign w:val="center"/>
            <w:hideMark/>
          </w:tcPr>
          <w:p w14:paraId="0FE32AD1" w14:textId="77777777" w:rsidR="007441AB" w:rsidRPr="003F5AC0"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1.000</w:t>
            </w:r>
          </w:p>
        </w:tc>
        <w:tc>
          <w:tcPr>
            <w:tcW w:w="515" w:type="pct"/>
            <w:vAlign w:val="center"/>
            <w:hideMark/>
          </w:tcPr>
          <w:p w14:paraId="18EE58F0" w14:textId="77777777" w:rsidR="007441AB" w:rsidRPr="003F5AC0"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1.000</w:t>
            </w:r>
          </w:p>
        </w:tc>
        <w:tc>
          <w:tcPr>
            <w:tcW w:w="515" w:type="pct"/>
            <w:vAlign w:val="center"/>
            <w:hideMark/>
          </w:tcPr>
          <w:p w14:paraId="0AD6ADD5" w14:textId="77777777" w:rsidR="007441AB" w:rsidRPr="003F5AC0"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1.000</w:t>
            </w:r>
          </w:p>
        </w:tc>
        <w:tc>
          <w:tcPr>
            <w:tcW w:w="515" w:type="pct"/>
            <w:vAlign w:val="center"/>
            <w:hideMark/>
          </w:tcPr>
          <w:p w14:paraId="68D77228" w14:textId="77777777" w:rsidR="007441AB" w:rsidRPr="003F5AC0"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1.000</w:t>
            </w:r>
          </w:p>
        </w:tc>
        <w:tc>
          <w:tcPr>
            <w:tcW w:w="1029" w:type="pct"/>
            <w:vAlign w:val="center"/>
            <w:hideMark/>
          </w:tcPr>
          <w:p w14:paraId="2C436810" w14:textId="77777777" w:rsidR="007441AB" w:rsidRPr="003F5AC0"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0.000</w:t>
            </w:r>
          </w:p>
        </w:tc>
      </w:tr>
      <w:tr w:rsidR="007441AB" w:rsidRPr="003F5AC0" w14:paraId="7791E831" w14:textId="77777777" w:rsidTr="007441AB">
        <w:trPr>
          <w:trHeight w:val="340"/>
        </w:trPr>
        <w:tc>
          <w:tcPr>
            <w:cnfStyle w:val="001000000000" w:firstRow="0" w:lastRow="0" w:firstColumn="1" w:lastColumn="0" w:oddVBand="0" w:evenVBand="0" w:oddHBand="0" w:evenHBand="0" w:firstRowFirstColumn="0" w:firstRowLastColumn="0" w:lastRowFirstColumn="0" w:lastRowLastColumn="0"/>
            <w:tcW w:w="471" w:type="pct"/>
            <w:noWrap/>
            <w:vAlign w:val="center"/>
            <w:hideMark/>
          </w:tcPr>
          <w:p w14:paraId="4ADEDB78" w14:textId="77777777" w:rsidR="007441AB" w:rsidRPr="003F5AC0" w:rsidRDefault="007441AB" w:rsidP="00523E1A">
            <w:pPr>
              <w:spacing w:line="360" w:lineRule="auto"/>
              <w:jc w:val="center"/>
              <w:rPr>
                <w:rFonts w:ascii="Times New Roman" w:eastAsia="Times New Roman" w:hAnsi="Times New Roman" w:cs="Times New Roman"/>
                <w:b w:val="0"/>
                <w:color w:val="000000"/>
                <w:sz w:val="20"/>
                <w:szCs w:val="20"/>
                <w:lang w:eastAsia="en-GB"/>
              </w:rPr>
            </w:pPr>
            <w:r w:rsidRPr="003F5AC0">
              <w:rPr>
                <w:rFonts w:ascii="Times New Roman" w:eastAsia="Times New Roman" w:hAnsi="Times New Roman" w:cs="Times New Roman"/>
                <w:b w:val="0"/>
                <w:color w:val="000000"/>
                <w:sz w:val="20"/>
                <w:szCs w:val="20"/>
                <w:lang w:eastAsia="en-GB"/>
              </w:rPr>
              <w:t>35</w:t>
            </w:r>
          </w:p>
        </w:tc>
        <w:tc>
          <w:tcPr>
            <w:tcW w:w="1441" w:type="pct"/>
            <w:vAlign w:val="center"/>
            <w:hideMark/>
          </w:tcPr>
          <w:p w14:paraId="62965572" w14:textId="77777777" w:rsidR="007441AB" w:rsidRPr="003F5AC0" w:rsidRDefault="007441AB" w:rsidP="00523E1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Timor-Leste</w:t>
            </w:r>
          </w:p>
        </w:tc>
        <w:tc>
          <w:tcPr>
            <w:tcW w:w="515" w:type="pct"/>
            <w:vAlign w:val="center"/>
            <w:hideMark/>
          </w:tcPr>
          <w:p w14:paraId="3C58E1DD" w14:textId="77777777" w:rsidR="007441AB" w:rsidRPr="003F5AC0"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1.000</w:t>
            </w:r>
          </w:p>
        </w:tc>
        <w:tc>
          <w:tcPr>
            <w:tcW w:w="515" w:type="pct"/>
            <w:vAlign w:val="center"/>
            <w:hideMark/>
          </w:tcPr>
          <w:p w14:paraId="38DDA0E5" w14:textId="77777777" w:rsidR="007441AB" w:rsidRPr="003F5AC0"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1.000</w:t>
            </w:r>
          </w:p>
        </w:tc>
        <w:tc>
          <w:tcPr>
            <w:tcW w:w="515" w:type="pct"/>
            <w:vAlign w:val="center"/>
            <w:hideMark/>
          </w:tcPr>
          <w:p w14:paraId="29724137" w14:textId="77777777" w:rsidR="007441AB" w:rsidRPr="003F5AC0"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1.000</w:t>
            </w:r>
          </w:p>
        </w:tc>
        <w:tc>
          <w:tcPr>
            <w:tcW w:w="515" w:type="pct"/>
            <w:vAlign w:val="center"/>
            <w:hideMark/>
          </w:tcPr>
          <w:p w14:paraId="1F3CB486" w14:textId="77777777" w:rsidR="007441AB" w:rsidRPr="003F5AC0"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1.000</w:t>
            </w:r>
          </w:p>
        </w:tc>
        <w:tc>
          <w:tcPr>
            <w:tcW w:w="1029" w:type="pct"/>
            <w:vAlign w:val="center"/>
            <w:hideMark/>
          </w:tcPr>
          <w:p w14:paraId="76E62E7A" w14:textId="77777777" w:rsidR="007441AB" w:rsidRPr="003F5AC0"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0.000</w:t>
            </w:r>
          </w:p>
        </w:tc>
      </w:tr>
      <w:tr w:rsidR="007441AB" w:rsidRPr="003F5AC0" w14:paraId="7033D405" w14:textId="77777777" w:rsidTr="007441A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71" w:type="pct"/>
            <w:noWrap/>
            <w:vAlign w:val="center"/>
            <w:hideMark/>
          </w:tcPr>
          <w:p w14:paraId="338592F7" w14:textId="77777777" w:rsidR="007441AB" w:rsidRPr="003F5AC0" w:rsidRDefault="007441AB" w:rsidP="00523E1A">
            <w:pPr>
              <w:spacing w:line="360" w:lineRule="auto"/>
              <w:jc w:val="center"/>
              <w:rPr>
                <w:rFonts w:ascii="Times New Roman" w:eastAsia="Times New Roman" w:hAnsi="Times New Roman" w:cs="Times New Roman"/>
                <w:b w:val="0"/>
                <w:color w:val="000000"/>
                <w:sz w:val="20"/>
                <w:szCs w:val="20"/>
                <w:lang w:eastAsia="en-GB"/>
              </w:rPr>
            </w:pPr>
            <w:r w:rsidRPr="003F5AC0">
              <w:rPr>
                <w:rFonts w:ascii="Times New Roman" w:eastAsia="Times New Roman" w:hAnsi="Times New Roman" w:cs="Times New Roman"/>
                <w:b w:val="0"/>
                <w:color w:val="000000"/>
                <w:sz w:val="20"/>
                <w:szCs w:val="20"/>
                <w:lang w:eastAsia="en-GB"/>
              </w:rPr>
              <w:t>36</w:t>
            </w:r>
          </w:p>
        </w:tc>
        <w:tc>
          <w:tcPr>
            <w:tcW w:w="1441" w:type="pct"/>
            <w:vAlign w:val="center"/>
            <w:hideMark/>
          </w:tcPr>
          <w:p w14:paraId="2663EE9D" w14:textId="77777777" w:rsidR="007441AB" w:rsidRPr="003F5AC0" w:rsidRDefault="007441AB" w:rsidP="00523E1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Tonga</w:t>
            </w:r>
          </w:p>
        </w:tc>
        <w:tc>
          <w:tcPr>
            <w:tcW w:w="515" w:type="pct"/>
            <w:vAlign w:val="center"/>
            <w:hideMark/>
          </w:tcPr>
          <w:p w14:paraId="62C5D18D" w14:textId="77777777" w:rsidR="007441AB" w:rsidRPr="003F5AC0"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1.000</w:t>
            </w:r>
          </w:p>
        </w:tc>
        <w:tc>
          <w:tcPr>
            <w:tcW w:w="515" w:type="pct"/>
            <w:vAlign w:val="center"/>
            <w:hideMark/>
          </w:tcPr>
          <w:p w14:paraId="5A050A3A" w14:textId="77777777" w:rsidR="007441AB" w:rsidRPr="003F5AC0"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1.000</w:t>
            </w:r>
          </w:p>
        </w:tc>
        <w:tc>
          <w:tcPr>
            <w:tcW w:w="515" w:type="pct"/>
            <w:vAlign w:val="center"/>
            <w:hideMark/>
          </w:tcPr>
          <w:p w14:paraId="0E664484" w14:textId="77777777" w:rsidR="007441AB" w:rsidRPr="003F5AC0"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1.000</w:t>
            </w:r>
          </w:p>
        </w:tc>
        <w:tc>
          <w:tcPr>
            <w:tcW w:w="515" w:type="pct"/>
            <w:vAlign w:val="center"/>
            <w:hideMark/>
          </w:tcPr>
          <w:p w14:paraId="045F2F95" w14:textId="77777777" w:rsidR="007441AB" w:rsidRPr="003F5AC0"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1.000</w:t>
            </w:r>
          </w:p>
        </w:tc>
        <w:tc>
          <w:tcPr>
            <w:tcW w:w="1029" w:type="pct"/>
            <w:vAlign w:val="center"/>
            <w:hideMark/>
          </w:tcPr>
          <w:p w14:paraId="52B12060" w14:textId="77777777" w:rsidR="007441AB" w:rsidRPr="003F5AC0"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0.000</w:t>
            </w:r>
          </w:p>
        </w:tc>
      </w:tr>
      <w:tr w:rsidR="007441AB" w:rsidRPr="003F5AC0" w14:paraId="482EC56B" w14:textId="77777777" w:rsidTr="007441AB">
        <w:trPr>
          <w:trHeight w:val="340"/>
        </w:trPr>
        <w:tc>
          <w:tcPr>
            <w:cnfStyle w:val="001000000000" w:firstRow="0" w:lastRow="0" w:firstColumn="1" w:lastColumn="0" w:oddVBand="0" w:evenVBand="0" w:oddHBand="0" w:evenHBand="0" w:firstRowFirstColumn="0" w:firstRowLastColumn="0" w:lastRowFirstColumn="0" w:lastRowLastColumn="0"/>
            <w:tcW w:w="471" w:type="pct"/>
            <w:noWrap/>
            <w:vAlign w:val="center"/>
            <w:hideMark/>
          </w:tcPr>
          <w:p w14:paraId="0F59B928" w14:textId="77777777" w:rsidR="007441AB" w:rsidRPr="003F5AC0" w:rsidRDefault="007441AB" w:rsidP="00523E1A">
            <w:pPr>
              <w:spacing w:line="360" w:lineRule="auto"/>
              <w:jc w:val="center"/>
              <w:rPr>
                <w:rFonts w:ascii="Times New Roman" w:eastAsia="Times New Roman" w:hAnsi="Times New Roman" w:cs="Times New Roman"/>
                <w:b w:val="0"/>
                <w:color w:val="000000"/>
                <w:sz w:val="20"/>
                <w:szCs w:val="20"/>
                <w:lang w:eastAsia="en-GB"/>
              </w:rPr>
            </w:pPr>
            <w:r w:rsidRPr="003F5AC0">
              <w:rPr>
                <w:rFonts w:ascii="Times New Roman" w:eastAsia="Times New Roman" w:hAnsi="Times New Roman" w:cs="Times New Roman"/>
                <w:b w:val="0"/>
                <w:color w:val="000000"/>
                <w:sz w:val="20"/>
                <w:szCs w:val="20"/>
                <w:lang w:eastAsia="en-GB"/>
              </w:rPr>
              <w:t>37</w:t>
            </w:r>
          </w:p>
        </w:tc>
        <w:tc>
          <w:tcPr>
            <w:tcW w:w="1441" w:type="pct"/>
            <w:vAlign w:val="center"/>
            <w:hideMark/>
          </w:tcPr>
          <w:p w14:paraId="0020F865" w14:textId="77777777" w:rsidR="007441AB" w:rsidRPr="003F5AC0" w:rsidRDefault="007441AB" w:rsidP="00523E1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Tunisia</w:t>
            </w:r>
          </w:p>
        </w:tc>
        <w:tc>
          <w:tcPr>
            <w:tcW w:w="515" w:type="pct"/>
            <w:vAlign w:val="center"/>
            <w:hideMark/>
          </w:tcPr>
          <w:p w14:paraId="0BE5EB66" w14:textId="77777777" w:rsidR="007441AB" w:rsidRPr="003F5AC0"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1.000</w:t>
            </w:r>
          </w:p>
        </w:tc>
        <w:tc>
          <w:tcPr>
            <w:tcW w:w="515" w:type="pct"/>
            <w:vAlign w:val="center"/>
            <w:hideMark/>
          </w:tcPr>
          <w:p w14:paraId="0E845E15" w14:textId="77777777" w:rsidR="007441AB" w:rsidRPr="003F5AC0"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1.000</w:t>
            </w:r>
          </w:p>
        </w:tc>
        <w:tc>
          <w:tcPr>
            <w:tcW w:w="515" w:type="pct"/>
            <w:vAlign w:val="center"/>
            <w:hideMark/>
          </w:tcPr>
          <w:p w14:paraId="071A0C10" w14:textId="77777777" w:rsidR="007441AB" w:rsidRPr="003F5AC0"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1.000</w:t>
            </w:r>
          </w:p>
        </w:tc>
        <w:tc>
          <w:tcPr>
            <w:tcW w:w="515" w:type="pct"/>
            <w:vAlign w:val="center"/>
            <w:hideMark/>
          </w:tcPr>
          <w:p w14:paraId="0D4D6E23" w14:textId="77777777" w:rsidR="007441AB" w:rsidRPr="003F5AC0"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0.993</w:t>
            </w:r>
          </w:p>
        </w:tc>
        <w:tc>
          <w:tcPr>
            <w:tcW w:w="1029" w:type="pct"/>
            <w:vAlign w:val="center"/>
            <w:hideMark/>
          </w:tcPr>
          <w:p w14:paraId="6E86E5E7" w14:textId="77777777" w:rsidR="007441AB" w:rsidRPr="003F5AC0"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-0.007</w:t>
            </w:r>
          </w:p>
        </w:tc>
      </w:tr>
      <w:tr w:rsidR="007441AB" w:rsidRPr="003F5AC0" w14:paraId="2E2E9DEF" w14:textId="77777777" w:rsidTr="007441A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71" w:type="pct"/>
            <w:noWrap/>
            <w:vAlign w:val="center"/>
            <w:hideMark/>
          </w:tcPr>
          <w:p w14:paraId="45586AB8" w14:textId="77777777" w:rsidR="007441AB" w:rsidRPr="003F5AC0" w:rsidRDefault="007441AB" w:rsidP="00523E1A">
            <w:pPr>
              <w:spacing w:line="360" w:lineRule="auto"/>
              <w:jc w:val="center"/>
              <w:rPr>
                <w:rFonts w:ascii="Times New Roman" w:eastAsia="Times New Roman" w:hAnsi="Times New Roman" w:cs="Times New Roman"/>
                <w:b w:val="0"/>
                <w:color w:val="000000"/>
                <w:sz w:val="20"/>
                <w:szCs w:val="20"/>
                <w:lang w:eastAsia="en-GB"/>
              </w:rPr>
            </w:pPr>
            <w:r w:rsidRPr="003F5AC0">
              <w:rPr>
                <w:rFonts w:ascii="Times New Roman" w:eastAsia="Times New Roman" w:hAnsi="Times New Roman" w:cs="Times New Roman"/>
                <w:b w:val="0"/>
                <w:color w:val="000000"/>
                <w:sz w:val="20"/>
                <w:szCs w:val="20"/>
                <w:lang w:eastAsia="en-GB"/>
              </w:rPr>
              <w:t>38</w:t>
            </w:r>
          </w:p>
        </w:tc>
        <w:tc>
          <w:tcPr>
            <w:tcW w:w="1441" w:type="pct"/>
            <w:vAlign w:val="center"/>
            <w:hideMark/>
          </w:tcPr>
          <w:p w14:paraId="6C02EE4E" w14:textId="77777777" w:rsidR="007441AB" w:rsidRPr="003F5AC0" w:rsidRDefault="007441AB" w:rsidP="00523E1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Uzbekistan</w:t>
            </w:r>
          </w:p>
        </w:tc>
        <w:tc>
          <w:tcPr>
            <w:tcW w:w="515" w:type="pct"/>
            <w:vAlign w:val="center"/>
            <w:hideMark/>
          </w:tcPr>
          <w:p w14:paraId="477D21E4" w14:textId="77777777" w:rsidR="007441AB" w:rsidRPr="003F5AC0"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1.000</w:t>
            </w:r>
          </w:p>
        </w:tc>
        <w:tc>
          <w:tcPr>
            <w:tcW w:w="515" w:type="pct"/>
            <w:vAlign w:val="center"/>
            <w:hideMark/>
          </w:tcPr>
          <w:p w14:paraId="268A15E6" w14:textId="77777777" w:rsidR="007441AB" w:rsidRPr="003F5AC0"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0.969</w:t>
            </w:r>
          </w:p>
        </w:tc>
        <w:tc>
          <w:tcPr>
            <w:tcW w:w="515" w:type="pct"/>
            <w:vAlign w:val="center"/>
            <w:hideMark/>
          </w:tcPr>
          <w:p w14:paraId="1A76EBE1" w14:textId="77777777" w:rsidR="007441AB" w:rsidRPr="003F5AC0"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0.924</w:t>
            </w:r>
          </w:p>
        </w:tc>
        <w:tc>
          <w:tcPr>
            <w:tcW w:w="515" w:type="pct"/>
            <w:vAlign w:val="center"/>
            <w:hideMark/>
          </w:tcPr>
          <w:p w14:paraId="5F43C99D" w14:textId="77777777" w:rsidR="007441AB" w:rsidRPr="003F5AC0"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0.920</w:t>
            </w:r>
          </w:p>
        </w:tc>
        <w:tc>
          <w:tcPr>
            <w:tcW w:w="1029" w:type="pct"/>
            <w:vAlign w:val="center"/>
            <w:hideMark/>
          </w:tcPr>
          <w:p w14:paraId="469A72B0" w14:textId="77777777" w:rsidR="007441AB" w:rsidRPr="003F5AC0"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-0.080</w:t>
            </w:r>
          </w:p>
        </w:tc>
      </w:tr>
      <w:tr w:rsidR="007441AB" w:rsidRPr="003F5AC0" w14:paraId="64F4D698" w14:textId="77777777" w:rsidTr="007441AB">
        <w:trPr>
          <w:trHeight w:val="340"/>
        </w:trPr>
        <w:tc>
          <w:tcPr>
            <w:cnfStyle w:val="001000000000" w:firstRow="0" w:lastRow="0" w:firstColumn="1" w:lastColumn="0" w:oddVBand="0" w:evenVBand="0" w:oddHBand="0" w:evenHBand="0" w:firstRowFirstColumn="0" w:firstRowLastColumn="0" w:lastRowFirstColumn="0" w:lastRowLastColumn="0"/>
            <w:tcW w:w="471" w:type="pct"/>
            <w:noWrap/>
            <w:vAlign w:val="center"/>
            <w:hideMark/>
          </w:tcPr>
          <w:p w14:paraId="4D6DA50D" w14:textId="77777777" w:rsidR="007441AB" w:rsidRPr="003F5AC0" w:rsidRDefault="007441AB" w:rsidP="00523E1A">
            <w:pPr>
              <w:spacing w:line="360" w:lineRule="auto"/>
              <w:jc w:val="center"/>
              <w:rPr>
                <w:rFonts w:ascii="Times New Roman" w:eastAsia="Times New Roman" w:hAnsi="Times New Roman" w:cs="Times New Roman"/>
                <w:b w:val="0"/>
                <w:color w:val="000000"/>
                <w:sz w:val="20"/>
                <w:szCs w:val="20"/>
                <w:lang w:eastAsia="en-GB"/>
              </w:rPr>
            </w:pPr>
            <w:r w:rsidRPr="003F5AC0">
              <w:rPr>
                <w:rFonts w:ascii="Times New Roman" w:eastAsia="Times New Roman" w:hAnsi="Times New Roman" w:cs="Times New Roman"/>
                <w:b w:val="0"/>
                <w:color w:val="000000"/>
                <w:sz w:val="20"/>
                <w:szCs w:val="20"/>
                <w:lang w:eastAsia="en-GB"/>
              </w:rPr>
              <w:t>39</w:t>
            </w:r>
          </w:p>
        </w:tc>
        <w:tc>
          <w:tcPr>
            <w:tcW w:w="1441" w:type="pct"/>
            <w:vAlign w:val="center"/>
            <w:hideMark/>
          </w:tcPr>
          <w:p w14:paraId="0261CBA7" w14:textId="77777777" w:rsidR="007441AB" w:rsidRPr="003F5AC0" w:rsidRDefault="007441AB" w:rsidP="00523E1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Vanuatu</w:t>
            </w:r>
          </w:p>
        </w:tc>
        <w:tc>
          <w:tcPr>
            <w:tcW w:w="515" w:type="pct"/>
            <w:vAlign w:val="center"/>
            <w:hideMark/>
          </w:tcPr>
          <w:p w14:paraId="7CCE76AB" w14:textId="77777777" w:rsidR="007441AB" w:rsidRPr="003F5AC0"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1.000</w:t>
            </w:r>
          </w:p>
        </w:tc>
        <w:tc>
          <w:tcPr>
            <w:tcW w:w="515" w:type="pct"/>
            <w:vAlign w:val="center"/>
            <w:hideMark/>
          </w:tcPr>
          <w:p w14:paraId="17AB7663" w14:textId="77777777" w:rsidR="007441AB" w:rsidRPr="003F5AC0"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1.000</w:t>
            </w:r>
          </w:p>
        </w:tc>
        <w:tc>
          <w:tcPr>
            <w:tcW w:w="515" w:type="pct"/>
            <w:vAlign w:val="center"/>
            <w:hideMark/>
          </w:tcPr>
          <w:p w14:paraId="27E96C8A" w14:textId="77777777" w:rsidR="007441AB" w:rsidRPr="003F5AC0"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1.000</w:t>
            </w:r>
          </w:p>
        </w:tc>
        <w:tc>
          <w:tcPr>
            <w:tcW w:w="515" w:type="pct"/>
            <w:vAlign w:val="center"/>
            <w:hideMark/>
          </w:tcPr>
          <w:p w14:paraId="40F5A2EE" w14:textId="77777777" w:rsidR="007441AB" w:rsidRPr="003F5AC0"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1.000</w:t>
            </w:r>
          </w:p>
        </w:tc>
        <w:tc>
          <w:tcPr>
            <w:tcW w:w="1029" w:type="pct"/>
            <w:vAlign w:val="center"/>
            <w:hideMark/>
          </w:tcPr>
          <w:p w14:paraId="2A78522A" w14:textId="77777777" w:rsidR="007441AB" w:rsidRPr="003F5AC0"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0.000</w:t>
            </w:r>
          </w:p>
        </w:tc>
      </w:tr>
      <w:tr w:rsidR="007441AB" w:rsidRPr="003F5AC0" w14:paraId="247A8AA1" w14:textId="77777777" w:rsidTr="007441A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71" w:type="pct"/>
            <w:noWrap/>
            <w:vAlign w:val="center"/>
            <w:hideMark/>
          </w:tcPr>
          <w:p w14:paraId="1FD96E0C" w14:textId="77777777" w:rsidR="007441AB" w:rsidRPr="003F5AC0" w:rsidRDefault="007441AB" w:rsidP="00523E1A">
            <w:pPr>
              <w:spacing w:line="360" w:lineRule="auto"/>
              <w:jc w:val="center"/>
              <w:rPr>
                <w:rFonts w:ascii="Times New Roman" w:eastAsia="Times New Roman" w:hAnsi="Times New Roman" w:cs="Times New Roman"/>
                <w:b w:val="0"/>
                <w:color w:val="000000"/>
                <w:sz w:val="20"/>
                <w:szCs w:val="20"/>
                <w:lang w:eastAsia="en-GB"/>
              </w:rPr>
            </w:pPr>
            <w:r w:rsidRPr="003F5AC0">
              <w:rPr>
                <w:rFonts w:ascii="Times New Roman" w:eastAsia="Times New Roman" w:hAnsi="Times New Roman" w:cs="Times New Roman"/>
                <w:b w:val="0"/>
                <w:color w:val="000000"/>
                <w:sz w:val="20"/>
                <w:szCs w:val="20"/>
                <w:lang w:eastAsia="en-GB"/>
              </w:rPr>
              <w:t>40</w:t>
            </w:r>
          </w:p>
        </w:tc>
        <w:tc>
          <w:tcPr>
            <w:tcW w:w="1441" w:type="pct"/>
            <w:vAlign w:val="center"/>
            <w:hideMark/>
          </w:tcPr>
          <w:p w14:paraId="735F7A41" w14:textId="77777777" w:rsidR="007441AB" w:rsidRPr="003F5AC0" w:rsidRDefault="007441AB" w:rsidP="00523E1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Vietnam</w:t>
            </w:r>
          </w:p>
        </w:tc>
        <w:tc>
          <w:tcPr>
            <w:tcW w:w="515" w:type="pct"/>
            <w:vAlign w:val="center"/>
            <w:hideMark/>
          </w:tcPr>
          <w:p w14:paraId="30E1FCC9" w14:textId="77777777" w:rsidR="007441AB" w:rsidRPr="003F5AC0"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1.000</w:t>
            </w:r>
          </w:p>
        </w:tc>
        <w:tc>
          <w:tcPr>
            <w:tcW w:w="515" w:type="pct"/>
            <w:vAlign w:val="center"/>
            <w:hideMark/>
          </w:tcPr>
          <w:p w14:paraId="68AB7785" w14:textId="77777777" w:rsidR="007441AB" w:rsidRPr="003F5AC0"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1.000</w:t>
            </w:r>
          </w:p>
        </w:tc>
        <w:tc>
          <w:tcPr>
            <w:tcW w:w="515" w:type="pct"/>
            <w:vAlign w:val="center"/>
            <w:hideMark/>
          </w:tcPr>
          <w:p w14:paraId="1515149E" w14:textId="77777777" w:rsidR="007441AB" w:rsidRPr="003F5AC0"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1.000</w:t>
            </w:r>
          </w:p>
        </w:tc>
        <w:tc>
          <w:tcPr>
            <w:tcW w:w="515" w:type="pct"/>
            <w:vAlign w:val="center"/>
            <w:hideMark/>
          </w:tcPr>
          <w:p w14:paraId="64C4A911" w14:textId="77777777" w:rsidR="007441AB" w:rsidRPr="003F5AC0"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1.000</w:t>
            </w:r>
          </w:p>
        </w:tc>
        <w:tc>
          <w:tcPr>
            <w:tcW w:w="1029" w:type="pct"/>
            <w:vAlign w:val="center"/>
            <w:hideMark/>
          </w:tcPr>
          <w:p w14:paraId="6796EFCD" w14:textId="77777777" w:rsidR="007441AB" w:rsidRPr="003F5AC0"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0.000</w:t>
            </w:r>
          </w:p>
        </w:tc>
      </w:tr>
      <w:tr w:rsidR="007441AB" w:rsidRPr="003F5AC0" w14:paraId="668B314E" w14:textId="77777777" w:rsidTr="007441AB">
        <w:trPr>
          <w:trHeight w:val="340"/>
        </w:trPr>
        <w:tc>
          <w:tcPr>
            <w:cnfStyle w:val="001000000000" w:firstRow="0" w:lastRow="0" w:firstColumn="1" w:lastColumn="0" w:oddVBand="0" w:evenVBand="0" w:oddHBand="0" w:evenHBand="0" w:firstRowFirstColumn="0" w:firstRowLastColumn="0" w:lastRowFirstColumn="0" w:lastRowLastColumn="0"/>
            <w:tcW w:w="471" w:type="pct"/>
            <w:noWrap/>
            <w:vAlign w:val="center"/>
            <w:hideMark/>
          </w:tcPr>
          <w:p w14:paraId="0C24FF55" w14:textId="77777777" w:rsidR="007441AB" w:rsidRPr="003F5AC0" w:rsidRDefault="007441AB" w:rsidP="00523E1A">
            <w:pPr>
              <w:spacing w:line="360" w:lineRule="auto"/>
              <w:jc w:val="center"/>
              <w:rPr>
                <w:rFonts w:ascii="Times New Roman" w:eastAsia="Times New Roman" w:hAnsi="Times New Roman" w:cs="Times New Roman"/>
                <w:b w:val="0"/>
                <w:color w:val="000000"/>
                <w:sz w:val="20"/>
                <w:szCs w:val="20"/>
                <w:lang w:eastAsia="en-GB"/>
              </w:rPr>
            </w:pPr>
            <w:r w:rsidRPr="003F5AC0">
              <w:rPr>
                <w:rFonts w:ascii="Times New Roman" w:eastAsia="Times New Roman" w:hAnsi="Times New Roman" w:cs="Times New Roman"/>
                <w:b w:val="0"/>
                <w:color w:val="000000"/>
                <w:sz w:val="20"/>
                <w:szCs w:val="20"/>
                <w:lang w:eastAsia="en-GB"/>
              </w:rPr>
              <w:t>41</w:t>
            </w:r>
          </w:p>
        </w:tc>
        <w:tc>
          <w:tcPr>
            <w:tcW w:w="1441" w:type="pct"/>
            <w:vAlign w:val="center"/>
            <w:hideMark/>
          </w:tcPr>
          <w:p w14:paraId="0264263E" w14:textId="77777777" w:rsidR="007441AB" w:rsidRPr="003F5AC0" w:rsidRDefault="007441AB" w:rsidP="00523E1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Yemen, Rep.</w:t>
            </w:r>
          </w:p>
        </w:tc>
        <w:tc>
          <w:tcPr>
            <w:tcW w:w="515" w:type="pct"/>
            <w:vAlign w:val="center"/>
            <w:hideMark/>
          </w:tcPr>
          <w:p w14:paraId="571BBB24" w14:textId="77777777" w:rsidR="007441AB" w:rsidRPr="003F5AC0"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0.875</w:t>
            </w:r>
          </w:p>
        </w:tc>
        <w:tc>
          <w:tcPr>
            <w:tcW w:w="515" w:type="pct"/>
            <w:vAlign w:val="center"/>
            <w:hideMark/>
          </w:tcPr>
          <w:p w14:paraId="5DE72AC5" w14:textId="77777777" w:rsidR="007441AB" w:rsidRPr="003F5AC0"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0.879</w:t>
            </w:r>
          </w:p>
        </w:tc>
        <w:tc>
          <w:tcPr>
            <w:tcW w:w="515" w:type="pct"/>
            <w:vAlign w:val="center"/>
            <w:hideMark/>
          </w:tcPr>
          <w:p w14:paraId="0860BE7B" w14:textId="77777777" w:rsidR="007441AB" w:rsidRPr="003F5AC0"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0.929</w:t>
            </w:r>
          </w:p>
        </w:tc>
        <w:tc>
          <w:tcPr>
            <w:tcW w:w="515" w:type="pct"/>
            <w:vAlign w:val="center"/>
            <w:hideMark/>
          </w:tcPr>
          <w:p w14:paraId="02783247" w14:textId="77777777" w:rsidR="007441AB" w:rsidRPr="003F5AC0"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0.961</w:t>
            </w:r>
          </w:p>
        </w:tc>
        <w:tc>
          <w:tcPr>
            <w:tcW w:w="1029" w:type="pct"/>
            <w:vAlign w:val="center"/>
            <w:hideMark/>
          </w:tcPr>
          <w:p w14:paraId="582D8D1B" w14:textId="77777777" w:rsidR="007441AB" w:rsidRPr="003F5AC0"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0.086</w:t>
            </w:r>
          </w:p>
        </w:tc>
      </w:tr>
      <w:tr w:rsidR="007441AB" w:rsidRPr="003F5AC0" w14:paraId="36F64C09" w14:textId="77777777" w:rsidTr="007441A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912" w:type="pct"/>
            <w:gridSpan w:val="2"/>
            <w:vAlign w:val="center"/>
            <w:hideMark/>
          </w:tcPr>
          <w:p w14:paraId="04EF6EC8" w14:textId="77777777" w:rsidR="007441AB" w:rsidRPr="003F5AC0" w:rsidRDefault="007441AB" w:rsidP="00523E1A">
            <w:pPr>
              <w:spacing w:line="360" w:lineRule="auto"/>
              <w:rPr>
                <w:rFonts w:ascii="Times New Roman" w:eastAsia="Times New Roman" w:hAnsi="Times New Roman" w:cs="Times New Roman"/>
                <w:color w:val="000000"/>
                <w:sz w:val="20"/>
                <w:szCs w:val="20"/>
                <w:lang w:eastAsia="en-GB"/>
              </w:rPr>
            </w:pPr>
            <w:r w:rsidRPr="003F5AC0">
              <w:rPr>
                <w:rFonts w:ascii="Times New Roman" w:eastAsia="Times New Roman" w:hAnsi="Times New Roman" w:cs="Times New Roman"/>
                <w:color w:val="000000"/>
                <w:sz w:val="20"/>
                <w:szCs w:val="20"/>
                <w:lang w:eastAsia="en-GB"/>
              </w:rPr>
              <w:t>Mean</w:t>
            </w:r>
          </w:p>
        </w:tc>
        <w:tc>
          <w:tcPr>
            <w:tcW w:w="515" w:type="pct"/>
            <w:vAlign w:val="center"/>
            <w:hideMark/>
          </w:tcPr>
          <w:p w14:paraId="7079A247" w14:textId="77777777" w:rsidR="007441AB" w:rsidRPr="003F5AC0"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0"/>
                <w:szCs w:val="20"/>
                <w:lang w:eastAsia="en-GB"/>
              </w:rPr>
            </w:pPr>
            <w:r w:rsidRPr="003F5AC0">
              <w:rPr>
                <w:rFonts w:ascii="Times New Roman" w:eastAsia="Times New Roman" w:hAnsi="Times New Roman" w:cs="Times New Roman"/>
                <w:b/>
                <w:color w:val="000000"/>
                <w:sz w:val="20"/>
                <w:szCs w:val="20"/>
                <w:lang w:eastAsia="en-GB"/>
              </w:rPr>
              <w:t>0.928</w:t>
            </w:r>
          </w:p>
        </w:tc>
        <w:tc>
          <w:tcPr>
            <w:tcW w:w="515" w:type="pct"/>
            <w:vAlign w:val="center"/>
            <w:hideMark/>
          </w:tcPr>
          <w:p w14:paraId="055383C5" w14:textId="77777777" w:rsidR="007441AB" w:rsidRPr="003F5AC0"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0"/>
                <w:szCs w:val="20"/>
                <w:lang w:eastAsia="en-GB"/>
              </w:rPr>
            </w:pPr>
            <w:r w:rsidRPr="003F5AC0">
              <w:rPr>
                <w:rFonts w:ascii="Times New Roman" w:eastAsia="Times New Roman" w:hAnsi="Times New Roman" w:cs="Times New Roman"/>
                <w:b/>
                <w:color w:val="000000"/>
                <w:sz w:val="20"/>
                <w:szCs w:val="20"/>
                <w:lang w:eastAsia="en-GB"/>
              </w:rPr>
              <w:t>0.944</w:t>
            </w:r>
          </w:p>
        </w:tc>
        <w:tc>
          <w:tcPr>
            <w:tcW w:w="515" w:type="pct"/>
            <w:vAlign w:val="center"/>
            <w:hideMark/>
          </w:tcPr>
          <w:p w14:paraId="6FF2C759" w14:textId="77777777" w:rsidR="007441AB" w:rsidRPr="003F5AC0"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0"/>
                <w:szCs w:val="20"/>
                <w:lang w:eastAsia="en-GB"/>
              </w:rPr>
            </w:pPr>
            <w:r w:rsidRPr="003F5AC0">
              <w:rPr>
                <w:rFonts w:ascii="Times New Roman" w:eastAsia="Times New Roman" w:hAnsi="Times New Roman" w:cs="Times New Roman"/>
                <w:b/>
                <w:color w:val="000000"/>
                <w:sz w:val="20"/>
                <w:szCs w:val="20"/>
                <w:lang w:eastAsia="en-GB"/>
              </w:rPr>
              <w:t>0.958</w:t>
            </w:r>
          </w:p>
        </w:tc>
        <w:tc>
          <w:tcPr>
            <w:tcW w:w="515" w:type="pct"/>
            <w:vAlign w:val="center"/>
            <w:hideMark/>
          </w:tcPr>
          <w:p w14:paraId="4FD696AB" w14:textId="77777777" w:rsidR="007441AB" w:rsidRPr="003F5AC0"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0"/>
                <w:szCs w:val="20"/>
                <w:lang w:eastAsia="en-GB"/>
              </w:rPr>
            </w:pPr>
            <w:r w:rsidRPr="003F5AC0">
              <w:rPr>
                <w:rFonts w:ascii="Times New Roman" w:eastAsia="Times New Roman" w:hAnsi="Times New Roman" w:cs="Times New Roman"/>
                <w:b/>
                <w:color w:val="000000"/>
                <w:sz w:val="20"/>
                <w:szCs w:val="20"/>
                <w:lang w:eastAsia="en-GB"/>
              </w:rPr>
              <w:t>0.962</w:t>
            </w:r>
          </w:p>
        </w:tc>
        <w:tc>
          <w:tcPr>
            <w:tcW w:w="1029" w:type="pct"/>
            <w:vAlign w:val="center"/>
            <w:hideMark/>
          </w:tcPr>
          <w:p w14:paraId="765F0957" w14:textId="77777777" w:rsidR="007441AB" w:rsidRPr="003F5AC0"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0"/>
                <w:szCs w:val="20"/>
                <w:lang w:eastAsia="en-GB"/>
              </w:rPr>
            </w:pPr>
            <w:r w:rsidRPr="003F5AC0">
              <w:rPr>
                <w:rFonts w:ascii="Times New Roman" w:eastAsia="Times New Roman" w:hAnsi="Times New Roman" w:cs="Times New Roman"/>
                <w:b/>
                <w:color w:val="000000"/>
                <w:sz w:val="20"/>
                <w:szCs w:val="20"/>
                <w:lang w:eastAsia="en-GB"/>
              </w:rPr>
              <w:t>0.034</w:t>
            </w:r>
          </w:p>
        </w:tc>
      </w:tr>
    </w:tbl>
    <w:p w14:paraId="21CFD1CF" w14:textId="77777777" w:rsidR="007441AB" w:rsidRDefault="007441AB" w:rsidP="007441AB">
      <w:pPr>
        <w:spacing w:line="360" w:lineRule="auto"/>
        <w:ind w:left="567" w:hanging="567"/>
        <w:jc w:val="both"/>
        <w:rPr>
          <w:rFonts w:ascii="Times New Roman" w:hAnsi="Times New Roman" w:cs="Times New Roman"/>
          <w:sz w:val="24"/>
          <w:szCs w:val="24"/>
        </w:rPr>
      </w:pPr>
    </w:p>
    <w:p w14:paraId="3CB0B230" w14:textId="77777777" w:rsidR="007441AB" w:rsidRDefault="007441AB" w:rsidP="007441A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Nevertheless, the changes in efficiencies over the times were composed from some reason. Those changes and the possible reasons can be tracked by Malmquist Total Factor Productivity (TFP) Index. It help to define whether the changes are the result of improvements in technical efficiency, that is, the distance change of DMU to efficient frontier; or due to technological change, which means the change/shift of efficient frontier itself. Malmquist TFP Index can also be calculated by DEA. In table 5.26, LMI countries were ranked according to their technical efficiency change (TEC) scores. Value greater </w:t>
      </w:r>
      <w:r>
        <w:rPr>
          <w:rFonts w:ascii="Times New Roman" w:hAnsi="Times New Roman" w:cs="Times New Roman"/>
          <w:sz w:val="24"/>
          <w:szCs w:val="24"/>
        </w:rPr>
        <w:lastRenderedPageBreak/>
        <w:t xml:space="preserve">than 1.000 indicated that TEC increases throughout ten years (2004 to 2013), which means the related country improved its efficiency in producing health outcomes at the same frontier (without intervention of technological change). </w:t>
      </w:r>
    </w:p>
    <w:p w14:paraId="61B0B9EC" w14:textId="1F427AFE" w:rsidR="007441AB" w:rsidRDefault="007441AB" w:rsidP="007441AB">
      <w:pPr>
        <w:spacing w:line="360" w:lineRule="auto"/>
        <w:jc w:val="both"/>
        <w:rPr>
          <w:rFonts w:ascii="Times New Roman" w:hAnsi="Times New Roman" w:cs="Times New Roman"/>
          <w:sz w:val="24"/>
          <w:szCs w:val="24"/>
        </w:rPr>
      </w:pPr>
      <w:r>
        <w:rPr>
          <w:rFonts w:ascii="Times New Roman" w:hAnsi="Times New Roman" w:cs="Times New Roman"/>
          <w:sz w:val="24"/>
          <w:szCs w:val="24"/>
        </w:rPr>
        <w:t>Out of 22 countries showing efficiency improvement, we can see that Nigeria (5.4%), Lao PDR (4.9%), Cameroon (3.2%), Yemen (3.2%), Lesotho (2.6), Cote d’Ivoire (2.5%) and Mongolia (2.5%) increased their technical efficiency the highest. 11 out of 12 countries with 1.0 VRSTE of all years (except Viet Nam) which means countries that were always be efficient during the decade, interestingly were reported to have 1.000 or even less TEC.</w:t>
      </w:r>
      <w:r w:rsidR="0068057C">
        <w:rPr>
          <w:rFonts w:ascii="Times New Roman" w:hAnsi="Times New Roman" w:cs="Times New Roman"/>
          <w:sz w:val="24"/>
          <w:szCs w:val="24"/>
        </w:rPr>
        <w:t xml:space="preserve"> </w:t>
      </w:r>
    </w:p>
    <w:p w14:paraId="6C8433B2" w14:textId="192C4D94" w:rsidR="00F33C48" w:rsidRDefault="007441AB" w:rsidP="007441AB">
      <w:pPr>
        <w:spacing w:line="360" w:lineRule="auto"/>
        <w:jc w:val="both"/>
        <w:rPr>
          <w:rFonts w:ascii="Times New Roman" w:hAnsi="Times New Roman" w:cs="Times New Roman"/>
          <w:sz w:val="24"/>
          <w:szCs w:val="24"/>
        </w:rPr>
      </w:pPr>
      <w:r>
        <w:rPr>
          <w:rFonts w:ascii="Times New Roman" w:hAnsi="Times New Roman" w:cs="Times New Roman"/>
          <w:sz w:val="24"/>
          <w:szCs w:val="24"/>
        </w:rPr>
        <w:t>Technology affected the health outcomes of 12 countries in relatively small portion ranging from 0.2% - 1.2%. El Savador (1.2%), Nicaragua (1%), Tunisia (0.9%) and Bolivia (0.7%) were on the top list. The rest 29 countries showed no effect of technological change on their health outcomes. Nigeria (3.3%), Lao PDR (3.2%), Cameroon (2.9%), El Savador (2.8%) and Congo Rep. (2.7%) had the highest total factor productivity change which means their TFP increased from 2004 u</w:t>
      </w:r>
      <w:r w:rsidR="00523E1A">
        <w:rPr>
          <w:rFonts w:ascii="Times New Roman" w:hAnsi="Times New Roman" w:cs="Times New Roman"/>
          <w:sz w:val="24"/>
          <w:szCs w:val="24"/>
        </w:rPr>
        <w:t>ntil 2013 more than others did.</w:t>
      </w:r>
    </w:p>
    <w:p w14:paraId="53A8EC13" w14:textId="77777777" w:rsidR="00523E1A" w:rsidRDefault="00523E1A" w:rsidP="007441AB">
      <w:pPr>
        <w:spacing w:line="360" w:lineRule="auto"/>
        <w:jc w:val="both"/>
        <w:rPr>
          <w:rFonts w:ascii="Times New Roman" w:hAnsi="Times New Roman" w:cs="Times New Roman"/>
          <w:sz w:val="24"/>
          <w:szCs w:val="24"/>
        </w:rPr>
      </w:pPr>
    </w:p>
    <w:p w14:paraId="12756F6B" w14:textId="77777777" w:rsidR="00523E1A" w:rsidRDefault="00523E1A" w:rsidP="007441AB">
      <w:pPr>
        <w:spacing w:line="360" w:lineRule="auto"/>
        <w:jc w:val="both"/>
        <w:rPr>
          <w:rFonts w:ascii="Times New Roman" w:hAnsi="Times New Roman" w:cs="Times New Roman"/>
          <w:sz w:val="24"/>
          <w:szCs w:val="24"/>
        </w:rPr>
      </w:pPr>
    </w:p>
    <w:p w14:paraId="3E401F88" w14:textId="77777777" w:rsidR="00523E1A" w:rsidRDefault="00523E1A" w:rsidP="007441AB">
      <w:pPr>
        <w:spacing w:line="360" w:lineRule="auto"/>
        <w:jc w:val="both"/>
        <w:rPr>
          <w:rFonts w:ascii="Times New Roman" w:hAnsi="Times New Roman" w:cs="Times New Roman"/>
          <w:sz w:val="24"/>
          <w:szCs w:val="24"/>
        </w:rPr>
      </w:pPr>
    </w:p>
    <w:p w14:paraId="3D067F12" w14:textId="77777777" w:rsidR="00523E1A" w:rsidRDefault="00523E1A" w:rsidP="007441AB">
      <w:pPr>
        <w:spacing w:line="360" w:lineRule="auto"/>
        <w:jc w:val="both"/>
        <w:rPr>
          <w:rFonts w:ascii="Times New Roman" w:hAnsi="Times New Roman" w:cs="Times New Roman"/>
          <w:sz w:val="24"/>
          <w:szCs w:val="24"/>
        </w:rPr>
      </w:pPr>
    </w:p>
    <w:p w14:paraId="7888DAAF" w14:textId="77777777" w:rsidR="00523E1A" w:rsidRDefault="00523E1A" w:rsidP="007441AB">
      <w:pPr>
        <w:spacing w:line="360" w:lineRule="auto"/>
        <w:jc w:val="both"/>
        <w:rPr>
          <w:rFonts w:ascii="Times New Roman" w:hAnsi="Times New Roman" w:cs="Times New Roman"/>
          <w:sz w:val="24"/>
          <w:szCs w:val="24"/>
        </w:rPr>
      </w:pPr>
    </w:p>
    <w:p w14:paraId="353A65A2" w14:textId="77777777" w:rsidR="00523E1A" w:rsidRDefault="00523E1A" w:rsidP="007441AB">
      <w:pPr>
        <w:spacing w:line="360" w:lineRule="auto"/>
        <w:jc w:val="both"/>
        <w:rPr>
          <w:rFonts w:ascii="Times New Roman" w:hAnsi="Times New Roman" w:cs="Times New Roman"/>
          <w:sz w:val="24"/>
          <w:szCs w:val="24"/>
        </w:rPr>
      </w:pPr>
    </w:p>
    <w:p w14:paraId="1C59CDA6" w14:textId="77777777" w:rsidR="00523E1A" w:rsidRDefault="00523E1A" w:rsidP="007441AB">
      <w:pPr>
        <w:spacing w:line="360" w:lineRule="auto"/>
        <w:jc w:val="both"/>
        <w:rPr>
          <w:rFonts w:ascii="Times New Roman" w:hAnsi="Times New Roman" w:cs="Times New Roman"/>
          <w:sz w:val="24"/>
          <w:szCs w:val="24"/>
        </w:rPr>
      </w:pPr>
    </w:p>
    <w:p w14:paraId="3C330BF5" w14:textId="77777777" w:rsidR="00523E1A" w:rsidRDefault="00523E1A" w:rsidP="007441AB">
      <w:pPr>
        <w:spacing w:line="360" w:lineRule="auto"/>
        <w:jc w:val="both"/>
        <w:rPr>
          <w:rFonts w:ascii="Times New Roman" w:hAnsi="Times New Roman" w:cs="Times New Roman"/>
          <w:sz w:val="24"/>
          <w:szCs w:val="24"/>
        </w:rPr>
      </w:pPr>
    </w:p>
    <w:p w14:paraId="0D5E87C1" w14:textId="77777777" w:rsidR="00523E1A" w:rsidRDefault="00523E1A" w:rsidP="007441AB">
      <w:pPr>
        <w:spacing w:line="360" w:lineRule="auto"/>
        <w:jc w:val="both"/>
        <w:rPr>
          <w:rFonts w:ascii="Times New Roman" w:hAnsi="Times New Roman" w:cs="Times New Roman"/>
          <w:sz w:val="24"/>
          <w:szCs w:val="24"/>
        </w:rPr>
      </w:pPr>
    </w:p>
    <w:p w14:paraId="7E8AB11B" w14:textId="77777777" w:rsidR="00523E1A" w:rsidRDefault="00523E1A" w:rsidP="007441AB">
      <w:pPr>
        <w:spacing w:line="360" w:lineRule="auto"/>
        <w:jc w:val="both"/>
        <w:rPr>
          <w:rFonts w:ascii="Times New Roman" w:hAnsi="Times New Roman" w:cs="Times New Roman"/>
          <w:sz w:val="24"/>
          <w:szCs w:val="24"/>
        </w:rPr>
      </w:pPr>
    </w:p>
    <w:p w14:paraId="70236F37" w14:textId="77777777" w:rsidR="003A7C16" w:rsidRDefault="003A7C16" w:rsidP="007441AB">
      <w:pPr>
        <w:spacing w:line="360" w:lineRule="auto"/>
        <w:jc w:val="both"/>
        <w:rPr>
          <w:rFonts w:ascii="Times New Roman" w:hAnsi="Times New Roman" w:cs="Times New Roman"/>
          <w:sz w:val="24"/>
          <w:szCs w:val="24"/>
        </w:rPr>
      </w:pPr>
    </w:p>
    <w:p w14:paraId="576EF1D7" w14:textId="77777777" w:rsidR="007441AB" w:rsidRDefault="007441AB" w:rsidP="007441AB">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Table 5.26. Malmquist Index Summary of LMIC (2004-2013)</w:t>
      </w:r>
    </w:p>
    <w:tbl>
      <w:tblPr>
        <w:tblStyle w:val="PlainTable1"/>
        <w:tblW w:w="5000" w:type="pct"/>
        <w:tblLook w:val="04A0" w:firstRow="1" w:lastRow="0" w:firstColumn="1" w:lastColumn="0" w:noHBand="0" w:noVBand="1"/>
      </w:tblPr>
      <w:tblGrid>
        <w:gridCol w:w="475"/>
        <w:gridCol w:w="2355"/>
        <w:gridCol w:w="1843"/>
        <w:gridCol w:w="1818"/>
        <w:gridCol w:w="2003"/>
      </w:tblGrid>
      <w:tr w:rsidR="007441AB" w:rsidRPr="004237D6" w14:paraId="7C4F558A" w14:textId="77777777" w:rsidTr="00523E1A">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80" w:type="pct"/>
            <w:noWrap/>
            <w:vAlign w:val="center"/>
          </w:tcPr>
          <w:p w14:paraId="5640AA8F" w14:textId="77777777" w:rsidR="007441AB" w:rsidRPr="004237D6" w:rsidRDefault="007441AB" w:rsidP="00523E1A">
            <w:pPr>
              <w:spacing w:line="360" w:lineRule="auto"/>
              <w:jc w:val="center"/>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No</w:t>
            </w:r>
          </w:p>
        </w:tc>
        <w:tc>
          <w:tcPr>
            <w:tcW w:w="1386" w:type="pct"/>
            <w:noWrap/>
            <w:vAlign w:val="center"/>
          </w:tcPr>
          <w:p w14:paraId="09DC078B" w14:textId="77777777" w:rsidR="007441AB" w:rsidRPr="004237D6" w:rsidRDefault="007441AB" w:rsidP="00523E1A">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Country</w:t>
            </w:r>
          </w:p>
        </w:tc>
        <w:tc>
          <w:tcPr>
            <w:tcW w:w="1085" w:type="pct"/>
            <w:vAlign w:val="center"/>
          </w:tcPr>
          <w:p w14:paraId="591A1FEF" w14:textId="77777777" w:rsidR="007441AB" w:rsidRPr="004237D6" w:rsidRDefault="007441AB" w:rsidP="00523E1A">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Technical Efficiency Change (TEC)</w:t>
            </w:r>
          </w:p>
        </w:tc>
        <w:tc>
          <w:tcPr>
            <w:tcW w:w="1070" w:type="pct"/>
            <w:vAlign w:val="center"/>
          </w:tcPr>
          <w:p w14:paraId="5A47F5C1" w14:textId="77777777" w:rsidR="007441AB" w:rsidRPr="004237D6" w:rsidRDefault="007441AB" w:rsidP="00523E1A">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Technological Change (TC)</w:t>
            </w:r>
          </w:p>
        </w:tc>
        <w:tc>
          <w:tcPr>
            <w:tcW w:w="1179" w:type="pct"/>
            <w:vAlign w:val="center"/>
          </w:tcPr>
          <w:p w14:paraId="15ABD677" w14:textId="77777777" w:rsidR="007441AB" w:rsidRPr="004237D6" w:rsidRDefault="007441AB" w:rsidP="00523E1A">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Total Factor Productivity Change (TFPC)</w:t>
            </w:r>
          </w:p>
        </w:tc>
      </w:tr>
      <w:tr w:rsidR="007441AB" w:rsidRPr="004237D6" w14:paraId="6319B581" w14:textId="77777777" w:rsidTr="00523E1A">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80" w:type="pct"/>
            <w:noWrap/>
            <w:vAlign w:val="center"/>
          </w:tcPr>
          <w:p w14:paraId="0A9185D3" w14:textId="77777777" w:rsidR="007441AB" w:rsidRPr="004237D6" w:rsidRDefault="007441AB" w:rsidP="00523E1A">
            <w:pPr>
              <w:spacing w:line="360" w:lineRule="auto"/>
              <w:jc w:val="center"/>
              <w:rPr>
                <w:rFonts w:ascii="Times New Roman" w:eastAsia="Times New Roman" w:hAnsi="Times New Roman" w:cs="Times New Roman"/>
                <w:b w:val="0"/>
                <w:color w:val="000000"/>
                <w:sz w:val="20"/>
                <w:szCs w:val="20"/>
                <w:lang w:eastAsia="en-GB"/>
              </w:rPr>
            </w:pPr>
            <w:r w:rsidRPr="003F5AC0">
              <w:rPr>
                <w:rFonts w:ascii="Times New Roman" w:eastAsia="Times New Roman" w:hAnsi="Times New Roman" w:cs="Times New Roman"/>
                <w:b w:val="0"/>
                <w:color w:val="000000"/>
                <w:sz w:val="20"/>
                <w:szCs w:val="20"/>
                <w:lang w:eastAsia="en-GB"/>
              </w:rPr>
              <w:t>1</w:t>
            </w:r>
          </w:p>
        </w:tc>
        <w:tc>
          <w:tcPr>
            <w:tcW w:w="1386" w:type="pct"/>
            <w:vAlign w:val="center"/>
            <w:hideMark/>
          </w:tcPr>
          <w:p w14:paraId="0BC79858" w14:textId="77777777" w:rsidR="007441AB" w:rsidRPr="004237D6" w:rsidRDefault="007441AB" w:rsidP="00523E1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Nigeria</w:t>
            </w:r>
          </w:p>
        </w:tc>
        <w:tc>
          <w:tcPr>
            <w:tcW w:w="1085" w:type="pct"/>
            <w:noWrap/>
            <w:vAlign w:val="center"/>
            <w:hideMark/>
          </w:tcPr>
          <w:p w14:paraId="032C0D49" w14:textId="77777777" w:rsidR="007441AB" w:rsidRPr="004237D6"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1.054</w:t>
            </w:r>
          </w:p>
        </w:tc>
        <w:tc>
          <w:tcPr>
            <w:tcW w:w="1070" w:type="pct"/>
            <w:noWrap/>
            <w:vAlign w:val="center"/>
            <w:hideMark/>
          </w:tcPr>
          <w:p w14:paraId="4C066E87" w14:textId="77777777" w:rsidR="007441AB" w:rsidRPr="004237D6"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0.981</w:t>
            </w:r>
          </w:p>
        </w:tc>
        <w:tc>
          <w:tcPr>
            <w:tcW w:w="1179" w:type="pct"/>
            <w:noWrap/>
            <w:vAlign w:val="center"/>
            <w:hideMark/>
          </w:tcPr>
          <w:p w14:paraId="2DCB160D" w14:textId="77777777" w:rsidR="007441AB" w:rsidRPr="004237D6"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1.033</w:t>
            </w:r>
          </w:p>
        </w:tc>
      </w:tr>
      <w:tr w:rsidR="007441AB" w:rsidRPr="004237D6" w14:paraId="30F5FBE9" w14:textId="77777777" w:rsidTr="00523E1A">
        <w:trPr>
          <w:trHeight w:val="340"/>
        </w:trPr>
        <w:tc>
          <w:tcPr>
            <w:cnfStyle w:val="001000000000" w:firstRow="0" w:lastRow="0" w:firstColumn="1" w:lastColumn="0" w:oddVBand="0" w:evenVBand="0" w:oddHBand="0" w:evenHBand="0" w:firstRowFirstColumn="0" w:firstRowLastColumn="0" w:lastRowFirstColumn="0" w:lastRowLastColumn="0"/>
            <w:tcW w:w="280" w:type="pct"/>
            <w:noWrap/>
            <w:vAlign w:val="center"/>
          </w:tcPr>
          <w:p w14:paraId="6C550C53" w14:textId="77777777" w:rsidR="007441AB" w:rsidRPr="004237D6" w:rsidRDefault="007441AB" w:rsidP="00523E1A">
            <w:pPr>
              <w:spacing w:line="360" w:lineRule="auto"/>
              <w:jc w:val="center"/>
              <w:rPr>
                <w:rFonts w:ascii="Times New Roman" w:eastAsia="Times New Roman" w:hAnsi="Times New Roman" w:cs="Times New Roman"/>
                <w:b w:val="0"/>
                <w:color w:val="000000"/>
                <w:sz w:val="20"/>
                <w:szCs w:val="20"/>
                <w:lang w:eastAsia="en-GB"/>
              </w:rPr>
            </w:pPr>
            <w:r w:rsidRPr="003F5AC0">
              <w:rPr>
                <w:rFonts w:ascii="Times New Roman" w:eastAsia="Times New Roman" w:hAnsi="Times New Roman" w:cs="Times New Roman"/>
                <w:b w:val="0"/>
                <w:color w:val="000000"/>
                <w:sz w:val="20"/>
                <w:szCs w:val="20"/>
                <w:lang w:eastAsia="en-GB"/>
              </w:rPr>
              <w:t>2</w:t>
            </w:r>
          </w:p>
        </w:tc>
        <w:tc>
          <w:tcPr>
            <w:tcW w:w="1386" w:type="pct"/>
            <w:vAlign w:val="center"/>
            <w:hideMark/>
          </w:tcPr>
          <w:p w14:paraId="15C6ACAA" w14:textId="77777777" w:rsidR="007441AB" w:rsidRPr="004237D6" w:rsidRDefault="007441AB" w:rsidP="00523E1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Lao PDR</w:t>
            </w:r>
          </w:p>
        </w:tc>
        <w:tc>
          <w:tcPr>
            <w:tcW w:w="1085" w:type="pct"/>
            <w:noWrap/>
            <w:vAlign w:val="center"/>
            <w:hideMark/>
          </w:tcPr>
          <w:p w14:paraId="01DAA770" w14:textId="77777777" w:rsidR="007441AB" w:rsidRPr="004237D6"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1.049</w:t>
            </w:r>
          </w:p>
        </w:tc>
        <w:tc>
          <w:tcPr>
            <w:tcW w:w="1070" w:type="pct"/>
            <w:noWrap/>
            <w:vAlign w:val="center"/>
            <w:hideMark/>
          </w:tcPr>
          <w:p w14:paraId="3C563793" w14:textId="77777777" w:rsidR="007441AB" w:rsidRPr="004237D6"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0.984</w:t>
            </w:r>
          </w:p>
        </w:tc>
        <w:tc>
          <w:tcPr>
            <w:tcW w:w="1179" w:type="pct"/>
            <w:noWrap/>
            <w:vAlign w:val="center"/>
            <w:hideMark/>
          </w:tcPr>
          <w:p w14:paraId="529ECB9C" w14:textId="77777777" w:rsidR="007441AB" w:rsidRPr="004237D6"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1.032</w:t>
            </w:r>
          </w:p>
        </w:tc>
      </w:tr>
      <w:tr w:rsidR="007441AB" w:rsidRPr="004237D6" w14:paraId="3639DAFB" w14:textId="77777777" w:rsidTr="00523E1A">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80" w:type="pct"/>
            <w:noWrap/>
            <w:vAlign w:val="center"/>
          </w:tcPr>
          <w:p w14:paraId="67CDE41F" w14:textId="77777777" w:rsidR="007441AB" w:rsidRPr="004237D6" w:rsidRDefault="007441AB" w:rsidP="00523E1A">
            <w:pPr>
              <w:spacing w:line="360" w:lineRule="auto"/>
              <w:jc w:val="center"/>
              <w:rPr>
                <w:rFonts w:ascii="Times New Roman" w:eastAsia="Times New Roman" w:hAnsi="Times New Roman" w:cs="Times New Roman"/>
                <w:b w:val="0"/>
                <w:color w:val="000000"/>
                <w:sz w:val="20"/>
                <w:szCs w:val="20"/>
                <w:lang w:eastAsia="en-GB"/>
              </w:rPr>
            </w:pPr>
            <w:r w:rsidRPr="003F5AC0">
              <w:rPr>
                <w:rFonts w:ascii="Times New Roman" w:eastAsia="Times New Roman" w:hAnsi="Times New Roman" w:cs="Times New Roman"/>
                <w:b w:val="0"/>
                <w:color w:val="000000"/>
                <w:sz w:val="20"/>
                <w:szCs w:val="20"/>
                <w:lang w:eastAsia="en-GB"/>
              </w:rPr>
              <w:t>3</w:t>
            </w:r>
          </w:p>
        </w:tc>
        <w:tc>
          <w:tcPr>
            <w:tcW w:w="1386" w:type="pct"/>
            <w:vAlign w:val="center"/>
            <w:hideMark/>
          </w:tcPr>
          <w:p w14:paraId="60B5683B" w14:textId="77777777" w:rsidR="007441AB" w:rsidRPr="004237D6" w:rsidRDefault="007441AB" w:rsidP="00523E1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Cameroon</w:t>
            </w:r>
          </w:p>
        </w:tc>
        <w:tc>
          <w:tcPr>
            <w:tcW w:w="1085" w:type="pct"/>
            <w:noWrap/>
            <w:vAlign w:val="center"/>
            <w:hideMark/>
          </w:tcPr>
          <w:p w14:paraId="2A6C79A6" w14:textId="77777777" w:rsidR="007441AB" w:rsidRPr="004237D6"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1.032</w:t>
            </w:r>
          </w:p>
        </w:tc>
        <w:tc>
          <w:tcPr>
            <w:tcW w:w="1070" w:type="pct"/>
            <w:noWrap/>
            <w:vAlign w:val="center"/>
            <w:hideMark/>
          </w:tcPr>
          <w:p w14:paraId="1E83A375" w14:textId="77777777" w:rsidR="007441AB" w:rsidRPr="004237D6"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0.997</w:t>
            </w:r>
          </w:p>
        </w:tc>
        <w:tc>
          <w:tcPr>
            <w:tcW w:w="1179" w:type="pct"/>
            <w:noWrap/>
            <w:vAlign w:val="center"/>
            <w:hideMark/>
          </w:tcPr>
          <w:p w14:paraId="3B22844A" w14:textId="77777777" w:rsidR="007441AB" w:rsidRPr="004237D6"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1.029</w:t>
            </w:r>
          </w:p>
        </w:tc>
      </w:tr>
      <w:tr w:rsidR="007441AB" w:rsidRPr="004237D6" w14:paraId="40E41A3C" w14:textId="77777777" w:rsidTr="00523E1A">
        <w:trPr>
          <w:trHeight w:val="340"/>
        </w:trPr>
        <w:tc>
          <w:tcPr>
            <w:cnfStyle w:val="001000000000" w:firstRow="0" w:lastRow="0" w:firstColumn="1" w:lastColumn="0" w:oddVBand="0" w:evenVBand="0" w:oddHBand="0" w:evenHBand="0" w:firstRowFirstColumn="0" w:firstRowLastColumn="0" w:lastRowFirstColumn="0" w:lastRowLastColumn="0"/>
            <w:tcW w:w="280" w:type="pct"/>
            <w:noWrap/>
            <w:vAlign w:val="center"/>
          </w:tcPr>
          <w:p w14:paraId="6492AFB0" w14:textId="77777777" w:rsidR="007441AB" w:rsidRPr="004237D6" w:rsidRDefault="007441AB" w:rsidP="00523E1A">
            <w:pPr>
              <w:spacing w:line="360" w:lineRule="auto"/>
              <w:jc w:val="center"/>
              <w:rPr>
                <w:rFonts w:ascii="Times New Roman" w:eastAsia="Times New Roman" w:hAnsi="Times New Roman" w:cs="Times New Roman"/>
                <w:b w:val="0"/>
                <w:color w:val="000000"/>
                <w:sz w:val="20"/>
                <w:szCs w:val="20"/>
                <w:lang w:eastAsia="en-GB"/>
              </w:rPr>
            </w:pPr>
            <w:r w:rsidRPr="003F5AC0">
              <w:rPr>
                <w:rFonts w:ascii="Times New Roman" w:eastAsia="Times New Roman" w:hAnsi="Times New Roman" w:cs="Times New Roman"/>
                <w:b w:val="0"/>
                <w:color w:val="000000"/>
                <w:sz w:val="20"/>
                <w:szCs w:val="20"/>
                <w:lang w:eastAsia="en-GB"/>
              </w:rPr>
              <w:t>4</w:t>
            </w:r>
          </w:p>
        </w:tc>
        <w:tc>
          <w:tcPr>
            <w:tcW w:w="1386" w:type="pct"/>
            <w:vAlign w:val="center"/>
            <w:hideMark/>
          </w:tcPr>
          <w:p w14:paraId="6A6AF157" w14:textId="77777777" w:rsidR="007441AB" w:rsidRPr="004237D6" w:rsidRDefault="007441AB" w:rsidP="00523E1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Yemen, Rep.</w:t>
            </w:r>
          </w:p>
        </w:tc>
        <w:tc>
          <w:tcPr>
            <w:tcW w:w="1085" w:type="pct"/>
            <w:noWrap/>
            <w:vAlign w:val="center"/>
            <w:hideMark/>
          </w:tcPr>
          <w:p w14:paraId="23B980DB" w14:textId="77777777" w:rsidR="007441AB" w:rsidRPr="004237D6"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1.032</w:t>
            </w:r>
          </w:p>
        </w:tc>
        <w:tc>
          <w:tcPr>
            <w:tcW w:w="1070" w:type="pct"/>
            <w:noWrap/>
            <w:vAlign w:val="center"/>
            <w:hideMark/>
          </w:tcPr>
          <w:p w14:paraId="1E911AC4" w14:textId="77777777" w:rsidR="007441AB" w:rsidRPr="004237D6"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0.973</w:t>
            </w:r>
          </w:p>
        </w:tc>
        <w:tc>
          <w:tcPr>
            <w:tcW w:w="1179" w:type="pct"/>
            <w:noWrap/>
            <w:vAlign w:val="center"/>
            <w:hideMark/>
          </w:tcPr>
          <w:p w14:paraId="3FBC9670" w14:textId="77777777" w:rsidR="007441AB" w:rsidRPr="004237D6"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1.004</w:t>
            </w:r>
          </w:p>
        </w:tc>
      </w:tr>
      <w:tr w:rsidR="007441AB" w:rsidRPr="004237D6" w14:paraId="73DBD874" w14:textId="77777777" w:rsidTr="00523E1A">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80" w:type="pct"/>
            <w:noWrap/>
            <w:vAlign w:val="center"/>
          </w:tcPr>
          <w:p w14:paraId="09CF3795" w14:textId="77777777" w:rsidR="007441AB" w:rsidRPr="004237D6" w:rsidRDefault="007441AB" w:rsidP="00523E1A">
            <w:pPr>
              <w:spacing w:line="360" w:lineRule="auto"/>
              <w:jc w:val="center"/>
              <w:rPr>
                <w:rFonts w:ascii="Times New Roman" w:eastAsia="Times New Roman" w:hAnsi="Times New Roman" w:cs="Times New Roman"/>
                <w:b w:val="0"/>
                <w:color w:val="000000"/>
                <w:sz w:val="20"/>
                <w:szCs w:val="20"/>
                <w:lang w:eastAsia="en-GB"/>
              </w:rPr>
            </w:pPr>
            <w:r w:rsidRPr="003F5AC0">
              <w:rPr>
                <w:rFonts w:ascii="Times New Roman" w:eastAsia="Times New Roman" w:hAnsi="Times New Roman" w:cs="Times New Roman"/>
                <w:b w:val="0"/>
                <w:color w:val="000000"/>
                <w:sz w:val="20"/>
                <w:szCs w:val="20"/>
                <w:lang w:eastAsia="en-GB"/>
              </w:rPr>
              <w:t>5</w:t>
            </w:r>
          </w:p>
        </w:tc>
        <w:tc>
          <w:tcPr>
            <w:tcW w:w="1386" w:type="pct"/>
            <w:vAlign w:val="center"/>
            <w:hideMark/>
          </w:tcPr>
          <w:p w14:paraId="6D94030D" w14:textId="77777777" w:rsidR="007441AB" w:rsidRPr="004237D6" w:rsidRDefault="007441AB" w:rsidP="00523E1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Lesotho</w:t>
            </w:r>
          </w:p>
        </w:tc>
        <w:tc>
          <w:tcPr>
            <w:tcW w:w="1085" w:type="pct"/>
            <w:noWrap/>
            <w:vAlign w:val="center"/>
            <w:hideMark/>
          </w:tcPr>
          <w:p w14:paraId="62460534" w14:textId="77777777" w:rsidR="007441AB" w:rsidRPr="004237D6"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1.026</w:t>
            </w:r>
          </w:p>
        </w:tc>
        <w:tc>
          <w:tcPr>
            <w:tcW w:w="1070" w:type="pct"/>
            <w:noWrap/>
            <w:vAlign w:val="center"/>
            <w:hideMark/>
          </w:tcPr>
          <w:p w14:paraId="334282EB" w14:textId="77777777" w:rsidR="007441AB" w:rsidRPr="004237D6"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0.994</w:t>
            </w:r>
          </w:p>
        </w:tc>
        <w:tc>
          <w:tcPr>
            <w:tcW w:w="1179" w:type="pct"/>
            <w:noWrap/>
            <w:vAlign w:val="center"/>
            <w:hideMark/>
          </w:tcPr>
          <w:p w14:paraId="19A541D9" w14:textId="77777777" w:rsidR="007441AB" w:rsidRPr="004237D6"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1.020</w:t>
            </w:r>
          </w:p>
        </w:tc>
      </w:tr>
      <w:tr w:rsidR="007441AB" w:rsidRPr="004237D6" w14:paraId="110D9373" w14:textId="77777777" w:rsidTr="00523E1A">
        <w:trPr>
          <w:trHeight w:val="340"/>
        </w:trPr>
        <w:tc>
          <w:tcPr>
            <w:cnfStyle w:val="001000000000" w:firstRow="0" w:lastRow="0" w:firstColumn="1" w:lastColumn="0" w:oddVBand="0" w:evenVBand="0" w:oddHBand="0" w:evenHBand="0" w:firstRowFirstColumn="0" w:firstRowLastColumn="0" w:lastRowFirstColumn="0" w:lastRowLastColumn="0"/>
            <w:tcW w:w="280" w:type="pct"/>
            <w:noWrap/>
            <w:vAlign w:val="center"/>
          </w:tcPr>
          <w:p w14:paraId="540BC3F0" w14:textId="77777777" w:rsidR="007441AB" w:rsidRPr="004237D6" w:rsidRDefault="007441AB" w:rsidP="00523E1A">
            <w:pPr>
              <w:spacing w:line="360" w:lineRule="auto"/>
              <w:jc w:val="center"/>
              <w:rPr>
                <w:rFonts w:ascii="Times New Roman" w:eastAsia="Times New Roman" w:hAnsi="Times New Roman" w:cs="Times New Roman"/>
                <w:b w:val="0"/>
                <w:color w:val="000000"/>
                <w:sz w:val="20"/>
                <w:szCs w:val="20"/>
                <w:lang w:eastAsia="en-GB"/>
              </w:rPr>
            </w:pPr>
            <w:r w:rsidRPr="003F5AC0">
              <w:rPr>
                <w:rFonts w:ascii="Times New Roman" w:eastAsia="Times New Roman" w:hAnsi="Times New Roman" w:cs="Times New Roman"/>
                <w:b w:val="0"/>
                <w:color w:val="000000"/>
                <w:sz w:val="20"/>
                <w:szCs w:val="20"/>
                <w:lang w:eastAsia="en-GB"/>
              </w:rPr>
              <w:t>6</w:t>
            </w:r>
          </w:p>
        </w:tc>
        <w:tc>
          <w:tcPr>
            <w:tcW w:w="1386" w:type="pct"/>
            <w:vAlign w:val="center"/>
            <w:hideMark/>
          </w:tcPr>
          <w:p w14:paraId="6268BA4F" w14:textId="77777777" w:rsidR="007441AB" w:rsidRPr="004237D6" w:rsidRDefault="007441AB" w:rsidP="00523E1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Cote d'Ivoire</w:t>
            </w:r>
          </w:p>
        </w:tc>
        <w:tc>
          <w:tcPr>
            <w:tcW w:w="1085" w:type="pct"/>
            <w:noWrap/>
            <w:vAlign w:val="center"/>
            <w:hideMark/>
          </w:tcPr>
          <w:p w14:paraId="66C046A8" w14:textId="77777777" w:rsidR="007441AB" w:rsidRPr="004237D6"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1.025</w:t>
            </w:r>
          </w:p>
        </w:tc>
        <w:tc>
          <w:tcPr>
            <w:tcW w:w="1070" w:type="pct"/>
            <w:noWrap/>
            <w:vAlign w:val="center"/>
            <w:hideMark/>
          </w:tcPr>
          <w:p w14:paraId="796392B0" w14:textId="77777777" w:rsidR="007441AB" w:rsidRPr="004237D6"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0.983</w:t>
            </w:r>
          </w:p>
        </w:tc>
        <w:tc>
          <w:tcPr>
            <w:tcW w:w="1179" w:type="pct"/>
            <w:noWrap/>
            <w:vAlign w:val="center"/>
            <w:hideMark/>
          </w:tcPr>
          <w:p w14:paraId="7BFF6D35" w14:textId="77777777" w:rsidR="007441AB" w:rsidRPr="004237D6"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1.008</w:t>
            </w:r>
          </w:p>
        </w:tc>
      </w:tr>
      <w:tr w:rsidR="007441AB" w:rsidRPr="004237D6" w14:paraId="69D45D00" w14:textId="77777777" w:rsidTr="00523E1A">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80" w:type="pct"/>
            <w:noWrap/>
            <w:vAlign w:val="center"/>
          </w:tcPr>
          <w:p w14:paraId="50DE6CBB" w14:textId="77777777" w:rsidR="007441AB" w:rsidRPr="004237D6" w:rsidRDefault="007441AB" w:rsidP="00523E1A">
            <w:pPr>
              <w:spacing w:line="360" w:lineRule="auto"/>
              <w:jc w:val="center"/>
              <w:rPr>
                <w:rFonts w:ascii="Times New Roman" w:eastAsia="Times New Roman" w:hAnsi="Times New Roman" w:cs="Times New Roman"/>
                <w:b w:val="0"/>
                <w:color w:val="000000"/>
                <w:sz w:val="20"/>
                <w:szCs w:val="20"/>
                <w:lang w:eastAsia="en-GB"/>
              </w:rPr>
            </w:pPr>
            <w:r w:rsidRPr="003F5AC0">
              <w:rPr>
                <w:rFonts w:ascii="Times New Roman" w:eastAsia="Times New Roman" w:hAnsi="Times New Roman" w:cs="Times New Roman"/>
                <w:b w:val="0"/>
                <w:color w:val="000000"/>
                <w:sz w:val="20"/>
                <w:szCs w:val="20"/>
                <w:lang w:eastAsia="en-GB"/>
              </w:rPr>
              <w:t>7</w:t>
            </w:r>
          </w:p>
        </w:tc>
        <w:tc>
          <w:tcPr>
            <w:tcW w:w="1386" w:type="pct"/>
            <w:vAlign w:val="center"/>
            <w:hideMark/>
          </w:tcPr>
          <w:p w14:paraId="7FFE267C" w14:textId="77777777" w:rsidR="007441AB" w:rsidRPr="004237D6" w:rsidRDefault="007441AB" w:rsidP="00523E1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Mongolia</w:t>
            </w:r>
          </w:p>
        </w:tc>
        <w:tc>
          <w:tcPr>
            <w:tcW w:w="1085" w:type="pct"/>
            <w:noWrap/>
            <w:vAlign w:val="center"/>
            <w:hideMark/>
          </w:tcPr>
          <w:p w14:paraId="54175A1B" w14:textId="77777777" w:rsidR="007441AB" w:rsidRPr="004237D6"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1.025</w:t>
            </w:r>
          </w:p>
        </w:tc>
        <w:tc>
          <w:tcPr>
            <w:tcW w:w="1070" w:type="pct"/>
            <w:noWrap/>
            <w:vAlign w:val="center"/>
            <w:hideMark/>
          </w:tcPr>
          <w:p w14:paraId="1EE8AFC7" w14:textId="77777777" w:rsidR="007441AB" w:rsidRPr="004237D6"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1.000</w:t>
            </w:r>
          </w:p>
        </w:tc>
        <w:tc>
          <w:tcPr>
            <w:tcW w:w="1179" w:type="pct"/>
            <w:noWrap/>
            <w:vAlign w:val="center"/>
            <w:hideMark/>
          </w:tcPr>
          <w:p w14:paraId="5FAC2355" w14:textId="77777777" w:rsidR="007441AB" w:rsidRPr="004237D6"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1.026</w:t>
            </w:r>
          </w:p>
        </w:tc>
      </w:tr>
      <w:tr w:rsidR="007441AB" w:rsidRPr="004237D6" w14:paraId="15D53EBA" w14:textId="77777777" w:rsidTr="00523E1A">
        <w:trPr>
          <w:trHeight w:val="340"/>
        </w:trPr>
        <w:tc>
          <w:tcPr>
            <w:cnfStyle w:val="001000000000" w:firstRow="0" w:lastRow="0" w:firstColumn="1" w:lastColumn="0" w:oddVBand="0" w:evenVBand="0" w:oddHBand="0" w:evenHBand="0" w:firstRowFirstColumn="0" w:firstRowLastColumn="0" w:lastRowFirstColumn="0" w:lastRowLastColumn="0"/>
            <w:tcW w:w="280" w:type="pct"/>
            <w:noWrap/>
            <w:vAlign w:val="center"/>
          </w:tcPr>
          <w:p w14:paraId="1300C323" w14:textId="77777777" w:rsidR="007441AB" w:rsidRPr="004237D6" w:rsidRDefault="007441AB" w:rsidP="00523E1A">
            <w:pPr>
              <w:spacing w:line="360" w:lineRule="auto"/>
              <w:jc w:val="center"/>
              <w:rPr>
                <w:rFonts w:ascii="Times New Roman" w:eastAsia="Times New Roman" w:hAnsi="Times New Roman" w:cs="Times New Roman"/>
                <w:b w:val="0"/>
                <w:color w:val="000000"/>
                <w:sz w:val="20"/>
                <w:szCs w:val="20"/>
                <w:lang w:eastAsia="en-GB"/>
              </w:rPr>
            </w:pPr>
            <w:r w:rsidRPr="003F5AC0">
              <w:rPr>
                <w:rFonts w:ascii="Times New Roman" w:eastAsia="Times New Roman" w:hAnsi="Times New Roman" w:cs="Times New Roman"/>
                <w:b w:val="0"/>
                <w:color w:val="000000"/>
                <w:sz w:val="20"/>
                <w:szCs w:val="20"/>
                <w:lang w:eastAsia="en-GB"/>
              </w:rPr>
              <w:t>8</w:t>
            </w:r>
          </w:p>
        </w:tc>
        <w:tc>
          <w:tcPr>
            <w:tcW w:w="1386" w:type="pct"/>
            <w:vAlign w:val="center"/>
            <w:hideMark/>
          </w:tcPr>
          <w:p w14:paraId="1F4ACC0A" w14:textId="77777777" w:rsidR="007441AB" w:rsidRPr="004237D6" w:rsidRDefault="007441AB" w:rsidP="00523E1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Bolivia</w:t>
            </w:r>
          </w:p>
        </w:tc>
        <w:tc>
          <w:tcPr>
            <w:tcW w:w="1085" w:type="pct"/>
            <w:noWrap/>
            <w:vAlign w:val="center"/>
            <w:hideMark/>
          </w:tcPr>
          <w:p w14:paraId="13826990" w14:textId="77777777" w:rsidR="007441AB" w:rsidRPr="004237D6"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1.024</w:t>
            </w:r>
          </w:p>
        </w:tc>
        <w:tc>
          <w:tcPr>
            <w:tcW w:w="1070" w:type="pct"/>
            <w:noWrap/>
            <w:vAlign w:val="center"/>
            <w:hideMark/>
          </w:tcPr>
          <w:p w14:paraId="0D186932" w14:textId="77777777" w:rsidR="007441AB" w:rsidRPr="004237D6"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1.007</w:t>
            </w:r>
          </w:p>
        </w:tc>
        <w:tc>
          <w:tcPr>
            <w:tcW w:w="1179" w:type="pct"/>
            <w:noWrap/>
            <w:vAlign w:val="center"/>
            <w:hideMark/>
          </w:tcPr>
          <w:p w14:paraId="7C885942" w14:textId="77777777" w:rsidR="007441AB" w:rsidRPr="004237D6"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1.031</w:t>
            </w:r>
          </w:p>
        </w:tc>
      </w:tr>
      <w:tr w:rsidR="007441AB" w:rsidRPr="004237D6" w14:paraId="4566E314" w14:textId="77777777" w:rsidTr="00523E1A">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80" w:type="pct"/>
            <w:noWrap/>
            <w:vAlign w:val="center"/>
          </w:tcPr>
          <w:p w14:paraId="30D421E4" w14:textId="77777777" w:rsidR="007441AB" w:rsidRPr="004237D6" w:rsidRDefault="007441AB" w:rsidP="00523E1A">
            <w:pPr>
              <w:spacing w:line="360" w:lineRule="auto"/>
              <w:jc w:val="center"/>
              <w:rPr>
                <w:rFonts w:ascii="Times New Roman" w:eastAsia="Times New Roman" w:hAnsi="Times New Roman" w:cs="Times New Roman"/>
                <w:b w:val="0"/>
                <w:color w:val="000000"/>
                <w:sz w:val="20"/>
                <w:szCs w:val="20"/>
                <w:lang w:eastAsia="en-GB"/>
              </w:rPr>
            </w:pPr>
            <w:r w:rsidRPr="003F5AC0">
              <w:rPr>
                <w:rFonts w:ascii="Times New Roman" w:eastAsia="Times New Roman" w:hAnsi="Times New Roman" w:cs="Times New Roman"/>
                <w:b w:val="0"/>
                <w:color w:val="000000"/>
                <w:sz w:val="20"/>
                <w:szCs w:val="20"/>
                <w:lang w:eastAsia="en-GB"/>
              </w:rPr>
              <w:t>9</w:t>
            </w:r>
          </w:p>
        </w:tc>
        <w:tc>
          <w:tcPr>
            <w:tcW w:w="1386" w:type="pct"/>
            <w:vAlign w:val="center"/>
            <w:hideMark/>
          </w:tcPr>
          <w:p w14:paraId="5524E3C5" w14:textId="77777777" w:rsidR="007441AB" w:rsidRPr="004237D6" w:rsidRDefault="007441AB" w:rsidP="00523E1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Kenya</w:t>
            </w:r>
          </w:p>
        </w:tc>
        <w:tc>
          <w:tcPr>
            <w:tcW w:w="1085" w:type="pct"/>
            <w:noWrap/>
            <w:vAlign w:val="center"/>
            <w:hideMark/>
          </w:tcPr>
          <w:p w14:paraId="0342E266" w14:textId="77777777" w:rsidR="007441AB" w:rsidRPr="004237D6"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1.024</w:t>
            </w:r>
          </w:p>
        </w:tc>
        <w:tc>
          <w:tcPr>
            <w:tcW w:w="1070" w:type="pct"/>
            <w:noWrap/>
            <w:vAlign w:val="center"/>
            <w:hideMark/>
          </w:tcPr>
          <w:p w14:paraId="37F410C3" w14:textId="77777777" w:rsidR="007441AB" w:rsidRPr="004237D6"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1.001</w:t>
            </w:r>
          </w:p>
        </w:tc>
        <w:tc>
          <w:tcPr>
            <w:tcW w:w="1179" w:type="pct"/>
            <w:noWrap/>
            <w:vAlign w:val="center"/>
            <w:hideMark/>
          </w:tcPr>
          <w:p w14:paraId="2933DB0A" w14:textId="77777777" w:rsidR="007441AB" w:rsidRPr="004237D6"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1.025</w:t>
            </w:r>
          </w:p>
        </w:tc>
      </w:tr>
      <w:tr w:rsidR="007441AB" w:rsidRPr="004237D6" w14:paraId="24CBE0E3" w14:textId="77777777" w:rsidTr="00523E1A">
        <w:trPr>
          <w:trHeight w:val="340"/>
        </w:trPr>
        <w:tc>
          <w:tcPr>
            <w:cnfStyle w:val="001000000000" w:firstRow="0" w:lastRow="0" w:firstColumn="1" w:lastColumn="0" w:oddVBand="0" w:evenVBand="0" w:oddHBand="0" w:evenHBand="0" w:firstRowFirstColumn="0" w:firstRowLastColumn="0" w:lastRowFirstColumn="0" w:lastRowLastColumn="0"/>
            <w:tcW w:w="280" w:type="pct"/>
            <w:noWrap/>
            <w:vAlign w:val="center"/>
          </w:tcPr>
          <w:p w14:paraId="172244F1" w14:textId="77777777" w:rsidR="007441AB" w:rsidRPr="004237D6" w:rsidRDefault="007441AB" w:rsidP="00523E1A">
            <w:pPr>
              <w:spacing w:line="360" w:lineRule="auto"/>
              <w:jc w:val="center"/>
              <w:rPr>
                <w:rFonts w:ascii="Times New Roman" w:eastAsia="Times New Roman" w:hAnsi="Times New Roman" w:cs="Times New Roman"/>
                <w:b w:val="0"/>
                <w:color w:val="000000"/>
                <w:sz w:val="20"/>
                <w:szCs w:val="20"/>
                <w:lang w:eastAsia="en-GB"/>
              </w:rPr>
            </w:pPr>
            <w:r w:rsidRPr="003F5AC0">
              <w:rPr>
                <w:rFonts w:ascii="Times New Roman" w:eastAsia="Times New Roman" w:hAnsi="Times New Roman" w:cs="Times New Roman"/>
                <w:b w:val="0"/>
                <w:color w:val="000000"/>
                <w:sz w:val="20"/>
                <w:szCs w:val="20"/>
                <w:lang w:eastAsia="en-GB"/>
              </w:rPr>
              <w:t>10</w:t>
            </w:r>
          </w:p>
        </w:tc>
        <w:tc>
          <w:tcPr>
            <w:tcW w:w="1386" w:type="pct"/>
            <w:vAlign w:val="center"/>
            <w:hideMark/>
          </w:tcPr>
          <w:p w14:paraId="18BBA0C1" w14:textId="77777777" w:rsidR="007441AB" w:rsidRPr="004237D6" w:rsidRDefault="007441AB" w:rsidP="00523E1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Honduras</w:t>
            </w:r>
          </w:p>
        </w:tc>
        <w:tc>
          <w:tcPr>
            <w:tcW w:w="1085" w:type="pct"/>
            <w:noWrap/>
            <w:vAlign w:val="center"/>
            <w:hideMark/>
          </w:tcPr>
          <w:p w14:paraId="7112BF5D" w14:textId="77777777" w:rsidR="007441AB" w:rsidRPr="004237D6"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1.023</w:t>
            </w:r>
          </w:p>
        </w:tc>
        <w:tc>
          <w:tcPr>
            <w:tcW w:w="1070" w:type="pct"/>
            <w:noWrap/>
            <w:vAlign w:val="center"/>
            <w:hideMark/>
          </w:tcPr>
          <w:p w14:paraId="774435EA" w14:textId="77777777" w:rsidR="007441AB" w:rsidRPr="004237D6"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1.004</w:t>
            </w:r>
          </w:p>
        </w:tc>
        <w:tc>
          <w:tcPr>
            <w:tcW w:w="1179" w:type="pct"/>
            <w:noWrap/>
            <w:vAlign w:val="center"/>
            <w:hideMark/>
          </w:tcPr>
          <w:p w14:paraId="0ED537D7" w14:textId="77777777" w:rsidR="007441AB" w:rsidRPr="004237D6"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1.026</w:t>
            </w:r>
          </w:p>
        </w:tc>
      </w:tr>
      <w:tr w:rsidR="007441AB" w:rsidRPr="004237D6" w14:paraId="6C55910E" w14:textId="77777777" w:rsidTr="00523E1A">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80" w:type="pct"/>
            <w:noWrap/>
            <w:vAlign w:val="center"/>
          </w:tcPr>
          <w:p w14:paraId="3C7F3DA1" w14:textId="77777777" w:rsidR="007441AB" w:rsidRPr="004237D6" w:rsidRDefault="007441AB" w:rsidP="00523E1A">
            <w:pPr>
              <w:spacing w:line="360" w:lineRule="auto"/>
              <w:jc w:val="center"/>
              <w:rPr>
                <w:rFonts w:ascii="Times New Roman" w:eastAsia="Times New Roman" w:hAnsi="Times New Roman" w:cs="Times New Roman"/>
                <w:b w:val="0"/>
                <w:color w:val="000000"/>
                <w:sz w:val="20"/>
                <w:szCs w:val="20"/>
                <w:lang w:eastAsia="en-GB"/>
              </w:rPr>
            </w:pPr>
            <w:r w:rsidRPr="003F5AC0">
              <w:rPr>
                <w:rFonts w:ascii="Times New Roman" w:eastAsia="Times New Roman" w:hAnsi="Times New Roman" w:cs="Times New Roman"/>
                <w:b w:val="0"/>
                <w:color w:val="000000"/>
                <w:sz w:val="20"/>
                <w:szCs w:val="20"/>
                <w:lang w:eastAsia="en-GB"/>
              </w:rPr>
              <w:t>11</w:t>
            </w:r>
          </w:p>
        </w:tc>
        <w:tc>
          <w:tcPr>
            <w:tcW w:w="1386" w:type="pct"/>
            <w:vAlign w:val="center"/>
            <w:hideMark/>
          </w:tcPr>
          <w:p w14:paraId="786C292B" w14:textId="77777777" w:rsidR="007441AB" w:rsidRPr="004237D6" w:rsidRDefault="007441AB" w:rsidP="00523E1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Congo, Rep.</w:t>
            </w:r>
          </w:p>
        </w:tc>
        <w:tc>
          <w:tcPr>
            <w:tcW w:w="1085" w:type="pct"/>
            <w:noWrap/>
            <w:vAlign w:val="center"/>
            <w:hideMark/>
          </w:tcPr>
          <w:p w14:paraId="68745519" w14:textId="77777777" w:rsidR="007441AB" w:rsidRPr="004237D6"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1.022</w:t>
            </w:r>
          </w:p>
        </w:tc>
        <w:tc>
          <w:tcPr>
            <w:tcW w:w="1070" w:type="pct"/>
            <w:noWrap/>
            <w:vAlign w:val="center"/>
            <w:hideMark/>
          </w:tcPr>
          <w:p w14:paraId="51F1914C" w14:textId="77777777" w:rsidR="007441AB" w:rsidRPr="004237D6"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1.005</w:t>
            </w:r>
          </w:p>
        </w:tc>
        <w:tc>
          <w:tcPr>
            <w:tcW w:w="1179" w:type="pct"/>
            <w:noWrap/>
            <w:vAlign w:val="center"/>
            <w:hideMark/>
          </w:tcPr>
          <w:p w14:paraId="3B5FFC0F" w14:textId="77777777" w:rsidR="007441AB" w:rsidRPr="004237D6"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1.027</w:t>
            </w:r>
          </w:p>
        </w:tc>
      </w:tr>
      <w:tr w:rsidR="007441AB" w:rsidRPr="004237D6" w14:paraId="5E0BA2C4" w14:textId="77777777" w:rsidTr="00523E1A">
        <w:trPr>
          <w:trHeight w:val="340"/>
        </w:trPr>
        <w:tc>
          <w:tcPr>
            <w:cnfStyle w:val="001000000000" w:firstRow="0" w:lastRow="0" w:firstColumn="1" w:lastColumn="0" w:oddVBand="0" w:evenVBand="0" w:oddHBand="0" w:evenHBand="0" w:firstRowFirstColumn="0" w:firstRowLastColumn="0" w:lastRowFirstColumn="0" w:lastRowLastColumn="0"/>
            <w:tcW w:w="280" w:type="pct"/>
            <w:noWrap/>
            <w:vAlign w:val="center"/>
          </w:tcPr>
          <w:p w14:paraId="29AABC79" w14:textId="77777777" w:rsidR="007441AB" w:rsidRPr="004237D6" w:rsidRDefault="007441AB" w:rsidP="00523E1A">
            <w:pPr>
              <w:spacing w:line="360" w:lineRule="auto"/>
              <w:jc w:val="center"/>
              <w:rPr>
                <w:rFonts w:ascii="Times New Roman" w:eastAsia="Times New Roman" w:hAnsi="Times New Roman" w:cs="Times New Roman"/>
                <w:b w:val="0"/>
                <w:color w:val="000000"/>
                <w:sz w:val="20"/>
                <w:szCs w:val="20"/>
                <w:lang w:eastAsia="en-GB"/>
              </w:rPr>
            </w:pPr>
            <w:r w:rsidRPr="003F5AC0">
              <w:rPr>
                <w:rFonts w:ascii="Times New Roman" w:eastAsia="Times New Roman" w:hAnsi="Times New Roman" w:cs="Times New Roman"/>
                <w:b w:val="0"/>
                <w:color w:val="000000"/>
                <w:sz w:val="20"/>
                <w:szCs w:val="20"/>
                <w:lang w:eastAsia="en-GB"/>
              </w:rPr>
              <w:t>12</w:t>
            </w:r>
          </w:p>
        </w:tc>
        <w:tc>
          <w:tcPr>
            <w:tcW w:w="1386" w:type="pct"/>
            <w:vAlign w:val="center"/>
            <w:hideMark/>
          </w:tcPr>
          <w:p w14:paraId="160D4780" w14:textId="77777777" w:rsidR="007441AB" w:rsidRPr="004237D6" w:rsidRDefault="007441AB" w:rsidP="00523E1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Sao Tome and Principe</w:t>
            </w:r>
          </w:p>
        </w:tc>
        <w:tc>
          <w:tcPr>
            <w:tcW w:w="1085" w:type="pct"/>
            <w:noWrap/>
            <w:vAlign w:val="center"/>
            <w:hideMark/>
          </w:tcPr>
          <w:p w14:paraId="167CAF4D" w14:textId="77777777" w:rsidR="007441AB" w:rsidRPr="004237D6"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1.021</w:t>
            </w:r>
          </w:p>
        </w:tc>
        <w:tc>
          <w:tcPr>
            <w:tcW w:w="1070" w:type="pct"/>
            <w:noWrap/>
            <w:vAlign w:val="center"/>
            <w:hideMark/>
          </w:tcPr>
          <w:p w14:paraId="485DE07C" w14:textId="77777777" w:rsidR="007441AB" w:rsidRPr="004237D6"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1.000</w:t>
            </w:r>
          </w:p>
        </w:tc>
        <w:tc>
          <w:tcPr>
            <w:tcW w:w="1179" w:type="pct"/>
            <w:noWrap/>
            <w:vAlign w:val="center"/>
            <w:hideMark/>
          </w:tcPr>
          <w:p w14:paraId="5479C1C6" w14:textId="77777777" w:rsidR="007441AB" w:rsidRPr="004237D6"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1.021</w:t>
            </w:r>
          </w:p>
        </w:tc>
      </w:tr>
      <w:tr w:rsidR="007441AB" w:rsidRPr="004237D6" w14:paraId="5EDB4DAF" w14:textId="77777777" w:rsidTr="00523E1A">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80" w:type="pct"/>
            <w:noWrap/>
            <w:vAlign w:val="center"/>
          </w:tcPr>
          <w:p w14:paraId="7F70313C" w14:textId="77777777" w:rsidR="007441AB" w:rsidRPr="004237D6" w:rsidRDefault="007441AB" w:rsidP="00523E1A">
            <w:pPr>
              <w:spacing w:line="360" w:lineRule="auto"/>
              <w:jc w:val="center"/>
              <w:rPr>
                <w:rFonts w:ascii="Times New Roman" w:eastAsia="Times New Roman" w:hAnsi="Times New Roman" w:cs="Times New Roman"/>
                <w:b w:val="0"/>
                <w:color w:val="000000"/>
                <w:sz w:val="20"/>
                <w:szCs w:val="20"/>
                <w:lang w:eastAsia="en-GB"/>
              </w:rPr>
            </w:pPr>
            <w:r w:rsidRPr="003F5AC0">
              <w:rPr>
                <w:rFonts w:ascii="Times New Roman" w:eastAsia="Times New Roman" w:hAnsi="Times New Roman" w:cs="Times New Roman"/>
                <w:b w:val="0"/>
                <w:color w:val="000000"/>
                <w:sz w:val="20"/>
                <w:szCs w:val="20"/>
                <w:lang w:eastAsia="en-GB"/>
              </w:rPr>
              <w:t>13</w:t>
            </w:r>
          </w:p>
        </w:tc>
        <w:tc>
          <w:tcPr>
            <w:tcW w:w="1386" w:type="pct"/>
            <w:vAlign w:val="center"/>
            <w:hideMark/>
          </w:tcPr>
          <w:p w14:paraId="0E1DCA8E" w14:textId="77777777" w:rsidR="007441AB" w:rsidRPr="004237D6" w:rsidRDefault="007441AB" w:rsidP="00523E1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Guatemala</w:t>
            </w:r>
          </w:p>
        </w:tc>
        <w:tc>
          <w:tcPr>
            <w:tcW w:w="1085" w:type="pct"/>
            <w:noWrap/>
            <w:vAlign w:val="center"/>
            <w:hideMark/>
          </w:tcPr>
          <w:p w14:paraId="27F05186" w14:textId="77777777" w:rsidR="007441AB" w:rsidRPr="004237D6"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1.020</w:t>
            </w:r>
          </w:p>
        </w:tc>
        <w:tc>
          <w:tcPr>
            <w:tcW w:w="1070" w:type="pct"/>
            <w:noWrap/>
            <w:vAlign w:val="center"/>
            <w:hideMark/>
          </w:tcPr>
          <w:p w14:paraId="49745466" w14:textId="77777777" w:rsidR="007441AB" w:rsidRPr="004237D6"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0.990</w:t>
            </w:r>
          </w:p>
        </w:tc>
        <w:tc>
          <w:tcPr>
            <w:tcW w:w="1179" w:type="pct"/>
            <w:noWrap/>
            <w:vAlign w:val="center"/>
            <w:hideMark/>
          </w:tcPr>
          <w:p w14:paraId="0ED6BB47" w14:textId="77777777" w:rsidR="007441AB" w:rsidRPr="004237D6"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1.009</w:t>
            </w:r>
          </w:p>
        </w:tc>
      </w:tr>
      <w:tr w:rsidR="007441AB" w:rsidRPr="004237D6" w14:paraId="2F3A0405" w14:textId="77777777" w:rsidTr="00523E1A">
        <w:trPr>
          <w:trHeight w:val="340"/>
        </w:trPr>
        <w:tc>
          <w:tcPr>
            <w:cnfStyle w:val="001000000000" w:firstRow="0" w:lastRow="0" w:firstColumn="1" w:lastColumn="0" w:oddVBand="0" w:evenVBand="0" w:oddHBand="0" w:evenHBand="0" w:firstRowFirstColumn="0" w:firstRowLastColumn="0" w:lastRowFirstColumn="0" w:lastRowLastColumn="0"/>
            <w:tcW w:w="280" w:type="pct"/>
            <w:noWrap/>
            <w:vAlign w:val="center"/>
          </w:tcPr>
          <w:p w14:paraId="1E4029F0" w14:textId="77777777" w:rsidR="007441AB" w:rsidRPr="004237D6" w:rsidRDefault="007441AB" w:rsidP="00523E1A">
            <w:pPr>
              <w:spacing w:line="360" w:lineRule="auto"/>
              <w:jc w:val="center"/>
              <w:rPr>
                <w:rFonts w:ascii="Times New Roman" w:eastAsia="Times New Roman" w:hAnsi="Times New Roman" w:cs="Times New Roman"/>
                <w:b w:val="0"/>
                <w:color w:val="000000"/>
                <w:sz w:val="20"/>
                <w:szCs w:val="20"/>
                <w:lang w:eastAsia="en-GB"/>
              </w:rPr>
            </w:pPr>
            <w:r w:rsidRPr="003F5AC0">
              <w:rPr>
                <w:rFonts w:ascii="Times New Roman" w:eastAsia="Times New Roman" w:hAnsi="Times New Roman" w:cs="Times New Roman"/>
                <w:b w:val="0"/>
                <w:color w:val="000000"/>
                <w:sz w:val="20"/>
                <w:szCs w:val="20"/>
                <w:lang w:eastAsia="en-GB"/>
              </w:rPr>
              <w:t>14</w:t>
            </w:r>
          </w:p>
        </w:tc>
        <w:tc>
          <w:tcPr>
            <w:tcW w:w="1386" w:type="pct"/>
            <w:vAlign w:val="center"/>
            <w:hideMark/>
          </w:tcPr>
          <w:p w14:paraId="1E959D3A" w14:textId="77777777" w:rsidR="007441AB" w:rsidRPr="004237D6" w:rsidRDefault="007441AB" w:rsidP="00523E1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Cabo Verde</w:t>
            </w:r>
          </w:p>
        </w:tc>
        <w:tc>
          <w:tcPr>
            <w:tcW w:w="1085" w:type="pct"/>
            <w:noWrap/>
            <w:vAlign w:val="center"/>
            <w:hideMark/>
          </w:tcPr>
          <w:p w14:paraId="6CBD8705" w14:textId="77777777" w:rsidR="007441AB" w:rsidRPr="004237D6"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1.017</w:t>
            </w:r>
          </w:p>
        </w:tc>
        <w:tc>
          <w:tcPr>
            <w:tcW w:w="1070" w:type="pct"/>
            <w:noWrap/>
            <w:vAlign w:val="center"/>
            <w:hideMark/>
          </w:tcPr>
          <w:p w14:paraId="3DF1B990" w14:textId="77777777" w:rsidR="007441AB" w:rsidRPr="004237D6"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1.002</w:t>
            </w:r>
          </w:p>
        </w:tc>
        <w:tc>
          <w:tcPr>
            <w:tcW w:w="1179" w:type="pct"/>
            <w:noWrap/>
            <w:vAlign w:val="center"/>
            <w:hideMark/>
          </w:tcPr>
          <w:p w14:paraId="7D688EC5" w14:textId="77777777" w:rsidR="007441AB" w:rsidRPr="004237D6"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1.018</w:t>
            </w:r>
          </w:p>
        </w:tc>
      </w:tr>
      <w:tr w:rsidR="007441AB" w:rsidRPr="004237D6" w14:paraId="10836356" w14:textId="77777777" w:rsidTr="00523E1A">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80" w:type="pct"/>
            <w:noWrap/>
            <w:vAlign w:val="center"/>
          </w:tcPr>
          <w:p w14:paraId="5FB8EF62" w14:textId="77777777" w:rsidR="007441AB" w:rsidRPr="004237D6" w:rsidRDefault="007441AB" w:rsidP="00523E1A">
            <w:pPr>
              <w:spacing w:line="360" w:lineRule="auto"/>
              <w:jc w:val="center"/>
              <w:rPr>
                <w:rFonts w:ascii="Times New Roman" w:eastAsia="Times New Roman" w:hAnsi="Times New Roman" w:cs="Times New Roman"/>
                <w:b w:val="0"/>
                <w:color w:val="000000"/>
                <w:sz w:val="20"/>
                <w:szCs w:val="20"/>
                <w:lang w:eastAsia="en-GB"/>
              </w:rPr>
            </w:pPr>
            <w:r w:rsidRPr="003F5AC0">
              <w:rPr>
                <w:rFonts w:ascii="Times New Roman" w:eastAsia="Times New Roman" w:hAnsi="Times New Roman" w:cs="Times New Roman"/>
                <w:b w:val="0"/>
                <w:color w:val="000000"/>
                <w:sz w:val="20"/>
                <w:szCs w:val="20"/>
                <w:lang w:eastAsia="en-GB"/>
              </w:rPr>
              <w:t>15</w:t>
            </w:r>
          </w:p>
        </w:tc>
        <w:tc>
          <w:tcPr>
            <w:tcW w:w="1386" w:type="pct"/>
            <w:vAlign w:val="center"/>
            <w:hideMark/>
          </w:tcPr>
          <w:p w14:paraId="54C46BF3" w14:textId="77777777" w:rsidR="007441AB" w:rsidRPr="004237D6" w:rsidRDefault="007441AB" w:rsidP="00523E1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Sudan</w:t>
            </w:r>
          </w:p>
        </w:tc>
        <w:tc>
          <w:tcPr>
            <w:tcW w:w="1085" w:type="pct"/>
            <w:noWrap/>
            <w:vAlign w:val="center"/>
            <w:hideMark/>
          </w:tcPr>
          <w:p w14:paraId="0E6E31F5" w14:textId="77777777" w:rsidR="007441AB" w:rsidRPr="004237D6"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1.017</w:t>
            </w:r>
          </w:p>
        </w:tc>
        <w:tc>
          <w:tcPr>
            <w:tcW w:w="1070" w:type="pct"/>
            <w:noWrap/>
            <w:vAlign w:val="center"/>
            <w:hideMark/>
          </w:tcPr>
          <w:p w14:paraId="347F2DF7" w14:textId="77777777" w:rsidR="007441AB" w:rsidRPr="004237D6"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0.998</w:t>
            </w:r>
          </w:p>
        </w:tc>
        <w:tc>
          <w:tcPr>
            <w:tcW w:w="1179" w:type="pct"/>
            <w:noWrap/>
            <w:vAlign w:val="center"/>
            <w:hideMark/>
          </w:tcPr>
          <w:p w14:paraId="0E132BC8" w14:textId="77777777" w:rsidR="007441AB" w:rsidRPr="004237D6"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1.015</w:t>
            </w:r>
          </w:p>
        </w:tc>
      </w:tr>
      <w:tr w:rsidR="007441AB" w:rsidRPr="004237D6" w14:paraId="61897087" w14:textId="77777777" w:rsidTr="00523E1A">
        <w:trPr>
          <w:trHeight w:val="340"/>
        </w:trPr>
        <w:tc>
          <w:tcPr>
            <w:cnfStyle w:val="001000000000" w:firstRow="0" w:lastRow="0" w:firstColumn="1" w:lastColumn="0" w:oddVBand="0" w:evenVBand="0" w:oddHBand="0" w:evenHBand="0" w:firstRowFirstColumn="0" w:firstRowLastColumn="0" w:lastRowFirstColumn="0" w:lastRowLastColumn="0"/>
            <w:tcW w:w="280" w:type="pct"/>
            <w:noWrap/>
            <w:vAlign w:val="center"/>
          </w:tcPr>
          <w:p w14:paraId="1B869F41" w14:textId="77777777" w:rsidR="007441AB" w:rsidRPr="004237D6" w:rsidRDefault="007441AB" w:rsidP="00523E1A">
            <w:pPr>
              <w:spacing w:line="360" w:lineRule="auto"/>
              <w:jc w:val="center"/>
              <w:rPr>
                <w:rFonts w:ascii="Times New Roman" w:eastAsia="Times New Roman" w:hAnsi="Times New Roman" w:cs="Times New Roman"/>
                <w:b w:val="0"/>
                <w:color w:val="000000"/>
                <w:sz w:val="20"/>
                <w:szCs w:val="20"/>
                <w:lang w:eastAsia="en-GB"/>
              </w:rPr>
            </w:pPr>
            <w:r w:rsidRPr="003F5AC0">
              <w:rPr>
                <w:rFonts w:ascii="Times New Roman" w:eastAsia="Times New Roman" w:hAnsi="Times New Roman" w:cs="Times New Roman"/>
                <w:b w:val="0"/>
                <w:color w:val="000000"/>
                <w:sz w:val="20"/>
                <w:szCs w:val="20"/>
                <w:lang w:eastAsia="en-GB"/>
              </w:rPr>
              <w:t>16</w:t>
            </w:r>
          </w:p>
        </w:tc>
        <w:tc>
          <w:tcPr>
            <w:tcW w:w="1386" w:type="pct"/>
            <w:vAlign w:val="center"/>
            <w:hideMark/>
          </w:tcPr>
          <w:p w14:paraId="16983F42" w14:textId="77777777" w:rsidR="007441AB" w:rsidRPr="004237D6" w:rsidRDefault="007441AB" w:rsidP="00523E1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El Salvador</w:t>
            </w:r>
          </w:p>
        </w:tc>
        <w:tc>
          <w:tcPr>
            <w:tcW w:w="1085" w:type="pct"/>
            <w:noWrap/>
            <w:vAlign w:val="center"/>
            <w:hideMark/>
          </w:tcPr>
          <w:p w14:paraId="69BF74C1" w14:textId="77777777" w:rsidR="007441AB" w:rsidRPr="004237D6"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1.016</w:t>
            </w:r>
          </w:p>
        </w:tc>
        <w:tc>
          <w:tcPr>
            <w:tcW w:w="1070" w:type="pct"/>
            <w:noWrap/>
            <w:vAlign w:val="center"/>
            <w:hideMark/>
          </w:tcPr>
          <w:p w14:paraId="70EF0FA3" w14:textId="77777777" w:rsidR="007441AB" w:rsidRPr="004237D6"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1.012</w:t>
            </w:r>
          </w:p>
        </w:tc>
        <w:tc>
          <w:tcPr>
            <w:tcW w:w="1179" w:type="pct"/>
            <w:noWrap/>
            <w:vAlign w:val="center"/>
            <w:hideMark/>
          </w:tcPr>
          <w:p w14:paraId="1E37E644" w14:textId="77777777" w:rsidR="007441AB" w:rsidRPr="004237D6"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1.028</w:t>
            </w:r>
          </w:p>
        </w:tc>
      </w:tr>
      <w:tr w:rsidR="007441AB" w:rsidRPr="004237D6" w14:paraId="4A958AC3" w14:textId="77777777" w:rsidTr="00523E1A">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80" w:type="pct"/>
            <w:noWrap/>
            <w:vAlign w:val="center"/>
          </w:tcPr>
          <w:p w14:paraId="70AEE33A" w14:textId="77777777" w:rsidR="007441AB" w:rsidRPr="004237D6" w:rsidRDefault="007441AB" w:rsidP="00523E1A">
            <w:pPr>
              <w:spacing w:line="360" w:lineRule="auto"/>
              <w:jc w:val="center"/>
              <w:rPr>
                <w:rFonts w:ascii="Times New Roman" w:eastAsia="Times New Roman" w:hAnsi="Times New Roman" w:cs="Times New Roman"/>
                <w:b w:val="0"/>
                <w:color w:val="000000"/>
                <w:sz w:val="20"/>
                <w:szCs w:val="20"/>
                <w:lang w:eastAsia="en-GB"/>
              </w:rPr>
            </w:pPr>
            <w:r w:rsidRPr="003F5AC0">
              <w:rPr>
                <w:rFonts w:ascii="Times New Roman" w:eastAsia="Times New Roman" w:hAnsi="Times New Roman" w:cs="Times New Roman"/>
                <w:b w:val="0"/>
                <w:color w:val="000000"/>
                <w:sz w:val="20"/>
                <w:szCs w:val="20"/>
                <w:lang w:eastAsia="en-GB"/>
              </w:rPr>
              <w:t>17</w:t>
            </w:r>
          </w:p>
        </w:tc>
        <w:tc>
          <w:tcPr>
            <w:tcW w:w="1386" w:type="pct"/>
            <w:vAlign w:val="center"/>
            <w:hideMark/>
          </w:tcPr>
          <w:p w14:paraId="00500F67" w14:textId="77777777" w:rsidR="007441AB" w:rsidRPr="004237D6" w:rsidRDefault="007441AB" w:rsidP="00523E1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Ghana</w:t>
            </w:r>
          </w:p>
        </w:tc>
        <w:tc>
          <w:tcPr>
            <w:tcW w:w="1085" w:type="pct"/>
            <w:noWrap/>
            <w:vAlign w:val="center"/>
            <w:hideMark/>
          </w:tcPr>
          <w:p w14:paraId="1A6B821E" w14:textId="77777777" w:rsidR="007441AB" w:rsidRPr="004237D6"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1.015</w:t>
            </w:r>
          </w:p>
        </w:tc>
        <w:tc>
          <w:tcPr>
            <w:tcW w:w="1070" w:type="pct"/>
            <w:noWrap/>
            <w:vAlign w:val="center"/>
            <w:hideMark/>
          </w:tcPr>
          <w:p w14:paraId="296B6602" w14:textId="77777777" w:rsidR="007441AB" w:rsidRPr="004237D6"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0.996</w:t>
            </w:r>
          </w:p>
        </w:tc>
        <w:tc>
          <w:tcPr>
            <w:tcW w:w="1179" w:type="pct"/>
            <w:noWrap/>
            <w:vAlign w:val="center"/>
            <w:hideMark/>
          </w:tcPr>
          <w:p w14:paraId="183529E9" w14:textId="77777777" w:rsidR="007441AB" w:rsidRPr="004237D6"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1.010</w:t>
            </w:r>
          </w:p>
        </w:tc>
      </w:tr>
      <w:tr w:rsidR="007441AB" w:rsidRPr="004237D6" w14:paraId="4C5875E6" w14:textId="77777777" w:rsidTr="00523E1A">
        <w:trPr>
          <w:trHeight w:val="340"/>
        </w:trPr>
        <w:tc>
          <w:tcPr>
            <w:cnfStyle w:val="001000000000" w:firstRow="0" w:lastRow="0" w:firstColumn="1" w:lastColumn="0" w:oddVBand="0" w:evenVBand="0" w:oddHBand="0" w:evenHBand="0" w:firstRowFirstColumn="0" w:firstRowLastColumn="0" w:lastRowFirstColumn="0" w:lastRowLastColumn="0"/>
            <w:tcW w:w="280" w:type="pct"/>
            <w:noWrap/>
            <w:vAlign w:val="center"/>
          </w:tcPr>
          <w:p w14:paraId="65F940BE" w14:textId="77777777" w:rsidR="007441AB" w:rsidRPr="004237D6" w:rsidRDefault="007441AB" w:rsidP="00523E1A">
            <w:pPr>
              <w:spacing w:line="360" w:lineRule="auto"/>
              <w:jc w:val="center"/>
              <w:rPr>
                <w:rFonts w:ascii="Times New Roman" w:eastAsia="Times New Roman" w:hAnsi="Times New Roman" w:cs="Times New Roman"/>
                <w:b w:val="0"/>
                <w:color w:val="000000"/>
                <w:sz w:val="20"/>
                <w:szCs w:val="20"/>
                <w:lang w:eastAsia="en-GB"/>
              </w:rPr>
            </w:pPr>
            <w:r w:rsidRPr="003F5AC0">
              <w:rPr>
                <w:rFonts w:ascii="Times New Roman" w:eastAsia="Times New Roman" w:hAnsi="Times New Roman" w:cs="Times New Roman"/>
                <w:b w:val="0"/>
                <w:color w:val="000000"/>
                <w:sz w:val="20"/>
                <w:szCs w:val="20"/>
                <w:lang w:eastAsia="en-GB"/>
              </w:rPr>
              <w:t>18</w:t>
            </w:r>
          </w:p>
        </w:tc>
        <w:tc>
          <w:tcPr>
            <w:tcW w:w="1386" w:type="pct"/>
            <w:vAlign w:val="center"/>
            <w:hideMark/>
          </w:tcPr>
          <w:p w14:paraId="26359410" w14:textId="77777777" w:rsidR="007441AB" w:rsidRPr="004237D6" w:rsidRDefault="007441AB" w:rsidP="00523E1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Mauritania</w:t>
            </w:r>
          </w:p>
        </w:tc>
        <w:tc>
          <w:tcPr>
            <w:tcW w:w="1085" w:type="pct"/>
            <w:noWrap/>
            <w:vAlign w:val="center"/>
            <w:hideMark/>
          </w:tcPr>
          <w:p w14:paraId="707DF7E3" w14:textId="77777777" w:rsidR="007441AB" w:rsidRPr="004237D6"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1.011</w:t>
            </w:r>
          </w:p>
        </w:tc>
        <w:tc>
          <w:tcPr>
            <w:tcW w:w="1070" w:type="pct"/>
            <w:noWrap/>
            <w:vAlign w:val="center"/>
            <w:hideMark/>
          </w:tcPr>
          <w:p w14:paraId="2B9BA3A5" w14:textId="77777777" w:rsidR="007441AB" w:rsidRPr="004237D6"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0.973</w:t>
            </w:r>
          </w:p>
        </w:tc>
        <w:tc>
          <w:tcPr>
            <w:tcW w:w="1179" w:type="pct"/>
            <w:noWrap/>
            <w:vAlign w:val="center"/>
            <w:hideMark/>
          </w:tcPr>
          <w:p w14:paraId="0CE1C53D" w14:textId="77777777" w:rsidR="007441AB" w:rsidRPr="004237D6"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0.984</w:t>
            </w:r>
          </w:p>
        </w:tc>
      </w:tr>
      <w:tr w:rsidR="007441AB" w:rsidRPr="004237D6" w14:paraId="561A2BE8" w14:textId="77777777" w:rsidTr="00523E1A">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80" w:type="pct"/>
            <w:noWrap/>
            <w:vAlign w:val="center"/>
          </w:tcPr>
          <w:p w14:paraId="78AFCFFE" w14:textId="77777777" w:rsidR="007441AB" w:rsidRPr="004237D6" w:rsidRDefault="007441AB" w:rsidP="00523E1A">
            <w:pPr>
              <w:spacing w:line="360" w:lineRule="auto"/>
              <w:jc w:val="center"/>
              <w:rPr>
                <w:rFonts w:ascii="Times New Roman" w:eastAsia="Times New Roman" w:hAnsi="Times New Roman" w:cs="Times New Roman"/>
                <w:b w:val="0"/>
                <w:color w:val="000000"/>
                <w:sz w:val="20"/>
                <w:szCs w:val="20"/>
                <w:lang w:eastAsia="en-GB"/>
              </w:rPr>
            </w:pPr>
            <w:r w:rsidRPr="003F5AC0">
              <w:rPr>
                <w:rFonts w:ascii="Times New Roman" w:eastAsia="Times New Roman" w:hAnsi="Times New Roman" w:cs="Times New Roman"/>
                <w:b w:val="0"/>
                <w:color w:val="000000"/>
                <w:sz w:val="20"/>
                <w:szCs w:val="20"/>
                <w:lang w:eastAsia="en-GB"/>
              </w:rPr>
              <w:t>19</w:t>
            </w:r>
          </w:p>
        </w:tc>
        <w:tc>
          <w:tcPr>
            <w:tcW w:w="1386" w:type="pct"/>
            <w:vAlign w:val="center"/>
            <w:hideMark/>
          </w:tcPr>
          <w:p w14:paraId="0BCB4281" w14:textId="77777777" w:rsidR="007441AB" w:rsidRPr="004237D6" w:rsidRDefault="007441AB" w:rsidP="00523E1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Bhutan</w:t>
            </w:r>
          </w:p>
        </w:tc>
        <w:tc>
          <w:tcPr>
            <w:tcW w:w="1085" w:type="pct"/>
            <w:noWrap/>
            <w:vAlign w:val="center"/>
            <w:hideMark/>
          </w:tcPr>
          <w:p w14:paraId="0FC312D4" w14:textId="77777777" w:rsidR="007441AB" w:rsidRPr="004237D6"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1.009</w:t>
            </w:r>
          </w:p>
        </w:tc>
        <w:tc>
          <w:tcPr>
            <w:tcW w:w="1070" w:type="pct"/>
            <w:noWrap/>
            <w:vAlign w:val="center"/>
            <w:hideMark/>
          </w:tcPr>
          <w:p w14:paraId="49B5F8D3" w14:textId="77777777" w:rsidR="007441AB" w:rsidRPr="004237D6"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0.979</w:t>
            </w:r>
          </w:p>
        </w:tc>
        <w:tc>
          <w:tcPr>
            <w:tcW w:w="1179" w:type="pct"/>
            <w:noWrap/>
            <w:vAlign w:val="center"/>
            <w:hideMark/>
          </w:tcPr>
          <w:p w14:paraId="65179E20" w14:textId="77777777" w:rsidR="007441AB" w:rsidRPr="004237D6"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0.987</w:t>
            </w:r>
          </w:p>
        </w:tc>
      </w:tr>
      <w:tr w:rsidR="007441AB" w:rsidRPr="004237D6" w14:paraId="349AD9D3" w14:textId="77777777" w:rsidTr="00523E1A">
        <w:trPr>
          <w:trHeight w:val="340"/>
        </w:trPr>
        <w:tc>
          <w:tcPr>
            <w:cnfStyle w:val="001000000000" w:firstRow="0" w:lastRow="0" w:firstColumn="1" w:lastColumn="0" w:oddVBand="0" w:evenVBand="0" w:oddHBand="0" w:evenHBand="0" w:firstRowFirstColumn="0" w:firstRowLastColumn="0" w:lastRowFirstColumn="0" w:lastRowLastColumn="0"/>
            <w:tcW w:w="280" w:type="pct"/>
            <w:noWrap/>
            <w:vAlign w:val="center"/>
          </w:tcPr>
          <w:p w14:paraId="45134DE7" w14:textId="77777777" w:rsidR="007441AB" w:rsidRPr="004237D6" w:rsidRDefault="007441AB" w:rsidP="00523E1A">
            <w:pPr>
              <w:spacing w:line="360" w:lineRule="auto"/>
              <w:jc w:val="center"/>
              <w:rPr>
                <w:rFonts w:ascii="Times New Roman" w:eastAsia="Times New Roman" w:hAnsi="Times New Roman" w:cs="Times New Roman"/>
                <w:b w:val="0"/>
                <w:color w:val="000000"/>
                <w:sz w:val="20"/>
                <w:szCs w:val="20"/>
                <w:lang w:eastAsia="en-GB"/>
              </w:rPr>
            </w:pPr>
            <w:r w:rsidRPr="003F5AC0">
              <w:rPr>
                <w:rFonts w:ascii="Times New Roman" w:eastAsia="Times New Roman" w:hAnsi="Times New Roman" w:cs="Times New Roman"/>
                <w:b w:val="0"/>
                <w:color w:val="000000"/>
                <w:sz w:val="20"/>
                <w:szCs w:val="20"/>
                <w:lang w:eastAsia="en-GB"/>
              </w:rPr>
              <w:t>20</w:t>
            </w:r>
          </w:p>
        </w:tc>
        <w:tc>
          <w:tcPr>
            <w:tcW w:w="1386" w:type="pct"/>
            <w:vAlign w:val="center"/>
            <w:hideMark/>
          </w:tcPr>
          <w:p w14:paraId="10A082F8" w14:textId="77777777" w:rsidR="007441AB" w:rsidRPr="004237D6" w:rsidRDefault="007441AB" w:rsidP="00523E1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Vietnam</w:t>
            </w:r>
          </w:p>
        </w:tc>
        <w:tc>
          <w:tcPr>
            <w:tcW w:w="1085" w:type="pct"/>
            <w:noWrap/>
            <w:vAlign w:val="center"/>
            <w:hideMark/>
          </w:tcPr>
          <w:p w14:paraId="78CD14B8" w14:textId="77777777" w:rsidR="007441AB" w:rsidRPr="004237D6"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1.008</w:t>
            </w:r>
          </w:p>
        </w:tc>
        <w:tc>
          <w:tcPr>
            <w:tcW w:w="1070" w:type="pct"/>
            <w:noWrap/>
            <w:vAlign w:val="center"/>
            <w:hideMark/>
          </w:tcPr>
          <w:p w14:paraId="6EA0D29F" w14:textId="77777777" w:rsidR="007441AB" w:rsidRPr="004237D6"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1.003</w:t>
            </w:r>
          </w:p>
        </w:tc>
        <w:tc>
          <w:tcPr>
            <w:tcW w:w="1179" w:type="pct"/>
            <w:noWrap/>
            <w:vAlign w:val="center"/>
            <w:hideMark/>
          </w:tcPr>
          <w:p w14:paraId="2ABD20AA" w14:textId="77777777" w:rsidR="007441AB" w:rsidRPr="004237D6"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1.012</w:t>
            </w:r>
          </w:p>
        </w:tc>
      </w:tr>
      <w:tr w:rsidR="007441AB" w:rsidRPr="004237D6" w14:paraId="4B7ECCED" w14:textId="77777777" w:rsidTr="00523E1A">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80" w:type="pct"/>
            <w:noWrap/>
            <w:vAlign w:val="center"/>
          </w:tcPr>
          <w:p w14:paraId="33A332BE" w14:textId="77777777" w:rsidR="007441AB" w:rsidRPr="004237D6" w:rsidRDefault="007441AB" w:rsidP="00523E1A">
            <w:pPr>
              <w:spacing w:line="360" w:lineRule="auto"/>
              <w:jc w:val="center"/>
              <w:rPr>
                <w:rFonts w:ascii="Times New Roman" w:eastAsia="Times New Roman" w:hAnsi="Times New Roman" w:cs="Times New Roman"/>
                <w:b w:val="0"/>
                <w:color w:val="000000"/>
                <w:sz w:val="20"/>
                <w:szCs w:val="20"/>
                <w:lang w:eastAsia="en-GB"/>
              </w:rPr>
            </w:pPr>
            <w:r w:rsidRPr="003F5AC0">
              <w:rPr>
                <w:rFonts w:ascii="Times New Roman" w:eastAsia="Times New Roman" w:hAnsi="Times New Roman" w:cs="Times New Roman"/>
                <w:b w:val="0"/>
                <w:color w:val="000000"/>
                <w:sz w:val="20"/>
                <w:szCs w:val="20"/>
                <w:lang w:eastAsia="en-GB"/>
              </w:rPr>
              <w:t>21</w:t>
            </w:r>
          </w:p>
        </w:tc>
        <w:tc>
          <w:tcPr>
            <w:tcW w:w="1386" w:type="pct"/>
            <w:vAlign w:val="center"/>
            <w:hideMark/>
          </w:tcPr>
          <w:p w14:paraId="16DE7A9E" w14:textId="77777777" w:rsidR="007441AB" w:rsidRPr="004237D6" w:rsidRDefault="007441AB" w:rsidP="00523E1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Indonesia</w:t>
            </w:r>
          </w:p>
        </w:tc>
        <w:tc>
          <w:tcPr>
            <w:tcW w:w="1085" w:type="pct"/>
            <w:noWrap/>
            <w:vAlign w:val="center"/>
            <w:hideMark/>
          </w:tcPr>
          <w:p w14:paraId="7012BFD6" w14:textId="77777777" w:rsidR="007441AB" w:rsidRPr="004237D6"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1.002</w:t>
            </w:r>
          </w:p>
        </w:tc>
        <w:tc>
          <w:tcPr>
            <w:tcW w:w="1070" w:type="pct"/>
            <w:noWrap/>
            <w:vAlign w:val="center"/>
            <w:hideMark/>
          </w:tcPr>
          <w:p w14:paraId="1A5656AD" w14:textId="77777777" w:rsidR="007441AB" w:rsidRPr="004237D6"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1.000</w:t>
            </w:r>
          </w:p>
        </w:tc>
        <w:tc>
          <w:tcPr>
            <w:tcW w:w="1179" w:type="pct"/>
            <w:noWrap/>
            <w:vAlign w:val="center"/>
            <w:hideMark/>
          </w:tcPr>
          <w:p w14:paraId="7D47EDE8" w14:textId="77777777" w:rsidR="007441AB" w:rsidRPr="004237D6"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1.003</w:t>
            </w:r>
          </w:p>
        </w:tc>
      </w:tr>
      <w:tr w:rsidR="007441AB" w:rsidRPr="004237D6" w14:paraId="507A0D08" w14:textId="77777777" w:rsidTr="00523E1A">
        <w:trPr>
          <w:trHeight w:val="340"/>
        </w:trPr>
        <w:tc>
          <w:tcPr>
            <w:cnfStyle w:val="001000000000" w:firstRow="0" w:lastRow="0" w:firstColumn="1" w:lastColumn="0" w:oddVBand="0" w:evenVBand="0" w:oddHBand="0" w:evenHBand="0" w:firstRowFirstColumn="0" w:firstRowLastColumn="0" w:lastRowFirstColumn="0" w:lastRowLastColumn="0"/>
            <w:tcW w:w="280" w:type="pct"/>
            <w:noWrap/>
            <w:vAlign w:val="center"/>
          </w:tcPr>
          <w:p w14:paraId="5A886C73" w14:textId="77777777" w:rsidR="007441AB" w:rsidRPr="004237D6" w:rsidRDefault="007441AB" w:rsidP="00523E1A">
            <w:pPr>
              <w:spacing w:line="360" w:lineRule="auto"/>
              <w:jc w:val="center"/>
              <w:rPr>
                <w:rFonts w:ascii="Times New Roman" w:eastAsia="Times New Roman" w:hAnsi="Times New Roman" w:cs="Times New Roman"/>
                <w:b w:val="0"/>
                <w:color w:val="000000"/>
                <w:sz w:val="20"/>
                <w:szCs w:val="20"/>
                <w:lang w:eastAsia="en-GB"/>
              </w:rPr>
            </w:pPr>
            <w:r w:rsidRPr="003F5AC0">
              <w:rPr>
                <w:rFonts w:ascii="Times New Roman" w:eastAsia="Times New Roman" w:hAnsi="Times New Roman" w:cs="Times New Roman"/>
                <w:b w:val="0"/>
                <w:color w:val="000000"/>
                <w:sz w:val="20"/>
                <w:szCs w:val="20"/>
                <w:lang w:eastAsia="en-GB"/>
              </w:rPr>
              <w:t>22</w:t>
            </w:r>
          </w:p>
        </w:tc>
        <w:tc>
          <w:tcPr>
            <w:tcW w:w="1386" w:type="pct"/>
            <w:vAlign w:val="center"/>
            <w:hideMark/>
          </w:tcPr>
          <w:p w14:paraId="3EB55523" w14:textId="77777777" w:rsidR="007441AB" w:rsidRPr="004237D6" w:rsidRDefault="007441AB" w:rsidP="00523E1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Tunisia</w:t>
            </w:r>
          </w:p>
        </w:tc>
        <w:tc>
          <w:tcPr>
            <w:tcW w:w="1085" w:type="pct"/>
            <w:noWrap/>
            <w:vAlign w:val="center"/>
            <w:hideMark/>
          </w:tcPr>
          <w:p w14:paraId="4D9005FE" w14:textId="77777777" w:rsidR="007441AB" w:rsidRPr="004237D6"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1.001</w:t>
            </w:r>
          </w:p>
        </w:tc>
        <w:tc>
          <w:tcPr>
            <w:tcW w:w="1070" w:type="pct"/>
            <w:noWrap/>
            <w:vAlign w:val="center"/>
            <w:hideMark/>
          </w:tcPr>
          <w:p w14:paraId="2942B8CB" w14:textId="77777777" w:rsidR="007441AB" w:rsidRPr="004237D6"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1.009</w:t>
            </w:r>
          </w:p>
        </w:tc>
        <w:tc>
          <w:tcPr>
            <w:tcW w:w="1179" w:type="pct"/>
            <w:noWrap/>
            <w:vAlign w:val="center"/>
            <w:hideMark/>
          </w:tcPr>
          <w:p w14:paraId="7FB7FD36" w14:textId="77777777" w:rsidR="007441AB" w:rsidRPr="004237D6"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1.010</w:t>
            </w:r>
          </w:p>
        </w:tc>
      </w:tr>
      <w:tr w:rsidR="007441AB" w:rsidRPr="004237D6" w14:paraId="631D3C25" w14:textId="77777777" w:rsidTr="00523E1A">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80" w:type="pct"/>
            <w:noWrap/>
            <w:vAlign w:val="center"/>
          </w:tcPr>
          <w:p w14:paraId="7552D507" w14:textId="77777777" w:rsidR="007441AB" w:rsidRPr="004237D6" w:rsidRDefault="007441AB" w:rsidP="00523E1A">
            <w:pPr>
              <w:spacing w:line="360" w:lineRule="auto"/>
              <w:jc w:val="center"/>
              <w:rPr>
                <w:rFonts w:ascii="Times New Roman" w:eastAsia="Times New Roman" w:hAnsi="Times New Roman" w:cs="Times New Roman"/>
                <w:b w:val="0"/>
                <w:color w:val="000000"/>
                <w:sz w:val="20"/>
                <w:szCs w:val="20"/>
                <w:lang w:eastAsia="en-GB"/>
              </w:rPr>
            </w:pPr>
            <w:r w:rsidRPr="003F5AC0">
              <w:rPr>
                <w:rFonts w:ascii="Times New Roman" w:eastAsia="Times New Roman" w:hAnsi="Times New Roman" w:cs="Times New Roman"/>
                <w:b w:val="0"/>
                <w:color w:val="000000"/>
                <w:sz w:val="20"/>
                <w:szCs w:val="20"/>
                <w:lang w:eastAsia="en-GB"/>
              </w:rPr>
              <w:t>23</w:t>
            </w:r>
          </w:p>
        </w:tc>
        <w:tc>
          <w:tcPr>
            <w:tcW w:w="1386" w:type="pct"/>
            <w:vAlign w:val="center"/>
            <w:hideMark/>
          </w:tcPr>
          <w:p w14:paraId="05C367AE" w14:textId="77777777" w:rsidR="007441AB" w:rsidRPr="004237D6" w:rsidRDefault="007441AB" w:rsidP="00523E1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Bangladesh</w:t>
            </w:r>
          </w:p>
        </w:tc>
        <w:tc>
          <w:tcPr>
            <w:tcW w:w="1085" w:type="pct"/>
            <w:noWrap/>
            <w:vAlign w:val="center"/>
            <w:hideMark/>
          </w:tcPr>
          <w:p w14:paraId="346D34AF" w14:textId="77777777" w:rsidR="007441AB" w:rsidRPr="004237D6"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1.000</w:t>
            </w:r>
          </w:p>
        </w:tc>
        <w:tc>
          <w:tcPr>
            <w:tcW w:w="1070" w:type="pct"/>
            <w:noWrap/>
            <w:vAlign w:val="center"/>
            <w:hideMark/>
          </w:tcPr>
          <w:p w14:paraId="5C8AF96F" w14:textId="77777777" w:rsidR="007441AB" w:rsidRPr="004237D6"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0.959</w:t>
            </w:r>
          </w:p>
        </w:tc>
        <w:tc>
          <w:tcPr>
            <w:tcW w:w="1179" w:type="pct"/>
            <w:noWrap/>
            <w:vAlign w:val="center"/>
            <w:hideMark/>
          </w:tcPr>
          <w:p w14:paraId="5A900BB0" w14:textId="77777777" w:rsidR="007441AB" w:rsidRPr="004237D6"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0.959</w:t>
            </w:r>
          </w:p>
        </w:tc>
      </w:tr>
      <w:tr w:rsidR="007441AB" w:rsidRPr="004237D6" w14:paraId="5470AB09" w14:textId="77777777" w:rsidTr="00523E1A">
        <w:trPr>
          <w:trHeight w:val="340"/>
        </w:trPr>
        <w:tc>
          <w:tcPr>
            <w:cnfStyle w:val="001000000000" w:firstRow="0" w:lastRow="0" w:firstColumn="1" w:lastColumn="0" w:oddVBand="0" w:evenVBand="0" w:oddHBand="0" w:evenHBand="0" w:firstRowFirstColumn="0" w:firstRowLastColumn="0" w:lastRowFirstColumn="0" w:lastRowLastColumn="0"/>
            <w:tcW w:w="280" w:type="pct"/>
            <w:noWrap/>
            <w:vAlign w:val="center"/>
          </w:tcPr>
          <w:p w14:paraId="73995624" w14:textId="77777777" w:rsidR="007441AB" w:rsidRPr="004237D6" w:rsidRDefault="007441AB" w:rsidP="00523E1A">
            <w:pPr>
              <w:spacing w:line="360" w:lineRule="auto"/>
              <w:jc w:val="center"/>
              <w:rPr>
                <w:rFonts w:ascii="Times New Roman" w:eastAsia="Times New Roman" w:hAnsi="Times New Roman" w:cs="Times New Roman"/>
                <w:b w:val="0"/>
                <w:color w:val="000000"/>
                <w:sz w:val="20"/>
                <w:szCs w:val="20"/>
                <w:lang w:eastAsia="en-GB"/>
              </w:rPr>
            </w:pPr>
            <w:r w:rsidRPr="003F5AC0">
              <w:rPr>
                <w:rFonts w:ascii="Times New Roman" w:eastAsia="Times New Roman" w:hAnsi="Times New Roman" w:cs="Times New Roman"/>
                <w:b w:val="0"/>
                <w:color w:val="000000"/>
                <w:sz w:val="20"/>
                <w:szCs w:val="20"/>
                <w:lang w:eastAsia="en-GB"/>
              </w:rPr>
              <w:t>24</w:t>
            </w:r>
          </w:p>
        </w:tc>
        <w:tc>
          <w:tcPr>
            <w:tcW w:w="1386" w:type="pct"/>
            <w:vAlign w:val="center"/>
            <w:hideMark/>
          </w:tcPr>
          <w:p w14:paraId="5C8AA933" w14:textId="77777777" w:rsidR="007441AB" w:rsidRPr="004237D6" w:rsidRDefault="007441AB" w:rsidP="00523E1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Djibouti</w:t>
            </w:r>
          </w:p>
        </w:tc>
        <w:tc>
          <w:tcPr>
            <w:tcW w:w="1085" w:type="pct"/>
            <w:noWrap/>
            <w:vAlign w:val="center"/>
            <w:hideMark/>
          </w:tcPr>
          <w:p w14:paraId="4E89E8C3" w14:textId="77777777" w:rsidR="007441AB" w:rsidRPr="004237D6"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1.000</w:t>
            </w:r>
          </w:p>
        </w:tc>
        <w:tc>
          <w:tcPr>
            <w:tcW w:w="1070" w:type="pct"/>
            <w:noWrap/>
            <w:vAlign w:val="center"/>
            <w:hideMark/>
          </w:tcPr>
          <w:p w14:paraId="1BB35583" w14:textId="77777777" w:rsidR="007441AB" w:rsidRPr="004237D6"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1.004</w:t>
            </w:r>
          </w:p>
        </w:tc>
        <w:tc>
          <w:tcPr>
            <w:tcW w:w="1179" w:type="pct"/>
            <w:noWrap/>
            <w:vAlign w:val="center"/>
            <w:hideMark/>
          </w:tcPr>
          <w:p w14:paraId="49E43FCE" w14:textId="77777777" w:rsidR="007441AB" w:rsidRPr="004237D6"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1.004</w:t>
            </w:r>
          </w:p>
        </w:tc>
      </w:tr>
      <w:tr w:rsidR="007441AB" w:rsidRPr="004237D6" w14:paraId="55062A05" w14:textId="77777777" w:rsidTr="00523E1A">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80" w:type="pct"/>
            <w:noWrap/>
            <w:vAlign w:val="center"/>
          </w:tcPr>
          <w:p w14:paraId="015E5303" w14:textId="77777777" w:rsidR="007441AB" w:rsidRPr="004237D6" w:rsidRDefault="007441AB" w:rsidP="00523E1A">
            <w:pPr>
              <w:spacing w:line="360" w:lineRule="auto"/>
              <w:jc w:val="center"/>
              <w:rPr>
                <w:rFonts w:ascii="Times New Roman" w:eastAsia="Times New Roman" w:hAnsi="Times New Roman" w:cs="Times New Roman"/>
                <w:b w:val="0"/>
                <w:color w:val="000000"/>
                <w:sz w:val="20"/>
                <w:szCs w:val="20"/>
                <w:lang w:eastAsia="en-GB"/>
              </w:rPr>
            </w:pPr>
            <w:r w:rsidRPr="003F5AC0">
              <w:rPr>
                <w:rFonts w:ascii="Times New Roman" w:eastAsia="Times New Roman" w:hAnsi="Times New Roman" w:cs="Times New Roman"/>
                <w:b w:val="0"/>
                <w:color w:val="000000"/>
                <w:sz w:val="20"/>
                <w:szCs w:val="20"/>
                <w:lang w:eastAsia="en-GB"/>
              </w:rPr>
              <w:t>25</w:t>
            </w:r>
          </w:p>
        </w:tc>
        <w:tc>
          <w:tcPr>
            <w:tcW w:w="1386" w:type="pct"/>
            <w:vAlign w:val="center"/>
            <w:hideMark/>
          </w:tcPr>
          <w:p w14:paraId="1AA34C4B" w14:textId="77777777" w:rsidR="007441AB" w:rsidRPr="004237D6" w:rsidRDefault="007441AB" w:rsidP="00523E1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Nicaragua</w:t>
            </w:r>
          </w:p>
        </w:tc>
        <w:tc>
          <w:tcPr>
            <w:tcW w:w="1085" w:type="pct"/>
            <w:noWrap/>
            <w:vAlign w:val="center"/>
            <w:hideMark/>
          </w:tcPr>
          <w:p w14:paraId="05B2A78D" w14:textId="77777777" w:rsidR="007441AB" w:rsidRPr="004237D6"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1.000</w:t>
            </w:r>
          </w:p>
        </w:tc>
        <w:tc>
          <w:tcPr>
            <w:tcW w:w="1070" w:type="pct"/>
            <w:noWrap/>
            <w:vAlign w:val="center"/>
            <w:hideMark/>
          </w:tcPr>
          <w:p w14:paraId="31D28415" w14:textId="77777777" w:rsidR="007441AB" w:rsidRPr="004237D6"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1.010</w:t>
            </w:r>
          </w:p>
        </w:tc>
        <w:tc>
          <w:tcPr>
            <w:tcW w:w="1179" w:type="pct"/>
            <w:noWrap/>
            <w:vAlign w:val="center"/>
            <w:hideMark/>
          </w:tcPr>
          <w:p w14:paraId="7421F021" w14:textId="77777777" w:rsidR="007441AB" w:rsidRPr="004237D6"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1.010</w:t>
            </w:r>
          </w:p>
        </w:tc>
      </w:tr>
      <w:tr w:rsidR="007441AB" w:rsidRPr="004237D6" w14:paraId="26D4C0B4" w14:textId="77777777" w:rsidTr="00523E1A">
        <w:trPr>
          <w:trHeight w:val="340"/>
        </w:trPr>
        <w:tc>
          <w:tcPr>
            <w:cnfStyle w:val="001000000000" w:firstRow="0" w:lastRow="0" w:firstColumn="1" w:lastColumn="0" w:oddVBand="0" w:evenVBand="0" w:oddHBand="0" w:evenHBand="0" w:firstRowFirstColumn="0" w:firstRowLastColumn="0" w:lastRowFirstColumn="0" w:lastRowLastColumn="0"/>
            <w:tcW w:w="280" w:type="pct"/>
            <w:noWrap/>
            <w:vAlign w:val="center"/>
          </w:tcPr>
          <w:p w14:paraId="6886E5FE" w14:textId="77777777" w:rsidR="007441AB" w:rsidRPr="004237D6" w:rsidRDefault="007441AB" w:rsidP="00523E1A">
            <w:pPr>
              <w:spacing w:line="360" w:lineRule="auto"/>
              <w:jc w:val="center"/>
              <w:rPr>
                <w:rFonts w:ascii="Times New Roman" w:eastAsia="Times New Roman" w:hAnsi="Times New Roman" w:cs="Times New Roman"/>
                <w:b w:val="0"/>
                <w:color w:val="000000"/>
                <w:sz w:val="20"/>
                <w:szCs w:val="20"/>
                <w:lang w:eastAsia="en-GB"/>
              </w:rPr>
            </w:pPr>
            <w:r w:rsidRPr="003F5AC0">
              <w:rPr>
                <w:rFonts w:ascii="Times New Roman" w:eastAsia="Times New Roman" w:hAnsi="Times New Roman" w:cs="Times New Roman"/>
                <w:b w:val="0"/>
                <w:color w:val="000000"/>
                <w:sz w:val="20"/>
                <w:szCs w:val="20"/>
                <w:lang w:eastAsia="en-GB"/>
              </w:rPr>
              <w:t>26</w:t>
            </w:r>
          </w:p>
        </w:tc>
        <w:tc>
          <w:tcPr>
            <w:tcW w:w="1386" w:type="pct"/>
            <w:vAlign w:val="center"/>
            <w:hideMark/>
          </w:tcPr>
          <w:p w14:paraId="1A323BDC" w14:textId="77777777" w:rsidR="007441AB" w:rsidRPr="004237D6" w:rsidRDefault="007441AB" w:rsidP="00523E1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Papua New Guinea</w:t>
            </w:r>
          </w:p>
        </w:tc>
        <w:tc>
          <w:tcPr>
            <w:tcW w:w="1085" w:type="pct"/>
            <w:noWrap/>
            <w:vAlign w:val="center"/>
            <w:hideMark/>
          </w:tcPr>
          <w:p w14:paraId="142F20B2" w14:textId="77777777" w:rsidR="007441AB" w:rsidRPr="004237D6"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1.000</w:t>
            </w:r>
          </w:p>
        </w:tc>
        <w:tc>
          <w:tcPr>
            <w:tcW w:w="1070" w:type="pct"/>
            <w:noWrap/>
            <w:vAlign w:val="center"/>
            <w:hideMark/>
          </w:tcPr>
          <w:p w14:paraId="6F0601DC" w14:textId="77777777" w:rsidR="007441AB" w:rsidRPr="004237D6"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0.992</w:t>
            </w:r>
          </w:p>
        </w:tc>
        <w:tc>
          <w:tcPr>
            <w:tcW w:w="1179" w:type="pct"/>
            <w:noWrap/>
            <w:vAlign w:val="center"/>
            <w:hideMark/>
          </w:tcPr>
          <w:p w14:paraId="548253C6" w14:textId="77777777" w:rsidR="007441AB" w:rsidRPr="004237D6"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0.992</w:t>
            </w:r>
          </w:p>
        </w:tc>
      </w:tr>
      <w:tr w:rsidR="007441AB" w:rsidRPr="004237D6" w14:paraId="64E0A091" w14:textId="77777777" w:rsidTr="00523E1A">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80" w:type="pct"/>
            <w:noWrap/>
            <w:vAlign w:val="center"/>
          </w:tcPr>
          <w:p w14:paraId="4AF170D6" w14:textId="77777777" w:rsidR="007441AB" w:rsidRPr="004237D6" w:rsidRDefault="007441AB" w:rsidP="00523E1A">
            <w:pPr>
              <w:spacing w:line="360" w:lineRule="auto"/>
              <w:jc w:val="center"/>
              <w:rPr>
                <w:rFonts w:ascii="Times New Roman" w:eastAsia="Times New Roman" w:hAnsi="Times New Roman" w:cs="Times New Roman"/>
                <w:b w:val="0"/>
                <w:color w:val="000000"/>
                <w:sz w:val="20"/>
                <w:szCs w:val="20"/>
                <w:lang w:eastAsia="en-GB"/>
              </w:rPr>
            </w:pPr>
            <w:r w:rsidRPr="003F5AC0">
              <w:rPr>
                <w:rFonts w:ascii="Times New Roman" w:eastAsia="Times New Roman" w:hAnsi="Times New Roman" w:cs="Times New Roman"/>
                <w:b w:val="0"/>
                <w:color w:val="000000"/>
                <w:sz w:val="20"/>
                <w:szCs w:val="20"/>
                <w:lang w:eastAsia="en-GB"/>
              </w:rPr>
              <w:t>27</w:t>
            </w:r>
          </w:p>
        </w:tc>
        <w:tc>
          <w:tcPr>
            <w:tcW w:w="1386" w:type="pct"/>
            <w:vAlign w:val="center"/>
            <w:hideMark/>
          </w:tcPr>
          <w:p w14:paraId="2B82AB78" w14:textId="77777777" w:rsidR="007441AB" w:rsidRPr="004237D6" w:rsidRDefault="007441AB" w:rsidP="00523E1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Solomon Islands</w:t>
            </w:r>
          </w:p>
        </w:tc>
        <w:tc>
          <w:tcPr>
            <w:tcW w:w="1085" w:type="pct"/>
            <w:noWrap/>
            <w:vAlign w:val="center"/>
            <w:hideMark/>
          </w:tcPr>
          <w:p w14:paraId="4EF8D962" w14:textId="77777777" w:rsidR="007441AB" w:rsidRPr="004237D6"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1.000</w:t>
            </w:r>
          </w:p>
        </w:tc>
        <w:tc>
          <w:tcPr>
            <w:tcW w:w="1070" w:type="pct"/>
            <w:noWrap/>
            <w:vAlign w:val="center"/>
            <w:hideMark/>
          </w:tcPr>
          <w:p w14:paraId="3BB866AF" w14:textId="77777777" w:rsidR="007441AB" w:rsidRPr="004237D6"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0.981</w:t>
            </w:r>
          </w:p>
        </w:tc>
        <w:tc>
          <w:tcPr>
            <w:tcW w:w="1179" w:type="pct"/>
            <w:noWrap/>
            <w:vAlign w:val="center"/>
            <w:hideMark/>
          </w:tcPr>
          <w:p w14:paraId="2C481880" w14:textId="77777777" w:rsidR="007441AB" w:rsidRPr="004237D6"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0.981</w:t>
            </w:r>
          </w:p>
        </w:tc>
      </w:tr>
      <w:tr w:rsidR="007441AB" w:rsidRPr="004237D6" w14:paraId="08E13F41" w14:textId="77777777" w:rsidTr="00523E1A">
        <w:trPr>
          <w:trHeight w:val="340"/>
        </w:trPr>
        <w:tc>
          <w:tcPr>
            <w:cnfStyle w:val="001000000000" w:firstRow="0" w:lastRow="0" w:firstColumn="1" w:lastColumn="0" w:oddVBand="0" w:evenVBand="0" w:oddHBand="0" w:evenHBand="0" w:firstRowFirstColumn="0" w:firstRowLastColumn="0" w:lastRowFirstColumn="0" w:lastRowLastColumn="0"/>
            <w:tcW w:w="280" w:type="pct"/>
            <w:noWrap/>
            <w:vAlign w:val="center"/>
          </w:tcPr>
          <w:p w14:paraId="187CD21D" w14:textId="77777777" w:rsidR="007441AB" w:rsidRPr="004237D6" w:rsidRDefault="007441AB" w:rsidP="00523E1A">
            <w:pPr>
              <w:spacing w:line="360" w:lineRule="auto"/>
              <w:jc w:val="center"/>
              <w:rPr>
                <w:rFonts w:ascii="Times New Roman" w:eastAsia="Times New Roman" w:hAnsi="Times New Roman" w:cs="Times New Roman"/>
                <w:b w:val="0"/>
                <w:color w:val="000000"/>
                <w:sz w:val="20"/>
                <w:szCs w:val="20"/>
                <w:lang w:eastAsia="en-GB"/>
              </w:rPr>
            </w:pPr>
            <w:r w:rsidRPr="003F5AC0">
              <w:rPr>
                <w:rFonts w:ascii="Times New Roman" w:eastAsia="Times New Roman" w:hAnsi="Times New Roman" w:cs="Times New Roman"/>
                <w:b w:val="0"/>
                <w:color w:val="000000"/>
                <w:sz w:val="20"/>
                <w:szCs w:val="20"/>
                <w:lang w:eastAsia="en-GB"/>
              </w:rPr>
              <w:t>28</w:t>
            </w:r>
          </w:p>
        </w:tc>
        <w:tc>
          <w:tcPr>
            <w:tcW w:w="1386" w:type="pct"/>
            <w:vAlign w:val="center"/>
            <w:hideMark/>
          </w:tcPr>
          <w:p w14:paraId="07956A8C" w14:textId="77777777" w:rsidR="007441AB" w:rsidRPr="004237D6" w:rsidRDefault="007441AB" w:rsidP="00523E1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Swaziland</w:t>
            </w:r>
          </w:p>
        </w:tc>
        <w:tc>
          <w:tcPr>
            <w:tcW w:w="1085" w:type="pct"/>
            <w:noWrap/>
            <w:vAlign w:val="center"/>
            <w:hideMark/>
          </w:tcPr>
          <w:p w14:paraId="0A251F54" w14:textId="77777777" w:rsidR="007441AB" w:rsidRPr="004237D6"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1.000</w:t>
            </w:r>
          </w:p>
        </w:tc>
        <w:tc>
          <w:tcPr>
            <w:tcW w:w="1070" w:type="pct"/>
            <w:noWrap/>
            <w:vAlign w:val="center"/>
            <w:hideMark/>
          </w:tcPr>
          <w:p w14:paraId="4D2FA245" w14:textId="77777777" w:rsidR="007441AB" w:rsidRPr="004237D6"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0.000</w:t>
            </w:r>
          </w:p>
        </w:tc>
        <w:tc>
          <w:tcPr>
            <w:tcW w:w="1179" w:type="pct"/>
            <w:noWrap/>
            <w:vAlign w:val="center"/>
            <w:hideMark/>
          </w:tcPr>
          <w:p w14:paraId="37711938" w14:textId="77777777" w:rsidR="007441AB" w:rsidRPr="004237D6"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0.000</w:t>
            </w:r>
          </w:p>
        </w:tc>
      </w:tr>
      <w:tr w:rsidR="007441AB" w:rsidRPr="004237D6" w14:paraId="6545AEBF" w14:textId="77777777" w:rsidTr="00523E1A">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80" w:type="pct"/>
            <w:noWrap/>
            <w:vAlign w:val="center"/>
          </w:tcPr>
          <w:p w14:paraId="44446626" w14:textId="77777777" w:rsidR="007441AB" w:rsidRPr="004237D6" w:rsidRDefault="007441AB" w:rsidP="00523E1A">
            <w:pPr>
              <w:spacing w:line="360" w:lineRule="auto"/>
              <w:jc w:val="center"/>
              <w:rPr>
                <w:rFonts w:ascii="Times New Roman" w:eastAsia="Times New Roman" w:hAnsi="Times New Roman" w:cs="Times New Roman"/>
                <w:b w:val="0"/>
                <w:color w:val="000000"/>
                <w:sz w:val="20"/>
                <w:szCs w:val="20"/>
                <w:lang w:eastAsia="en-GB"/>
              </w:rPr>
            </w:pPr>
            <w:r w:rsidRPr="003F5AC0">
              <w:rPr>
                <w:rFonts w:ascii="Times New Roman" w:eastAsia="Times New Roman" w:hAnsi="Times New Roman" w:cs="Times New Roman"/>
                <w:b w:val="0"/>
                <w:color w:val="000000"/>
                <w:sz w:val="20"/>
                <w:szCs w:val="20"/>
                <w:lang w:eastAsia="en-GB"/>
              </w:rPr>
              <w:t>29</w:t>
            </w:r>
          </w:p>
        </w:tc>
        <w:tc>
          <w:tcPr>
            <w:tcW w:w="1386" w:type="pct"/>
            <w:vAlign w:val="center"/>
            <w:hideMark/>
          </w:tcPr>
          <w:p w14:paraId="0F0F88DD" w14:textId="77777777" w:rsidR="007441AB" w:rsidRPr="004237D6" w:rsidRDefault="007441AB" w:rsidP="00523E1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Tajikistan</w:t>
            </w:r>
          </w:p>
        </w:tc>
        <w:tc>
          <w:tcPr>
            <w:tcW w:w="1085" w:type="pct"/>
            <w:noWrap/>
            <w:vAlign w:val="center"/>
            <w:hideMark/>
          </w:tcPr>
          <w:p w14:paraId="62023D95" w14:textId="77777777" w:rsidR="007441AB" w:rsidRPr="004237D6"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1.000</w:t>
            </w:r>
          </w:p>
        </w:tc>
        <w:tc>
          <w:tcPr>
            <w:tcW w:w="1070" w:type="pct"/>
            <w:noWrap/>
            <w:vAlign w:val="center"/>
            <w:hideMark/>
          </w:tcPr>
          <w:p w14:paraId="0B0158EB" w14:textId="77777777" w:rsidR="007441AB" w:rsidRPr="004237D6"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0.965</w:t>
            </w:r>
          </w:p>
        </w:tc>
        <w:tc>
          <w:tcPr>
            <w:tcW w:w="1179" w:type="pct"/>
            <w:noWrap/>
            <w:vAlign w:val="center"/>
            <w:hideMark/>
          </w:tcPr>
          <w:p w14:paraId="4DBCF667" w14:textId="77777777" w:rsidR="007441AB" w:rsidRPr="004237D6"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0.965</w:t>
            </w:r>
          </w:p>
        </w:tc>
      </w:tr>
      <w:tr w:rsidR="007441AB" w:rsidRPr="004237D6" w14:paraId="38EDED02" w14:textId="77777777" w:rsidTr="00523E1A">
        <w:trPr>
          <w:trHeight w:val="340"/>
        </w:trPr>
        <w:tc>
          <w:tcPr>
            <w:cnfStyle w:val="001000000000" w:firstRow="0" w:lastRow="0" w:firstColumn="1" w:lastColumn="0" w:oddVBand="0" w:evenVBand="0" w:oddHBand="0" w:evenHBand="0" w:firstRowFirstColumn="0" w:firstRowLastColumn="0" w:lastRowFirstColumn="0" w:lastRowLastColumn="0"/>
            <w:tcW w:w="280" w:type="pct"/>
            <w:noWrap/>
            <w:vAlign w:val="center"/>
          </w:tcPr>
          <w:p w14:paraId="3D4DD3B7" w14:textId="77777777" w:rsidR="007441AB" w:rsidRPr="004237D6" w:rsidRDefault="007441AB" w:rsidP="00523E1A">
            <w:pPr>
              <w:spacing w:line="360" w:lineRule="auto"/>
              <w:jc w:val="center"/>
              <w:rPr>
                <w:rFonts w:ascii="Times New Roman" w:eastAsia="Times New Roman" w:hAnsi="Times New Roman" w:cs="Times New Roman"/>
                <w:b w:val="0"/>
                <w:color w:val="000000"/>
                <w:sz w:val="20"/>
                <w:szCs w:val="20"/>
                <w:lang w:eastAsia="en-GB"/>
              </w:rPr>
            </w:pPr>
            <w:r w:rsidRPr="003F5AC0">
              <w:rPr>
                <w:rFonts w:ascii="Times New Roman" w:eastAsia="Times New Roman" w:hAnsi="Times New Roman" w:cs="Times New Roman"/>
                <w:b w:val="0"/>
                <w:color w:val="000000"/>
                <w:sz w:val="20"/>
                <w:szCs w:val="20"/>
                <w:lang w:eastAsia="en-GB"/>
              </w:rPr>
              <w:t>30</w:t>
            </w:r>
          </w:p>
        </w:tc>
        <w:tc>
          <w:tcPr>
            <w:tcW w:w="1386" w:type="pct"/>
            <w:vAlign w:val="center"/>
            <w:hideMark/>
          </w:tcPr>
          <w:p w14:paraId="6DBFF6C2" w14:textId="77777777" w:rsidR="007441AB" w:rsidRPr="004237D6" w:rsidRDefault="007441AB" w:rsidP="00523E1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Timor-Leste</w:t>
            </w:r>
          </w:p>
        </w:tc>
        <w:tc>
          <w:tcPr>
            <w:tcW w:w="1085" w:type="pct"/>
            <w:noWrap/>
            <w:vAlign w:val="center"/>
            <w:hideMark/>
          </w:tcPr>
          <w:p w14:paraId="786A642A" w14:textId="77777777" w:rsidR="007441AB" w:rsidRPr="004237D6"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1.000</w:t>
            </w:r>
          </w:p>
        </w:tc>
        <w:tc>
          <w:tcPr>
            <w:tcW w:w="1070" w:type="pct"/>
            <w:noWrap/>
            <w:vAlign w:val="center"/>
            <w:hideMark/>
          </w:tcPr>
          <w:p w14:paraId="24918A7B" w14:textId="77777777" w:rsidR="007441AB" w:rsidRPr="004237D6"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0.939</w:t>
            </w:r>
          </w:p>
        </w:tc>
        <w:tc>
          <w:tcPr>
            <w:tcW w:w="1179" w:type="pct"/>
            <w:noWrap/>
            <w:vAlign w:val="center"/>
            <w:hideMark/>
          </w:tcPr>
          <w:p w14:paraId="7E7A67D2" w14:textId="77777777" w:rsidR="007441AB" w:rsidRPr="004237D6"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0.939</w:t>
            </w:r>
          </w:p>
        </w:tc>
      </w:tr>
      <w:tr w:rsidR="007441AB" w:rsidRPr="004237D6" w14:paraId="3C7278FB" w14:textId="77777777" w:rsidTr="00523E1A">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80" w:type="pct"/>
            <w:noWrap/>
            <w:vAlign w:val="center"/>
          </w:tcPr>
          <w:p w14:paraId="1AAA3A2C" w14:textId="77777777" w:rsidR="007441AB" w:rsidRPr="004237D6" w:rsidRDefault="007441AB" w:rsidP="00523E1A">
            <w:pPr>
              <w:spacing w:line="360" w:lineRule="auto"/>
              <w:jc w:val="center"/>
              <w:rPr>
                <w:rFonts w:ascii="Times New Roman" w:eastAsia="Times New Roman" w:hAnsi="Times New Roman" w:cs="Times New Roman"/>
                <w:b w:val="0"/>
                <w:color w:val="000000"/>
                <w:sz w:val="20"/>
                <w:szCs w:val="20"/>
                <w:lang w:eastAsia="en-GB"/>
              </w:rPr>
            </w:pPr>
            <w:r w:rsidRPr="003F5AC0">
              <w:rPr>
                <w:rFonts w:ascii="Times New Roman" w:eastAsia="Times New Roman" w:hAnsi="Times New Roman" w:cs="Times New Roman"/>
                <w:b w:val="0"/>
                <w:color w:val="000000"/>
                <w:sz w:val="20"/>
                <w:szCs w:val="20"/>
                <w:lang w:eastAsia="en-GB"/>
              </w:rPr>
              <w:t>31</w:t>
            </w:r>
          </w:p>
        </w:tc>
        <w:tc>
          <w:tcPr>
            <w:tcW w:w="1386" w:type="pct"/>
            <w:vAlign w:val="center"/>
            <w:hideMark/>
          </w:tcPr>
          <w:p w14:paraId="0F8678AA" w14:textId="77777777" w:rsidR="007441AB" w:rsidRPr="004237D6" w:rsidRDefault="007441AB" w:rsidP="00523E1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Tonga</w:t>
            </w:r>
          </w:p>
        </w:tc>
        <w:tc>
          <w:tcPr>
            <w:tcW w:w="1085" w:type="pct"/>
            <w:noWrap/>
            <w:vAlign w:val="center"/>
            <w:hideMark/>
          </w:tcPr>
          <w:p w14:paraId="34CFBA98" w14:textId="77777777" w:rsidR="007441AB" w:rsidRPr="004237D6"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1.000</w:t>
            </w:r>
          </w:p>
        </w:tc>
        <w:tc>
          <w:tcPr>
            <w:tcW w:w="1070" w:type="pct"/>
            <w:noWrap/>
            <w:vAlign w:val="center"/>
            <w:hideMark/>
          </w:tcPr>
          <w:p w14:paraId="203632D6" w14:textId="77777777" w:rsidR="007441AB" w:rsidRPr="004237D6"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1.006</w:t>
            </w:r>
          </w:p>
        </w:tc>
        <w:tc>
          <w:tcPr>
            <w:tcW w:w="1179" w:type="pct"/>
            <w:noWrap/>
            <w:vAlign w:val="center"/>
            <w:hideMark/>
          </w:tcPr>
          <w:p w14:paraId="5A48F882" w14:textId="77777777" w:rsidR="007441AB" w:rsidRPr="004237D6"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1.006</w:t>
            </w:r>
          </w:p>
        </w:tc>
      </w:tr>
      <w:tr w:rsidR="007441AB" w:rsidRPr="004237D6" w14:paraId="219C415B" w14:textId="77777777" w:rsidTr="00523E1A">
        <w:trPr>
          <w:trHeight w:val="340"/>
        </w:trPr>
        <w:tc>
          <w:tcPr>
            <w:cnfStyle w:val="001000000000" w:firstRow="0" w:lastRow="0" w:firstColumn="1" w:lastColumn="0" w:oddVBand="0" w:evenVBand="0" w:oddHBand="0" w:evenHBand="0" w:firstRowFirstColumn="0" w:firstRowLastColumn="0" w:lastRowFirstColumn="0" w:lastRowLastColumn="0"/>
            <w:tcW w:w="280" w:type="pct"/>
            <w:noWrap/>
            <w:vAlign w:val="center"/>
          </w:tcPr>
          <w:p w14:paraId="0E98024A" w14:textId="77777777" w:rsidR="007441AB" w:rsidRPr="004237D6" w:rsidRDefault="007441AB" w:rsidP="00523E1A">
            <w:pPr>
              <w:spacing w:line="360" w:lineRule="auto"/>
              <w:jc w:val="center"/>
              <w:rPr>
                <w:rFonts w:ascii="Times New Roman" w:eastAsia="Times New Roman" w:hAnsi="Times New Roman" w:cs="Times New Roman"/>
                <w:b w:val="0"/>
                <w:color w:val="000000"/>
                <w:sz w:val="20"/>
                <w:szCs w:val="20"/>
                <w:lang w:eastAsia="en-GB"/>
              </w:rPr>
            </w:pPr>
            <w:r w:rsidRPr="003F5AC0">
              <w:rPr>
                <w:rFonts w:ascii="Times New Roman" w:eastAsia="Times New Roman" w:hAnsi="Times New Roman" w:cs="Times New Roman"/>
                <w:b w:val="0"/>
                <w:color w:val="000000"/>
                <w:sz w:val="20"/>
                <w:szCs w:val="20"/>
                <w:lang w:eastAsia="en-GB"/>
              </w:rPr>
              <w:t>32</w:t>
            </w:r>
          </w:p>
        </w:tc>
        <w:tc>
          <w:tcPr>
            <w:tcW w:w="1386" w:type="pct"/>
            <w:vAlign w:val="center"/>
            <w:hideMark/>
          </w:tcPr>
          <w:p w14:paraId="789C80D5" w14:textId="77777777" w:rsidR="007441AB" w:rsidRPr="004237D6" w:rsidRDefault="007441AB" w:rsidP="00523E1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Vanuatu</w:t>
            </w:r>
          </w:p>
        </w:tc>
        <w:tc>
          <w:tcPr>
            <w:tcW w:w="1085" w:type="pct"/>
            <w:noWrap/>
            <w:vAlign w:val="center"/>
            <w:hideMark/>
          </w:tcPr>
          <w:p w14:paraId="2707752D" w14:textId="77777777" w:rsidR="007441AB" w:rsidRPr="004237D6"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1.000</w:t>
            </w:r>
          </w:p>
        </w:tc>
        <w:tc>
          <w:tcPr>
            <w:tcW w:w="1070" w:type="pct"/>
            <w:noWrap/>
            <w:vAlign w:val="center"/>
            <w:hideMark/>
          </w:tcPr>
          <w:p w14:paraId="6426F452" w14:textId="77777777" w:rsidR="007441AB" w:rsidRPr="004237D6"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0.995</w:t>
            </w:r>
          </w:p>
        </w:tc>
        <w:tc>
          <w:tcPr>
            <w:tcW w:w="1179" w:type="pct"/>
            <w:noWrap/>
            <w:vAlign w:val="center"/>
            <w:hideMark/>
          </w:tcPr>
          <w:p w14:paraId="4577D7BD" w14:textId="77777777" w:rsidR="007441AB" w:rsidRPr="004237D6"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0.995</w:t>
            </w:r>
          </w:p>
        </w:tc>
      </w:tr>
      <w:tr w:rsidR="007441AB" w:rsidRPr="004237D6" w14:paraId="65797384" w14:textId="77777777" w:rsidTr="00523E1A">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80" w:type="pct"/>
            <w:noWrap/>
            <w:vAlign w:val="center"/>
          </w:tcPr>
          <w:p w14:paraId="028415C8" w14:textId="77777777" w:rsidR="007441AB" w:rsidRPr="004237D6" w:rsidRDefault="007441AB" w:rsidP="00523E1A">
            <w:pPr>
              <w:spacing w:line="360" w:lineRule="auto"/>
              <w:jc w:val="center"/>
              <w:rPr>
                <w:rFonts w:ascii="Times New Roman" w:eastAsia="Times New Roman" w:hAnsi="Times New Roman" w:cs="Times New Roman"/>
                <w:b w:val="0"/>
                <w:color w:val="000000"/>
                <w:sz w:val="20"/>
                <w:szCs w:val="20"/>
                <w:lang w:eastAsia="en-GB"/>
              </w:rPr>
            </w:pPr>
            <w:r w:rsidRPr="003F5AC0">
              <w:rPr>
                <w:rFonts w:ascii="Times New Roman" w:eastAsia="Times New Roman" w:hAnsi="Times New Roman" w:cs="Times New Roman"/>
                <w:b w:val="0"/>
                <w:color w:val="000000"/>
                <w:sz w:val="20"/>
                <w:szCs w:val="20"/>
                <w:lang w:eastAsia="en-GB"/>
              </w:rPr>
              <w:t>33</w:t>
            </w:r>
          </w:p>
        </w:tc>
        <w:tc>
          <w:tcPr>
            <w:tcW w:w="1386" w:type="pct"/>
            <w:vAlign w:val="center"/>
            <w:hideMark/>
          </w:tcPr>
          <w:p w14:paraId="20444557" w14:textId="77777777" w:rsidR="007441AB" w:rsidRPr="004237D6" w:rsidRDefault="007441AB" w:rsidP="00523E1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Philippines</w:t>
            </w:r>
          </w:p>
        </w:tc>
        <w:tc>
          <w:tcPr>
            <w:tcW w:w="1085" w:type="pct"/>
            <w:noWrap/>
            <w:vAlign w:val="center"/>
            <w:hideMark/>
          </w:tcPr>
          <w:p w14:paraId="7624F079" w14:textId="77777777" w:rsidR="007441AB" w:rsidRPr="004237D6"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0.998</w:t>
            </w:r>
          </w:p>
        </w:tc>
        <w:tc>
          <w:tcPr>
            <w:tcW w:w="1070" w:type="pct"/>
            <w:noWrap/>
            <w:vAlign w:val="center"/>
            <w:hideMark/>
          </w:tcPr>
          <w:p w14:paraId="022A48F2" w14:textId="77777777" w:rsidR="007441AB" w:rsidRPr="004237D6"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0.994</w:t>
            </w:r>
          </w:p>
        </w:tc>
        <w:tc>
          <w:tcPr>
            <w:tcW w:w="1179" w:type="pct"/>
            <w:noWrap/>
            <w:vAlign w:val="center"/>
            <w:hideMark/>
          </w:tcPr>
          <w:p w14:paraId="2B3D307A" w14:textId="77777777" w:rsidR="007441AB" w:rsidRPr="004237D6"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0.992</w:t>
            </w:r>
          </w:p>
        </w:tc>
      </w:tr>
      <w:tr w:rsidR="007441AB" w:rsidRPr="004237D6" w14:paraId="16CE959A" w14:textId="77777777" w:rsidTr="00523E1A">
        <w:trPr>
          <w:trHeight w:val="340"/>
        </w:trPr>
        <w:tc>
          <w:tcPr>
            <w:cnfStyle w:val="001000000000" w:firstRow="0" w:lastRow="0" w:firstColumn="1" w:lastColumn="0" w:oddVBand="0" w:evenVBand="0" w:oddHBand="0" w:evenHBand="0" w:firstRowFirstColumn="0" w:firstRowLastColumn="0" w:lastRowFirstColumn="0" w:lastRowLastColumn="0"/>
            <w:tcW w:w="280" w:type="pct"/>
            <w:noWrap/>
            <w:vAlign w:val="center"/>
          </w:tcPr>
          <w:p w14:paraId="7F516C76" w14:textId="77777777" w:rsidR="007441AB" w:rsidRPr="004237D6" w:rsidRDefault="007441AB" w:rsidP="00523E1A">
            <w:pPr>
              <w:spacing w:line="360" w:lineRule="auto"/>
              <w:jc w:val="center"/>
              <w:rPr>
                <w:rFonts w:ascii="Times New Roman" w:eastAsia="Times New Roman" w:hAnsi="Times New Roman" w:cs="Times New Roman"/>
                <w:b w:val="0"/>
                <w:color w:val="000000"/>
                <w:sz w:val="20"/>
                <w:szCs w:val="20"/>
                <w:lang w:eastAsia="en-GB"/>
              </w:rPr>
            </w:pPr>
            <w:r w:rsidRPr="003F5AC0">
              <w:rPr>
                <w:rFonts w:ascii="Times New Roman" w:eastAsia="Times New Roman" w:hAnsi="Times New Roman" w:cs="Times New Roman"/>
                <w:b w:val="0"/>
                <w:color w:val="000000"/>
                <w:sz w:val="20"/>
                <w:szCs w:val="20"/>
                <w:lang w:eastAsia="en-GB"/>
              </w:rPr>
              <w:lastRenderedPageBreak/>
              <w:t>34</w:t>
            </w:r>
          </w:p>
        </w:tc>
        <w:tc>
          <w:tcPr>
            <w:tcW w:w="1386" w:type="pct"/>
            <w:vAlign w:val="center"/>
            <w:hideMark/>
          </w:tcPr>
          <w:p w14:paraId="71BADF14" w14:textId="77777777" w:rsidR="007441AB" w:rsidRPr="004237D6" w:rsidRDefault="007441AB" w:rsidP="00523E1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India</w:t>
            </w:r>
          </w:p>
        </w:tc>
        <w:tc>
          <w:tcPr>
            <w:tcW w:w="1085" w:type="pct"/>
            <w:noWrap/>
            <w:vAlign w:val="center"/>
            <w:hideMark/>
          </w:tcPr>
          <w:p w14:paraId="290CF7FB" w14:textId="77777777" w:rsidR="007441AB" w:rsidRPr="004237D6"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0.997</w:t>
            </w:r>
          </w:p>
        </w:tc>
        <w:tc>
          <w:tcPr>
            <w:tcW w:w="1070" w:type="pct"/>
            <w:noWrap/>
            <w:vAlign w:val="center"/>
            <w:hideMark/>
          </w:tcPr>
          <w:p w14:paraId="71921972" w14:textId="77777777" w:rsidR="007441AB" w:rsidRPr="004237D6"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1.002</w:t>
            </w:r>
          </w:p>
        </w:tc>
        <w:tc>
          <w:tcPr>
            <w:tcW w:w="1179" w:type="pct"/>
            <w:noWrap/>
            <w:vAlign w:val="center"/>
            <w:hideMark/>
          </w:tcPr>
          <w:p w14:paraId="0CE70C46" w14:textId="77777777" w:rsidR="007441AB" w:rsidRPr="004237D6"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0.999</w:t>
            </w:r>
          </w:p>
        </w:tc>
      </w:tr>
      <w:tr w:rsidR="007441AB" w:rsidRPr="004237D6" w14:paraId="126A5CD2" w14:textId="77777777" w:rsidTr="00523E1A">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80" w:type="pct"/>
            <w:noWrap/>
            <w:vAlign w:val="center"/>
          </w:tcPr>
          <w:p w14:paraId="0E4DE2F4" w14:textId="77777777" w:rsidR="007441AB" w:rsidRPr="004237D6" w:rsidRDefault="007441AB" w:rsidP="00523E1A">
            <w:pPr>
              <w:spacing w:line="360" w:lineRule="auto"/>
              <w:jc w:val="center"/>
              <w:rPr>
                <w:rFonts w:ascii="Times New Roman" w:eastAsia="Times New Roman" w:hAnsi="Times New Roman" w:cs="Times New Roman"/>
                <w:b w:val="0"/>
                <w:color w:val="000000"/>
                <w:sz w:val="20"/>
                <w:szCs w:val="20"/>
                <w:lang w:eastAsia="en-GB"/>
              </w:rPr>
            </w:pPr>
            <w:r w:rsidRPr="003F5AC0">
              <w:rPr>
                <w:rFonts w:ascii="Times New Roman" w:eastAsia="Times New Roman" w:hAnsi="Times New Roman" w:cs="Times New Roman"/>
                <w:b w:val="0"/>
                <w:color w:val="000000"/>
                <w:sz w:val="20"/>
                <w:szCs w:val="20"/>
                <w:lang w:eastAsia="en-GB"/>
              </w:rPr>
              <w:t>35</w:t>
            </w:r>
          </w:p>
        </w:tc>
        <w:tc>
          <w:tcPr>
            <w:tcW w:w="1386" w:type="pct"/>
            <w:vAlign w:val="center"/>
            <w:hideMark/>
          </w:tcPr>
          <w:p w14:paraId="5D087258" w14:textId="77777777" w:rsidR="007441AB" w:rsidRPr="004237D6" w:rsidRDefault="007441AB" w:rsidP="00523E1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Cambodia</w:t>
            </w:r>
          </w:p>
        </w:tc>
        <w:tc>
          <w:tcPr>
            <w:tcW w:w="1085" w:type="pct"/>
            <w:noWrap/>
            <w:vAlign w:val="center"/>
            <w:hideMark/>
          </w:tcPr>
          <w:p w14:paraId="281793A7" w14:textId="77777777" w:rsidR="007441AB" w:rsidRPr="004237D6"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0.996</w:t>
            </w:r>
          </w:p>
        </w:tc>
        <w:tc>
          <w:tcPr>
            <w:tcW w:w="1070" w:type="pct"/>
            <w:noWrap/>
            <w:vAlign w:val="center"/>
            <w:hideMark/>
          </w:tcPr>
          <w:p w14:paraId="2B8846E9" w14:textId="77777777" w:rsidR="007441AB" w:rsidRPr="004237D6"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1.000</w:t>
            </w:r>
          </w:p>
        </w:tc>
        <w:tc>
          <w:tcPr>
            <w:tcW w:w="1179" w:type="pct"/>
            <w:noWrap/>
            <w:vAlign w:val="center"/>
            <w:hideMark/>
          </w:tcPr>
          <w:p w14:paraId="261518EF" w14:textId="77777777" w:rsidR="007441AB" w:rsidRPr="004237D6"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0.996</w:t>
            </w:r>
          </w:p>
        </w:tc>
      </w:tr>
      <w:tr w:rsidR="007441AB" w:rsidRPr="004237D6" w14:paraId="22603ECD" w14:textId="77777777" w:rsidTr="00523E1A">
        <w:trPr>
          <w:trHeight w:val="340"/>
        </w:trPr>
        <w:tc>
          <w:tcPr>
            <w:cnfStyle w:val="001000000000" w:firstRow="0" w:lastRow="0" w:firstColumn="1" w:lastColumn="0" w:oddVBand="0" w:evenVBand="0" w:oddHBand="0" w:evenHBand="0" w:firstRowFirstColumn="0" w:firstRowLastColumn="0" w:lastRowFirstColumn="0" w:lastRowLastColumn="0"/>
            <w:tcW w:w="280" w:type="pct"/>
            <w:noWrap/>
            <w:vAlign w:val="center"/>
          </w:tcPr>
          <w:p w14:paraId="1577AF85" w14:textId="77777777" w:rsidR="007441AB" w:rsidRPr="004237D6" w:rsidRDefault="007441AB" w:rsidP="00523E1A">
            <w:pPr>
              <w:spacing w:line="360" w:lineRule="auto"/>
              <w:jc w:val="center"/>
              <w:rPr>
                <w:rFonts w:ascii="Times New Roman" w:eastAsia="Times New Roman" w:hAnsi="Times New Roman" w:cs="Times New Roman"/>
                <w:b w:val="0"/>
                <w:color w:val="000000"/>
                <w:sz w:val="20"/>
                <w:szCs w:val="20"/>
                <w:lang w:eastAsia="en-GB"/>
              </w:rPr>
            </w:pPr>
            <w:r w:rsidRPr="003F5AC0">
              <w:rPr>
                <w:rFonts w:ascii="Times New Roman" w:eastAsia="Times New Roman" w:hAnsi="Times New Roman" w:cs="Times New Roman"/>
                <w:b w:val="0"/>
                <w:color w:val="000000"/>
                <w:sz w:val="20"/>
                <w:szCs w:val="20"/>
                <w:lang w:eastAsia="en-GB"/>
              </w:rPr>
              <w:t>36</w:t>
            </w:r>
          </w:p>
        </w:tc>
        <w:tc>
          <w:tcPr>
            <w:tcW w:w="1386" w:type="pct"/>
            <w:vAlign w:val="center"/>
            <w:hideMark/>
          </w:tcPr>
          <w:p w14:paraId="2B9542E1" w14:textId="77777777" w:rsidR="007441AB" w:rsidRPr="004237D6" w:rsidRDefault="007441AB" w:rsidP="00523E1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Kyrgyz Republic</w:t>
            </w:r>
          </w:p>
        </w:tc>
        <w:tc>
          <w:tcPr>
            <w:tcW w:w="1085" w:type="pct"/>
            <w:noWrap/>
            <w:vAlign w:val="center"/>
            <w:hideMark/>
          </w:tcPr>
          <w:p w14:paraId="1833891C" w14:textId="77777777" w:rsidR="007441AB" w:rsidRPr="004237D6"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0.994</w:t>
            </w:r>
          </w:p>
        </w:tc>
        <w:tc>
          <w:tcPr>
            <w:tcW w:w="1070" w:type="pct"/>
            <w:noWrap/>
            <w:vAlign w:val="center"/>
            <w:hideMark/>
          </w:tcPr>
          <w:p w14:paraId="0C1FA2B5" w14:textId="77777777" w:rsidR="007441AB" w:rsidRPr="004237D6"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0.973</w:t>
            </w:r>
          </w:p>
        </w:tc>
        <w:tc>
          <w:tcPr>
            <w:tcW w:w="1179" w:type="pct"/>
            <w:noWrap/>
            <w:vAlign w:val="center"/>
            <w:hideMark/>
          </w:tcPr>
          <w:p w14:paraId="34B1C1B0" w14:textId="77777777" w:rsidR="007441AB" w:rsidRPr="004237D6"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0.968</w:t>
            </w:r>
          </w:p>
        </w:tc>
      </w:tr>
      <w:tr w:rsidR="007441AB" w:rsidRPr="004237D6" w14:paraId="1D300BC2" w14:textId="77777777" w:rsidTr="00523E1A">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80" w:type="pct"/>
            <w:noWrap/>
            <w:vAlign w:val="center"/>
          </w:tcPr>
          <w:p w14:paraId="61560B59" w14:textId="77777777" w:rsidR="007441AB" w:rsidRPr="004237D6" w:rsidRDefault="007441AB" w:rsidP="00523E1A">
            <w:pPr>
              <w:spacing w:line="360" w:lineRule="auto"/>
              <w:jc w:val="center"/>
              <w:rPr>
                <w:rFonts w:ascii="Times New Roman" w:eastAsia="Times New Roman" w:hAnsi="Times New Roman" w:cs="Times New Roman"/>
                <w:b w:val="0"/>
                <w:color w:val="000000"/>
                <w:sz w:val="20"/>
                <w:szCs w:val="20"/>
                <w:lang w:eastAsia="en-GB"/>
              </w:rPr>
            </w:pPr>
            <w:r w:rsidRPr="003F5AC0">
              <w:rPr>
                <w:rFonts w:ascii="Times New Roman" w:eastAsia="Times New Roman" w:hAnsi="Times New Roman" w:cs="Times New Roman"/>
                <w:b w:val="0"/>
                <w:color w:val="000000"/>
                <w:sz w:val="20"/>
                <w:szCs w:val="20"/>
                <w:lang w:eastAsia="en-GB"/>
              </w:rPr>
              <w:t>37</w:t>
            </w:r>
          </w:p>
        </w:tc>
        <w:tc>
          <w:tcPr>
            <w:tcW w:w="1386" w:type="pct"/>
            <w:vAlign w:val="center"/>
            <w:hideMark/>
          </w:tcPr>
          <w:p w14:paraId="3CFE3D1C" w14:textId="77777777" w:rsidR="007441AB" w:rsidRPr="004237D6" w:rsidRDefault="007441AB" w:rsidP="00523E1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Pakistan</w:t>
            </w:r>
          </w:p>
        </w:tc>
        <w:tc>
          <w:tcPr>
            <w:tcW w:w="1085" w:type="pct"/>
            <w:noWrap/>
            <w:vAlign w:val="center"/>
            <w:hideMark/>
          </w:tcPr>
          <w:p w14:paraId="007B249B" w14:textId="77777777" w:rsidR="007441AB" w:rsidRPr="004237D6"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0.994</w:t>
            </w:r>
          </w:p>
        </w:tc>
        <w:tc>
          <w:tcPr>
            <w:tcW w:w="1070" w:type="pct"/>
            <w:noWrap/>
            <w:vAlign w:val="center"/>
            <w:hideMark/>
          </w:tcPr>
          <w:p w14:paraId="0F380216" w14:textId="77777777" w:rsidR="007441AB" w:rsidRPr="004237D6"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0.979</w:t>
            </w:r>
          </w:p>
        </w:tc>
        <w:tc>
          <w:tcPr>
            <w:tcW w:w="1179" w:type="pct"/>
            <w:noWrap/>
            <w:vAlign w:val="center"/>
            <w:hideMark/>
          </w:tcPr>
          <w:p w14:paraId="72B4CD2C" w14:textId="77777777" w:rsidR="007441AB" w:rsidRPr="004237D6"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0.973</w:t>
            </w:r>
          </w:p>
        </w:tc>
      </w:tr>
      <w:tr w:rsidR="007441AB" w:rsidRPr="004237D6" w14:paraId="52A4AF2B" w14:textId="77777777" w:rsidTr="00523E1A">
        <w:trPr>
          <w:trHeight w:val="340"/>
        </w:trPr>
        <w:tc>
          <w:tcPr>
            <w:cnfStyle w:val="001000000000" w:firstRow="0" w:lastRow="0" w:firstColumn="1" w:lastColumn="0" w:oddVBand="0" w:evenVBand="0" w:oddHBand="0" w:evenHBand="0" w:firstRowFirstColumn="0" w:firstRowLastColumn="0" w:lastRowFirstColumn="0" w:lastRowLastColumn="0"/>
            <w:tcW w:w="280" w:type="pct"/>
            <w:noWrap/>
            <w:vAlign w:val="center"/>
          </w:tcPr>
          <w:p w14:paraId="573FC999" w14:textId="77777777" w:rsidR="007441AB" w:rsidRPr="004237D6" w:rsidRDefault="007441AB" w:rsidP="00523E1A">
            <w:pPr>
              <w:spacing w:line="360" w:lineRule="auto"/>
              <w:jc w:val="center"/>
              <w:rPr>
                <w:rFonts w:ascii="Times New Roman" w:eastAsia="Times New Roman" w:hAnsi="Times New Roman" w:cs="Times New Roman"/>
                <w:b w:val="0"/>
                <w:color w:val="000000"/>
                <w:sz w:val="20"/>
                <w:szCs w:val="20"/>
                <w:lang w:eastAsia="en-GB"/>
              </w:rPr>
            </w:pPr>
            <w:r w:rsidRPr="003F5AC0">
              <w:rPr>
                <w:rFonts w:ascii="Times New Roman" w:eastAsia="Times New Roman" w:hAnsi="Times New Roman" w:cs="Times New Roman"/>
                <w:b w:val="0"/>
                <w:color w:val="000000"/>
                <w:sz w:val="20"/>
                <w:szCs w:val="20"/>
                <w:lang w:eastAsia="en-GB"/>
              </w:rPr>
              <w:t>38</w:t>
            </w:r>
          </w:p>
        </w:tc>
        <w:tc>
          <w:tcPr>
            <w:tcW w:w="1386" w:type="pct"/>
            <w:vAlign w:val="center"/>
            <w:hideMark/>
          </w:tcPr>
          <w:p w14:paraId="4525CE4B" w14:textId="77777777" w:rsidR="007441AB" w:rsidRPr="004237D6" w:rsidRDefault="007441AB" w:rsidP="00523E1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Sri Lanka</w:t>
            </w:r>
          </w:p>
        </w:tc>
        <w:tc>
          <w:tcPr>
            <w:tcW w:w="1085" w:type="pct"/>
            <w:noWrap/>
            <w:vAlign w:val="center"/>
            <w:hideMark/>
          </w:tcPr>
          <w:p w14:paraId="5667F9AC" w14:textId="77777777" w:rsidR="007441AB" w:rsidRPr="004237D6"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0.994</w:t>
            </w:r>
          </w:p>
        </w:tc>
        <w:tc>
          <w:tcPr>
            <w:tcW w:w="1070" w:type="pct"/>
            <w:noWrap/>
            <w:vAlign w:val="center"/>
            <w:hideMark/>
          </w:tcPr>
          <w:p w14:paraId="6DE220EF" w14:textId="77777777" w:rsidR="007441AB" w:rsidRPr="004237D6"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1.003</w:t>
            </w:r>
          </w:p>
        </w:tc>
        <w:tc>
          <w:tcPr>
            <w:tcW w:w="1179" w:type="pct"/>
            <w:noWrap/>
            <w:vAlign w:val="center"/>
            <w:hideMark/>
          </w:tcPr>
          <w:p w14:paraId="17166EC8" w14:textId="77777777" w:rsidR="007441AB" w:rsidRPr="004237D6"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0.997</w:t>
            </w:r>
          </w:p>
        </w:tc>
      </w:tr>
      <w:tr w:rsidR="007441AB" w:rsidRPr="004237D6" w14:paraId="7D671870" w14:textId="77777777" w:rsidTr="00523E1A">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80" w:type="pct"/>
            <w:noWrap/>
            <w:vAlign w:val="center"/>
          </w:tcPr>
          <w:p w14:paraId="12E0ED86" w14:textId="77777777" w:rsidR="007441AB" w:rsidRPr="004237D6" w:rsidRDefault="007441AB" w:rsidP="00523E1A">
            <w:pPr>
              <w:spacing w:line="360" w:lineRule="auto"/>
              <w:jc w:val="center"/>
              <w:rPr>
                <w:rFonts w:ascii="Times New Roman" w:eastAsia="Times New Roman" w:hAnsi="Times New Roman" w:cs="Times New Roman"/>
                <w:b w:val="0"/>
                <w:color w:val="000000"/>
                <w:sz w:val="20"/>
                <w:szCs w:val="20"/>
                <w:lang w:eastAsia="en-GB"/>
              </w:rPr>
            </w:pPr>
            <w:r w:rsidRPr="003F5AC0">
              <w:rPr>
                <w:rFonts w:ascii="Times New Roman" w:eastAsia="Times New Roman" w:hAnsi="Times New Roman" w:cs="Times New Roman"/>
                <w:b w:val="0"/>
                <w:color w:val="000000"/>
                <w:sz w:val="20"/>
                <w:szCs w:val="20"/>
                <w:lang w:eastAsia="en-GB"/>
              </w:rPr>
              <w:t>39</w:t>
            </w:r>
          </w:p>
        </w:tc>
        <w:tc>
          <w:tcPr>
            <w:tcW w:w="1386" w:type="pct"/>
            <w:vAlign w:val="center"/>
            <w:hideMark/>
          </w:tcPr>
          <w:p w14:paraId="5A04EC8B" w14:textId="77777777" w:rsidR="007441AB" w:rsidRPr="004237D6" w:rsidRDefault="007441AB" w:rsidP="00523E1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Egypt, Arab Rep.</w:t>
            </w:r>
          </w:p>
        </w:tc>
        <w:tc>
          <w:tcPr>
            <w:tcW w:w="1085" w:type="pct"/>
            <w:noWrap/>
            <w:vAlign w:val="center"/>
            <w:hideMark/>
          </w:tcPr>
          <w:p w14:paraId="09F3798D" w14:textId="77777777" w:rsidR="007441AB" w:rsidRPr="004237D6"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0.992</w:t>
            </w:r>
          </w:p>
        </w:tc>
        <w:tc>
          <w:tcPr>
            <w:tcW w:w="1070" w:type="pct"/>
            <w:noWrap/>
            <w:vAlign w:val="center"/>
            <w:hideMark/>
          </w:tcPr>
          <w:p w14:paraId="5C8ABCA9" w14:textId="77777777" w:rsidR="007441AB" w:rsidRPr="004237D6"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1.000</w:t>
            </w:r>
          </w:p>
        </w:tc>
        <w:tc>
          <w:tcPr>
            <w:tcW w:w="1179" w:type="pct"/>
            <w:noWrap/>
            <w:vAlign w:val="center"/>
            <w:hideMark/>
          </w:tcPr>
          <w:p w14:paraId="51748033" w14:textId="77777777" w:rsidR="007441AB" w:rsidRPr="004237D6"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0.992</w:t>
            </w:r>
          </w:p>
        </w:tc>
      </w:tr>
      <w:tr w:rsidR="007441AB" w:rsidRPr="004237D6" w14:paraId="0927741F" w14:textId="77777777" w:rsidTr="00523E1A">
        <w:trPr>
          <w:trHeight w:val="340"/>
        </w:trPr>
        <w:tc>
          <w:tcPr>
            <w:cnfStyle w:val="001000000000" w:firstRow="0" w:lastRow="0" w:firstColumn="1" w:lastColumn="0" w:oddVBand="0" w:evenVBand="0" w:oddHBand="0" w:evenHBand="0" w:firstRowFirstColumn="0" w:firstRowLastColumn="0" w:lastRowFirstColumn="0" w:lastRowLastColumn="0"/>
            <w:tcW w:w="280" w:type="pct"/>
            <w:noWrap/>
            <w:vAlign w:val="center"/>
          </w:tcPr>
          <w:p w14:paraId="772180D0" w14:textId="77777777" w:rsidR="007441AB" w:rsidRPr="004237D6" w:rsidRDefault="007441AB" w:rsidP="00523E1A">
            <w:pPr>
              <w:spacing w:line="360" w:lineRule="auto"/>
              <w:jc w:val="center"/>
              <w:rPr>
                <w:rFonts w:ascii="Times New Roman" w:eastAsia="Times New Roman" w:hAnsi="Times New Roman" w:cs="Times New Roman"/>
                <w:b w:val="0"/>
                <w:color w:val="000000"/>
                <w:sz w:val="20"/>
                <w:szCs w:val="20"/>
                <w:lang w:eastAsia="en-GB"/>
              </w:rPr>
            </w:pPr>
            <w:r w:rsidRPr="003F5AC0">
              <w:rPr>
                <w:rFonts w:ascii="Times New Roman" w:eastAsia="Times New Roman" w:hAnsi="Times New Roman" w:cs="Times New Roman"/>
                <w:b w:val="0"/>
                <w:color w:val="000000"/>
                <w:sz w:val="20"/>
                <w:szCs w:val="20"/>
                <w:lang w:eastAsia="en-GB"/>
              </w:rPr>
              <w:t>40</w:t>
            </w:r>
          </w:p>
        </w:tc>
        <w:tc>
          <w:tcPr>
            <w:tcW w:w="1386" w:type="pct"/>
            <w:vAlign w:val="center"/>
            <w:hideMark/>
          </w:tcPr>
          <w:p w14:paraId="5B579CC7" w14:textId="77777777" w:rsidR="007441AB" w:rsidRPr="004237D6" w:rsidRDefault="007441AB" w:rsidP="00523E1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Morocco</w:t>
            </w:r>
          </w:p>
        </w:tc>
        <w:tc>
          <w:tcPr>
            <w:tcW w:w="1085" w:type="pct"/>
            <w:noWrap/>
            <w:vAlign w:val="center"/>
            <w:hideMark/>
          </w:tcPr>
          <w:p w14:paraId="4B2669D1" w14:textId="77777777" w:rsidR="007441AB" w:rsidRPr="004237D6"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0.986</w:t>
            </w:r>
          </w:p>
        </w:tc>
        <w:tc>
          <w:tcPr>
            <w:tcW w:w="1070" w:type="pct"/>
            <w:noWrap/>
            <w:vAlign w:val="center"/>
            <w:hideMark/>
          </w:tcPr>
          <w:p w14:paraId="1BB64381" w14:textId="77777777" w:rsidR="007441AB" w:rsidRPr="004237D6"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0.992</w:t>
            </w:r>
          </w:p>
        </w:tc>
        <w:tc>
          <w:tcPr>
            <w:tcW w:w="1179" w:type="pct"/>
            <w:noWrap/>
            <w:vAlign w:val="center"/>
            <w:hideMark/>
          </w:tcPr>
          <w:p w14:paraId="3A4877C4" w14:textId="77777777" w:rsidR="007441AB" w:rsidRPr="004237D6"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0.978</w:t>
            </w:r>
          </w:p>
        </w:tc>
      </w:tr>
      <w:tr w:rsidR="007441AB" w:rsidRPr="004237D6" w14:paraId="27C2247B" w14:textId="77777777" w:rsidTr="00523E1A">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80" w:type="pct"/>
            <w:noWrap/>
            <w:vAlign w:val="center"/>
          </w:tcPr>
          <w:p w14:paraId="499E7B8A" w14:textId="77777777" w:rsidR="007441AB" w:rsidRPr="004237D6" w:rsidRDefault="007441AB" w:rsidP="00523E1A">
            <w:pPr>
              <w:spacing w:line="360" w:lineRule="auto"/>
              <w:jc w:val="center"/>
              <w:rPr>
                <w:rFonts w:ascii="Times New Roman" w:eastAsia="Times New Roman" w:hAnsi="Times New Roman" w:cs="Times New Roman"/>
                <w:b w:val="0"/>
                <w:color w:val="000000"/>
                <w:sz w:val="20"/>
                <w:szCs w:val="20"/>
                <w:lang w:eastAsia="en-GB"/>
              </w:rPr>
            </w:pPr>
            <w:r w:rsidRPr="003F5AC0">
              <w:rPr>
                <w:rFonts w:ascii="Times New Roman" w:eastAsia="Times New Roman" w:hAnsi="Times New Roman" w:cs="Times New Roman"/>
                <w:b w:val="0"/>
                <w:color w:val="000000"/>
                <w:sz w:val="20"/>
                <w:szCs w:val="20"/>
                <w:lang w:eastAsia="en-GB"/>
              </w:rPr>
              <w:t>41</w:t>
            </w:r>
          </w:p>
        </w:tc>
        <w:tc>
          <w:tcPr>
            <w:tcW w:w="1386" w:type="pct"/>
            <w:vAlign w:val="center"/>
            <w:hideMark/>
          </w:tcPr>
          <w:p w14:paraId="5FF63266" w14:textId="77777777" w:rsidR="007441AB" w:rsidRPr="004237D6" w:rsidRDefault="007441AB" w:rsidP="00523E1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Uzbekistan</w:t>
            </w:r>
          </w:p>
        </w:tc>
        <w:tc>
          <w:tcPr>
            <w:tcW w:w="1085" w:type="pct"/>
            <w:noWrap/>
            <w:vAlign w:val="center"/>
            <w:hideMark/>
          </w:tcPr>
          <w:p w14:paraId="02F86806" w14:textId="77777777" w:rsidR="007441AB" w:rsidRPr="004237D6"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0.976</w:t>
            </w:r>
          </w:p>
        </w:tc>
        <w:tc>
          <w:tcPr>
            <w:tcW w:w="1070" w:type="pct"/>
            <w:noWrap/>
            <w:vAlign w:val="center"/>
            <w:hideMark/>
          </w:tcPr>
          <w:p w14:paraId="0EBB500D" w14:textId="77777777" w:rsidR="007441AB" w:rsidRPr="004237D6"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0.980</w:t>
            </w:r>
          </w:p>
        </w:tc>
        <w:tc>
          <w:tcPr>
            <w:tcW w:w="1179" w:type="pct"/>
            <w:noWrap/>
            <w:vAlign w:val="center"/>
            <w:hideMark/>
          </w:tcPr>
          <w:p w14:paraId="42FABA19" w14:textId="77777777" w:rsidR="007441AB" w:rsidRPr="004237D6"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0.957</w:t>
            </w:r>
          </w:p>
        </w:tc>
      </w:tr>
      <w:tr w:rsidR="007441AB" w:rsidRPr="004237D6" w14:paraId="09B64748" w14:textId="77777777" w:rsidTr="00523E1A">
        <w:trPr>
          <w:trHeight w:val="340"/>
        </w:trPr>
        <w:tc>
          <w:tcPr>
            <w:cnfStyle w:val="001000000000" w:firstRow="0" w:lastRow="0" w:firstColumn="1" w:lastColumn="0" w:oddVBand="0" w:evenVBand="0" w:oddHBand="0" w:evenHBand="0" w:firstRowFirstColumn="0" w:firstRowLastColumn="0" w:lastRowFirstColumn="0" w:lastRowLastColumn="0"/>
            <w:tcW w:w="1666" w:type="pct"/>
            <w:gridSpan w:val="2"/>
            <w:noWrap/>
            <w:vAlign w:val="center"/>
            <w:hideMark/>
          </w:tcPr>
          <w:p w14:paraId="5DFE3C87" w14:textId="77777777" w:rsidR="007441AB" w:rsidRPr="004237D6" w:rsidRDefault="007441AB" w:rsidP="00523E1A">
            <w:pPr>
              <w:spacing w:line="360" w:lineRule="auto"/>
              <w:rPr>
                <w:rFonts w:ascii="Times New Roman" w:eastAsia="Times New Roman" w:hAnsi="Times New Roman" w:cs="Times New Roman"/>
                <w:color w:val="000000"/>
                <w:sz w:val="20"/>
                <w:szCs w:val="20"/>
                <w:lang w:eastAsia="en-GB"/>
              </w:rPr>
            </w:pPr>
            <w:r w:rsidRPr="004237D6">
              <w:rPr>
                <w:rFonts w:ascii="Times New Roman" w:eastAsia="Times New Roman" w:hAnsi="Times New Roman" w:cs="Times New Roman"/>
                <w:color w:val="000000"/>
                <w:sz w:val="20"/>
                <w:szCs w:val="20"/>
                <w:lang w:eastAsia="en-GB"/>
              </w:rPr>
              <w:t>Mean</w:t>
            </w:r>
          </w:p>
        </w:tc>
        <w:tc>
          <w:tcPr>
            <w:tcW w:w="1085" w:type="pct"/>
            <w:noWrap/>
            <w:vAlign w:val="center"/>
            <w:hideMark/>
          </w:tcPr>
          <w:p w14:paraId="7D64E992" w14:textId="77777777" w:rsidR="007441AB" w:rsidRPr="004237D6"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n-GB"/>
              </w:rPr>
            </w:pPr>
            <w:r w:rsidRPr="004237D6">
              <w:rPr>
                <w:rFonts w:ascii="Times New Roman" w:eastAsia="Times New Roman" w:hAnsi="Times New Roman" w:cs="Times New Roman"/>
                <w:b/>
                <w:bCs/>
                <w:color w:val="000000"/>
                <w:sz w:val="20"/>
                <w:szCs w:val="20"/>
                <w:lang w:eastAsia="en-GB"/>
              </w:rPr>
              <w:t>1.010</w:t>
            </w:r>
          </w:p>
        </w:tc>
        <w:tc>
          <w:tcPr>
            <w:tcW w:w="1070" w:type="pct"/>
            <w:noWrap/>
            <w:vAlign w:val="center"/>
            <w:hideMark/>
          </w:tcPr>
          <w:p w14:paraId="236180C6" w14:textId="7C57FB6B" w:rsidR="007441AB" w:rsidRPr="004237D6" w:rsidRDefault="0073285F"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n-GB"/>
              </w:rPr>
            </w:pPr>
            <w:r>
              <w:rPr>
                <w:rFonts w:ascii="Times New Roman" w:eastAsia="Times New Roman" w:hAnsi="Times New Roman" w:cs="Times New Roman"/>
                <w:b/>
                <w:bCs/>
                <w:color w:val="000000"/>
                <w:sz w:val="20"/>
                <w:szCs w:val="20"/>
                <w:lang w:eastAsia="en-GB"/>
              </w:rPr>
              <w:t>0.967</w:t>
            </w:r>
          </w:p>
        </w:tc>
        <w:tc>
          <w:tcPr>
            <w:tcW w:w="1179" w:type="pct"/>
            <w:noWrap/>
            <w:vAlign w:val="center"/>
            <w:hideMark/>
          </w:tcPr>
          <w:p w14:paraId="6E95F3C9" w14:textId="1B6C8412" w:rsidR="007441AB" w:rsidRPr="004237D6" w:rsidRDefault="0073285F"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n-GB"/>
              </w:rPr>
            </w:pPr>
            <w:r>
              <w:rPr>
                <w:rFonts w:ascii="Times New Roman" w:eastAsia="Times New Roman" w:hAnsi="Times New Roman" w:cs="Times New Roman"/>
                <w:b/>
                <w:bCs/>
                <w:color w:val="000000"/>
                <w:sz w:val="20"/>
                <w:szCs w:val="20"/>
                <w:lang w:eastAsia="en-GB"/>
              </w:rPr>
              <w:t>0.977</w:t>
            </w:r>
          </w:p>
        </w:tc>
      </w:tr>
    </w:tbl>
    <w:p w14:paraId="1976CF87" w14:textId="49E124BC" w:rsidR="007441AB" w:rsidRPr="00F33C48" w:rsidRDefault="00523E1A" w:rsidP="00F33C48">
      <w:pPr>
        <w:spacing w:before="600" w:after="360" w:line="360" w:lineRule="auto"/>
        <w:jc w:val="both"/>
        <w:rPr>
          <w:rFonts w:ascii="Times New Roman" w:hAnsi="Times New Roman" w:cs="Times New Roman"/>
          <w:b/>
          <w:sz w:val="24"/>
          <w:szCs w:val="24"/>
        </w:rPr>
      </w:pPr>
      <w:r>
        <w:rPr>
          <w:rFonts w:ascii="Times New Roman" w:hAnsi="Times New Roman" w:cs="Times New Roman"/>
          <w:b/>
          <w:sz w:val="24"/>
          <w:szCs w:val="24"/>
        </w:rPr>
        <w:t>5.3</w:t>
      </w:r>
      <w:r w:rsidR="007441AB" w:rsidRPr="00F33C48">
        <w:rPr>
          <w:rFonts w:ascii="Times New Roman" w:hAnsi="Times New Roman" w:cs="Times New Roman"/>
          <w:b/>
          <w:sz w:val="24"/>
          <w:szCs w:val="24"/>
        </w:rPr>
        <w:t>.3. Indonesia and Countries with Medium Human Development Index</w:t>
      </w:r>
    </w:p>
    <w:p w14:paraId="7E0432C0" w14:textId="77777777" w:rsidR="007441AB" w:rsidRDefault="007441AB" w:rsidP="007441AB">
      <w:pPr>
        <w:spacing w:line="360" w:lineRule="auto"/>
        <w:jc w:val="both"/>
        <w:rPr>
          <w:rFonts w:ascii="Times New Roman" w:hAnsi="Times New Roman" w:cs="Times New Roman"/>
          <w:sz w:val="24"/>
          <w:szCs w:val="24"/>
        </w:rPr>
      </w:pPr>
      <w:r>
        <w:rPr>
          <w:rFonts w:ascii="Times New Roman" w:hAnsi="Times New Roman" w:cs="Times New Roman"/>
          <w:sz w:val="24"/>
          <w:szCs w:val="24"/>
        </w:rPr>
        <w:t>Table 5.27 exhibits that in 2004, 15 out of 33 countries with medium human development index included in this study showed 1.0 VRSTE score. Efficient countries number in term of VRSTE then fluctuated to 16, 15 and 18 in 2007, 2010 and 2013, respectively. Nine countries were reported to have 1.0 VRSTE score in all years. They were Bangladesh, Botswana, Cambodia, Guyana, Kyrgyz Republic, Moldova, Nicaragua, Tajikistan and Timor Leste. Table 5.27 also reflects that there were no correlation between HDI rank and efficiency performance of these countries. Bangladesh and Cambodia were even ranked at the bottom three of medium HDI countries list.</w:t>
      </w:r>
    </w:p>
    <w:p w14:paraId="021BDF3F" w14:textId="0C4BCAE0" w:rsidR="007441AB" w:rsidRDefault="007441AB" w:rsidP="007441AB">
      <w:pPr>
        <w:spacing w:line="360" w:lineRule="auto"/>
        <w:jc w:val="both"/>
        <w:rPr>
          <w:rFonts w:ascii="Times New Roman" w:hAnsi="Times New Roman" w:cs="Times New Roman"/>
          <w:sz w:val="24"/>
          <w:szCs w:val="24"/>
        </w:rPr>
      </w:pPr>
      <w:r>
        <w:rPr>
          <w:rFonts w:ascii="Times New Roman" w:hAnsi="Times New Roman" w:cs="Times New Roman"/>
          <w:sz w:val="24"/>
          <w:szCs w:val="24"/>
        </w:rPr>
        <w:t>Lao PDR, Equatorial Guinea, Congo, Rep., Gabon and Sao Tome were 5 countries succeeded most in improving their efficiency over 10 years. Eight countries including Uzbekistan, Morocco, Indonesia, Egypt, Paraguay, Turkmenistan, Namibia and Guatemala, were found to have negative efficiency gain which means decreasing efficiency score in the last decade. However, further detail on efficiency improvement should be explained using Malmquist Index in order to define whether the change were interfered by technological reason or there was progress of the technical efficiency itself. Table 5.28 provide Malmquist Index result of M</w:t>
      </w:r>
      <w:r w:rsidR="0099167A">
        <w:rPr>
          <w:rFonts w:ascii="Times New Roman" w:hAnsi="Times New Roman" w:cs="Times New Roman"/>
          <w:sz w:val="24"/>
          <w:szCs w:val="24"/>
        </w:rPr>
        <w:t xml:space="preserve">edium </w:t>
      </w:r>
      <w:r>
        <w:rPr>
          <w:rFonts w:ascii="Times New Roman" w:hAnsi="Times New Roman" w:cs="Times New Roman"/>
          <w:sz w:val="24"/>
          <w:szCs w:val="24"/>
        </w:rPr>
        <w:t>HDI panel data.</w:t>
      </w:r>
    </w:p>
    <w:p w14:paraId="6D9447E0" w14:textId="77777777" w:rsidR="00F33C48" w:rsidRDefault="00F33C48" w:rsidP="00F33C4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Twenty two out of 33 Medium HDI countries listed here showed improvement on technical efficiency ranged from 0.2% to 5.4%. As have been ranked in descending order in table 5.28, Equtorial Guinea, Lao PDR, Gabon and Republic of Congo, increased their </w:t>
      </w:r>
      <w:r>
        <w:rPr>
          <w:rFonts w:ascii="Times New Roman" w:hAnsi="Times New Roman" w:cs="Times New Roman"/>
          <w:sz w:val="24"/>
          <w:szCs w:val="24"/>
        </w:rPr>
        <w:lastRenderedPageBreak/>
        <w:t>technical efficiency the most during the decade. Equatorial Guinea and Lao also placed the top rank of countries with the highest TFP change.</w:t>
      </w:r>
    </w:p>
    <w:p w14:paraId="3D7C9EC6" w14:textId="2F7BEFF8" w:rsidR="00F33C48" w:rsidRDefault="00F33C48" w:rsidP="007441AB">
      <w:pPr>
        <w:spacing w:line="360" w:lineRule="auto"/>
        <w:jc w:val="both"/>
        <w:rPr>
          <w:rFonts w:ascii="Times New Roman" w:hAnsi="Times New Roman" w:cs="Times New Roman"/>
          <w:sz w:val="24"/>
          <w:szCs w:val="24"/>
        </w:rPr>
      </w:pPr>
      <w:r>
        <w:rPr>
          <w:rFonts w:ascii="Times New Roman" w:hAnsi="Times New Roman" w:cs="Times New Roman"/>
          <w:sz w:val="24"/>
          <w:szCs w:val="24"/>
        </w:rPr>
        <w:t>Table 5.28 also indicates that technological development gave minor positive effect to health outcomes of 8 countries; El Savador (1.5%), Sao Tome (1.1%), Nicaragua (0.7%), Cabo Verde (0.3%), Botswana (0.2%), Bolivia (0.1%), South Africa (0.1%) and Viet Nam (0.1%). Uzbekistan and Morocco were countries that had TEC scores less than 1.000, which means these two countries had deterioration instead of improvement on their techn</w:t>
      </w:r>
      <w:r w:rsidR="00523E1A">
        <w:rPr>
          <w:rFonts w:ascii="Times New Roman" w:hAnsi="Times New Roman" w:cs="Times New Roman"/>
          <w:sz w:val="24"/>
          <w:szCs w:val="24"/>
        </w:rPr>
        <w:t>ical efficiency over ten years</w:t>
      </w:r>
    </w:p>
    <w:p w14:paraId="02503228" w14:textId="77777777" w:rsidR="007441AB" w:rsidRDefault="007441AB" w:rsidP="007441A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Table 5.27. </w:t>
      </w:r>
      <w:r w:rsidRPr="002C765D">
        <w:rPr>
          <w:rFonts w:ascii="Times New Roman" w:hAnsi="Times New Roman" w:cs="Times New Roman"/>
          <w:sz w:val="24"/>
          <w:szCs w:val="24"/>
        </w:rPr>
        <w:t>Estimated Variable Return to Scale Tec</w:t>
      </w:r>
      <w:r>
        <w:rPr>
          <w:rFonts w:ascii="Times New Roman" w:hAnsi="Times New Roman" w:cs="Times New Roman"/>
          <w:sz w:val="24"/>
          <w:szCs w:val="24"/>
        </w:rPr>
        <w:t>hnical Efficiency Scores of Medium HDI</w:t>
      </w:r>
      <w:r w:rsidRPr="002C765D">
        <w:rPr>
          <w:rFonts w:ascii="Times New Roman" w:hAnsi="Times New Roman" w:cs="Times New Roman"/>
          <w:sz w:val="24"/>
          <w:szCs w:val="24"/>
        </w:rPr>
        <w:t xml:space="preserve"> Countries Over Ten Years (2004 to 2013)</w:t>
      </w:r>
    </w:p>
    <w:tbl>
      <w:tblPr>
        <w:tblStyle w:val="PlainTable1"/>
        <w:tblW w:w="5000" w:type="pct"/>
        <w:tblLook w:val="04A0" w:firstRow="1" w:lastRow="0" w:firstColumn="1" w:lastColumn="0" w:noHBand="0" w:noVBand="1"/>
      </w:tblPr>
      <w:tblGrid>
        <w:gridCol w:w="981"/>
        <w:gridCol w:w="2088"/>
        <w:gridCol w:w="982"/>
        <w:gridCol w:w="982"/>
        <w:gridCol w:w="982"/>
        <w:gridCol w:w="984"/>
        <w:gridCol w:w="1495"/>
      </w:tblGrid>
      <w:tr w:rsidR="007441AB" w:rsidRPr="00647F8A" w14:paraId="6DD68A02" w14:textId="77777777" w:rsidTr="007441AB">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78" w:type="pct"/>
            <w:vMerge w:val="restart"/>
            <w:shd w:val="clear" w:color="auto" w:fill="F2F2F2" w:themeFill="background1" w:themeFillShade="F2"/>
            <w:vAlign w:val="center"/>
            <w:hideMark/>
          </w:tcPr>
          <w:p w14:paraId="59A0D9D6" w14:textId="77777777" w:rsidR="007441AB" w:rsidRPr="00647F8A" w:rsidRDefault="007441AB" w:rsidP="00523E1A">
            <w:pPr>
              <w:spacing w:line="360" w:lineRule="auto"/>
              <w:jc w:val="center"/>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HDI Rank</w:t>
            </w:r>
          </w:p>
        </w:tc>
        <w:tc>
          <w:tcPr>
            <w:tcW w:w="1229" w:type="pct"/>
            <w:vMerge w:val="restart"/>
            <w:shd w:val="clear" w:color="auto" w:fill="F2F2F2" w:themeFill="background1" w:themeFillShade="F2"/>
            <w:vAlign w:val="center"/>
            <w:hideMark/>
          </w:tcPr>
          <w:p w14:paraId="0AD1C527" w14:textId="77777777" w:rsidR="007441AB" w:rsidRPr="00647F8A" w:rsidRDefault="007441AB" w:rsidP="00523E1A">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Country</w:t>
            </w:r>
          </w:p>
        </w:tc>
        <w:tc>
          <w:tcPr>
            <w:tcW w:w="2313" w:type="pct"/>
            <w:gridSpan w:val="4"/>
            <w:shd w:val="clear" w:color="auto" w:fill="F2F2F2" w:themeFill="background1" w:themeFillShade="F2"/>
            <w:noWrap/>
            <w:vAlign w:val="center"/>
            <w:hideMark/>
          </w:tcPr>
          <w:p w14:paraId="2C850FE8" w14:textId="77777777" w:rsidR="007441AB" w:rsidRPr="00647F8A" w:rsidRDefault="007441AB" w:rsidP="00523E1A">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VRSTE scores</w:t>
            </w:r>
          </w:p>
        </w:tc>
        <w:tc>
          <w:tcPr>
            <w:tcW w:w="880" w:type="pct"/>
            <w:vMerge w:val="restart"/>
            <w:shd w:val="clear" w:color="auto" w:fill="F2F2F2" w:themeFill="background1" w:themeFillShade="F2"/>
            <w:vAlign w:val="center"/>
            <w:hideMark/>
          </w:tcPr>
          <w:p w14:paraId="07C00D9A" w14:textId="77777777" w:rsidR="007441AB" w:rsidRPr="00647F8A" w:rsidRDefault="007441AB" w:rsidP="00523E1A">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Efficiency Gain (2004 – 2013)</w:t>
            </w:r>
          </w:p>
        </w:tc>
      </w:tr>
      <w:tr w:rsidR="007441AB" w:rsidRPr="00647F8A" w14:paraId="69B6D484" w14:textId="77777777" w:rsidTr="007441A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78" w:type="pct"/>
            <w:vMerge/>
            <w:vAlign w:val="center"/>
            <w:hideMark/>
          </w:tcPr>
          <w:p w14:paraId="5A79705A" w14:textId="77777777" w:rsidR="007441AB" w:rsidRPr="00647F8A" w:rsidRDefault="007441AB" w:rsidP="00523E1A">
            <w:pPr>
              <w:spacing w:line="360" w:lineRule="auto"/>
              <w:jc w:val="center"/>
              <w:rPr>
                <w:rFonts w:ascii="Times New Roman" w:eastAsia="Times New Roman" w:hAnsi="Times New Roman" w:cs="Times New Roman"/>
                <w:b w:val="0"/>
                <w:color w:val="000000"/>
                <w:sz w:val="20"/>
                <w:szCs w:val="20"/>
                <w:lang w:eastAsia="en-GB"/>
              </w:rPr>
            </w:pPr>
          </w:p>
        </w:tc>
        <w:tc>
          <w:tcPr>
            <w:tcW w:w="1229" w:type="pct"/>
            <w:vMerge/>
            <w:vAlign w:val="center"/>
            <w:hideMark/>
          </w:tcPr>
          <w:p w14:paraId="7FD80FD2" w14:textId="77777777" w:rsidR="007441AB" w:rsidRPr="00647F8A" w:rsidRDefault="007441AB" w:rsidP="00523E1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578" w:type="pct"/>
            <w:vAlign w:val="center"/>
            <w:hideMark/>
          </w:tcPr>
          <w:p w14:paraId="1EE3F768" w14:textId="77777777" w:rsidR="007441AB" w:rsidRPr="00647F8A"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0"/>
                <w:szCs w:val="20"/>
                <w:lang w:eastAsia="en-GB"/>
              </w:rPr>
            </w:pPr>
            <w:r w:rsidRPr="00647F8A">
              <w:rPr>
                <w:rFonts w:ascii="Times New Roman" w:eastAsia="Times New Roman" w:hAnsi="Times New Roman" w:cs="Times New Roman"/>
                <w:b/>
                <w:color w:val="000000"/>
                <w:sz w:val="20"/>
                <w:szCs w:val="20"/>
                <w:lang w:eastAsia="en-GB"/>
              </w:rPr>
              <w:t>2004</w:t>
            </w:r>
          </w:p>
        </w:tc>
        <w:tc>
          <w:tcPr>
            <w:tcW w:w="578" w:type="pct"/>
            <w:vAlign w:val="center"/>
            <w:hideMark/>
          </w:tcPr>
          <w:p w14:paraId="2A971E09" w14:textId="77777777" w:rsidR="007441AB" w:rsidRPr="00647F8A"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0"/>
                <w:szCs w:val="20"/>
                <w:lang w:eastAsia="en-GB"/>
              </w:rPr>
            </w:pPr>
            <w:r w:rsidRPr="00647F8A">
              <w:rPr>
                <w:rFonts w:ascii="Times New Roman" w:eastAsia="Times New Roman" w:hAnsi="Times New Roman" w:cs="Times New Roman"/>
                <w:b/>
                <w:color w:val="000000"/>
                <w:sz w:val="20"/>
                <w:szCs w:val="20"/>
                <w:lang w:eastAsia="en-GB"/>
              </w:rPr>
              <w:t>2007</w:t>
            </w:r>
          </w:p>
        </w:tc>
        <w:tc>
          <w:tcPr>
            <w:tcW w:w="578" w:type="pct"/>
            <w:vAlign w:val="center"/>
            <w:hideMark/>
          </w:tcPr>
          <w:p w14:paraId="0267FD2A" w14:textId="77777777" w:rsidR="007441AB" w:rsidRPr="00647F8A"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0"/>
                <w:szCs w:val="20"/>
                <w:lang w:eastAsia="en-GB"/>
              </w:rPr>
            </w:pPr>
            <w:r w:rsidRPr="00647F8A">
              <w:rPr>
                <w:rFonts w:ascii="Times New Roman" w:eastAsia="Times New Roman" w:hAnsi="Times New Roman" w:cs="Times New Roman"/>
                <w:b/>
                <w:color w:val="000000"/>
                <w:sz w:val="20"/>
                <w:szCs w:val="20"/>
                <w:lang w:eastAsia="en-GB"/>
              </w:rPr>
              <w:t>2010</w:t>
            </w:r>
          </w:p>
        </w:tc>
        <w:tc>
          <w:tcPr>
            <w:tcW w:w="578" w:type="pct"/>
            <w:vAlign w:val="center"/>
            <w:hideMark/>
          </w:tcPr>
          <w:p w14:paraId="6A67E914" w14:textId="77777777" w:rsidR="007441AB" w:rsidRPr="00647F8A"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0"/>
                <w:szCs w:val="20"/>
                <w:lang w:eastAsia="en-GB"/>
              </w:rPr>
            </w:pPr>
            <w:r w:rsidRPr="00647F8A">
              <w:rPr>
                <w:rFonts w:ascii="Times New Roman" w:eastAsia="Times New Roman" w:hAnsi="Times New Roman" w:cs="Times New Roman"/>
                <w:b/>
                <w:color w:val="000000"/>
                <w:sz w:val="20"/>
                <w:szCs w:val="20"/>
                <w:lang w:eastAsia="en-GB"/>
              </w:rPr>
              <w:t>2013</w:t>
            </w:r>
          </w:p>
        </w:tc>
        <w:tc>
          <w:tcPr>
            <w:tcW w:w="880" w:type="pct"/>
            <w:vMerge/>
            <w:vAlign w:val="center"/>
            <w:hideMark/>
          </w:tcPr>
          <w:p w14:paraId="2F65A6A5" w14:textId="77777777" w:rsidR="007441AB" w:rsidRPr="00647F8A"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r>
      <w:tr w:rsidR="007441AB" w:rsidRPr="00647F8A" w14:paraId="20C9C890" w14:textId="77777777" w:rsidTr="007441AB">
        <w:trPr>
          <w:trHeight w:val="340"/>
        </w:trPr>
        <w:tc>
          <w:tcPr>
            <w:cnfStyle w:val="001000000000" w:firstRow="0" w:lastRow="0" w:firstColumn="1" w:lastColumn="0" w:oddVBand="0" w:evenVBand="0" w:oddHBand="0" w:evenHBand="0" w:firstRowFirstColumn="0" w:firstRowLastColumn="0" w:lastRowFirstColumn="0" w:lastRowLastColumn="0"/>
            <w:tcW w:w="578" w:type="pct"/>
            <w:noWrap/>
            <w:vAlign w:val="center"/>
            <w:hideMark/>
          </w:tcPr>
          <w:p w14:paraId="2603BE38" w14:textId="77777777" w:rsidR="007441AB" w:rsidRPr="00647F8A" w:rsidRDefault="007441AB" w:rsidP="00523E1A">
            <w:pPr>
              <w:spacing w:line="360" w:lineRule="auto"/>
              <w:jc w:val="center"/>
              <w:rPr>
                <w:rFonts w:ascii="Times New Roman" w:eastAsia="Times New Roman" w:hAnsi="Times New Roman" w:cs="Times New Roman"/>
                <w:b w:val="0"/>
                <w:sz w:val="20"/>
                <w:szCs w:val="20"/>
                <w:lang w:eastAsia="en-GB"/>
              </w:rPr>
            </w:pPr>
            <w:r w:rsidRPr="00647F8A">
              <w:rPr>
                <w:rFonts w:ascii="Times New Roman" w:eastAsia="Times New Roman" w:hAnsi="Times New Roman" w:cs="Times New Roman"/>
                <w:b w:val="0"/>
                <w:sz w:val="20"/>
                <w:szCs w:val="20"/>
                <w:lang w:eastAsia="en-GB"/>
              </w:rPr>
              <w:t>106</w:t>
            </w:r>
          </w:p>
        </w:tc>
        <w:tc>
          <w:tcPr>
            <w:tcW w:w="1229" w:type="pct"/>
            <w:vAlign w:val="center"/>
            <w:hideMark/>
          </w:tcPr>
          <w:p w14:paraId="78A54441" w14:textId="77777777" w:rsidR="007441AB" w:rsidRPr="00647F8A" w:rsidRDefault="007441AB" w:rsidP="00523E1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Botswana</w:t>
            </w:r>
          </w:p>
        </w:tc>
        <w:tc>
          <w:tcPr>
            <w:tcW w:w="578" w:type="pct"/>
            <w:vAlign w:val="center"/>
            <w:hideMark/>
          </w:tcPr>
          <w:p w14:paraId="7738709D" w14:textId="77777777" w:rsidR="007441AB" w:rsidRPr="00647F8A"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1.000</w:t>
            </w:r>
          </w:p>
        </w:tc>
        <w:tc>
          <w:tcPr>
            <w:tcW w:w="578" w:type="pct"/>
            <w:vAlign w:val="center"/>
            <w:hideMark/>
          </w:tcPr>
          <w:p w14:paraId="4B4532BE" w14:textId="77777777" w:rsidR="007441AB" w:rsidRPr="00647F8A"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1.000</w:t>
            </w:r>
          </w:p>
        </w:tc>
        <w:tc>
          <w:tcPr>
            <w:tcW w:w="578" w:type="pct"/>
            <w:vAlign w:val="center"/>
            <w:hideMark/>
          </w:tcPr>
          <w:p w14:paraId="38B878AB" w14:textId="77777777" w:rsidR="007441AB" w:rsidRPr="00647F8A"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1.000</w:t>
            </w:r>
          </w:p>
        </w:tc>
        <w:tc>
          <w:tcPr>
            <w:tcW w:w="578" w:type="pct"/>
            <w:vAlign w:val="center"/>
            <w:hideMark/>
          </w:tcPr>
          <w:p w14:paraId="17FA0334" w14:textId="77777777" w:rsidR="007441AB" w:rsidRPr="00647F8A"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1.000</w:t>
            </w:r>
          </w:p>
        </w:tc>
        <w:tc>
          <w:tcPr>
            <w:tcW w:w="880" w:type="pct"/>
            <w:vAlign w:val="center"/>
            <w:hideMark/>
          </w:tcPr>
          <w:p w14:paraId="6D599584" w14:textId="77777777" w:rsidR="007441AB" w:rsidRPr="00647F8A"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0.000</w:t>
            </w:r>
          </w:p>
        </w:tc>
      </w:tr>
      <w:tr w:rsidR="007441AB" w:rsidRPr="00647F8A" w14:paraId="6CFF7E68" w14:textId="77777777" w:rsidTr="007441A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78" w:type="pct"/>
            <w:noWrap/>
            <w:vAlign w:val="center"/>
            <w:hideMark/>
          </w:tcPr>
          <w:p w14:paraId="78200D75" w14:textId="77777777" w:rsidR="007441AB" w:rsidRPr="00647F8A" w:rsidRDefault="007441AB" w:rsidP="00523E1A">
            <w:pPr>
              <w:spacing w:line="360" w:lineRule="auto"/>
              <w:jc w:val="center"/>
              <w:rPr>
                <w:rFonts w:ascii="Times New Roman" w:eastAsia="Times New Roman" w:hAnsi="Times New Roman" w:cs="Times New Roman"/>
                <w:b w:val="0"/>
                <w:sz w:val="20"/>
                <w:szCs w:val="20"/>
                <w:lang w:eastAsia="en-GB"/>
              </w:rPr>
            </w:pPr>
            <w:r w:rsidRPr="00647F8A">
              <w:rPr>
                <w:rFonts w:ascii="Times New Roman" w:eastAsia="Times New Roman" w:hAnsi="Times New Roman" w:cs="Times New Roman"/>
                <w:b w:val="0"/>
                <w:sz w:val="20"/>
                <w:szCs w:val="20"/>
                <w:lang w:eastAsia="en-GB"/>
              </w:rPr>
              <w:t>107</w:t>
            </w:r>
          </w:p>
        </w:tc>
        <w:tc>
          <w:tcPr>
            <w:tcW w:w="1229" w:type="pct"/>
            <w:vAlign w:val="center"/>
            <w:hideMark/>
          </w:tcPr>
          <w:p w14:paraId="00B136D9" w14:textId="77777777" w:rsidR="007441AB" w:rsidRPr="00647F8A" w:rsidRDefault="007441AB" w:rsidP="00523E1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Moldova</w:t>
            </w:r>
          </w:p>
        </w:tc>
        <w:tc>
          <w:tcPr>
            <w:tcW w:w="578" w:type="pct"/>
            <w:vAlign w:val="center"/>
            <w:hideMark/>
          </w:tcPr>
          <w:p w14:paraId="2991C154" w14:textId="77777777" w:rsidR="007441AB" w:rsidRPr="00647F8A"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1.000</w:t>
            </w:r>
          </w:p>
        </w:tc>
        <w:tc>
          <w:tcPr>
            <w:tcW w:w="578" w:type="pct"/>
            <w:vAlign w:val="center"/>
            <w:hideMark/>
          </w:tcPr>
          <w:p w14:paraId="57B28A95" w14:textId="77777777" w:rsidR="007441AB" w:rsidRPr="00647F8A"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1.000</w:t>
            </w:r>
          </w:p>
        </w:tc>
        <w:tc>
          <w:tcPr>
            <w:tcW w:w="578" w:type="pct"/>
            <w:vAlign w:val="center"/>
            <w:hideMark/>
          </w:tcPr>
          <w:p w14:paraId="777B5E04" w14:textId="77777777" w:rsidR="007441AB" w:rsidRPr="00647F8A"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1.000</w:t>
            </w:r>
          </w:p>
        </w:tc>
        <w:tc>
          <w:tcPr>
            <w:tcW w:w="578" w:type="pct"/>
            <w:vAlign w:val="center"/>
            <w:hideMark/>
          </w:tcPr>
          <w:p w14:paraId="52D2A68E" w14:textId="77777777" w:rsidR="007441AB" w:rsidRPr="00647F8A"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1.000</w:t>
            </w:r>
          </w:p>
        </w:tc>
        <w:tc>
          <w:tcPr>
            <w:tcW w:w="880" w:type="pct"/>
            <w:vAlign w:val="center"/>
            <w:hideMark/>
          </w:tcPr>
          <w:p w14:paraId="764C6D06" w14:textId="77777777" w:rsidR="007441AB" w:rsidRPr="00647F8A"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0.000</w:t>
            </w:r>
          </w:p>
        </w:tc>
      </w:tr>
      <w:tr w:rsidR="007441AB" w:rsidRPr="00647F8A" w14:paraId="09C2FFB1" w14:textId="77777777" w:rsidTr="007441AB">
        <w:trPr>
          <w:trHeight w:val="340"/>
        </w:trPr>
        <w:tc>
          <w:tcPr>
            <w:cnfStyle w:val="001000000000" w:firstRow="0" w:lastRow="0" w:firstColumn="1" w:lastColumn="0" w:oddVBand="0" w:evenVBand="0" w:oddHBand="0" w:evenHBand="0" w:firstRowFirstColumn="0" w:firstRowLastColumn="0" w:lastRowFirstColumn="0" w:lastRowLastColumn="0"/>
            <w:tcW w:w="578" w:type="pct"/>
            <w:noWrap/>
            <w:vAlign w:val="center"/>
            <w:hideMark/>
          </w:tcPr>
          <w:p w14:paraId="20A1461B" w14:textId="77777777" w:rsidR="007441AB" w:rsidRPr="00647F8A" w:rsidRDefault="007441AB" w:rsidP="00523E1A">
            <w:pPr>
              <w:spacing w:line="360" w:lineRule="auto"/>
              <w:jc w:val="center"/>
              <w:rPr>
                <w:rFonts w:ascii="Times New Roman" w:eastAsia="Times New Roman" w:hAnsi="Times New Roman" w:cs="Times New Roman"/>
                <w:b w:val="0"/>
                <w:sz w:val="20"/>
                <w:szCs w:val="20"/>
                <w:lang w:eastAsia="en-GB"/>
              </w:rPr>
            </w:pPr>
            <w:r w:rsidRPr="00647F8A">
              <w:rPr>
                <w:rFonts w:ascii="Times New Roman" w:eastAsia="Times New Roman" w:hAnsi="Times New Roman" w:cs="Times New Roman"/>
                <w:b w:val="0"/>
                <w:sz w:val="20"/>
                <w:szCs w:val="20"/>
                <w:lang w:eastAsia="en-GB"/>
              </w:rPr>
              <w:t>108</w:t>
            </w:r>
          </w:p>
        </w:tc>
        <w:tc>
          <w:tcPr>
            <w:tcW w:w="1229" w:type="pct"/>
            <w:vAlign w:val="center"/>
            <w:hideMark/>
          </w:tcPr>
          <w:p w14:paraId="660B4A0E" w14:textId="77777777" w:rsidR="007441AB" w:rsidRPr="00647F8A" w:rsidRDefault="007441AB" w:rsidP="00523E1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Egypt</w:t>
            </w:r>
          </w:p>
        </w:tc>
        <w:tc>
          <w:tcPr>
            <w:tcW w:w="578" w:type="pct"/>
            <w:vAlign w:val="center"/>
            <w:hideMark/>
          </w:tcPr>
          <w:p w14:paraId="5A24E987" w14:textId="77777777" w:rsidR="007441AB" w:rsidRPr="00647F8A"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0.974</w:t>
            </w:r>
          </w:p>
        </w:tc>
        <w:tc>
          <w:tcPr>
            <w:tcW w:w="578" w:type="pct"/>
            <w:vAlign w:val="center"/>
            <w:hideMark/>
          </w:tcPr>
          <w:p w14:paraId="551FD634" w14:textId="77777777" w:rsidR="007441AB" w:rsidRPr="00647F8A"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0.975</w:t>
            </w:r>
          </w:p>
        </w:tc>
        <w:tc>
          <w:tcPr>
            <w:tcW w:w="578" w:type="pct"/>
            <w:vAlign w:val="center"/>
            <w:hideMark/>
          </w:tcPr>
          <w:p w14:paraId="416973E3" w14:textId="77777777" w:rsidR="007441AB" w:rsidRPr="00647F8A"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0.953</w:t>
            </w:r>
          </w:p>
        </w:tc>
        <w:tc>
          <w:tcPr>
            <w:tcW w:w="578" w:type="pct"/>
            <w:vAlign w:val="center"/>
            <w:hideMark/>
          </w:tcPr>
          <w:p w14:paraId="058FB3FE" w14:textId="77777777" w:rsidR="007441AB" w:rsidRPr="00647F8A"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0.946</w:t>
            </w:r>
          </w:p>
        </w:tc>
        <w:tc>
          <w:tcPr>
            <w:tcW w:w="880" w:type="pct"/>
            <w:vAlign w:val="center"/>
            <w:hideMark/>
          </w:tcPr>
          <w:p w14:paraId="74F8D9A8" w14:textId="77777777" w:rsidR="007441AB" w:rsidRPr="00647F8A"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-0.028</w:t>
            </w:r>
          </w:p>
        </w:tc>
      </w:tr>
      <w:tr w:rsidR="007441AB" w:rsidRPr="00647F8A" w14:paraId="3526F408" w14:textId="77777777" w:rsidTr="007441A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78" w:type="pct"/>
            <w:noWrap/>
            <w:vAlign w:val="center"/>
            <w:hideMark/>
          </w:tcPr>
          <w:p w14:paraId="18D7CDF2" w14:textId="77777777" w:rsidR="007441AB" w:rsidRPr="00647F8A" w:rsidRDefault="007441AB" w:rsidP="00523E1A">
            <w:pPr>
              <w:spacing w:line="360" w:lineRule="auto"/>
              <w:jc w:val="center"/>
              <w:rPr>
                <w:rFonts w:ascii="Times New Roman" w:eastAsia="Times New Roman" w:hAnsi="Times New Roman" w:cs="Times New Roman"/>
                <w:b w:val="0"/>
                <w:sz w:val="20"/>
                <w:szCs w:val="20"/>
                <w:lang w:eastAsia="en-GB"/>
              </w:rPr>
            </w:pPr>
            <w:r w:rsidRPr="00647F8A">
              <w:rPr>
                <w:rFonts w:ascii="Times New Roman" w:eastAsia="Times New Roman" w:hAnsi="Times New Roman" w:cs="Times New Roman"/>
                <w:b w:val="0"/>
                <w:sz w:val="20"/>
                <w:szCs w:val="20"/>
                <w:lang w:eastAsia="en-GB"/>
              </w:rPr>
              <w:t>109</w:t>
            </w:r>
          </w:p>
        </w:tc>
        <w:tc>
          <w:tcPr>
            <w:tcW w:w="1229" w:type="pct"/>
            <w:vAlign w:val="center"/>
            <w:hideMark/>
          </w:tcPr>
          <w:p w14:paraId="2A046993" w14:textId="77777777" w:rsidR="007441AB" w:rsidRPr="00647F8A" w:rsidRDefault="007441AB" w:rsidP="00523E1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Turkmenistan</w:t>
            </w:r>
          </w:p>
        </w:tc>
        <w:tc>
          <w:tcPr>
            <w:tcW w:w="578" w:type="pct"/>
            <w:vAlign w:val="center"/>
            <w:hideMark/>
          </w:tcPr>
          <w:p w14:paraId="0652E9C6" w14:textId="77777777" w:rsidR="007441AB" w:rsidRPr="00647F8A"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0.920</w:t>
            </w:r>
          </w:p>
        </w:tc>
        <w:tc>
          <w:tcPr>
            <w:tcW w:w="578" w:type="pct"/>
            <w:vAlign w:val="center"/>
            <w:hideMark/>
          </w:tcPr>
          <w:p w14:paraId="35DEFB57" w14:textId="77777777" w:rsidR="007441AB" w:rsidRPr="00647F8A"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0.951</w:t>
            </w:r>
          </w:p>
        </w:tc>
        <w:tc>
          <w:tcPr>
            <w:tcW w:w="578" w:type="pct"/>
            <w:vAlign w:val="center"/>
            <w:hideMark/>
          </w:tcPr>
          <w:p w14:paraId="465D0B1A" w14:textId="77777777" w:rsidR="007441AB" w:rsidRPr="00647F8A"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0.914</w:t>
            </w:r>
          </w:p>
        </w:tc>
        <w:tc>
          <w:tcPr>
            <w:tcW w:w="578" w:type="pct"/>
            <w:vAlign w:val="center"/>
            <w:hideMark/>
          </w:tcPr>
          <w:p w14:paraId="7A7FBDC2" w14:textId="77777777" w:rsidR="007441AB" w:rsidRPr="00647F8A"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0.904</w:t>
            </w:r>
          </w:p>
        </w:tc>
        <w:tc>
          <w:tcPr>
            <w:tcW w:w="880" w:type="pct"/>
            <w:vAlign w:val="center"/>
            <w:hideMark/>
          </w:tcPr>
          <w:p w14:paraId="119FA91A" w14:textId="77777777" w:rsidR="007441AB" w:rsidRPr="00647F8A"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-0.016</w:t>
            </w:r>
          </w:p>
        </w:tc>
      </w:tr>
      <w:tr w:rsidR="007441AB" w:rsidRPr="00647F8A" w14:paraId="104168BD" w14:textId="77777777" w:rsidTr="007441AB">
        <w:trPr>
          <w:trHeight w:val="340"/>
        </w:trPr>
        <w:tc>
          <w:tcPr>
            <w:cnfStyle w:val="001000000000" w:firstRow="0" w:lastRow="0" w:firstColumn="1" w:lastColumn="0" w:oddVBand="0" w:evenVBand="0" w:oddHBand="0" w:evenHBand="0" w:firstRowFirstColumn="0" w:firstRowLastColumn="0" w:lastRowFirstColumn="0" w:lastRowLastColumn="0"/>
            <w:tcW w:w="578" w:type="pct"/>
            <w:noWrap/>
            <w:vAlign w:val="center"/>
            <w:hideMark/>
          </w:tcPr>
          <w:p w14:paraId="326CA97A" w14:textId="77777777" w:rsidR="007441AB" w:rsidRPr="00647F8A" w:rsidRDefault="007441AB" w:rsidP="00523E1A">
            <w:pPr>
              <w:spacing w:line="360" w:lineRule="auto"/>
              <w:jc w:val="center"/>
              <w:rPr>
                <w:rFonts w:ascii="Times New Roman" w:eastAsia="Times New Roman" w:hAnsi="Times New Roman" w:cs="Times New Roman"/>
                <w:b w:val="0"/>
                <w:sz w:val="20"/>
                <w:szCs w:val="20"/>
                <w:lang w:eastAsia="en-GB"/>
              </w:rPr>
            </w:pPr>
            <w:r w:rsidRPr="00647F8A">
              <w:rPr>
                <w:rFonts w:ascii="Times New Roman" w:eastAsia="Times New Roman" w:hAnsi="Times New Roman" w:cs="Times New Roman"/>
                <w:b w:val="0"/>
                <w:sz w:val="20"/>
                <w:szCs w:val="20"/>
                <w:lang w:eastAsia="en-GB"/>
              </w:rPr>
              <w:t>110</w:t>
            </w:r>
          </w:p>
        </w:tc>
        <w:tc>
          <w:tcPr>
            <w:tcW w:w="1229" w:type="pct"/>
            <w:vAlign w:val="center"/>
            <w:hideMark/>
          </w:tcPr>
          <w:p w14:paraId="0DAE8D9B" w14:textId="77777777" w:rsidR="007441AB" w:rsidRPr="00647F8A" w:rsidRDefault="007441AB" w:rsidP="00523E1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Gabon</w:t>
            </w:r>
          </w:p>
        </w:tc>
        <w:tc>
          <w:tcPr>
            <w:tcW w:w="578" w:type="pct"/>
            <w:vAlign w:val="center"/>
            <w:hideMark/>
          </w:tcPr>
          <w:p w14:paraId="7C7B3671" w14:textId="77777777" w:rsidR="007441AB" w:rsidRPr="00647F8A"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0.825</w:t>
            </w:r>
          </w:p>
        </w:tc>
        <w:tc>
          <w:tcPr>
            <w:tcW w:w="578" w:type="pct"/>
            <w:vAlign w:val="center"/>
            <w:hideMark/>
          </w:tcPr>
          <w:p w14:paraId="1DE483AA" w14:textId="77777777" w:rsidR="007441AB" w:rsidRPr="00647F8A"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0.825</w:t>
            </w:r>
          </w:p>
        </w:tc>
        <w:tc>
          <w:tcPr>
            <w:tcW w:w="578" w:type="pct"/>
            <w:vAlign w:val="center"/>
            <w:hideMark/>
          </w:tcPr>
          <w:p w14:paraId="629BD8E9" w14:textId="77777777" w:rsidR="007441AB" w:rsidRPr="00647F8A"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0.911</w:t>
            </w:r>
          </w:p>
        </w:tc>
        <w:tc>
          <w:tcPr>
            <w:tcW w:w="578" w:type="pct"/>
            <w:vAlign w:val="center"/>
            <w:hideMark/>
          </w:tcPr>
          <w:p w14:paraId="0FDD5FC7" w14:textId="77777777" w:rsidR="007441AB" w:rsidRPr="00647F8A"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0.907</w:t>
            </w:r>
          </w:p>
        </w:tc>
        <w:tc>
          <w:tcPr>
            <w:tcW w:w="880" w:type="pct"/>
            <w:vAlign w:val="center"/>
            <w:hideMark/>
          </w:tcPr>
          <w:p w14:paraId="3AB015CF" w14:textId="77777777" w:rsidR="007441AB" w:rsidRPr="00647F8A"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0.082</w:t>
            </w:r>
          </w:p>
        </w:tc>
      </w:tr>
      <w:tr w:rsidR="007441AB" w:rsidRPr="00647F8A" w14:paraId="0BE38FAB" w14:textId="77777777" w:rsidTr="007441A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78" w:type="pct"/>
            <w:noWrap/>
            <w:vAlign w:val="center"/>
            <w:hideMark/>
          </w:tcPr>
          <w:p w14:paraId="385BD987" w14:textId="77777777" w:rsidR="007441AB" w:rsidRPr="00647F8A" w:rsidRDefault="007441AB" w:rsidP="00523E1A">
            <w:pPr>
              <w:spacing w:line="360" w:lineRule="auto"/>
              <w:jc w:val="center"/>
              <w:rPr>
                <w:rFonts w:ascii="Times New Roman" w:eastAsia="Times New Roman" w:hAnsi="Times New Roman" w:cs="Times New Roman"/>
                <w:b w:val="0"/>
                <w:sz w:val="20"/>
                <w:szCs w:val="20"/>
                <w:lang w:eastAsia="en-GB"/>
              </w:rPr>
            </w:pPr>
            <w:r w:rsidRPr="00647F8A">
              <w:rPr>
                <w:rFonts w:ascii="Times New Roman" w:eastAsia="Times New Roman" w:hAnsi="Times New Roman" w:cs="Times New Roman"/>
                <w:b w:val="0"/>
                <w:sz w:val="20"/>
                <w:szCs w:val="20"/>
                <w:lang w:eastAsia="en-GB"/>
              </w:rPr>
              <w:t>110</w:t>
            </w:r>
          </w:p>
        </w:tc>
        <w:tc>
          <w:tcPr>
            <w:tcW w:w="1229" w:type="pct"/>
            <w:vAlign w:val="center"/>
            <w:hideMark/>
          </w:tcPr>
          <w:p w14:paraId="36B4D2BB" w14:textId="77777777" w:rsidR="007441AB" w:rsidRPr="00647F8A" w:rsidRDefault="007441AB" w:rsidP="00523E1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Indonesia</w:t>
            </w:r>
          </w:p>
        </w:tc>
        <w:tc>
          <w:tcPr>
            <w:tcW w:w="578" w:type="pct"/>
            <w:vAlign w:val="center"/>
            <w:hideMark/>
          </w:tcPr>
          <w:p w14:paraId="52051CBC" w14:textId="77777777" w:rsidR="007441AB" w:rsidRPr="00647F8A"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0.936</w:t>
            </w:r>
          </w:p>
        </w:tc>
        <w:tc>
          <w:tcPr>
            <w:tcW w:w="578" w:type="pct"/>
            <w:vAlign w:val="center"/>
            <w:hideMark/>
          </w:tcPr>
          <w:p w14:paraId="292C391B" w14:textId="77777777" w:rsidR="007441AB" w:rsidRPr="00647F8A"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0.916</w:t>
            </w:r>
          </w:p>
        </w:tc>
        <w:tc>
          <w:tcPr>
            <w:tcW w:w="578" w:type="pct"/>
            <w:vAlign w:val="center"/>
            <w:hideMark/>
          </w:tcPr>
          <w:p w14:paraId="20978E5D" w14:textId="77777777" w:rsidR="007441AB" w:rsidRPr="00647F8A"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0.926</w:t>
            </w:r>
          </w:p>
        </w:tc>
        <w:tc>
          <w:tcPr>
            <w:tcW w:w="578" w:type="pct"/>
            <w:vAlign w:val="center"/>
            <w:hideMark/>
          </w:tcPr>
          <w:p w14:paraId="713D392F" w14:textId="77777777" w:rsidR="007441AB" w:rsidRPr="00647F8A"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0.930</w:t>
            </w:r>
          </w:p>
        </w:tc>
        <w:tc>
          <w:tcPr>
            <w:tcW w:w="880" w:type="pct"/>
            <w:vAlign w:val="center"/>
            <w:hideMark/>
          </w:tcPr>
          <w:p w14:paraId="54C7B124" w14:textId="77777777" w:rsidR="007441AB" w:rsidRPr="00647F8A"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-0.006</w:t>
            </w:r>
          </w:p>
        </w:tc>
      </w:tr>
      <w:tr w:rsidR="007441AB" w:rsidRPr="00647F8A" w14:paraId="420BED1C" w14:textId="77777777" w:rsidTr="007441AB">
        <w:trPr>
          <w:trHeight w:val="340"/>
        </w:trPr>
        <w:tc>
          <w:tcPr>
            <w:cnfStyle w:val="001000000000" w:firstRow="0" w:lastRow="0" w:firstColumn="1" w:lastColumn="0" w:oddVBand="0" w:evenVBand="0" w:oddHBand="0" w:evenHBand="0" w:firstRowFirstColumn="0" w:firstRowLastColumn="0" w:lastRowFirstColumn="0" w:lastRowLastColumn="0"/>
            <w:tcW w:w="578" w:type="pct"/>
            <w:noWrap/>
            <w:vAlign w:val="center"/>
            <w:hideMark/>
          </w:tcPr>
          <w:p w14:paraId="340B4194" w14:textId="77777777" w:rsidR="007441AB" w:rsidRPr="00647F8A" w:rsidRDefault="007441AB" w:rsidP="00523E1A">
            <w:pPr>
              <w:spacing w:line="360" w:lineRule="auto"/>
              <w:jc w:val="center"/>
              <w:rPr>
                <w:rFonts w:ascii="Times New Roman" w:eastAsia="Times New Roman" w:hAnsi="Times New Roman" w:cs="Times New Roman"/>
                <w:b w:val="0"/>
                <w:sz w:val="20"/>
                <w:szCs w:val="20"/>
                <w:lang w:eastAsia="en-GB"/>
              </w:rPr>
            </w:pPr>
            <w:r w:rsidRPr="00647F8A">
              <w:rPr>
                <w:rFonts w:ascii="Times New Roman" w:eastAsia="Times New Roman" w:hAnsi="Times New Roman" w:cs="Times New Roman"/>
                <w:b w:val="0"/>
                <w:sz w:val="20"/>
                <w:szCs w:val="20"/>
                <w:lang w:eastAsia="en-GB"/>
              </w:rPr>
              <w:t>112</w:t>
            </w:r>
          </w:p>
        </w:tc>
        <w:tc>
          <w:tcPr>
            <w:tcW w:w="1229" w:type="pct"/>
            <w:vAlign w:val="center"/>
            <w:hideMark/>
          </w:tcPr>
          <w:p w14:paraId="2EDF95EC" w14:textId="77777777" w:rsidR="007441AB" w:rsidRPr="00647F8A" w:rsidRDefault="007441AB" w:rsidP="00523E1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Paraguay</w:t>
            </w:r>
          </w:p>
        </w:tc>
        <w:tc>
          <w:tcPr>
            <w:tcW w:w="578" w:type="pct"/>
            <w:vAlign w:val="center"/>
            <w:hideMark/>
          </w:tcPr>
          <w:p w14:paraId="52873954" w14:textId="77777777" w:rsidR="007441AB" w:rsidRPr="00647F8A"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0.987</w:t>
            </w:r>
          </w:p>
        </w:tc>
        <w:tc>
          <w:tcPr>
            <w:tcW w:w="578" w:type="pct"/>
            <w:vAlign w:val="center"/>
            <w:hideMark/>
          </w:tcPr>
          <w:p w14:paraId="28AF2701" w14:textId="77777777" w:rsidR="007441AB" w:rsidRPr="00647F8A"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0.988</w:t>
            </w:r>
          </w:p>
        </w:tc>
        <w:tc>
          <w:tcPr>
            <w:tcW w:w="578" w:type="pct"/>
            <w:vAlign w:val="center"/>
            <w:hideMark/>
          </w:tcPr>
          <w:p w14:paraId="627822E2" w14:textId="77777777" w:rsidR="007441AB" w:rsidRPr="00647F8A"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0.982</w:t>
            </w:r>
          </w:p>
        </w:tc>
        <w:tc>
          <w:tcPr>
            <w:tcW w:w="578" w:type="pct"/>
            <w:vAlign w:val="center"/>
            <w:hideMark/>
          </w:tcPr>
          <w:p w14:paraId="35DF29EB" w14:textId="77777777" w:rsidR="007441AB" w:rsidRPr="00647F8A"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0.977</w:t>
            </w:r>
          </w:p>
        </w:tc>
        <w:tc>
          <w:tcPr>
            <w:tcW w:w="880" w:type="pct"/>
            <w:vAlign w:val="center"/>
            <w:hideMark/>
          </w:tcPr>
          <w:p w14:paraId="4D57F2D6" w14:textId="77777777" w:rsidR="007441AB" w:rsidRPr="00647F8A"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-0.010</w:t>
            </w:r>
          </w:p>
        </w:tc>
      </w:tr>
      <w:tr w:rsidR="007441AB" w:rsidRPr="00647F8A" w14:paraId="31FEB60E" w14:textId="77777777" w:rsidTr="007441A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78" w:type="pct"/>
            <w:noWrap/>
            <w:vAlign w:val="center"/>
            <w:hideMark/>
          </w:tcPr>
          <w:p w14:paraId="5E941E31" w14:textId="77777777" w:rsidR="007441AB" w:rsidRPr="00647F8A" w:rsidRDefault="007441AB" w:rsidP="00523E1A">
            <w:pPr>
              <w:spacing w:line="360" w:lineRule="auto"/>
              <w:jc w:val="center"/>
              <w:rPr>
                <w:rFonts w:ascii="Times New Roman" w:eastAsia="Times New Roman" w:hAnsi="Times New Roman" w:cs="Times New Roman"/>
                <w:b w:val="0"/>
                <w:sz w:val="20"/>
                <w:szCs w:val="20"/>
                <w:lang w:eastAsia="en-GB"/>
              </w:rPr>
            </w:pPr>
            <w:r w:rsidRPr="00647F8A">
              <w:rPr>
                <w:rFonts w:ascii="Times New Roman" w:eastAsia="Times New Roman" w:hAnsi="Times New Roman" w:cs="Times New Roman"/>
                <w:b w:val="0"/>
                <w:sz w:val="20"/>
                <w:szCs w:val="20"/>
                <w:lang w:eastAsia="en-GB"/>
              </w:rPr>
              <w:t>114</w:t>
            </w:r>
          </w:p>
        </w:tc>
        <w:tc>
          <w:tcPr>
            <w:tcW w:w="1229" w:type="pct"/>
            <w:vAlign w:val="center"/>
            <w:hideMark/>
          </w:tcPr>
          <w:p w14:paraId="73572187" w14:textId="77777777" w:rsidR="007441AB" w:rsidRPr="00647F8A" w:rsidRDefault="007441AB" w:rsidP="00523E1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Uzbekistan</w:t>
            </w:r>
          </w:p>
        </w:tc>
        <w:tc>
          <w:tcPr>
            <w:tcW w:w="578" w:type="pct"/>
            <w:vAlign w:val="center"/>
            <w:hideMark/>
          </w:tcPr>
          <w:p w14:paraId="70AE2F2D" w14:textId="77777777" w:rsidR="007441AB" w:rsidRPr="00647F8A"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1.000</w:t>
            </w:r>
          </w:p>
        </w:tc>
        <w:tc>
          <w:tcPr>
            <w:tcW w:w="578" w:type="pct"/>
            <w:vAlign w:val="center"/>
            <w:hideMark/>
          </w:tcPr>
          <w:p w14:paraId="6554CA5B" w14:textId="77777777" w:rsidR="007441AB" w:rsidRPr="00647F8A"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0.979</w:t>
            </w:r>
          </w:p>
        </w:tc>
        <w:tc>
          <w:tcPr>
            <w:tcW w:w="578" w:type="pct"/>
            <w:vAlign w:val="center"/>
            <w:hideMark/>
          </w:tcPr>
          <w:p w14:paraId="00E3EC64" w14:textId="77777777" w:rsidR="007441AB" w:rsidRPr="00647F8A"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0.925</w:t>
            </w:r>
          </w:p>
        </w:tc>
        <w:tc>
          <w:tcPr>
            <w:tcW w:w="578" w:type="pct"/>
            <w:vAlign w:val="center"/>
            <w:hideMark/>
          </w:tcPr>
          <w:p w14:paraId="42F057F3" w14:textId="77777777" w:rsidR="007441AB" w:rsidRPr="00647F8A"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0.937</w:t>
            </w:r>
          </w:p>
        </w:tc>
        <w:tc>
          <w:tcPr>
            <w:tcW w:w="880" w:type="pct"/>
            <w:vAlign w:val="center"/>
            <w:hideMark/>
          </w:tcPr>
          <w:p w14:paraId="196AD1C8" w14:textId="77777777" w:rsidR="007441AB" w:rsidRPr="00647F8A"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-0.063</w:t>
            </w:r>
          </w:p>
        </w:tc>
      </w:tr>
      <w:tr w:rsidR="007441AB" w:rsidRPr="00647F8A" w14:paraId="4A8E90F9" w14:textId="77777777" w:rsidTr="007441AB">
        <w:trPr>
          <w:trHeight w:val="340"/>
        </w:trPr>
        <w:tc>
          <w:tcPr>
            <w:cnfStyle w:val="001000000000" w:firstRow="0" w:lastRow="0" w:firstColumn="1" w:lastColumn="0" w:oddVBand="0" w:evenVBand="0" w:oddHBand="0" w:evenHBand="0" w:firstRowFirstColumn="0" w:firstRowLastColumn="0" w:lastRowFirstColumn="0" w:lastRowLastColumn="0"/>
            <w:tcW w:w="578" w:type="pct"/>
            <w:noWrap/>
            <w:vAlign w:val="center"/>
            <w:hideMark/>
          </w:tcPr>
          <w:p w14:paraId="139B0D1B" w14:textId="77777777" w:rsidR="007441AB" w:rsidRPr="00647F8A" w:rsidRDefault="007441AB" w:rsidP="00523E1A">
            <w:pPr>
              <w:spacing w:line="360" w:lineRule="auto"/>
              <w:jc w:val="center"/>
              <w:rPr>
                <w:rFonts w:ascii="Times New Roman" w:eastAsia="Times New Roman" w:hAnsi="Times New Roman" w:cs="Times New Roman"/>
                <w:b w:val="0"/>
                <w:sz w:val="20"/>
                <w:szCs w:val="20"/>
                <w:lang w:eastAsia="en-GB"/>
              </w:rPr>
            </w:pPr>
            <w:r w:rsidRPr="00647F8A">
              <w:rPr>
                <w:rFonts w:ascii="Times New Roman" w:eastAsia="Times New Roman" w:hAnsi="Times New Roman" w:cs="Times New Roman"/>
                <w:b w:val="0"/>
                <w:sz w:val="20"/>
                <w:szCs w:val="20"/>
                <w:lang w:eastAsia="en-GB"/>
              </w:rPr>
              <w:t>115</w:t>
            </w:r>
          </w:p>
        </w:tc>
        <w:tc>
          <w:tcPr>
            <w:tcW w:w="1229" w:type="pct"/>
            <w:vAlign w:val="center"/>
            <w:hideMark/>
          </w:tcPr>
          <w:p w14:paraId="3E528C5E" w14:textId="77777777" w:rsidR="007441AB" w:rsidRPr="00647F8A" w:rsidRDefault="007441AB" w:rsidP="00523E1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Philippines</w:t>
            </w:r>
          </w:p>
        </w:tc>
        <w:tc>
          <w:tcPr>
            <w:tcW w:w="578" w:type="pct"/>
            <w:vAlign w:val="center"/>
            <w:hideMark/>
          </w:tcPr>
          <w:p w14:paraId="7FDFB787" w14:textId="77777777" w:rsidR="007441AB" w:rsidRPr="00647F8A"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0.982</w:t>
            </w:r>
          </w:p>
        </w:tc>
        <w:tc>
          <w:tcPr>
            <w:tcW w:w="578" w:type="pct"/>
            <w:vAlign w:val="center"/>
            <w:hideMark/>
          </w:tcPr>
          <w:p w14:paraId="4490BDE3" w14:textId="77777777" w:rsidR="007441AB" w:rsidRPr="00647F8A"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0.987</w:t>
            </w:r>
          </w:p>
        </w:tc>
        <w:tc>
          <w:tcPr>
            <w:tcW w:w="578" w:type="pct"/>
            <w:vAlign w:val="center"/>
            <w:hideMark/>
          </w:tcPr>
          <w:p w14:paraId="7FD19370" w14:textId="77777777" w:rsidR="007441AB" w:rsidRPr="00647F8A"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0.980</w:t>
            </w:r>
          </w:p>
        </w:tc>
        <w:tc>
          <w:tcPr>
            <w:tcW w:w="578" w:type="pct"/>
            <w:vAlign w:val="center"/>
            <w:hideMark/>
          </w:tcPr>
          <w:p w14:paraId="2612380F" w14:textId="77777777" w:rsidR="007441AB" w:rsidRPr="00647F8A"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1.000</w:t>
            </w:r>
          </w:p>
        </w:tc>
        <w:tc>
          <w:tcPr>
            <w:tcW w:w="880" w:type="pct"/>
            <w:vAlign w:val="center"/>
            <w:hideMark/>
          </w:tcPr>
          <w:p w14:paraId="23FD6168" w14:textId="77777777" w:rsidR="007441AB" w:rsidRPr="00647F8A"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0.018</w:t>
            </w:r>
          </w:p>
        </w:tc>
      </w:tr>
      <w:tr w:rsidR="007441AB" w:rsidRPr="00647F8A" w14:paraId="59CB5806" w14:textId="77777777" w:rsidTr="007441A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78" w:type="pct"/>
            <w:noWrap/>
            <w:vAlign w:val="center"/>
            <w:hideMark/>
          </w:tcPr>
          <w:p w14:paraId="5A5C7127" w14:textId="77777777" w:rsidR="007441AB" w:rsidRPr="00647F8A" w:rsidRDefault="007441AB" w:rsidP="00523E1A">
            <w:pPr>
              <w:spacing w:line="360" w:lineRule="auto"/>
              <w:jc w:val="center"/>
              <w:rPr>
                <w:rFonts w:ascii="Times New Roman" w:eastAsia="Times New Roman" w:hAnsi="Times New Roman" w:cs="Times New Roman"/>
                <w:b w:val="0"/>
                <w:sz w:val="20"/>
                <w:szCs w:val="20"/>
                <w:lang w:eastAsia="en-GB"/>
              </w:rPr>
            </w:pPr>
            <w:r w:rsidRPr="00647F8A">
              <w:rPr>
                <w:rFonts w:ascii="Times New Roman" w:eastAsia="Times New Roman" w:hAnsi="Times New Roman" w:cs="Times New Roman"/>
                <w:b w:val="0"/>
                <w:sz w:val="20"/>
                <w:szCs w:val="20"/>
                <w:lang w:eastAsia="en-GB"/>
              </w:rPr>
              <w:t>116</w:t>
            </w:r>
          </w:p>
        </w:tc>
        <w:tc>
          <w:tcPr>
            <w:tcW w:w="1229" w:type="pct"/>
            <w:vAlign w:val="center"/>
            <w:hideMark/>
          </w:tcPr>
          <w:p w14:paraId="276DD710" w14:textId="77777777" w:rsidR="007441AB" w:rsidRPr="00647F8A" w:rsidRDefault="007441AB" w:rsidP="00523E1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El Savador</w:t>
            </w:r>
          </w:p>
        </w:tc>
        <w:tc>
          <w:tcPr>
            <w:tcW w:w="578" w:type="pct"/>
            <w:vAlign w:val="center"/>
            <w:hideMark/>
          </w:tcPr>
          <w:p w14:paraId="3BE037E3" w14:textId="77777777" w:rsidR="007441AB" w:rsidRPr="00647F8A"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0.998</w:t>
            </w:r>
          </w:p>
        </w:tc>
        <w:tc>
          <w:tcPr>
            <w:tcW w:w="578" w:type="pct"/>
            <w:vAlign w:val="center"/>
            <w:hideMark/>
          </w:tcPr>
          <w:p w14:paraId="23CCC659" w14:textId="77777777" w:rsidR="007441AB" w:rsidRPr="00647F8A"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1.000</w:t>
            </w:r>
          </w:p>
        </w:tc>
        <w:tc>
          <w:tcPr>
            <w:tcW w:w="578" w:type="pct"/>
            <w:vAlign w:val="center"/>
            <w:hideMark/>
          </w:tcPr>
          <w:p w14:paraId="01E217BB" w14:textId="77777777" w:rsidR="007441AB" w:rsidRPr="00647F8A"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1.000</w:t>
            </w:r>
          </w:p>
        </w:tc>
        <w:tc>
          <w:tcPr>
            <w:tcW w:w="578" w:type="pct"/>
            <w:vAlign w:val="center"/>
            <w:hideMark/>
          </w:tcPr>
          <w:p w14:paraId="59B51AC7" w14:textId="77777777" w:rsidR="007441AB" w:rsidRPr="00647F8A"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1.000</w:t>
            </w:r>
          </w:p>
        </w:tc>
        <w:tc>
          <w:tcPr>
            <w:tcW w:w="880" w:type="pct"/>
            <w:vAlign w:val="center"/>
            <w:hideMark/>
          </w:tcPr>
          <w:p w14:paraId="13D126D4" w14:textId="77777777" w:rsidR="007441AB" w:rsidRPr="00647F8A"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0.002</w:t>
            </w:r>
          </w:p>
        </w:tc>
      </w:tr>
      <w:tr w:rsidR="007441AB" w:rsidRPr="00647F8A" w14:paraId="7660C68F" w14:textId="77777777" w:rsidTr="007441AB">
        <w:trPr>
          <w:trHeight w:val="340"/>
        </w:trPr>
        <w:tc>
          <w:tcPr>
            <w:cnfStyle w:val="001000000000" w:firstRow="0" w:lastRow="0" w:firstColumn="1" w:lastColumn="0" w:oddVBand="0" w:evenVBand="0" w:oddHBand="0" w:evenHBand="0" w:firstRowFirstColumn="0" w:firstRowLastColumn="0" w:lastRowFirstColumn="0" w:lastRowLastColumn="0"/>
            <w:tcW w:w="578" w:type="pct"/>
            <w:noWrap/>
            <w:vAlign w:val="center"/>
            <w:hideMark/>
          </w:tcPr>
          <w:p w14:paraId="68FCC32E" w14:textId="77777777" w:rsidR="007441AB" w:rsidRPr="00647F8A" w:rsidRDefault="007441AB" w:rsidP="00523E1A">
            <w:pPr>
              <w:spacing w:line="360" w:lineRule="auto"/>
              <w:jc w:val="center"/>
              <w:rPr>
                <w:rFonts w:ascii="Times New Roman" w:eastAsia="Times New Roman" w:hAnsi="Times New Roman" w:cs="Times New Roman"/>
                <w:b w:val="0"/>
                <w:sz w:val="20"/>
                <w:szCs w:val="20"/>
                <w:lang w:eastAsia="en-GB"/>
              </w:rPr>
            </w:pPr>
            <w:r w:rsidRPr="00647F8A">
              <w:rPr>
                <w:rFonts w:ascii="Times New Roman" w:eastAsia="Times New Roman" w:hAnsi="Times New Roman" w:cs="Times New Roman"/>
                <w:b w:val="0"/>
                <w:sz w:val="20"/>
                <w:szCs w:val="20"/>
                <w:lang w:eastAsia="en-GB"/>
              </w:rPr>
              <w:t>116</w:t>
            </w:r>
          </w:p>
        </w:tc>
        <w:tc>
          <w:tcPr>
            <w:tcW w:w="1229" w:type="pct"/>
            <w:vAlign w:val="center"/>
            <w:hideMark/>
          </w:tcPr>
          <w:p w14:paraId="43D8B638" w14:textId="77777777" w:rsidR="007441AB" w:rsidRPr="00647F8A" w:rsidRDefault="007441AB" w:rsidP="00523E1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South Africa</w:t>
            </w:r>
          </w:p>
        </w:tc>
        <w:tc>
          <w:tcPr>
            <w:tcW w:w="578" w:type="pct"/>
            <w:vAlign w:val="center"/>
            <w:hideMark/>
          </w:tcPr>
          <w:p w14:paraId="6BD35B82" w14:textId="77777777" w:rsidR="007441AB" w:rsidRPr="00647F8A"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0.963</w:t>
            </w:r>
          </w:p>
        </w:tc>
        <w:tc>
          <w:tcPr>
            <w:tcW w:w="578" w:type="pct"/>
            <w:vAlign w:val="center"/>
            <w:hideMark/>
          </w:tcPr>
          <w:p w14:paraId="266A69E9" w14:textId="77777777" w:rsidR="007441AB" w:rsidRPr="00647F8A"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0.963</w:t>
            </w:r>
          </w:p>
        </w:tc>
        <w:tc>
          <w:tcPr>
            <w:tcW w:w="578" w:type="pct"/>
            <w:vAlign w:val="center"/>
            <w:hideMark/>
          </w:tcPr>
          <w:p w14:paraId="5B6DE7D5" w14:textId="77777777" w:rsidR="007441AB" w:rsidRPr="00647F8A"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1.000</w:t>
            </w:r>
          </w:p>
        </w:tc>
        <w:tc>
          <w:tcPr>
            <w:tcW w:w="578" w:type="pct"/>
            <w:vAlign w:val="center"/>
            <w:hideMark/>
          </w:tcPr>
          <w:p w14:paraId="2263CE91" w14:textId="77777777" w:rsidR="007441AB" w:rsidRPr="00647F8A"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1.000</w:t>
            </w:r>
          </w:p>
        </w:tc>
        <w:tc>
          <w:tcPr>
            <w:tcW w:w="880" w:type="pct"/>
            <w:vAlign w:val="center"/>
            <w:hideMark/>
          </w:tcPr>
          <w:p w14:paraId="69F851A3" w14:textId="77777777" w:rsidR="007441AB" w:rsidRPr="00647F8A"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0.037</w:t>
            </w:r>
          </w:p>
        </w:tc>
      </w:tr>
      <w:tr w:rsidR="007441AB" w:rsidRPr="00647F8A" w14:paraId="08C28C5B" w14:textId="77777777" w:rsidTr="007441A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78" w:type="pct"/>
            <w:noWrap/>
            <w:vAlign w:val="center"/>
            <w:hideMark/>
          </w:tcPr>
          <w:p w14:paraId="79AE4ED0" w14:textId="77777777" w:rsidR="007441AB" w:rsidRPr="00647F8A" w:rsidRDefault="007441AB" w:rsidP="00523E1A">
            <w:pPr>
              <w:spacing w:line="360" w:lineRule="auto"/>
              <w:jc w:val="center"/>
              <w:rPr>
                <w:rFonts w:ascii="Times New Roman" w:eastAsia="Times New Roman" w:hAnsi="Times New Roman" w:cs="Times New Roman"/>
                <w:b w:val="0"/>
                <w:sz w:val="20"/>
                <w:szCs w:val="20"/>
                <w:lang w:eastAsia="en-GB"/>
              </w:rPr>
            </w:pPr>
            <w:r w:rsidRPr="00647F8A">
              <w:rPr>
                <w:rFonts w:ascii="Times New Roman" w:eastAsia="Times New Roman" w:hAnsi="Times New Roman" w:cs="Times New Roman"/>
                <w:b w:val="0"/>
                <w:sz w:val="20"/>
                <w:szCs w:val="20"/>
                <w:lang w:eastAsia="en-GB"/>
              </w:rPr>
              <w:t>116</w:t>
            </w:r>
          </w:p>
        </w:tc>
        <w:tc>
          <w:tcPr>
            <w:tcW w:w="1229" w:type="pct"/>
            <w:vAlign w:val="center"/>
            <w:hideMark/>
          </w:tcPr>
          <w:p w14:paraId="2F126CF0" w14:textId="77777777" w:rsidR="007441AB" w:rsidRPr="00647F8A" w:rsidRDefault="007441AB" w:rsidP="00523E1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Viet Nam</w:t>
            </w:r>
          </w:p>
        </w:tc>
        <w:tc>
          <w:tcPr>
            <w:tcW w:w="578" w:type="pct"/>
            <w:vAlign w:val="center"/>
            <w:hideMark/>
          </w:tcPr>
          <w:p w14:paraId="70E9F1E6" w14:textId="77777777" w:rsidR="007441AB" w:rsidRPr="00647F8A"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1.000</w:t>
            </w:r>
          </w:p>
        </w:tc>
        <w:tc>
          <w:tcPr>
            <w:tcW w:w="578" w:type="pct"/>
            <w:vAlign w:val="center"/>
            <w:hideMark/>
          </w:tcPr>
          <w:p w14:paraId="59F20608" w14:textId="77777777" w:rsidR="007441AB" w:rsidRPr="00647F8A"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1.000</w:t>
            </w:r>
          </w:p>
        </w:tc>
        <w:tc>
          <w:tcPr>
            <w:tcW w:w="578" w:type="pct"/>
            <w:vAlign w:val="center"/>
            <w:hideMark/>
          </w:tcPr>
          <w:p w14:paraId="34DE35F3" w14:textId="77777777" w:rsidR="007441AB" w:rsidRPr="00647F8A"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1.000</w:t>
            </w:r>
          </w:p>
        </w:tc>
        <w:tc>
          <w:tcPr>
            <w:tcW w:w="578" w:type="pct"/>
            <w:vAlign w:val="center"/>
            <w:hideMark/>
          </w:tcPr>
          <w:p w14:paraId="4BC88B56" w14:textId="77777777" w:rsidR="007441AB" w:rsidRPr="00647F8A"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1.000</w:t>
            </w:r>
          </w:p>
        </w:tc>
        <w:tc>
          <w:tcPr>
            <w:tcW w:w="880" w:type="pct"/>
            <w:vAlign w:val="center"/>
            <w:hideMark/>
          </w:tcPr>
          <w:p w14:paraId="679636D6" w14:textId="77777777" w:rsidR="007441AB" w:rsidRPr="00647F8A"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0.000</w:t>
            </w:r>
          </w:p>
        </w:tc>
      </w:tr>
      <w:tr w:rsidR="007441AB" w:rsidRPr="00647F8A" w14:paraId="67F9A38A" w14:textId="77777777" w:rsidTr="007441AB">
        <w:trPr>
          <w:trHeight w:val="340"/>
        </w:trPr>
        <w:tc>
          <w:tcPr>
            <w:cnfStyle w:val="001000000000" w:firstRow="0" w:lastRow="0" w:firstColumn="1" w:lastColumn="0" w:oddVBand="0" w:evenVBand="0" w:oddHBand="0" w:evenHBand="0" w:firstRowFirstColumn="0" w:firstRowLastColumn="0" w:lastRowFirstColumn="0" w:lastRowLastColumn="0"/>
            <w:tcW w:w="578" w:type="pct"/>
            <w:noWrap/>
            <w:vAlign w:val="center"/>
            <w:hideMark/>
          </w:tcPr>
          <w:p w14:paraId="2A8F4604" w14:textId="77777777" w:rsidR="007441AB" w:rsidRPr="00647F8A" w:rsidRDefault="007441AB" w:rsidP="00523E1A">
            <w:pPr>
              <w:spacing w:line="360" w:lineRule="auto"/>
              <w:jc w:val="center"/>
              <w:rPr>
                <w:rFonts w:ascii="Times New Roman" w:eastAsia="Times New Roman" w:hAnsi="Times New Roman" w:cs="Times New Roman"/>
                <w:b w:val="0"/>
                <w:sz w:val="20"/>
                <w:szCs w:val="20"/>
                <w:lang w:eastAsia="en-GB"/>
              </w:rPr>
            </w:pPr>
            <w:r w:rsidRPr="00647F8A">
              <w:rPr>
                <w:rFonts w:ascii="Times New Roman" w:eastAsia="Times New Roman" w:hAnsi="Times New Roman" w:cs="Times New Roman"/>
                <w:b w:val="0"/>
                <w:sz w:val="20"/>
                <w:szCs w:val="20"/>
                <w:lang w:eastAsia="en-GB"/>
              </w:rPr>
              <w:t>119</w:t>
            </w:r>
          </w:p>
        </w:tc>
        <w:tc>
          <w:tcPr>
            <w:tcW w:w="1229" w:type="pct"/>
            <w:vAlign w:val="center"/>
            <w:hideMark/>
          </w:tcPr>
          <w:p w14:paraId="557DE1D1" w14:textId="77777777" w:rsidR="007441AB" w:rsidRPr="00647F8A" w:rsidRDefault="007441AB" w:rsidP="00523E1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Bolivia</w:t>
            </w:r>
          </w:p>
        </w:tc>
        <w:tc>
          <w:tcPr>
            <w:tcW w:w="578" w:type="pct"/>
            <w:vAlign w:val="center"/>
            <w:hideMark/>
          </w:tcPr>
          <w:p w14:paraId="594CEB03" w14:textId="77777777" w:rsidR="007441AB" w:rsidRPr="00647F8A"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0.907</w:t>
            </w:r>
          </w:p>
        </w:tc>
        <w:tc>
          <w:tcPr>
            <w:tcW w:w="578" w:type="pct"/>
            <w:vAlign w:val="center"/>
            <w:hideMark/>
          </w:tcPr>
          <w:p w14:paraId="76E0B4FE" w14:textId="77777777" w:rsidR="007441AB" w:rsidRPr="00647F8A"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0.904</w:t>
            </w:r>
          </w:p>
        </w:tc>
        <w:tc>
          <w:tcPr>
            <w:tcW w:w="578" w:type="pct"/>
            <w:vAlign w:val="center"/>
            <w:hideMark/>
          </w:tcPr>
          <w:p w14:paraId="258C6B7C" w14:textId="77777777" w:rsidR="007441AB" w:rsidRPr="00647F8A"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0.923</w:t>
            </w:r>
          </w:p>
        </w:tc>
        <w:tc>
          <w:tcPr>
            <w:tcW w:w="578" w:type="pct"/>
            <w:vAlign w:val="center"/>
            <w:hideMark/>
          </w:tcPr>
          <w:p w14:paraId="17044D97" w14:textId="77777777" w:rsidR="007441AB" w:rsidRPr="00647F8A"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0.939</w:t>
            </w:r>
          </w:p>
        </w:tc>
        <w:tc>
          <w:tcPr>
            <w:tcW w:w="880" w:type="pct"/>
            <w:vAlign w:val="center"/>
            <w:hideMark/>
          </w:tcPr>
          <w:p w14:paraId="1B214FA8" w14:textId="77777777" w:rsidR="007441AB" w:rsidRPr="00647F8A"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0.032</w:t>
            </w:r>
          </w:p>
        </w:tc>
      </w:tr>
      <w:tr w:rsidR="007441AB" w:rsidRPr="00647F8A" w14:paraId="0B5283DA" w14:textId="77777777" w:rsidTr="007441A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78" w:type="pct"/>
            <w:noWrap/>
            <w:vAlign w:val="center"/>
            <w:hideMark/>
          </w:tcPr>
          <w:p w14:paraId="6F03D838" w14:textId="77777777" w:rsidR="007441AB" w:rsidRPr="00647F8A" w:rsidRDefault="007441AB" w:rsidP="00523E1A">
            <w:pPr>
              <w:spacing w:line="360" w:lineRule="auto"/>
              <w:jc w:val="center"/>
              <w:rPr>
                <w:rFonts w:ascii="Times New Roman" w:eastAsia="Times New Roman" w:hAnsi="Times New Roman" w:cs="Times New Roman"/>
                <w:b w:val="0"/>
                <w:sz w:val="20"/>
                <w:szCs w:val="20"/>
                <w:lang w:eastAsia="en-GB"/>
              </w:rPr>
            </w:pPr>
            <w:r w:rsidRPr="00647F8A">
              <w:rPr>
                <w:rFonts w:ascii="Times New Roman" w:eastAsia="Times New Roman" w:hAnsi="Times New Roman" w:cs="Times New Roman"/>
                <w:b w:val="0"/>
                <w:sz w:val="20"/>
                <w:szCs w:val="20"/>
                <w:lang w:eastAsia="en-GB"/>
              </w:rPr>
              <w:t>120</w:t>
            </w:r>
          </w:p>
        </w:tc>
        <w:tc>
          <w:tcPr>
            <w:tcW w:w="1229" w:type="pct"/>
            <w:vAlign w:val="center"/>
            <w:hideMark/>
          </w:tcPr>
          <w:p w14:paraId="018ADC8D" w14:textId="77777777" w:rsidR="007441AB" w:rsidRPr="00647F8A" w:rsidRDefault="007441AB" w:rsidP="00523E1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Kyrgyz, Rep.</w:t>
            </w:r>
          </w:p>
        </w:tc>
        <w:tc>
          <w:tcPr>
            <w:tcW w:w="578" w:type="pct"/>
            <w:vAlign w:val="center"/>
            <w:hideMark/>
          </w:tcPr>
          <w:p w14:paraId="473BB89B" w14:textId="77777777" w:rsidR="007441AB" w:rsidRPr="00647F8A"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1.000</w:t>
            </w:r>
          </w:p>
        </w:tc>
        <w:tc>
          <w:tcPr>
            <w:tcW w:w="578" w:type="pct"/>
            <w:vAlign w:val="center"/>
            <w:hideMark/>
          </w:tcPr>
          <w:p w14:paraId="5925F2AB" w14:textId="77777777" w:rsidR="007441AB" w:rsidRPr="00647F8A"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1.000</w:t>
            </w:r>
          </w:p>
        </w:tc>
        <w:tc>
          <w:tcPr>
            <w:tcW w:w="578" w:type="pct"/>
            <w:vAlign w:val="center"/>
            <w:hideMark/>
          </w:tcPr>
          <w:p w14:paraId="1FDB5FB1" w14:textId="77777777" w:rsidR="007441AB" w:rsidRPr="00647F8A"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1.000</w:t>
            </w:r>
          </w:p>
        </w:tc>
        <w:tc>
          <w:tcPr>
            <w:tcW w:w="578" w:type="pct"/>
            <w:vAlign w:val="center"/>
            <w:hideMark/>
          </w:tcPr>
          <w:p w14:paraId="3DF2CD69" w14:textId="77777777" w:rsidR="007441AB" w:rsidRPr="00647F8A"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1.000</w:t>
            </w:r>
          </w:p>
        </w:tc>
        <w:tc>
          <w:tcPr>
            <w:tcW w:w="880" w:type="pct"/>
            <w:vAlign w:val="center"/>
            <w:hideMark/>
          </w:tcPr>
          <w:p w14:paraId="26BF1342" w14:textId="77777777" w:rsidR="007441AB" w:rsidRPr="00647F8A"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0.000</w:t>
            </w:r>
          </w:p>
        </w:tc>
      </w:tr>
      <w:tr w:rsidR="007441AB" w:rsidRPr="00647F8A" w14:paraId="4C790FBA" w14:textId="77777777" w:rsidTr="007441AB">
        <w:trPr>
          <w:trHeight w:val="340"/>
        </w:trPr>
        <w:tc>
          <w:tcPr>
            <w:cnfStyle w:val="001000000000" w:firstRow="0" w:lastRow="0" w:firstColumn="1" w:lastColumn="0" w:oddVBand="0" w:evenVBand="0" w:oddHBand="0" w:evenHBand="0" w:firstRowFirstColumn="0" w:firstRowLastColumn="0" w:lastRowFirstColumn="0" w:lastRowLastColumn="0"/>
            <w:tcW w:w="578" w:type="pct"/>
            <w:noWrap/>
            <w:vAlign w:val="center"/>
            <w:hideMark/>
          </w:tcPr>
          <w:p w14:paraId="7798F07F" w14:textId="77777777" w:rsidR="007441AB" w:rsidRPr="00647F8A" w:rsidRDefault="007441AB" w:rsidP="00523E1A">
            <w:pPr>
              <w:spacing w:line="360" w:lineRule="auto"/>
              <w:jc w:val="center"/>
              <w:rPr>
                <w:rFonts w:ascii="Times New Roman" w:eastAsia="Times New Roman" w:hAnsi="Times New Roman" w:cs="Times New Roman"/>
                <w:b w:val="0"/>
                <w:sz w:val="20"/>
                <w:szCs w:val="20"/>
                <w:lang w:eastAsia="en-GB"/>
              </w:rPr>
            </w:pPr>
            <w:r w:rsidRPr="00647F8A">
              <w:rPr>
                <w:rFonts w:ascii="Times New Roman" w:eastAsia="Times New Roman" w:hAnsi="Times New Roman" w:cs="Times New Roman"/>
                <w:b w:val="0"/>
                <w:sz w:val="20"/>
                <w:szCs w:val="20"/>
                <w:lang w:eastAsia="en-GB"/>
              </w:rPr>
              <w:t>122</w:t>
            </w:r>
          </w:p>
        </w:tc>
        <w:tc>
          <w:tcPr>
            <w:tcW w:w="1229" w:type="pct"/>
            <w:vAlign w:val="center"/>
            <w:hideMark/>
          </w:tcPr>
          <w:p w14:paraId="414F4214" w14:textId="77777777" w:rsidR="007441AB" w:rsidRPr="00647F8A" w:rsidRDefault="007441AB" w:rsidP="00523E1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Cabo Verde</w:t>
            </w:r>
          </w:p>
        </w:tc>
        <w:tc>
          <w:tcPr>
            <w:tcW w:w="578" w:type="pct"/>
            <w:vAlign w:val="center"/>
            <w:hideMark/>
          </w:tcPr>
          <w:p w14:paraId="18A6E28B" w14:textId="77777777" w:rsidR="007441AB" w:rsidRPr="00647F8A"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1.000</w:t>
            </w:r>
          </w:p>
        </w:tc>
        <w:tc>
          <w:tcPr>
            <w:tcW w:w="578" w:type="pct"/>
            <w:vAlign w:val="center"/>
            <w:hideMark/>
          </w:tcPr>
          <w:p w14:paraId="554DA9D7" w14:textId="77777777" w:rsidR="007441AB" w:rsidRPr="00647F8A"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1.000</w:t>
            </w:r>
          </w:p>
        </w:tc>
        <w:tc>
          <w:tcPr>
            <w:tcW w:w="578" w:type="pct"/>
            <w:vAlign w:val="center"/>
            <w:hideMark/>
          </w:tcPr>
          <w:p w14:paraId="1F79718D" w14:textId="77777777" w:rsidR="007441AB" w:rsidRPr="00647F8A"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0.997</w:t>
            </w:r>
          </w:p>
        </w:tc>
        <w:tc>
          <w:tcPr>
            <w:tcW w:w="578" w:type="pct"/>
            <w:vAlign w:val="center"/>
            <w:hideMark/>
          </w:tcPr>
          <w:p w14:paraId="1105FCE7" w14:textId="77777777" w:rsidR="007441AB" w:rsidRPr="00647F8A"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1.000</w:t>
            </w:r>
          </w:p>
        </w:tc>
        <w:tc>
          <w:tcPr>
            <w:tcW w:w="880" w:type="pct"/>
            <w:vAlign w:val="center"/>
            <w:hideMark/>
          </w:tcPr>
          <w:p w14:paraId="2DC3D2C1" w14:textId="77777777" w:rsidR="007441AB" w:rsidRPr="00647F8A"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0.000</w:t>
            </w:r>
          </w:p>
        </w:tc>
      </w:tr>
      <w:tr w:rsidR="007441AB" w:rsidRPr="00647F8A" w14:paraId="7A60FB7B" w14:textId="77777777" w:rsidTr="007441A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78" w:type="pct"/>
            <w:noWrap/>
            <w:vAlign w:val="center"/>
            <w:hideMark/>
          </w:tcPr>
          <w:p w14:paraId="5B5D35B3" w14:textId="77777777" w:rsidR="007441AB" w:rsidRPr="00647F8A" w:rsidRDefault="007441AB" w:rsidP="00523E1A">
            <w:pPr>
              <w:spacing w:line="360" w:lineRule="auto"/>
              <w:jc w:val="center"/>
              <w:rPr>
                <w:rFonts w:ascii="Times New Roman" w:eastAsia="Times New Roman" w:hAnsi="Times New Roman" w:cs="Times New Roman"/>
                <w:b w:val="0"/>
                <w:sz w:val="20"/>
                <w:szCs w:val="20"/>
                <w:lang w:eastAsia="en-GB"/>
              </w:rPr>
            </w:pPr>
            <w:r w:rsidRPr="00647F8A">
              <w:rPr>
                <w:rFonts w:ascii="Times New Roman" w:eastAsia="Times New Roman" w:hAnsi="Times New Roman" w:cs="Times New Roman"/>
                <w:b w:val="0"/>
                <w:sz w:val="20"/>
                <w:szCs w:val="20"/>
                <w:lang w:eastAsia="en-GB"/>
              </w:rPr>
              <w:t>124</w:t>
            </w:r>
          </w:p>
        </w:tc>
        <w:tc>
          <w:tcPr>
            <w:tcW w:w="1229" w:type="pct"/>
            <w:vAlign w:val="center"/>
            <w:hideMark/>
          </w:tcPr>
          <w:p w14:paraId="21E1F9C8" w14:textId="77777777" w:rsidR="007441AB" w:rsidRPr="00647F8A" w:rsidRDefault="007441AB" w:rsidP="00523E1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Guyana</w:t>
            </w:r>
          </w:p>
        </w:tc>
        <w:tc>
          <w:tcPr>
            <w:tcW w:w="578" w:type="pct"/>
            <w:vAlign w:val="center"/>
            <w:hideMark/>
          </w:tcPr>
          <w:p w14:paraId="75383AC1" w14:textId="77777777" w:rsidR="007441AB" w:rsidRPr="00647F8A"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1.000</w:t>
            </w:r>
          </w:p>
        </w:tc>
        <w:tc>
          <w:tcPr>
            <w:tcW w:w="578" w:type="pct"/>
            <w:vAlign w:val="center"/>
            <w:hideMark/>
          </w:tcPr>
          <w:p w14:paraId="0932FACC" w14:textId="77777777" w:rsidR="007441AB" w:rsidRPr="00647F8A"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1.000</w:t>
            </w:r>
          </w:p>
        </w:tc>
        <w:tc>
          <w:tcPr>
            <w:tcW w:w="578" w:type="pct"/>
            <w:vAlign w:val="center"/>
            <w:hideMark/>
          </w:tcPr>
          <w:p w14:paraId="03CC212E" w14:textId="77777777" w:rsidR="007441AB" w:rsidRPr="00647F8A"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1.000</w:t>
            </w:r>
          </w:p>
        </w:tc>
        <w:tc>
          <w:tcPr>
            <w:tcW w:w="578" w:type="pct"/>
            <w:vAlign w:val="center"/>
            <w:hideMark/>
          </w:tcPr>
          <w:p w14:paraId="4921969C" w14:textId="77777777" w:rsidR="007441AB" w:rsidRPr="00647F8A"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1.000</w:t>
            </w:r>
          </w:p>
        </w:tc>
        <w:tc>
          <w:tcPr>
            <w:tcW w:w="880" w:type="pct"/>
            <w:vAlign w:val="center"/>
            <w:hideMark/>
          </w:tcPr>
          <w:p w14:paraId="289BC1A7" w14:textId="77777777" w:rsidR="007441AB" w:rsidRPr="00647F8A"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0.000</w:t>
            </w:r>
          </w:p>
        </w:tc>
      </w:tr>
      <w:tr w:rsidR="007441AB" w:rsidRPr="00647F8A" w14:paraId="3B172A99" w14:textId="77777777" w:rsidTr="007441AB">
        <w:trPr>
          <w:trHeight w:val="340"/>
        </w:trPr>
        <w:tc>
          <w:tcPr>
            <w:cnfStyle w:val="001000000000" w:firstRow="0" w:lastRow="0" w:firstColumn="1" w:lastColumn="0" w:oddVBand="0" w:evenVBand="0" w:oddHBand="0" w:evenHBand="0" w:firstRowFirstColumn="0" w:firstRowLastColumn="0" w:lastRowFirstColumn="0" w:lastRowLastColumn="0"/>
            <w:tcW w:w="578" w:type="pct"/>
            <w:noWrap/>
            <w:vAlign w:val="center"/>
            <w:hideMark/>
          </w:tcPr>
          <w:p w14:paraId="759C9963" w14:textId="77777777" w:rsidR="007441AB" w:rsidRPr="00647F8A" w:rsidRDefault="007441AB" w:rsidP="00523E1A">
            <w:pPr>
              <w:spacing w:line="360" w:lineRule="auto"/>
              <w:jc w:val="center"/>
              <w:rPr>
                <w:rFonts w:ascii="Times New Roman" w:eastAsia="Times New Roman" w:hAnsi="Times New Roman" w:cs="Times New Roman"/>
                <w:b w:val="0"/>
                <w:sz w:val="20"/>
                <w:szCs w:val="20"/>
                <w:lang w:eastAsia="en-GB"/>
              </w:rPr>
            </w:pPr>
            <w:r w:rsidRPr="00647F8A">
              <w:rPr>
                <w:rFonts w:ascii="Times New Roman" w:eastAsia="Times New Roman" w:hAnsi="Times New Roman" w:cs="Times New Roman"/>
                <w:b w:val="0"/>
                <w:sz w:val="20"/>
                <w:szCs w:val="20"/>
                <w:lang w:eastAsia="en-GB"/>
              </w:rPr>
              <w:t>125</w:t>
            </w:r>
          </w:p>
        </w:tc>
        <w:tc>
          <w:tcPr>
            <w:tcW w:w="1229" w:type="pct"/>
            <w:vAlign w:val="center"/>
            <w:hideMark/>
          </w:tcPr>
          <w:p w14:paraId="13B566F9" w14:textId="77777777" w:rsidR="007441AB" w:rsidRPr="00647F8A" w:rsidRDefault="007441AB" w:rsidP="00523E1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Nicaragua</w:t>
            </w:r>
          </w:p>
        </w:tc>
        <w:tc>
          <w:tcPr>
            <w:tcW w:w="578" w:type="pct"/>
            <w:vAlign w:val="center"/>
            <w:hideMark/>
          </w:tcPr>
          <w:p w14:paraId="313C299D" w14:textId="77777777" w:rsidR="007441AB" w:rsidRPr="00647F8A"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1.000</w:t>
            </w:r>
          </w:p>
        </w:tc>
        <w:tc>
          <w:tcPr>
            <w:tcW w:w="578" w:type="pct"/>
            <w:vAlign w:val="center"/>
            <w:hideMark/>
          </w:tcPr>
          <w:p w14:paraId="6C1526A0" w14:textId="77777777" w:rsidR="007441AB" w:rsidRPr="00647F8A"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1.000</w:t>
            </w:r>
          </w:p>
        </w:tc>
        <w:tc>
          <w:tcPr>
            <w:tcW w:w="578" w:type="pct"/>
            <w:vAlign w:val="center"/>
            <w:hideMark/>
          </w:tcPr>
          <w:p w14:paraId="0277C9FB" w14:textId="77777777" w:rsidR="007441AB" w:rsidRPr="00647F8A"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1.000</w:t>
            </w:r>
          </w:p>
        </w:tc>
        <w:tc>
          <w:tcPr>
            <w:tcW w:w="578" w:type="pct"/>
            <w:vAlign w:val="center"/>
            <w:hideMark/>
          </w:tcPr>
          <w:p w14:paraId="488C4D6B" w14:textId="77777777" w:rsidR="007441AB" w:rsidRPr="00647F8A"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1.000</w:t>
            </w:r>
          </w:p>
        </w:tc>
        <w:tc>
          <w:tcPr>
            <w:tcW w:w="880" w:type="pct"/>
            <w:vAlign w:val="center"/>
            <w:hideMark/>
          </w:tcPr>
          <w:p w14:paraId="4982D44B" w14:textId="77777777" w:rsidR="007441AB" w:rsidRPr="00647F8A"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0.000</w:t>
            </w:r>
          </w:p>
        </w:tc>
      </w:tr>
      <w:tr w:rsidR="007441AB" w:rsidRPr="00647F8A" w14:paraId="511373B1" w14:textId="77777777" w:rsidTr="007441A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78" w:type="pct"/>
            <w:noWrap/>
            <w:vAlign w:val="center"/>
            <w:hideMark/>
          </w:tcPr>
          <w:p w14:paraId="02C9F1E6" w14:textId="77777777" w:rsidR="007441AB" w:rsidRPr="00647F8A" w:rsidRDefault="007441AB" w:rsidP="00523E1A">
            <w:pPr>
              <w:spacing w:line="360" w:lineRule="auto"/>
              <w:jc w:val="center"/>
              <w:rPr>
                <w:rFonts w:ascii="Times New Roman" w:eastAsia="Times New Roman" w:hAnsi="Times New Roman" w:cs="Times New Roman"/>
                <w:b w:val="0"/>
                <w:sz w:val="20"/>
                <w:szCs w:val="20"/>
                <w:lang w:eastAsia="en-GB"/>
              </w:rPr>
            </w:pPr>
            <w:r w:rsidRPr="00647F8A">
              <w:rPr>
                <w:rFonts w:ascii="Times New Roman" w:eastAsia="Times New Roman" w:hAnsi="Times New Roman" w:cs="Times New Roman"/>
                <w:b w:val="0"/>
                <w:sz w:val="20"/>
                <w:szCs w:val="20"/>
                <w:lang w:eastAsia="en-GB"/>
              </w:rPr>
              <w:t>126</w:t>
            </w:r>
          </w:p>
        </w:tc>
        <w:tc>
          <w:tcPr>
            <w:tcW w:w="1229" w:type="pct"/>
            <w:vAlign w:val="center"/>
            <w:hideMark/>
          </w:tcPr>
          <w:p w14:paraId="1851AE84" w14:textId="77777777" w:rsidR="007441AB" w:rsidRPr="00647F8A" w:rsidRDefault="007441AB" w:rsidP="00523E1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Morocco</w:t>
            </w:r>
          </w:p>
        </w:tc>
        <w:tc>
          <w:tcPr>
            <w:tcW w:w="578" w:type="pct"/>
            <w:vAlign w:val="center"/>
            <w:hideMark/>
          </w:tcPr>
          <w:p w14:paraId="10A0CD02" w14:textId="77777777" w:rsidR="007441AB" w:rsidRPr="00647F8A"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1.000</w:t>
            </w:r>
          </w:p>
        </w:tc>
        <w:tc>
          <w:tcPr>
            <w:tcW w:w="578" w:type="pct"/>
            <w:vAlign w:val="center"/>
            <w:hideMark/>
          </w:tcPr>
          <w:p w14:paraId="03E5820C" w14:textId="77777777" w:rsidR="007441AB" w:rsidRPr="00647F8A"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1.000</w:t>
            </w:r>
          </w:p>
        </w:tc>
        <w:tc>
          <w:tcPr>
            <w:tcW w:w="578" w:type="pct"/>
            <w:vAlign w:val="center"/>
            <w:hideMark/>
          </w:tcPr>
          <w:p w14:paraId="16BAC24E" w14:textId="77777777" w:rsidR="007441AB" w:rsidRPr="00647F8A"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0.993</w:t>
            </w:r>
          </w:p>
        </w:tc>
        <w:tc>
          <w:tcPr>
            <w:tcW w:w="578" w:type="pct"/>
            <w:vAlign w:val="center"/>
            <w:hideMark/>
          </w:tcPr>
          <w:p w14:paraId="15BCE9CE" w14:textId="77777777" w:rsidR="007441AB" w:rsidRPr="00647F8A"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0.989</w:t>
            </w:r>
          </w:p>
        </w:tc>
        <w:tc>
          <w:tcPr>
            <w:tcW w:w="880" w:type="pct"/>
            <w:vAlign w:val="center"/>
            <w:hideMark/>
          </w:tcPr>
          <w:p w14:paraId="0B62318C" w14:textId="77777777" w:rsidR="007441AB" w:rsidRPr="00647F8A"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-0.011</w:t>
            </w:r>
          </w:p>
        </w:tc>
      </w:tr>
      <w:tr w:rsidR="007441AB" w:rsidRPr="00647F8A" w14:paraId="39A4991D" w14:textId="77777777" w:rsidTr="007441AB">
        <w:trPr>
          <w:trHeight w:val="340"/>
        </w:trPr>
        <w:tc>
          <w:tcPr>
            <w:cnfStyle w:val="001000000000" w:firstRow="0" w:lastRow="0" w:firstColumn="1" w:lastColumn="0" w:oddVBand="0" w:evenVBand="0" w:oddHBand="0" w:evenHBand="0" w:firstRowFirstColumn="0" w:firstRowLastColumn="0" w:lastRowFirstColumn="0" w:lastRowLastColumn="0"/>
            <w:tcW w:w="578" w:type="pct"/>
            <w:noWrap/>
            <w:vAlign w:val="center"/>
            <w:hideMark/>
          </w:tcPr>
          <w:p w14:paraId="724A311A" w14:textId="77777777" w:rsidR="007441AB" w:rsidRPr="00647F8A" w:rsidRDefault="007441AB" w:rsidP="00523E1A">
            <w:pPr>
              <w:spacing w:line="360" w:lineRule="auto"/>
              <w:jc w:val="center"/>
              <w:rPr>
                <w:rFonts w:ascii="Times New Roman" w:eastAsia="Times New Roman" w:hAnsi="Times New Roman" w:cs="Times New Roman"/>
                <w:b w:val="0"/>
                <w:sz w:val="20"/>
                <w:szCs w:val="20"/>
                <w:lang w:eastAsia="en-GB"/>
              </w:rPr>
            </w:pPr>
            <w:r w:rsidRPr="00647F8A">
              <w:rPr>
                <w:rFonts w:ascii="Times New Roman" w:eastAsia="Times New Roman" w:hAnsi="Times New Roman" w:cs="Times New Roman"/>
                <w:b w:val="0"/>
                <w:sz w:val="20"/>
                <w:szCs w:val="20"/>
                <w:lang w:eastAsia="en-GB"/>
              </w:rPr>
              <w:t>126</w:t>
            </w:r>
          </w:p>
        </w:tc>
        <w:tc>
          <w:tcPr>
            <w:tcW w:w="1229" w:type="pct"/>
            <w:vAlign w:val="center"/>
            <w:hideMark/>
          </w:tcPr>
          <w:p w14:paraId="234AB08D" w14:textId="77777777" w:rsidR="007441AB" w:rsidRPr="00647F8A" w:rsidRDefault="007441AB" w:rsidP="00523E1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Namibia</w:t>
            </w:r>
          </w:p>
        </w:tc>
        <w:tc>
          <w:tcPr>
            <w:tcW w:w="578" w:type="pct"/>
            <w:vAlign w:val="center"/>
            <w:hideMark/>
          </w:tcPr>
          <w:p w14:paraId="0363DFAD" w14:textId="77777777" w:rsidR="007441AB" w:rsidRPr="00647F8A"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1.000</w:t>
            </w:r>
          </w:p>
        </w:tc>
        <w:tc>
          <w:tcPr>
            <w:tcW w:w="578" w:type="pct"/>
            <w:vAlign w:val="center"/>
            <w:hideMark/>
          </w:tcPr>
          <w:p w14:paraId="2988AA25" w14:textId="77777777" w:rsidR="007441AB" w:rsidRPr="00647F8A"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0.979</w:t>
            </w:r>
          </w:p>
        </w:tc>
        <w:tc>
          <w:tcPr>
            <w:tcW w:w="578" w:type="pct"/>
            <w:vAlign w:val="center"/>
            <w:hideMark/>
          </w:tcPr>
          <w:p w14:paraId="7AF40D0D" w14:textId="77777777" w:rsidR="007441AB" w:rsidRPr="00647F8A"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0.984</w:t>
            </w:r>
          </w:p>
        </w:tc>
        <w:tc>
          <w:tcPr>
            <w:tcW w:w="578" w:type="pct"/>
            <w:vAlign w:val="center"/>
            <w:hideMark/>
          </w:tcPr>
          <w:p w14:paraId="7FA5B417" w14:textId="77777777" w:rsidR="007441AB" w:rsidRPr="00647F8A"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0.992</w:t>
            </w:r>
          </w:p>
        </w:tc>
        <w:tc>
          <w:tcPr>
            <w:tcW w:w="880" w:type="pct"/>
            <w:vAlign w:val="center"/>
            <w:hideMark/>
          </w:tcPr>
          <w:p w14:paraId="12FAC6AD" w14:textId="77777777" w:rsidR="007441AB" w:rsidRPr="00647F8A"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-0.008</w:t>
            </w:r>
          </w:p>
        </w:tc>
      </w:tr>
      <w:tr w:rsidR="007441AB" w:rsidRPr="00647F8A" w14:paraId="11C1ABCA" w14:textId="77777777" w:rsidTr="007441A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78" w:type="pct"/>
            <w:noWrap/>
            <w:vAlign w:val="center"/>
            <w:hideMark/>
          </w:tcPr>
          <w:p w14:paraId="7A92C533" w14:textId="77777777" w:rsidR="007441AB" w:rsidRPr="00647F8A" w:rsidRDefault="007441AB" w:rsidP="00523E1A">
            <w:pPr>
              <w:spacing w:line="360" w:lineRule="auto"/>
              <w:jc w:val="center"/>
              <w:rPr>
                <w:rFonts w:ascii="Times New Roman" w:eastAsia="Times New Roman" w:hAnsi="Times New Roman" w:cs="Times New Roman"/>
                <w:b w:val="0"/>
                <w:sz w:val="20"/>
                <w:szCs w:val="20"/>
                <w:lang w:eastAsia="en-GB"/>
              </w:rPr>
            </w:pPr>
            <w:r w:rsidRPr="00647F8A">
              <w:rPr>
                <w:rFonts w:ascii="Times New Roman" w:eastAsia="Times New Roman" w:hAnsi="Times New Roman" w:cs="Times New Roman"/>
                <w:b w:val="0"/>
                <w:sz w:val="20"/>
                <w:szCs w:val="20"/>
                <w:lang w:eastAsia="en-GB"/>
              </w:rPr>
              <w:t>128</w:t>
            </w:r>
          </w:p>
        </w:tc>
        <w:tc>
          <w:tcPr>
            <w:tcW w:w="1229" w:type="pct"/>
            <w:vAlign w:val="center"/>
            <w:hideMark/>
          </w:tcPr>
          <w:p w14:paraId="6BA4234C" w14:textId="77777777" w:rsidR="007441AB" w:rsidRPr="00647F8A" w:rsidRDefault="007441AB" w:rsidP="00523E1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Guatemala</w:t>
            </w:r>
          </w:p>
        </w:tc>
        <w:tc>
          <w:tcPr>
            <w:tcW w:w="578" w:type="pct"/>
            <w:vAlign w:val="center"/>
            <w:hideMark/>
          </w:tcPr>
          <w:p w14:paraId="12EAF87F" w14:textId="77777777" w:rsidR="007441AB" w:rsidRPr="00647F8A"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0.966</w:t>
            </w:r>
          </w:p>
        </w:tc>
        <w:tc>
          <w:tcPr>
            <w:tcW w:w="578" w:type="pct"/>
            <w:vAlign w:val="center"/>
            <w:hideMark/>
          </w:tcPr>
          <w:p w14:paraId="5B4BEA8A" w14:textId="77777777" w:rsidR="007441AB" w:rsidRPr="00647F8A"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0.956</w:t>
            </w:r>
          </w:p>
        </w:tc>
        <w:tc>
          <w:tcPr>
            <w:tcW w:w="578" w:type="pct"/>
            <w:vAlign w:val="center"/>
            <w:hideMark/>
          </w:tcPr>
          <w:p w14:paraId="0A719823" w14:textId="77777777" w:rsidR="007441AB" w:rsidRPr="00647F8A"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0.969</w:t>
            </w:r>
          </w:p>
        </w:tc>
        <w:tc>
          <w:tcPr>
            <w:tcW w:w="578" w:type="pct"/>
            <w:vAlign w:val="center"/>
            <w:hideMark/>
          </w:tcPr>
          <w:p w14:paraId="42E62EB0" w14:textId="77777777" w:rsidR="007441AB" w:rsidRPr="00647F8A"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0.960</w:t>
            </w:r>
          </w:p>
        </w:tc>
        <w:tc>
          <w:tcPr>
            <w:tcW w:w="880" w:type="pct"/>
            <w:vAlign w:val="center"/>
            <w:hideMark/>
          </w:tcPr>
          <w:p w14:paraId="1399E3B7" w14:textId="77777777" w:rsidR="007441AB" w:rsidRPr="00647F8A"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-0.006</w:t>
            </w:r>
          </w:p>
        </w:tc>
      </w:tr>
      <w:tr w:rsidR="007441AB" w:rsidRPr="00647F8A" w14:paraId="0B37F84E" w14:textId="77777777" w:rsidTr="007441AB">
        <w:trPr>
          <w:trHeight w:val="340"/>
        </w:trPr>
        <w:tc>
          <w:tcPr>
            <w:cnfStyle w:val="001000000000" w:firstRow="0" w:lastRow="0" w:firstColumn="1" w:lastColumn="0" w:oddVBand="0" w:evenVBand="0" w:oddHBand="0" w:evenHBand="0" w:firstRowFirstColumn="0" w:firstRowLastColumn="0" w:lastRowFirstColumn="0" w:lastRowLastColumn="0"/>
            <w:tcW w:w="578" w:type="pct"/>
            <w:noWrap/>
            <w:vAlign w:val="center"/>
            <w:hideMark/>
          </w:tcPr>
          <w:p w14:paraId="4DE822B9" w14:textId="77777777" w:rsidR="007441AB" w:rsidRPr="00647F8A" w:rsidRDefault="007441AB" w:rsidP="00523E1A">
            <w:pPr>
              <w:spacing w:line="360" w:lineRule="auto"/>
              <w:jc w:val="center"/>
              <w:rPr>
                <w:rFonts w:ascii="Times New Roman" w:eastAsia="Times New Roman" w:hAnsi="Times New Roman" w:cs="Times New Roman"/>
                <w:b w:val="0"/>
                <w:sz w:val="20"/>
                <w:szCs w:val="20"/>
                <w:lang w:eastAsia="en-GB"/>
              </w:rPr>
            </w:pPr>
            <w:r w:rsidRPr="00647F8A">
              <w:rPr>
                <w:rFonts w:ascii="Times New Roman" w:eastAsia="Times New Roman" w:hAnsi="Times New Roman" w:cs="Times New Roman"/>
                <w:b w:val="0"/>
                <w:sz w:val="20"/>
                <w:szCs w:val="20"/>
                <w:lang w:eastAsia="en-GB"/>
              </w:rPr>
              <w:t>129</w:t>
            </w:r>
          </w:p>
        </w:tc>
        <w:tc>
          <w:tcPr>
            <w:tcW w:w="1229" w:type="pct"/>
            <w:vAlign w:val="center"/>
            <w:hideMark/>
          </w:tcPr>
          <w:p w14:paraId="5D88F1D7" w14:textId="77777777" w:rsidR="007441AB" w:rsidRPr="00647F8A" w:rsidRDefault="007441AB" w:rsidP="00523E1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Tajikistan</w:t>
            </w:r>
          </w:p>
        </w:tc>
        <w:tc>
          <w:tcPr>
            <w:tcW w:w="578" w:type="pct"/>
            <w:vAlign w:val="center"/>
            <w:hideMark/>
          </w:tcPr>
          <w:p w14:paraId="69B2AEC1" w14:textId="77777777" w:rsidR="007441AB" w:rsidRPr="00647F8A"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1.000</w:t>
            </w:r>
          </w:p>
        </w:tc>
        <w:tc>
          <w:tcPr>
            <w:tcW w:w="578" w:type="pct"/>
            <w:vAlign w:val="center"/>
            <w:hideMark/>
          </w:tcPr>
          <w:p w14:paraId="06E7004D" w14:textId="77777777" w:rsidR="007441AB" w:rsidRPr="00647F8A"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1.000</w:t>
            </w:r>
          </w:p>
        </w:tc>
        <w:tc>
          <w:tcPr>
            <w:tcW w:w="578" w:type="pct"/>
            <w:vAlign w:val="center"/>
            <w:hideMark/>
          </w:tcPr>
          <w:p w14:paraId="670349CF" w14:textId="77777777" w:rsidR="007441AB" w:rsidRPr="00647F8A"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1.000</w:t>
            </w:r>
          </w:p>
        </w:tc>
        <w:tc>
          <w:tcPr>
            <w:tcW w:w="578" w:type="pct"/>
            <w:vAlign w:val="center"/>
            <w:hideMark/>
          </w:tcPr>
          <w:p w14:paraId="0433811D" w14:textId="77777777" w:rsidR="007441AB" w:rsidRPr="00647F8A"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1.000</w:t>
            </w:r>
          </w:p>
        </w:tc>
        <w:tc>
          <w:tcPr>
            <w:tcW w:w="880" w:type="pct"/>
            <w:vAlign w:val="center"/>
            <w:hideMark/>
          </w:tcPr>
          <w:p w14:paraId="46ECF320" w14:textId="77777777" w:rsidR="007441AB" w:rsidRPr="00647F8A"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0.000</w:t>
            </w:r>
          </w:p>
        </w:tc>
      </w:tr>
      <w:tr w:rsidR="007441AB" w:rsidRPr="00647F8A" w14:paraId="1BD5FA3B" w14:textId="77777777" w:rsidTr="007441A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78" w:type="pct"/>
            <w:noWrap/>
            <w:vAlign w:val="center"/>
            <w:hideMark/>
          </w:tcPr>
          <w:p w14:paraId="7D3D8E77" w14:textId="77777777" w:rsidR="007441AB" w:rsidRPr="00647F8A" w:rsidRDefault="007441AB" w:rsidP="00523E1A">
            <w:pPr>
              <w:spacing w:line="360" w:lineRule="auto"/>
              <w:jc w:val="center"/>
              <w:rPr>
                <w:rFonts w:ascii="Times New Roman" w:eastAsia="Times New Roman" w:hAnsi="Times New Roman" w:cs="Times New Roman"/>
                <w:b w:val="0"/>
                <w:sz w:val="20"/>
                <w:szCs w:val="20"/>
                <w:lang w:eastAsia="en-GB"/>
              </w:rPr>
            </w:pPr>
            <w:r w:rsidRPr="00647F8A">
              <w:rPr>
                <w:rFonts w:ascii="Times New Roman" w:eastAsia="Times New Roman" w:hAnsi="Times New Roman" w:cs="Times New Roman"/>
                <w:b w:val="0"/>
                <w:sz w:val="20"/>
                <w:szCs w:val="20"/>
                <w:lang w:eastAsia="en-GB"/>
              </w:rPr>
              <w:lastRenderedPageBreak/>
              <w:t>130</w:t>
            </w:r>
          </w:p>
        </w:tc>
        <w:tc>
          <w:tcPr>
            <w:tcW w:w="1229" w:type="pct"/>
            <w:vAlign w:val="center"/>
            <w:hideMark/>
          </w:tcPr>
          <w:p w14:paraId="3D8F6C08" w14:textId="77777777" w:rsidR="007441AB" w:rsidRPr="00647F8A" w:rsidRDefault="007441AB" w:rsidP="00523E1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India</w:t>
            </w:r>
          </w:p>
        </w:tc>
        <w:tc>
          <w:tcPr>
            <w:tcW w:w="578" w:type="pct"/>
            <w:vAlign w:val="center"/>
            <w:hideMark/>
          </w:tcPr>
          <w:p w14:paraId="42305209" w14:textId="77777777" w:rsidR="007441AB" w:rsidRPr="00647F8A"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0.930</w:t>
            </w:r>
          </w:p>
        </w:tc>
        <w:tc>
          <w:tcPr>
            <w:tcW w:w="578" w:type="pct"/>
            <w:vAlign w:val="center"/>
            <w:hideMark/>
          </w:tcPr>
          <w:p w14:paraId="52C80905" w14:textId="77777777" w:rsidR="007441AB" w:rsidRPr="00647F8A"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0.942</w:t>
            </w:r>
          </w:p>
        </w:tc>
        <w:tc>
          <w:tcPr>
            <w:tcW w:w="578" w:type="pct"/>
            <w:vAlign w:val="center"/>
            <w:hideMark/>
          </w:tcPr>
          <w:p w14:paraId="5F0EF848" w14:textId="77777777" w:rsidR="007441AB" w:rsidRPr="00647F8A"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0.923</w:t>
            </w:r>
          </w:p>
        </w:tc>
        <w:tc>
          <w:tcPr>
            <w:tcW w:w="578" w:type="pct"/>
            <w:vAlign w:val="center"/>
            <w:hideMark/>
          </w:tcPr>
          <w:p w14:paraId="5C57B879" w14:textId="77777777" w:rsidR="007441AB" w:rsidRPr="00647F8A"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0.946</w:t>
            </w:r>
          </w:p>
        </w:tc>
        <w:tc>
          <w:tcPr>
            <w:tcW w:w="880" w:type="pct"/>
            <w:vAlign w:val="center"/>
            <w:hideMark/>
          </w:tcPr>
          <w:p w14:paraId="2C4CDD63" w14:textId="77777777" w:rsidR="007441AB" w:rsidRPr="00647F8A"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0.016</w:t>
            </w:r>
          </w:p>
        </w:tc>
      </w:tr>
      <w:tr w:rsidR="007441AB" w:rsidRPr="00647F8A" w14:paraId="2E906F58" w14:textId="77777777" w:rsidTr="007441AB">
        <w:trPr>
          <w:trHeight w:val="340"/>
        </w:trPr>
        <w:tc>
          <w:tcPr>
            <w:cnfStyle w:val="001000000000" w:firstRow="0" w:lastRow="0" w:firstColumn="1" w:lastColumn="0" w:oddVBand="0" w:evenVBand="0" w:oddHBand="0" w:evenHBand="0" w:firstRowFirstColumn="0" w:firstRowLastColumn="0" w:lastRowFirstColumn="0" w:lastRowLastColumn="0"/>
            <w:tcW w:w="578" w:type="pct"/>
            <w:noWrap/>
            <w:vAlign w:val="center"/>
            <w:hideMark/>
          </w:tcPr>
          <w:p w14:paraId="7AED660C" w14:textId="77777777" w:rsidR="007441AB" w:rsidRPr="00647F8A" w:rsidRDefault="007441AB" w:rsidP="00523E1A">
            <w:pPr>
              <w:spacing w:line="360" w:lineRule="auto"/>
              <w:jc w:val="center"/>
              <w:rPr>
                <w:rFonts w:ascii="Times New Roman" w:eastAsia="Times New Roman" w:hAnsi="Times New Roman" w:cs="Times New Roman"/>
                <w:b w:val="0"/>
                <w:sz w:val="20"/>
                <w:szCs w:val="20"/>
                <w:lang w:eastAsia="en-GB"/>
              </w:rPr>
            </w:pPr>
            <w:r w:rsidRPr="00647F8A">
              <w:rPr>
                <w:rFonts w:ascii="Times New Roman" w:eastAsia="Times New Roman" w:hAnsi="Times New Roman" w:cs="Times New Roman"/>
                <w:b w:val="0"/>
                <w:sz w:val="20"/>
                <w:szCs w:val="20"/>
                <w:lang w:eastAsia="en-GB"/>
              </w:rPr>
              <w:t>131</w:t>
            </w:r>
          </w:p>
        </w:tc>
        <w:tc>
          <w:tcPr>
            <w:tcW w:w="1229" w:type="pct"/>
            <w:vAlign w:val="center"/>
            <w:hideMark/>
          </w:tcPr>
          <w:p w14:paraId="0070D88B" w14:textId="77777777" w:rsidR="007441AB" w:rsidRPr="00647F8A" w:rsidRDefault="007441AB" w:rsidP="00523E1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Honduras</w:t>
            </w:r>
          </w:p>
        </w:tc>
        <w:tc>
          <w:tcPr>
            <w:tcW w:w="578" w:type="pct"/>
            <w:vAlign w:val="center"/>
            <w:hideMark/>
          </w:tcPr>
          <w:p w14:paraId="042FFB7B" w14:textId="77777777" w:rsidR="007441AB" w:rsidRPr="00647F8A"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0.987</w:t>
            </w:r>
          </w:p>
        </w:tc>
        <w:tc>
          <w:tcPr>
            <w:tcW w:w="578" w:type="pct"/>
            <w:vAlign w:val="center"/>
            <w:hideMark/>
          </w:tcPr>
          <w:p w14:paraId="3FCF4CE4" w14:textId="77777777" w:rsidR="007441AB" w:rsidRPr="00647F8A"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0.969</w:t>
            </w:r>
          </w:p>
        </w:tc>
        <w:tc>
          <w:tcPr>
            <w:tcW w:w="578" w:type="pct"/>
            <w:vAlign w:val="center"/>
            <w:hideMark/>
          </w:tcPr>
          <w:p w14:paraId="0EC59670" w14:textId="77777777" w:rsidR="007441AB" w:rsidRPr="00647F8A"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0.990</w:t>
            </w:r>
          </w:p>
        </w:tc>
        <w:tc>
          <w:tcPr>
            <w:tcW w:w="578" w:type="pct"/>
            <w:vAlign w:val="center"/>
            <w:hideMark/>
          </w:tcPr>
          <w:p w14:paraId="4D29057A" w14:textId="77777777" w:rsidR="007441AB" w:rsidRPr="00647F8A"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1.000</w:t>
            </w:r>
          </w:p>
        </w:tc>
        <w:tc>
          <w:tcPr>
            <w:tcW w:w="880" w:type="pct"/>
            <w:vAlign w:val="center"/>
            <w:hideMark/>
          </w:tcPr>
          <w:p w14:paraId="39C3FB67" w14:textId="77777777" w:rsidR="007441AB" w:rsidRPr="00647F8A"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0.013</w:t>
            </w:r>
          </w:p>
        </w:tc>
      </w:tr>
      <w:tr w:rsidR="007441AB" w:rsidRPr="00647F8A" w14:paraId="26EDC9E1" w14:textId="77777777" w:rsidTr="007441A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78" w:type="pct"/>
            <w:noWrap/>
            <w:vAlign w:val="center"/>
            <w:hideMark/>
          </w:tcPr>
          <w:p w14:paraId="760C3D09" w14:textId="77777777" w:rsidR="007441AB" w:rsidRPr="00647F8A" w:rsidRDefault="007441AB" w:rsidP="00523E1A">
            <w:pPr>
              <w:spacing w:line="360" w:lineRule="auto"/>
              <w:jc w:val="center"/>
              <w:rPr>
                <w:rFonts w:ascii="Times New Roman" w:eastAsia="Times New Roman" w:hAnsi="Times New Roman" w:cs="Times New Roman"/>
                <w:b w:val="0"/>
                <w:sz w:val="20"/>
                <w:szCs w:val="20"/>
                <w:lang w:eastAsia="en-GB"/>
              </w:rPr>
            </w:pPr>
            <w:r w:rsidRPr="00647F8A">
              <w:rPr>
                <w:rFonts w:ascii="Times New Roman" w:eastAsia="Times New Roman" w:hAnsi="Times New Roman" w:cs="Times New Roman"/>
                <w:b w:val="0"/>
                <w:sz w:val="20"/>
                <w:szCs w:val="20"/>
                <w:lang w:eastAsia="en-GB"/>
              </w:rPr>
              <w:t>132</w:t>
            </w:r>
          </w:p>
        </w:tc>
        <w:tc>
          <w:tcPr>
            <w:tcW w:w="1229" w:type="pct"/>
            <w:vAlign w:val="center"/>
            <w:hideMark/>
          </w:tcPr>
          <w:p w14:paraId="4E8E79B4" w14:textId="77777777" w:rsidR="007441AB" w:rsidRPr="00647F8A" w:rsidRDefault="007441AB" w:rsidP="00523E1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Bhutan</w:t>
            </w:r>
          </w:p>
        </w:tc>
        <w:tc>
          <w:tcPr>
            <w:tcW w:w="578" w:type="pct"/>
            <w:vAlign w:val="center"/>
            <w:hideMark/>
          </w:tcPr>
          <w:p w14:paraId="4ADFDCE9" w14:textId="77777777" w:rsidR="007441AB" w:rsidRPr="00647F8A"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0.919</w:t>
            </w:r>
          </w:p>
        </w:tc>
        <w:tc>
          <w:tcPr>
            <w:tcW w:w="578" w:type="pct"/>
            <w:vAlign w:val="center"/>
            <w:hideMark/>
          </w:tcPr>
          <w:p w14:paraId="092AAD6A" w14:textId="77777777" w:rsidR="007441AB" w:rsidRPr="00647F8A"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1.000</w:t>
            </w:r>
          </w:p>
        </w:tc>
        <w:tc>
          <w:tcPr>
            <w:tcW w:w="578" w:type="pct"/>
            <w:vAlign w:val="center"/>
            <w:hideMark/>
          </w:tcPr>
          <w:p w14:paraId="454B7C05" w14:textId="77777777" w:rsidR="007441AB" w:rsidRPr="00647F8A"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1.000</w:t>
            </w:r>
          </w:p>
        </w:tc>
        <w:tc>
          <w:tcPr>
            <w:tcW w:w="578" w:type="pct"/>
            <w:vAlign w:val="center"/>
            <w:hideMark/>
          </w:tcPr>
          <w:p w14:paraId="7BE1B4B6" w14:textId="77777777" w:rsidR="007441AB" w:rsidRPr="00647F8A"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0.953</w:t>
            </w:r>
          </w:p>
        </w:tc>
        <w:tc>
          <w:tcPr>
            <w:tcW w:w="880" w:type="pct"/>
            <w:vAlign w:val="center"/>
            <w:hideMark/>
          </w:tcPr>
          <w:p w14:paraId="1CDEB5B6" w14:textId="77777777" w:rsidR="007441AB" w:rsidRPr="00647F8A"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0.034</w:t>
            </w:r>
          </w:p>
        </w:tc>
      </w:tr>
      <w:tr w:rsidR="007441AB" w:rsidRPr="00647F8A" w14:paraId="2FDC7CC7" w14:textId="77777777" w:rsidTr="007441AB">
        <w:trPr>
          <w:trHeight w:val="340"/>
        </w:trPr>
        <w:tc>
          <w:tcPr>
            <w:cnfStyle w:val="001000000000" w:firstRow="0" w:lastRow="0" w:firstColumn="1" w:lastColumn="0" w:oddVBand="0" w:evenVBand="0" w:oddHBand="0" w:evenHBand="0" w:firstRowFirstColumn="0" w:firstRowLastColumn="0" w:lastRowFirstColumn="0" w:lastRowLastColumn="0"/>
            <w:tcW w:w="578" w:type="pct"/>
            <w:noWrap/>
            <w:vAlign w:val="center"/>
            <w:hideMark/>
          </w:tcPr>
          <w:p w14:paraId="0B669083" w14:textId="77777777" w:rsidR="007441AB" w:rsidRPr="00647F8A" w:rsidRDefault="007441AB" w:rsidP="00523E1A">
            <w:pPr>
              <w:spacing w:line="360" w:lineRule="auto"/>
              <w:jc w:val="center"/>
              <w:rPr>
                <w:rFonts w:ascii="Times New Roman" w:eastAsia="Times New Roman" w:hAnsi="Times New Roman" w:cs="Times New Roman"/>
                <w:b w:val="0"/>
                <w:sz w:val="20"/>
                <w:szCs w:val="20"/>
                <w:lang w:eastAsia="en-GB"/>
              </w:rPr>
            </w:pPr>
            <w:r w:rsidRPr="00647F8A">
              <w:rPr>
                <w:rFonts w:ascii="Times New Roman" w:eastAsia="Times New Roman" w:hAnsi="Times New Roman" w:cs="Times New Roman"/>
                <w:b w:val="0"/>
                <w:sz w:val="20"/>
                <w:szCs w:val="20"/>
                <w:lang w:eastAsia="en-GB"/>
              </w:rPr>
              <w:t>133</w:t>
            </w:r>
          </w:p>
        </w:tc>
        <w:tc>
          <w:tcPr>
            <w:tcW w:w="1229" w:type="pct"/>
            <w:vAlign w:val="center"/>
            <w:hideMark/>
          </w:tcPr>
          <w:p w14:paraId="78C2A7E9" w14:textId="77777777" w:rsidR="007441AB" w:rsidRPr="00647F8A" w:rsidRDefault="007441AB" w:rsidP="00523E1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Timor Leste</w:t>
            </w:r>
          </w:p>
        </w:tc>
        <w:tc>
          <w:tcPr>
            <w:tcW w:w="578" w:type="pct"/>
            <w:vAlign w:val="center"/>
            <w:hideMark/>
          </w:tcPr>
          <w:p w14:paraId="5EB089EF" w14:textId="77777777" w:rsidR="007441AB" w:rsidRPr="00647F8A"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1.000</w:t>
            </w:r>
          </w:p>
        </w:tc>
        <w:tc>
          <w:tcPr>
            <w:tcW w:w="578" w:type="pct"/>
            <w:vAlign w:val="center"/>
            <w:hideMark/>
          </w:tcPr>
          <w:p w14:paraId="35A86C11" w14:textId="77777777" w:rsidR="007441AB" w:rsidRPr="00647F8A"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1.000</w:t>
            </w:r>
          </w:p>
        </w:tc>
        <w:tc>
          <w:tcPr>
            <w:tcW w:w="578" w:type="pct"/>
            <w:vAlign w:val="center"/>
            <w:hideMark/>
          </w:tcPr>
          <w:p w14:paraId="1946A4A4" w14:textId="77777777" w:rsidR="007441AB" w:rsidRPr="00647F8A"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1.000</w:t>
            </w:r>
          </w:p>
        </w:tc>
        <w:tc>
          <w:tcPr>
            <w:tcW w:w="578" w:type="pct"/>
            <w:vAlign w:val="center"/>
            <w:hideMark/>
          </w:tcPr>
          <w:p w14:paraId="4626E099" w14:textId="77777777" w:rsidR="007441AB" w:rsidRPr="00647F8A"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1.000</w:t>
            </w:r>
          </w:p>
        </w:tc>
        <w:tc>
          <w:tcPr>
            <w:tcW w:w="880" w:type="pct"/>
            <w:vAlign w:val="center"/>
            <w:hideMark/>
          </w:tcPr>
          <w:p w14:paraId="5C833030" w14:textId="77777777" w:rsidR="007441AB" w:rsidRPr="00647F8A"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0.000</w:t>
            </w:r>
          </w:p>
        </w:tc>
      </w:tr>
      <w:tr w:rsidR="007441AB" w:rsidRPr="00647F8A" w14:paraId="6BA92808" w14:textId="77777777" w:rsidTr="007441A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78" w:type="pct"/>
            <w:noWrap/>
            <w:vAlign w:val="center"/>
            <w:hideMark/>
          </w:tcPr>
          <w:p w14:paraId="38ABA1E1" w14:textId="77777777" w:rsidR="007441AB" w:rsidRPr="00647F8A" w:rsidRDefault="007441AB" w:rsidP="00523E1A">
            <w:pPr>
              <w:spacing w:line="360" w:lineRule="auto"/>
              <w:jc w:val="center"/>
              <w:rPr>
                <w:rFonts w:ascii="Times New Roman" w:eastAsia="Times New Roman" w:hAnsi="Times New Roman" w:cs="Times New Roman"/>
                <w:b w:val="0"/>
                <w:sz w:val="20"/>
                <w:szCs w:val="20"/>
                <w:lang w:eastAsia="en-GB"/>
              </w:rPr>
            </w:pPr>
            <w:r w:rsidRPr="00647F8A">
              <w:rPr>
                <w:rFonts w:ascii="Times New Roman" w:eastAsia="Times New Roman" w:hAnsi="Times New Roman" w:cs="Times New Roman"/>
                <w:b w:val="0"/>
                <w:sz w:val="20"/>
                <w:szCs w:val="20"/>
                <w:lang w:eastAsia="en-GB"/>
              </w:rPr>
              <w:t>134</w:t>
            </w:r>
          </w:p>
        </w:tc>
        <w:tc>
          <w:tcPr>
            <w:tcW w:w="1229" w:type="pct"/>
            <w:vAlign w:val="center"/>
            <w:hideMark/>
          </w:tcPr>
          <w:p w14:paraId="2B6E086F" w14:textId="77777777" w:rsidR="007441AB" w:rsidRPr="00647F8A" w:rsidRDefault="007441AB" w:rsidP="00523E1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Vanuatu</w:t>
            </w:r>
          </w:p>
        </w:tc>
        <w:tc>
          <w:tcPr>
            <w:tcW w:w="578" w:type="pct"/>
            <w:vAlign w:val="center"/>
            <w:hideMark/>
          </w:tcPr>
          <w:p w14:paraId="3746600B" w14:textId="77777777" w:rsidR="007441AB" w:rsidRPr="00647F8A"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1.000</w:t>
            </w:r>
          </w:p>
        </w:tc>
        <w:tc>
          <w:tcPr>
            <w:tcW w:w="578" w:type="pct"/>
            <w:vAlign w:val="center"/>
            <w:hideMark/>
          </w:tcPr>
          <w:p w14:paraId="21DF580B" w14:textId="77777777" w:rsidR="007441AB" w:rsidRPr="00647F8A"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1.000</w:t>
            </w:r>
          </w:p>
        </w:tc>
        <w:tc>
          <w:tcPr>
            <w:tcW w:w="578" w:type="pct"/>
            <w:vAlign w:val="center"/>
            <w:hideMark/>
          </w:tcPr>
          <w:p w14:paraId="104173DE" w14:textId="77777777" w:rsidR="007441AB" w:rsidRPr="00647F8A"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1.000</w:t>
            </w:r>
          </w:p>
        </w:tc>
        <w:tc>
          <w:tcPr>
            <w:tcW w:w="578" w:type="pct"/>
            <w:vAlign w:val="center"/>
            <w:hideMark/>
          </w:tcPr>
          <w:p w14:paraId="3A06C545" w14:textId="77777777" w:rsidR="007441AB" w:rsidRPr="00647F8A"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1.000</w:t>
            </w:r>
          </w:p>
        </w:tc>
        <w:tc>
          <w:tcPr>
            <w:tcW w:w="880" w:type="pct"/>
            <w:vAlign w:val="center"/>
            <w:hideMark/>
          </w:tcPr>
          <w:p w14:paraId="30CAB5B2" w14:textId="77777777" w:rsidR="007441AB" w:rsidRPr="00647F8A"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0.000</w:t>
            </w:r>
          </w:p>
        </w:tc>
      </w:tr>
      <w:tr w:rsidR="007441AB" w:rsidRPr="00647F8A" w14:paraId="7071F1A4" w14:textId="77777777" w:rsidTr="007441AB">
        <w:trPr>
          <w:trHeight w:val="340"/>
        </w:trPr>
        <w:tc>
          <w:tcPr>
            <w:cnfStyle w:val="001000000000" w:firstRow="0" w:lastRow="0" w:firstColumn="1" w:lastColumn="0" w:oddVBand="0" w:evenVBand="0" w:oddHBand="0" w:evenHBand="0" w:firstRowFirstColumn="0" w:firstRowLastColumn="0" w:lastRowFirstColumn="0" w:lastRowLastColumn="0"/>
            <w:tcW w:w="578" w:type="pct"/>
            <w:noWrap/>
            <w:vAlign w:val="center"/>
            <w:hideMark/>
          </w:tcPr>
          <w:p w14:paraId="5371A7DA" w14:textId="77777777" w:rsidR="007441AB" w:rsidRPr="00647F8A" w:rsidRDefault="007441AB" w:rsidP="00523E1A">
            <w:pPr>
              <w:spacing w:line="360" w:lineRule="auto"/>
              <w:jc w:val="center"/>
              <w:rPr>
                <w:rFonts w:ascii="Times New Roman" w:eastAsia="Times New Roman" w:hAnsi="Times New Roman" w:cs="Times New Roman"/>
                <w:b w:val="0"/>
                <w:sz w:val="20"/>
                <w:szCs w:val="20"/>
                <w:lang w:eastAsia="en-GB"/>
              </w:rPr>
            </w:pPr>
            <w:r w:rsidRPr="00647F8A">
              <w:rPr>
                <w:rFonts w:ascii="Times New Roman" w:eastAsia="Times New Roman" w:hAnsi="Times New Roman" w:cs="Times New Roman"/>
                <w:b w:val="0"/>
                <w:sz w:val="20"/>
                <w:szCs w:val="20"/>
                <w:lang w:eastAsia="en-GB"/>
              </w:rPr>
              <w:t>136</w:t>
            </w:r>
          </w:p>
        </w:tc>
        <w:tc>
          <w:tcPr>
            <w:tcW w:w="1229" w:type="pct"/>
            <w:vAlign w:val="center"/>
            <w:hideMark/>
          </w:tcPr>
          <w:p w14:paraId="4A41343B" w14:textId="77777777" w:rsidR="007441AB" w:rsidRPr="00647F8A" w:rsidRDefault="007441AB" w:rsidP="00523E1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Congo, Rep.</w:t>
            </w:r>
          </w:p>
        </w:tc>
        <w:tc>
          <w:tcPr>
            <w:tcW w:w="578" w:type="pct"/>
            <w:vAlign w:val="center"/>
            <w:hideMark/>
          </w:tcPr>
          <w:p w14:paraId="427D93B3" w14:textId="77777777" w:rsidR="007441AB" w:rsidRPr="00647F8A"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0.754</w:t>
            </w:r>
          </w:p>
        </w:tc>
        <w:tc>
          <w:tcPr>
            <w:tcW w:w="578" w:type="pct"/>
            <w:vAlign w:val="center"/>
            <w:hideMark/>
          </w:tcPr>
          <w:p w14:paraId="669812D1" w14:textId="77777777" w:rsidR="007441AB" w:rsidRPr="00647F8A"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0.789</w:t>
            </w:r>
          </w:p>
        </w:tc>
        <w:tc>
          <w:tcPr>
            <w:tcW w:w="578" w:type="pct"/>
            <w:vAlign w:val="center"/>
            <w:hideMark/>
          </w:tcPr>
          <w:p w14:paraId="7316BF21" w14:textId="77777777" w:rsidR="007441AB" w:rsidRPr="00647F8A"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0.961</w:t>
            </w:r>
          </w:p>
        </w:tc>
        <w:tc>
          <w:tcPr>
            <w:tcW w:w="578" w:type="pct"/>
            <w:vAlign w:val="center"/>
            <w:hideMark/>
          </w:tcPr>
          <w:p w14:paraId="4AAF41B5" w14:textId="77777777" w:rsidR="007441AB" w:rsidRPr="00647F8A"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0.892</w:t>
            </w:r>
          </w:p>
        </w:tc>
        <w:tc>
          <w:tcPr>
            <w:tcW w:w="880" w:type="pct"/>
            <w:vAlign w:val="center"/>
            <w:hideMark/>
          </w:tcPr>
          <w:p w14:paraId="4078AC2C" w14:textId="77777777" w:rsidR="007441AB" w:rsidRPr="00647F8A"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0.138</w:t>
            </w:r>
          </w:p>
        </w:tc>
      </w:tr>
      <w:tr w:rsidR="007441AB" w:rsidRPr="00647F8A" w14:paraId="33D9B9E6" w14:textId="77777777" w:rsidTr="007441A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78" w:type="pct"/>
            <w:noWrap/>
            <w:vAlign w:val="center"/>
            <w:hideMark/>
          </w:tcPr>
          <w:p w14:paraId="5E5022BA" w14:textId="77777777" w:rsidR="007441AB" w:rsidRPr="00647F8A" w:rsidRDefault="007441AB" w:rsidP="00523E1A">
            <w:pPr>
              <w:spacing w:line="360" w:lineRule="auto"/>
              <w:jc w:val="center"/>
              <w:rPr>
                <w:rFonts w:ascii="Times New Roman" w:eastAsia="Times New Roman" w:hAnsi="Times New Roman" w:cs="Times New Roman"/>
                <w:b w:val="0"/>
                <w:sz w:val="20"/>
                <w:szCs w:val="20"/>
                <w:lang w:eastAsia="en-GB"/>
              </w:rPr>
            </w:pPr>
            <w:r w:rsidRPr="00647F8A">
              <w:rPr>
                <w:rFonts w:ascii="Times New Roman" w:eastAsia="Times New Roman" w:hAnsi="Times New Roman" w:cs="Times New Roman"/>
                <w:b w:val="0"/>
                <w:sz w:val="20"/>
                <w:szCs w:val="20"/>
                <w:lang w:eastAsia="en-GB"/>
              </w:rPr>
              <w:t>138</w:t>
            </w:r>
          </w:p>
        </w:tc>
        <w:tc>
          <w:tcPr>
            <w:tcW w:w="1229" w:type="pct"/>
            <w:vAlign w:val="center"/>
            <w:hideMark/>
          </w:tcPr>
          <w:p w14:paraId="4351270A" w14:textId="77777777" w:rsidR="007441AB" w:rsidRPr="00647F8A" w:rsidRDefault="007441AB" w:rsidP="00523E1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Equtorial Guinea</w:t>
            </w:r>
          </w:p>
        </w:tc>
        <w:tc>
          <w:tcPr>
            <w:tcW w:w="578" w:type="pct"/>
            <w:vAlign w:val="center"/>
            <w:hideMark/>
          </w:tcPr>
          <w:p w14:paraId="1B5392F0" w14:textId="77777777" w:rsidR="007441AB" w:rsidRPr="00647F8A"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0.755</w:t>
            </w:r>
          </w:p>
        </w:tc>
        <w:tc>
          <w:tcPr>
            <w:tcW w:w="578" w:type="pct"/>
            <w:vAlign w:val="center"/>
            <w:hideMark/>
          </w:tcPr>
          <w:p w14:paraId="7038AEAB" w14:textId="77777777" w:rsidR="007441AB" w:rsidRPr="00647F8A"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0.833</w:t>
            </w:r>
          </w:p>
        </w:tc>
        <w:tc>
          <w:tcPr>
            <w:tcW w:w="578" w:type="pct"/>
            <w:vAlign w:val="center"/>
            <w:hideMark/>
          </w:tcPr>
          <w:p w14:paraId="4991B9C7" w14:textId="77777777" w:rsidR="007441AB" w:rsidRPr="00647F8A"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0.912</w:t>
            </w:r>
          </w:p>
        </w:tc>
        <w:tc>
          <w:tcPr>
            <w:tcW w:w="578" w:type="pct"/>
            <w:vAlign w:val="center"/>
            <w:hideMark/>
          </w:tcPr>
          <w:p w14:paraId="7690D13F" w14:textId="77777777" w:rsidR="007441AB" w:rsidRPr="00647F8A"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0.898</w:t>
            </w:r>
          </w:p>
        </w:tc>
        <w:tc>
          <w:tcPr>
            <w:tcW w:w="880" w:type="pct"/>
            <w:vAlign w:val="center"/>
            <w:hideMark/>
          </w:tcPr>
          <w:p w14:paraId="2CB84271" w14:textId="77777777" w:rsidR="007441AB" w:rsidRPr="00647F8A"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0.143</w:t>
            </w:r>
          </w:p>
        </w:tc>
      </w:tr>
      <w:tr w:rsidR="007441AB" w:rsidRPr="00647F8A" w14:paraId="3826FE14" w14:textId="77777777" w:rsidTr="007441AB">
        <w:trPr>
          <w:trHeight w:val="340"/>
        </w:trPr>
        <w:tc>
          <w:tcPr>
            <w:cnfStyle w:val="001000000000" w:firstRow="0" w:lastRow="0" w:firstColumn="1" w:lastColumn="0" w:oddVBand="0" w:evenVBand="0" w:oddHBand="0" w:evenHBand="0" w:firstRowFirstColumn="0" w:firstRowLastColumn="0" w:lastRowFirstColumn="0" w:lastRowLastColumn="0"/>
            <w:tcW w:w="578" w:type="pct"/>
            <w:noWrap/>
            <w:vAlign w:val="center"/>
            <w:hideMark/>
          </w:tcPr>
          <w:p w14:paraId="42BD8605" w14:textId="77777777" w:rsidR="007441AB" w:rsidRPr="00647F8A" w:rsidRDefault="007441AB" w:rsidP="00523E1A">
            <w:pPr>
              <w:spacing w:line="360" w:lineRule="auto"/>
              <w:jc w:val="center"/>
              <w:rPr>
                <w:rFonts w:ascii="Times New Roman" w:eastAsia="Times New Roman" w:hAnsi="Times New Roman" w:cs="Times New Roman"/>
                <w:b w:val="0"/>
                <w:sz w:val="20"/>
                <w:szCs w:val="20"/>
                <w:lang w:eastAsia="en-GB"/>
              </w:rPr>
            </w:pPr>
            <w:r w:rsidRPr="00647F8A">
              <w:rPr>
                <w:rFonts w:ascii="Times New Roman" w:eastAsia="Times New Roman" w:hAnsi="Times New Roman" w:cs="Times New Roman"/>
                <w:b w:val="0"/>
                <w:sz w:val="20"/>
                <w:szCs w:val="20"/>
                <w:lang w:eastAsia="en-GB"/>
              </w:rPr>
              <w:t>140</w:t>
            </w:r>
          </w:p>
        </w:tc>
        <w:tc>
          <w:tcPr>
            <w:tcW w:w="1229" w:type="pct"/>
            <w:vAlign w:val="center"/>
            <w:hideMark/>
          </w:tcPr>
          <w:p w14:paraId="7BCB4302" w14:textId="77777777" w:rsidR="007441AB" w:rsidRPr="00647F8A" w:rsidRDefault="007441AB" w:rsidP="00523E1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Ghana</w:t>
            </w:r>
          </w:p>
        </w:tc>
        <w:tc>
          <w:tcPr>
            <w:tcW w:w="578" w:type="pct"/>
            <w:vAlign w:val="center"/>
            <w:hideMark/>
          </w:tcPr>
          <w:p w14:paraId="3FD691B9" w14:textId="77777777" w:rsidR="007441AB" w:rsidRPr="00647F8A"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0.846</w:t>
            </w:r>
          </w:p>
        </w:tc>
        <w:tc>
          <w:tcPr>
            <w:tcW w:w="578" w:type="pct"/>
            <w:vAlign w:val="center"/>
            <w:hideMark/>
          </w:tcPr>
          <w:p w14:paraId="25A13290" w14:textId="77777777" w:rsidR="007441AB" w:rsidRPr="00647F8A"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1.000</w:t>
            </w:r>
          </w:p>
        </w:tc>
        <w:tc>
          <w:tcPr>
            <w:tcW w:w="578" w:type="pct"/>
            <w:vAlign w:val="center"/>
            <w:hideMark/>
          </w:tcPr>
          <w:p w14:paraId="341D7550" w14:textId="77777777" w:rsidR="007441AB" w:rsidRPr="00647F8A"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1.000</w:t>
            </w:r>
          </w:p>
        </w:tc>
        <w:tc>
          <w:tcPr>
            <w:tcW w:w="578" w:type="pct"/>
            <w:vAlign w:val="center"/>
            <w:hideMark/>
          </w:tcPr>
          <w:p w14:paraId="692A3DF9" w14:textId="77777777" w:rsidR="007441AB" w:rsidRPr="00647F8A"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0.873</w:t>
            </w:r>
          </w:p>
        </w:tc>
        <w:tc>
          <w:tcPr>
            <w:tcW w:w="880" w:type="pct"/>
            <w:vAlign w:val="center"/>
            <w:hideMark/>
          </w:tcPr>
          <w:p w14:paraId="14987757" w14:textId="77777777" w:rsidR="007441AB" w:rsidRPr="00647F8A"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0.027</w:t>
            </w:r>
          </w:p>
        </w:tc>
      </w:tr>
      <w:tr w:rsidR="007441AB" w:rsidRPr="00647F8A" w14:paraId="07335176" w14:textId="77777777" w:rsidTr="007441A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78" w:type="pct"/>
            <w:noWrap/>
            <w:vAlign w:val="center"/>
            <w:hideMark/>
          </w:tcPr>
          <w:p w14:paraId="4AEE04F4" w14:textId="77777777" w:rsidR="007441AB" w:rsidRPr="00647F8A" w:rsidRDefault="007441AB" w:rsidP="00523E1A">
            <w:pPr>
              <w:spacing w:line="360" w:lineRule="auto"/>
              <w:jc w:val="center"/>
              <w:rPr>
                <w:rFonts w:ascii="Times New Roman" w:eastAsia="Times New Roman" w:hAnsi="Times New Roman" w:cs="Times New Roman"/>
                <w:b w:val="0"/>
                <w:sz w:val="20"/>
                <w:szCs w:val="20"/>
                <w:lang w:eastAsia="en-GB"/>
              </w:rPr>
            </w:pPr>
            <w:r w:rsidRPr="00647F8A">
              <w:rPr>
                <w:rFonts w:ascii="Times New Roman" w:eastAsia="Times New Roman" w:hAnsi="Times New Roman" w:cs="Times New Roman"/>
                <w:b w:val="0"/>
                <w:sz w:val="20"/>
                <w:szCs w:val="20"/>
                <w:lang w:eastAsia="en-GB"/>
              </w:rPr>
              <w:t>141</w:t>
            </w:r>
          </w:p>
        </w:tc>
        <w:tc>
          <w:tcPr>
            <w:tcW w:w="1229" w:type="pct"/>
            <w:vAlign w:val="center"/>
            <w:hideMark/>
          </w:tcPr>
          <w:p w14:paraId="2840ED9E" w14:textId="77777777" w:rsidR="007441AB" w:rsidRPr="00647F8A" w:rsidRDefault="007441AB" w:rsidP="00523E1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Lao PDR</w:t>
            </w:r>
          </w:p>
        </w:tc>
        <w:tc>
          <w:tcPr>
            <w:tcW w:w="578" w:type="pct"/>
            <w:vAlign w:val="center"/>
            <w:hideMark/>
          </w:tcPr>
          <w:p w14:paraId="5DE88C3B" w14:textId="77777777" w:rsidR="007441AB" w:rsidRPr="00647F8A"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0.857</w:t>
            </w:r>
          </w:p>
        </w:tc>
        <w:tc>
          <w:tcPr>
            <w:tcW w:w="578" w:type="pct"/>
            <w:vAlign w:val="center"/>
            <w:hideMark/>
          </w:tcPr>
          <w:p w14:paraId="3D58985D" w14:textId="77777777" w:rsidR="007441AB" w:rsidRPr="00647F8A"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0.880</w:t>
            </w:r>
          </w:p>
        </w:tc>
        <w:tc>
          <w:tcPr>
            <w:tcW w:w="578" w:type="pct"/>
            <w:vAlign w:val="center"/>
            <w:hideMark/>
          </w:tcPr>
          <w:p w14:paraId="0AD9F4F7" w14:textId="77777777" w:rsidR="007441AB" w:rsidRPr="00647F8A"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1.000</w:t>
            </w:r>
          </w:p>
        </w:tc>
        <w:tc>
          <w:tcPr>
            <w:tcW w:w="578" w:type="pct"/>
            <w:vAlign w:val="center"/>
            <w:hideMark/>
          </w:tcPr>
          <w:p w14:paraId="66975EA7" w14:textId="77777777" w:rsidR="007441AB" w:rsidRPr="00647F8A"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1.000</w:t>
            </w:r>
          </w:p>
        </w:tc>
        <w:tc>
          <w:tcPr>
            <w:tcW w:w="880" w:type="pct"/>
            <w:vAlign w:val="center"/>
            <w:hideMark/>
          </w:tcPr>
          <w:p w14:paraId="58170BFA" w14:textId="77777777" w:rsidR="007441AB" w:rsidRPr="00647F8A"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0.143</w:t>
            </w:r>
          </w:p>
        </w:tc>
      </w:tr>
      <w:tr w:rsidR="007441AB" w:rsidRPr="00647F8A" w14:paraId="35495110" w14:textId="77777777" w:rsidTr="007441AB">
        <w:trPr>
          <w:trHeight w:val="340"/>
        </w:trPr>
        <w:tc>
          <w:tcPr>
            <w:cnfStyle w:val="001000000000" w:firstRow="0" w:lastRow="0" w:firstColumn="1" w:lastColumn="0" w:oddVBand="0" w:evenVBand="0" w:oddHBand="0" w:evenHBand="0" w:firstRowFirstColumn="0" w:firstRowLastColumn="0" w:lastRowFirstColumn="0" w:lastRowLastColumn="0"/>
            <w:tcW w:w="578" w:type="pct"/>
            <w:noWrap/>
            <w:vAlign w:val="center"/>
            <w:hideMark/>
          </w:tcPr>
          <w:p w14:paraId="56C8D4F6" w14:textId="77777777" w:rsidR="007441AB" w:rsidRPr="00647F8A" w:rsidRDefault="007441AB" w:rsidP="00523E1A">
            <w:pPr>
              <w:spacing w:line="360" w:lineRule="auto"/>
              <w:jc w:val="center"/>
              <w:rPr>
                <w:rFonts w:ascii="Times New Roman" w:eastAsia="Times New Roman" w:hAnsi="Times New Roman" w:cs="Times New Roman"/>
                <w:b w:val="0"/>
                <w:sz w:val="20"/>
                <w:szCs w:val="20"/>
                <w:lang w:eastAsia="en-GB"/>
              </w:rPr>
            </w:pPr>
            <w:r w:rsidRPr="00647F8A">
              <w:rPr>
                <w:rFonts w:ascii="Times New Roman" w:eastAsia="Times New Roman" w:hAnsi="Times New Roman" w:cs="Times New Roman"/>
                <w:b w:val="0"/>
                <w:sz w:val="20"/>
                <w:szCs w:val="20"/>
                <w:lang w:eastAsia="en-GB"/>
              </w:rPr>
              <w:t>142</w:t>
            </w:r>
          </w:p>
        </w:tc>
        <w:tc>
          <w:tcPr>
            <w:tcW w:w="1229" w:type="pct"/>
            <w:vAlign w:val="center"/>
            <w:hideMark/>
          </w:tcPr>
          <w:p w14:paraId="719ECAF0" w14:textId="77777777" w:rsidR="007441AB" w:rsidRPr="00647F8A" w:rsidRDefault="007441AB" w:rsidP="00523E1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Bangladesh</w:t>
            </w:r>
          </w:p>
        </w:tc>
        <w:tc>
          <w:tcPr>
            <w:tcW w:w="578" w:type="pct"/>
            <w:vAlign w:val="center"/>
            <w:hideMark/>
          </w:tcPr>
          <w:p w14:paraId="73DC56C4" w14:textId="77777777" w:rsidR="007441AB" w:rsidRPr="00647F8A"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1.000</w:t>
            </w:r>
          </w:p>
        </w:tc>
        <w:tc>
          <w:tcPr>
            <w:tcW w:w="578" w:type="pct"/>
            <w:vAlign w:val="center"/>
            <w:hideMark/>
          </w:tcPr>
          <w:p w14:paraId="66F98786" w14:textId="77777777" w:rsidR="007441AB" w:rsidRPr="00647F8A"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1.000</w:t>
            </w:r>
          </w:p>
        </w:tc>
        <w:tc>
          <w:tcPr>
            <w:tcW w:w="578" w:type="pct"/>
            <w:vAlign w:val="center"/>
            <w:hideMark/>
          </w:tcPr>
          <w:p w14:paraId="0DD1164B" w14:textId="77777777" w:rsidR="007441AB" w:rsidRPr="00647F8A"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1.000</w:t>
            </w:r>
          </w:p>
        </w:tc>
        <w:tc>
          <w:tcPr>
            <w:tcW w:w="578" w:type="pct"/>
            <w:vAlign w:val="center"/>
            <w:hideMark/>
          </w:tcPr>
          <w:p w14:paraId="29510354" w14:textId="77777777" w:rsidR="007441AB" w:rsidRPr="00647F8A"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1.000</w:t>
            </w:r>
          </w:p>
        </w:tc>
        <w:tc>
          <w:tcPr>
            <w:tcW w:w="880" w:type="pct"/>
            <w:vAlign w:val="center"/>
            <w:hideMark/>
          </w:tcPr>
          <w:p w14:paraId="23F97D51" w14:textId="77777777" w:rsidR="007441AB" w:rsidRPr="00647F8A"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0.000</w:t>
            </w:r>
          </w:p>
        </w:tc>
      </w:tr>
      <w:tr w:rsidR="007441AB" w:rsidRPr="00647F8A" w14:paraId="3A6F6C68" w14:textId="77777777" w:rsidTr="007441A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78" w:type="pct"/>
            <w:noWrap/>
            <w:vAlign w:val="center"/>
            <w:hideMark/>
          </w:tcPr>
          <w:p w14:paraId="58B794F9" w14:textId="77777777" w:rsidR="007441AB" w:rsidRPr="00647F8A" w:rsidRDefault="007441AB" w:rsidP="00523E1A">
            <w:pPr>
              <w:spacing w:line="360" w:lineRule="auto"/>
              <w:jc w:val="center"/>
              <w:rPr>
                <w:rFonts w:ascii="Times New Roman" w:eastAsia="Times New Roman" w:hAnsi="Times New Roman" w:cs="Times New Roman"/>
                <w:b w:val="0"/>
                <w:sz w:val="20"/>
                <w:szCs w:val="20"/>
                <w:lang w:eastAsia="en-GB"/>
              </w:rPr>
            </w:pPr>
            <w:r w:rsidRPr="00647F8A">
              <w:rPr>
                <w:rFonts w:ascii="Times New Roman" w:eastAsia="Times New Roman" w:hAnsi="Times New Roman" w:cs="Times New Roman"/>
                <w:b w:val="0"/>
                <w:sz w:val="20"/>
                <w:szCs w:val="20"/>
                <w:lang w:eastAsia="en-GB"/>
              </w:rPr>
              <w:t>143</w:t>
            </w:r>
          </w:p>
        </w:tc>
        <w:tc>
          <w:tcPr>
            <w:tcW w:w="1229" w:type="pct"/>
            <w:vAlign w:val="center"/>
            <w:hideMark/>
          </w:tcPr>
          <w:p w14:paraId="15DAFD36" w14:textId="77777777" w:rsidR="007441AB" w:rsidRPr="00647F8A" w:rsidRDefault="007441AB" w:rsidP="00523E1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Cambodia</w:t>
            </w:r>
          </w:p>
        </w:tc>
        <w:tc>
          <w:tcPr>
            <w:tcW w:w="578" w:type="pct"/>
            <w:vAlign w:val="center"/>
            <w:hideMark/>
          </w:tcPr>
          <w:p w14:paraId="0D30B18C" w14:textId="77777777" w:rsidR="007441AB" w:rsidRPr="00647F8A"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1.000</w:t>
            </w:r>
          </w:p>
        </w:tc>
        <w:tc>
          <w:tcPr>
            <w:tcW w:w="578" w:type="pct"/>
            <w:vAlign w:val="center"/>
            <w:hideMark/>
          </w:tcPr>
          <w:p w14:paraId="201812CA" w14:textId="77777777" w:rsidR="007441AB" w:rsidRPr="00647F8A"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1.000</w:t>
            </w:r>
          </w:p>
        </w:tc>
        <w:tc>
          <w:tcPr>
            <w:tcW w:w="578" w:type="pct"/>
            <w:vAlign w:val="center"/>
            <w:hideMark/>
          </w:tcPr>
          <w:p w14:paraId="56959B6F" w14:textId="77777777" w:rsidR="007441AB" w:rsidRPr="00647F8A"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1.000</w:t>
            </w:r>
          </w:p>
        </w:tc>
        <w:tc>
          <w:tcPr>
            <w:tcW w:w="578" w:type="pct"/>
            <w:vAlign w:val="center"/>
            <w:hideMark/>
          </w:tcPr>
          <w:p w14:paraId="4478D92D" w14:textId="77777777" w:rsidR="007441AB" w:rsidRPr="00647F8A"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1.000</w:t>
            </w:r>
          </w:p>
        </w:tc>
        <w:tc>
          <w:tcPr>
            <w:tcW w:w="880" w:type="pct"/>
            <w:vAlign w:val="center"/>
            <w:hideMark/>
          </w:tcPr>
          <w:p w14:paraId="6B3063BE" w14:textId="77777777" w:rsidR="007441AB" w:rsidRPr="00647F8A"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0.000</w:t>
            </w:r>
          </w:p>
        </w:tc>
      </w:tr>
      <w:tr w:rsidR="007441AB" w:rsidRPr="00647F8A" w14:paraId="52BFEB40" w14:textId="77777777" w:rsidTr="007441AB">
        <w:trPr>
          <w:trHeight w:val="340"/>
        </w:trPr>
        <w:tc>
          <w:tcPr>
            <w:cnfStyle w:val="001000000000" w:firstRow="0" w:lastRow="0" w:firstColumn="1" w:lastColumn="0" w:oddVBand="0" w:evenVBand="0" w:oddHBand="0" w:evenHBand="0" w:firstRowFirstColumn="0" w:firstRowLastColumn="0" w:lastRowFirstColumn="0" w:lastRowLastColumn="0"/>
            <w:tcW w:w="578" w:type="pct"/>
            <w:noWrap/>
            <w:vAlign w:val="center"/>
            <w:hideMark/>
          </w:tcPr>
          <w:p w14:paraId="5F9E9956" w14:textId="77777777" w:rsidR="007441AB" w:rsidRPr="00647F8A" w:rsidRDefault="007441AB" w:rsidP="00523E1A">
            <w:pPr>
              <w:spacing w:line="360" w:lineRule="auto"/>
              <w:jc w:val="center"/>
              <w:rPr>
                <w:rFonts w:ascii="Times New Roman" w:eastAsia="Times New Roman" w:hAnsi="Times New Roman" w:cs="Times New Roman"/>
                <w:b w:val="0"/>
                <w:sz w:val="20"/>
                <w:szCs w:val="20"/>
                <w:lang w:eastAsia="en-GB"/>
              </w:rPr>
            </w:pPr>
            <w:r w:rsidRPr="00647F8A">
              <w:rPr>
                <w:rFonts w:ascii="Times New Roman" w:eastAsia="Times New Roman" w:hAnsi="Times New Roman" w:cs="Times New Roman"/>
                <w:b w:val="0"/>
                <w:sz w:val="20"/>
                <w:szCs w:val="20"/>
                <w:lang w:eastAsia="en-GB"/>
              </w:rPr>
              <w:t>143</w:t>
            </w:r>
          </w:p>
        </w:tc>
        <w:tc>
          <w:tcPr>
            <w:tcW w:w="1229" w:type="pct"/>
            <w:vAlign w:val="center"/>
            <w:hideMark/>
          </w:tcPr>
          <w:p w14:paraId="626D63FD" w14:textId="77777777" w:rsidR="007441AB" w:rsidRPr="00647F8A" w:rsidRDefault="007441AB" w:rsidP="00523E1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Sao Tome and Principes</w:t>
            </w:r>
          </w:p>
        </w:tc>
        <w:tc>
          <w:tcPr>
            <w:tcW w:w="578" w:type="pct"/>
            <w:vAlign w:val="center"/>
            <w:hideMark/>
          </w:tcPr>
          <w:p w14:paraId="19A1C265" w14:textId="77777777" w:rsidR="007441AB" w:rsidRPr="00647F8A"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0.941</w:t>
            </w:r>
          </w:p>
        </w:tc>
        <w:tc>
          <w:tcPr>
            <w:tcW w:w="578" w:type="pct"/>
            <w:vAlign w:val="center"/>
            <w:hideMark/>
          </w:tcPr>
          <w:p w14:paraId="6DAB5C3A" w14:textId="77777777" w:rsidR="007441AB" w:rsidRPr="00647F8A"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0.935</w:t>
            </w:r>
          </w:p>
        </w:tc>
        <w:tc>
          <w:tcPr>
            <w:tcW w:w="578" w:type="pct"/>
            <w:vAlign w:val="center"/>
            <w:hideMark/>
          </w:tcPr>
          <w:p w14:paraId="61FE1E78" w14:textId="77777777" w:rsidR="007441AB" w:rsidRPr="00647F8A"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1.000</w:t>
            </w:r>
          </w:p>
        </w:tc>
        <w:tc>
          <w:tcPr>
            <w:tcW w:w="578" w:type="pct"/>
            <w:vAlign w:val="center"/>
            <w:hideMark/>
          </w:tcPr>
          <w:p w14:paraId="6CE3D61B" w14:textId="77777777" w:rsidR="007441AB" w:rsidRPr="00647F8A"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1.000</w:t>
            </w:r>
          </w:p>
        </w:tc>
        <w:tc>
          <w:tcPr>
            <w:tcW w:w="880" w:type="pct"/>
            <w:vAlign w:val="center"/>
            <w:hideMark/>
          </w:tcPr>
          <w:p w14:paraId="7B99B4F4" w14:textId="77777777" w:rsidR="007441AB" w:rsidRPr="00647F8A"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47F8A">
              <w:rPr>
                <w:rFonts w:ascii="Times New Roman" w:eastAsia="Times New Roman" w:hAnsi="Times New Roman" w:cs="Times New Roman"/>
                <w:color w:val="000000"/>
                <w:sz w:val="20"/>
                <w:szCs w:val="20"/>
                <w:lang w:eastAsia="en-GB"/>
              </w:rPr>
              <w:t>0.059</w:t>
            </w:r>
          </w:p>
        </w:tc>
      </w:tr>
      <w:tr w:rsidR="007441AB" w:rsidRPr="00647F8A" w14:paraId="577C351F" w14:textId="77777777" w:rsidTr="007441A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807" w:type="pct"/>
            <w:gridSpan w:val="2"/>
            <w:noWrap/>
            <w:vAlign w:val="center"/>
            <w:hideMark/>
          </w:tcPr>
          <w:p w14:paraId="27B0E4C5" w14:textId="77777777" w:rsidR="007441AB" w:rsidRPr="00A03FB7" w:rsidRDefault="007441AB" w:rsidP="00523E1A">
            <w:pPr>
              <w:spacing w:line="360" w:lineRule="auto"/>
              <w:rPr>
                <w:rFonts w:ascii="Times New Roman" w:eastAsia="Times New Roman" w:hAnsi="Times New Roman" w:cs="Times New Roman"/>
                <w:color w:val="000000"/>
                <w:sz w:val="20"/>
                <w:szCs w:val="20"/>
                <w:lang w:eastAsia="en-GB"/>
              </w:rPr>
            </w:pPr>
            <w:r w:rsidRPr="00A03FB7">
              <w:rPr>
                <w:rFonts w:ascii="Times New Roman" w:eastAsia="Times New Roman" w:hAnsi="Times New Roman" w:cs="Times New Roman"/>
                <w:color w:val="000000"/>
                <w:sz w:val="20"/>
                <w:szCs w:val="20"/>
                <w:lang w:eastAsia="en-GB"/>
              </w:rPr>
              <w:t>Mean</w:t>
            </w:r>
          </w:p>
        </w:tc>
        <w:tc>
          <w:tcPr>
            <w:tcW w:w="578" w:type="pct"/>
            <w:vAlign w:val="center"/>
            <w:hideMark/>
          </w:tcPr>
          <w:p w14:paraId="48453055" w14:textId="77777777" w:rsidR="007441AB" w:rsidRPr="00A03FB7"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0"/>
                <w:szCs w:val="20"/>
                <w:lang w:eastAsia="en-GB"/>
              </w:rPr>
            </w:pPr>
            <w:r w:rsidRPr="00A03FB7">
              <w:rPr>
                <w:rFonts w:ascii="Times New Roman" w:eastAsia="Times New Roman" w:hAnsi="Times New Roman" w:cs="Times New Roman"/>
                <w:b/>
                <w:color w:val="000000"/>
                <w:sz w:val="20"/>
                <w:szCs w:val="20"/>
                <w:lang w:eastAsia="en-GB"/>
              </w:rPr>
              <w:t>0.953</w:t>
            </w:r>
          </w:p>
        </w:tc>
        <w:tc>
          <w:tcPr>
            <w:tcW w:w="578" w:type="pct"/>
            <w:vAlign w:val="center"/>
            <w:hideMark/>
          </w:tcPr>
          <w:p w14:paraId="215C13C2" w14:textId="77777777" w:rsidR="007441AB" w:rsidRPr="00A03FB7"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0"/>
                <w:szCs w:val="20"/>
                <w:lang w:eastAsia="en-GB"/>
              </w:rPr>
            </w:pPr>
            <w:r w:rsidRPr="00A03FB7">
              <w:rPr>
                <w:rFonts w:ascii="Times New Roman" w:eastAsia="Times New Roman" w:hAnsi="Times New Roman" w:cs="Times New Roman"/>
                <w:b/>
                <w:color w:val="000000"/>
                <w:sz w:val="20"/>
                <w:szCs w:val="20"/>
                <w:lang w:eastAsia="en-GB"/>
              </w:rPr>
              <w:t>0.963</w:t>
            </w:r>
          </w:p>
        </w:tc>
        <w:tc>
          <w:tcPr>
            <w:tcW w:w="578" w:type="pct"/>
            <w:vAlign w:val="center"/>
            <w:hideMark/>
          </w:tcPr>
          <w:p w14:paraId="646EBC03" w14:textId="77777777" w:rsidR="007441AB" w:rsidRPr="00A03FB7"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0"/>
                <w:szCs w:val="20"/>
                <w:lang w:eastAsia="en-GB"/>
              </w:rPr>
            </w:pPr>
            <w:r w:rsidRPr="00A03FB7">
              <w:rPr>
                <w:rFonts w:ascii="Times New Roman" w:eastAsia="Times New Roman" w:hAnsi="Times New Roman" w:cs="Times New Roman"/>
                <w:b/>
                <w:color w:val="000000"/>
                <w:sz w:val="20"/>
                <w:szCs w:val="20"/>
                <w:lang w:eastAsia="en-GB"/>
              </w:rPr>
              <w:t>0.977</w:t>
            </w:r>
          </w:p>
        </w:tc>
        <w:tc>
          <w:tcPr>
            <w:tcW w:w="578" w:type="pct"/>
            <w:vAlign w:val="center"/>
            <w:hideMark/>
          </w:tcPr>
          <w:p w14:paraId="072FA452" w14:textId="77777777" w:rsidR="007441AB" w:rsidRPr="00A03FB7"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0"/>
                <w:szCs w:val="20"/>
                <w:lang w:eastAsia="en-GB"/>
              </w:rPr>
            </w:pPr>
            <w:r w:rsidRPr="00A03FB7">
              <w:rPr>
                <w:rFonts w:ascii="Times New Roman" w:eastAsia="Times New Roman" w:hAnsi="Times New Roman" w:cs="Times New Roman"/>
                <w:b/>
                <w:color w:val="000000"/>
                <w:sz w:val="20"/>
                <w:szCs w:val="20"/>
                <w:lang w:eastAsia="en-GB"/>
              </w:rPr>
              <w:t>0.971</w:t>
            </w:r>
          </w:p>
        </w:tc>
        <w:tc>
          <w:tcPr>
            <w:tcW w:w="880" w:type="pct"/>
            <w:vAlign w:val="center"/>
            <w:hideMark/>
          </w:tcPr>
          <w:p w14:paraId="49BFA07A" w14:textId="77777777" w:rsidR="007441AB" w:rsidRPr="00A03FB7"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0"/>
                <w:szCs w:val="20"/>
                <w:lang w:eastAsia="en-GB"/>
              </w:rPr>
            </w:pPr>
            <w:r w:rsidRPr="00A03FB7">
              <w:rPr>
                <w:rFonts w:ascii="Times New Roman" w:eastAsia="Times New Roman" w:hAnsi="Times New Roman" w:cs="Times New Roman"/>
                <w:b/>
                <w:color w:val="000000"/>
                <w:sz w:val="20"/>
                <w:szCs w:val="20"/>
                <w:lang w:eastAsia="en-GB"/>
              </w:rPr>
              <w:t>0.018</w:t>
            </w:r>
          </w:p>
        </w:tc>
      </w:tr>
    </w:tbl>
    <w:p w14:paraId="530EC711" w14:textId="77777777" w:rsidR="007441AB" w:rsidRDefault="007441AB" w:rsidP="007441AB">
      <w:pPr>
        <w:spacing w:line="360" w:lineRule="auto"/>
        <w:jc w:val="both"/>
        <w:rPr>
          <w:rFonts w:ascii="Times New Roman" w:hAnsi="Times New Roman" w:cs="Times New Roman"/>
          <w:sz w:val="24"/>
          <w:szCs w:val="24"/>
        </w:rPr>
      </w:pPr>
    </w:p>
    <w:p w14:paraId="64D34D80" w14:textId="77777777" w:rsidR="003B16F7" w:rsidRDefault="003B16F7" w:rsidP="007441AB">
      <w:pPr>
        <w:spacing w:line="360" w:lineRule="auto"/>
        <w:jc w:val="both"/>
        <w:rPr>
          <w:rFonts w:ascii="Times New Roman" w:hAnsi="Times New Roman" w:cs="Times New Roman"/>
          <w:sz w:val="24"/>
          <w:szCs w:val="24"/>
        </w:rPr>
      </w:pPr>
    </w:p>
    <w:p w14:paraId="195102D7" w14:textId="77777777" w:rsidR="003B16F7" w:rsidRDefault="003B16F7" w:rsidP="007441AB">
      <w:pPr>
        <w:spacing w:line="360" w:lineRule="auto"/>
        <w:jc w:val="both"/>
        <w:rPr>
          <w:rFonts w:ascii="Times New Roman" w:hAnsi="Times New Roman" w:cs="Times New Roman"/>
          <w:sz w:val="24"/>
          <w:szCs w:val="24"/>
        </w:rPr>
      </w:pPr>
    </w:p>
    <w:p w14:paraId="53E6B5B1" w14:textId="77777777" w:rsidR="003B16F7" w:rsidRDefault="003B16F7" w:rsidP="007441AB">
      <w:pPr>
        <w:spacing w:line="360" w:lineRule="auto"/>
        <w:jc w:val="both"/>
        <w:rPr>
          <w:rFonts w:ascii="Times New Roman" w:hAnsi="Times New Roman" w:cs="Times New Roman"/>
          <w:sz w:val="24"/>
          <w:szCs w:val="24"/>
        </w:rPr>
      </w:pPr>
    </w:p>
    <w:p w14:paraId="0E797E5C" w14:textId="77777777" w:rsidR="003B16F7" w:rsidRDefault="003B16F7" w:rsidP="007441AB">
      <w:pPr>
        <w:spacing w:line="360" w:lineRule="auto"/>
        <w:jc w:val="both"/>
        <w:rPr>
          <w:rFonts w:ascii="Times New Roman" w:hAnsi="Times New Roman" w:cs="Times New Roman"/>
          <w:sz w:val="24"/>
          <w:szCs w:val="24"/>
        </w:rPr>
      </w:pPr>
    </w:p>
    <w:p w14:paraId="40B1D3F0" w14:textId="77777777" w:rsidR="00523E1A" w:rsidRDefault="00523E1A" w:rsidP="007441AB">
      <w:pPr>
        <w:spacing w:line="360" w:lineRule="auto"/>
        <w:jc w:val="both"/>
        <w:rPr>
          <w:rFonts w:ascii="Times New Roman" w:hAnsi="Times New Roman" w:cs="Times New Roman"/>
          <w:sz w:val="24"/>
          <w:szCs w:val="24"/>
        </w:rPr>
      </w:pPr>
    </w:p>
    <w:p w14:paraId="011C65AC" w14:textId="77777777" w:rsidR="00523E1A" w:rsidRDefault="00523E1A" w:rsidP="007441AB">
      <w:pPr>
        <w:spacing w:line="360" w:lineRule="auto"/>
        <w:jc w:val="both"/>
        <w:rPr>
          <w:rFonts w:ascii="Times New Roman" w:hAnsi="Times New Roman" w:cs="Times New Roman"/>
          <w:sz w:val="24"/>
          <w:szCs w:val="24"/>
        </w:rPr>
      </w:pPr>
    </w:p>
    <w:p w14:paraId="46D578AE" w14:textId="77777777" w:rsidR="00523E1A" w:rsidRDefault="00523E1A" w:rsidP="007441AB">
      <w:pPr>
        <w:spacing w:line="360" w:lineRule="auto"/>
        <w:jc w:val="both"/>
        <w:rPr>
          <w:rFonts w:ascii="Times New Roman" w:hAnsi="Times New Roman" w:cs="Times New Roman"/>
          <w:sz w:val="24"/>
          <w:szCs w:val="24"/>
        </w:rPr>
      </w:pPr>
    </w:p>
    <w:p w14:paraId="06837A1D" w14:textId="77777777" w:rsidR="00523E1A" w:rsidRDefault="00523E1A" w:rsidP="007441AB">
      <w:pPr>
        <w:spacing w:line="360" w:lineRule="auto"/>
        <w:jc w:val="both"/>
        <w:rPr>
          <w:rFonts w:ascii="Times New Roman" w:hAnsi="Times New Roman" w:cs="Times New Roman"/>
          <w:sz w:val="24"/>
          <w:szCs w:val="24"/>
        </w:rPr>
      </w:pPr>
    </w:p>
    <w:p w14:paraId="7CF06846" w14:textId="77777777" w:rsidR="00523E1A" w:rsidRDefault="00523E1A" w:rsidP="007441AB">
      <w:pPr>
        <w:spacing w:line="360" w:lineRule="auto"/>
        <w:jc w:val="both"/>
        <w:rPr>
          <w:rFonts w:ascii="Times New Roman" w:hAnsi="Times New Roman" w:cs="Times New Roman"/>
          <w:sz w:val="24"/>
          <w:szCs w:val="24"/>
        </w:rPr>
      </w:pPr>
    </w:p>
    <w:p w14:paraId="2DDD390C" w14:textId="77777777" w:rsidR="00523E1A" w:rsidRDefault="00523E1A" w:rsidP="007441AB">
      <w:pPr>
        <w:spacing w:line="360" w:lineRule="auto"/>
        <w:jc w:val="both"/>
        <w:rPr>
          <w:rFonts w:ascii="Times New Roman" w:hAnsi="Times New Roman" w:cs="Times New Roman"/>
          <w:sz w:val="24"/>
          <w:szCs w:val="24"/>
        </w:rPr>
      </w:pPr>
    </w:p>
    <w:p w14:paraId="1AE23F54" w14:textId="77777777" w:rsidR="00523E1A" w:rsidRDefault="00523E1A" w:rsidP="007441AB">
      <w:pPr>
        <w:spacing w:line="360" w:lineRule="auto"/>
        <w:jc w:val="both"/>
        <w:rPr>
          <w:rFonts w:ascii="Times New Roman" w:hAnsi="Times New Roman" w:cs="Times New Roman"/>
          <w:sz w:val="24"/>
          <w:szCs w:val="24"/>
        </w:rPr>
      </w:pPr>
    </w:p>
    <w:p w14:paraId="74A4354E" w14:textId="77777777" w:rsidR="00523E1A" w:rsidRDefault="00523E1A" w:rsidP="007441AB">
      <w:pPr>
        <w:spacing w:line="360" w:lineRule="auto"/>
        <w:jc w:val="both"/>
        <w:rPr>
          <w:rFonts w:ascii="Times New Roman" w:hAnsi="Times New Roman" w:cs="Times New Roman"/>
          <w:sz w:val="24"/>
          <w:szCs w:val="24"/>
        </w:rPr>
      </w:pPr>
    </w:p>
    <w:p w14:paraId="5A9DEF97" w14:textId="77777777" w:rsidR="00523E1A" w:rsidRDefault="00523E1A" w:rsidP="007441AB">
      <w:pPr>
        <w:spacing w:line="360" w:lineRule="auto"/>
        <w:jc w:val="both"/>
        <w:rPr>
          <w:rFonts w:ascii="Times New Roman" w:hAnsi="Times New Roman" w:cs="Times New Roman"/>
          <w:sz w:val="24"/>
          <w:szCs w:val="24"/>
        </w:rPr>
      </w:pPr>
    </w:p>
    <w:p w14:paraId="77FD503D" w14:textId="77777777" w:rsidR="00523E1A" w:rsidRDefault="00523E1A" w:rsidP="007441AB">
      <w:pPr>
        <w:spacing w:line="360" w:lineRule="auto"/>
        <w:jc w:val="both"/>
        <w:rPr>
          <w:rFonts w:ascii="Times New Roman" w:hAnsi="Times New Roman" w:cs="Times New Roman"/>
          <w:sz w:val="24"/>
          <w:szCs w:val="24"/>
        </w:rPr>
      </w:pPr>
    </w:p>
    <w:p w14:paraId="3BB26F1E" w14:textId="77777777" w:rsidR="007441AB" w:rsidRDefault="007441AB" w:rsidP="007441AB">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Table 5.28. Malmquist Index Summary of Countries with Medium HDI (2004-2013)</w:t>
      </w:r>
    </w:p>
    <w:tbl>
      <w:tblPr>
        <w:tblStyle w:val="PlainTable1"/>
        <w:tblW w:w="5000" w:type="pct"/>
        <w:tblLook w:val="04A0" w:firstRow="1" w:lastRow="0" w:firstColumn="1" w:lastColumn="0" w:noHBand="0" w:noVBand="1"/>
      </w:tblPr>
      <w:tblGrid>
        <w:gridCol w:w="746"/>
        <w:gridCol w:w="2365"/>
        <w:gridCol w:w="1751"/>
        <w:gridCol w:w="1751"/>
        <w:gridCol w:w="1881"/>
      </w:tblGrid>
      <w:tr w:rsidR="007441AB" w:rsidRPr="00F33C48" w14:paraId="1A0259E5" w14:textId="77777777" w:rsidTr="00E250D5">
        <w:trPr>
          <w:cnfStyle w:val="100000000000" w:firstRow="1" w:lastRow="0" w:firstColumn="0" w:lastColumn="0" w:oddVBand="0" w:evenVBand="0" w:oddHBand="0" w:evenHBand="0" w:firstRowFirstColumn="0" w:firstRowLastColumn="0" w:lastRowFirstColumn="0" w:lastRowLastColumn="0"/>
          <w:trHeight w:val="1275"/>
        </w:trPr>
        <w:tc>
          <w:tcPr>
            <w:cnfStyle w:val="001000000000" w:firstRow="0" w:lastRow="0" w:firstColumn="1" w:lastColumn="0" w:oddVBand="0" w:evenVBand="0" w:oddHBand="0" w:evenHBand="0" w:firstRowFirstColumn="0" w:firstRowLastColumn="0" w:lastRowFirstColumn="0" w:lastRowLastColumn="0"/>
            <w:tcW w:w="439" w:type="pct"/>
            <w:noWrap/>
            <w:vAlign w:val="center"/>
            <w:hideMark/>
          </w:tcPr>
          <w:p w14:paraId="475D96FB" w14:textId="77777777" w:rsidR="007441AB" w:rsidRPr="00F33C48" w:rsidRDefault="007441AB" w:rsidP="00523E1A">
            <w:pPr>
              <w:spacing w:line="360" w:lineRule="auto"/>
              <w:jc w:val="center"/>
              <w:rPr>
                <w:rFonts w:ascii="Times New Roman" w:eastAsia="Times New Roman" w:hAnsi="Times New Roman" w:cs="Times New Roman"/>
                <w:color w:val="000000"/>
                <w:sz w:val="20"/>
                <w:szCs w:val="20"/>
                <w:lang w:eastAsia="en-GB"/>
              </w:rPr>
            </w:pPr>
            <w:r w:rsidRPr="00F33C48">
              <w:rPr>
                <w:rFonts w:ascii="Times New Roman" w:eastAsia="Times New Roman" w:hAnsi="Times New Roman" w:cs="Times New Roman"/>
                <w:color w:val="000000"/>
                <w:sz w:val="20"/>
                <w:szCs w:val="20"/>
                <w:lang w:eastAsia="en-GB"/>
              </w:rPr>
              <w:t>No</w:t>
            </w:r>
          </w:p>
        </w:tc>
        <w:tc>
          <w:tcPr>
            <w:tcW w:w="1392" w:type="pct"/>
            <w:noWrap/>
            <w:vAlign w:val="center"/>
            <w:hideMark/>
          </w:tcPr>
          <w:p w14:paraId="6C760727" w14:textId="77777777" w:rsidR="007441AB" w:rsidRPr="00F33C48" w:rsidRDefault="007441AB" w:rsidP="00523E1A">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33C48">
              <w:rPr>
                <w:rFonts w:ascii="Times New Roman" w:eastAsia="Times New Roman" w:hAnsi="Times New Roman" w:cs="Times New Roman"/>
                <w:color w:val="000000"/>
                <w:sz w:val="20"/>
                <w:szCs w:val="20"/>
                <w:lang w:eastAsia="en-GB"/>
              </w:rPr>
              <w:t>Country</w:t>
            </w:r>
          </w:p>
        </w:tc>
        <w:tc>
          <w:tcPr>
            <w:tcW w:w="1031" w:type="pct"/>
            <w:vAlign w:val="center"/>
            <w:hideMark/>
          </w:tcPr>
          <w:p w14:paraId="06FD598F" w14:textId="77777777" w:rsidR="007441AB" w:rsidRPr="00F33C48" w:rsidRDefault="007441AB" w:rsidP="00523E1A">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33C48">
              <w:rPr>
                <w:rFonts w:ascii="Times New Roman" w:eastAsia="Times New Roman" w:hAnsi="Times New Roman" w:cs="Times New Roman"/>
                <w:color w:val="000000"/>
                <w:sz w:val="20"/>
                <w:szCs w:val="20"/>
                <w:lang w:eastAsia="en-GB"/>
              </w:rPr>
              <w:t>Technical Efficiency Change (TEC)</w:t>
            </w:r>
          </w:p>
        </w:tc>
        <w:tc>
          <w:tcPr>
            <w:tcW w:w="1031" w:type="pct"/>
            <w:vAlign w:val="center"/>
            <w:hideMark/>
          </w:tcPr>
          <w:p w14:paraId="40617620" w14:textId="77777777" w:rsidR="007441AB" w:rsidRPr="00F33C48" w:rsidRDefault="007441AB" w:rsidP="00523E1A">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33C48">
              <w:rPr>
                <w:rFonts w:ascii="Times New Roman" w:eastAsia="Times New Roman" w:hAnsi="Times New Roman" w:cs="Times New Roman"/>
                <w:color w:val="000000"/>
                <w:sz w:val="20"/>
                <w:szCs w:val="20"/>
                <w:lang w:eastAsia="en-GB"/>
              </w:rPr>
              <w:t>Technological Change (TC)</w:t>
            </w:r>
          </w:p>
        </w:tc>
        <w:tc>
          <w:tcPr>
            <w:tcW w:w="1107" w:type="pct"/>
            <w:vAlign w:val="center"/>
            <w:hideMark/>
          </w:tcPr>
          <w:p w14:paraId="75FD85C9" w14:textId="77777777" w:rsidR="007441AB" w:rsidRPr="00F33C48" w:rsidRDefault="007441AB" w:rsidP="00523E1A">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33C48">
              <w:rPr>
                <w:rFonts w:ascii="Times New Roman" w:eastAsia="Times New Roman" w:hAnsi="Times New Roman" w:cs="Times New Roman"/>
                <w:color w:val="000000"/>
                <w:sz w:val="20"/>
                <w:szCs w:val="20"/>
                <w:lang w:eastAsia="en-GB"/>
              </w:rPr>
              <w:t>Total Factor Productivity Change (TFPC)</w:t>
            </w:r>
          </w:p>
        </w:tc>
      </w:tr>
      <w:tr w:rsidR="007441AB" w:rsidRPr="00F33C48" w14:paraId="6D19F9B1" w14:textId="77777777" w:rsidTr="00E250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9" w:type="pct"/>
            <w:noWrap/>
            <w:vAlign w:val="center"/>
          </w:tcPr>
          <w:p w14:paraId="673F72FE" w14:textId="77777777" w:rsidR="007441AB" w:rsidRPr="00F33C48" w:rsidRDefault="007441AB" w:rsidP="00523E1A">
            <w:pPr>
              <w:spacing w:line="360" w:lineRule="auto"/>
              <w:jc w:val="center"/>
              <w:rPr>
                <w:rFonts w:ascii="Times New Roman" w:eastAsia="Times New Roman" w:hAnsi="Times New Roman" w:cs="Times New Roman"/>
                <w:b w:val="0"/>
                <w:color w:val="000000"/>
                <w:sz w:val="20"/>
                <w:szCs w:val="20"/>
                <w:lang w:eastAsia="en-GB"/>
              </w:rPr>
            </w:pPr>
            <w:r w:rsidRPr="00F33C48">
              <w:rPr>
                <w:rFonts w:ascii="Times New Roman" w:eastAsia="Times New Roman" w:hAnsi="Times New Roman" w:cs="Times New Roman"/>
                <w:b w:val="0"/>
                <w:color w:val="000000"/>
                <w:sz w:val="20"/>
                <w:szCs w:val="20"/>
                <w:lang w:eastAsia="en-GB"/>
              </w:rPr>
              <w:t>1</w:t>
            </w:r>
          </w:p>
        </w:tc>
        <w:tc>
          <w:tcPr>
            <w:tcW w:w="1392" w:type="pct"/>
            <w:vAlign w:val="center"/>
            <w:hideMark/>
          </w:tcPr>
          <w:p w14:paraId="082B5B16" w14:textId="77777777" w:rsidR="007441AB" w:rsidRPr="00F33C48" w:rsidRDefault="007441AB" w:rsidP="00523E1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33C48">
              <w:rPr>
                <w:rFonts w:ascii="Times New Roman" w:eastAsia="Times New Roman" w:hAnsi="Times New Roman" w:cs="Times New Roman"/>
                <w:color w:val="000000"/>
                <w:sz w:val="20"/>
                <w:szCs w:val="20"/>
                <w:lang w:eastAsia="en-GB"/>
              </w:rPr>
              <w:t>Equtorial Guinea</w:t>
            </w:r>
          </w:p>
        </w:tc>
        <w:tc>
          <w:tcPr>
            <w:tcW w:w="1031" w:type="pct"/>
            <w:noWrap/>
            <w:vAlign w:val="center"/>
            <w:hideMark/>
          </w:tcPr>
          <w:p w14:paraId="0252022F" w14:textId="77777777" w:rsidR="007441AB" w:rsidRPr="00F33C48"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33C48">
              <w:rPr>
                <w:rFonts w:ascii="Times New Roman" w:eastAsia="Times New Roman" w:hAnsi="Times New Roman" w:cs="Times New Roman"/>
                <w:color w:val="000000"/>
                <w:sz w:val="20"/>
                <w:szCs w:val="20"/>
                <w:lang w:eastAsia="en-GB"/>
              </w:rPr>
              <w:t>1.054</w:t>
            </w:r>
          </w:p>
        </w:tc>
        <w:tc>
          <w:tcPr>
            <w:tcW w:w="1031" w:type="pct"/>
            <w:noWrap/>
            <w:vAlign w:val="center"/>
            <w:hideMark/>
          </w:tcPr>
          <w:p w14:paraId="1F2A787A" w14:textId="77777777" w:rsidR="007441AB" w:rsidRPr="00F33C48"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33C48">
              <w:rPr>
                <w:rFonts w:ascii="Times New Roman" w:eastAsia="Times New Roman" w:hAnsi="Times New Roman" w:cs="Times New Roman"/>
                <w:color w:val="000000"/>
                <w:sz w:val="20"/>
                <w:szCs w:val="20"/>
                <w:lang w:eastAsia="en-GB"/>
              </w:rPr>
              <w:t>0.997</w:t>
            </w:r>
          </w:p>
        </w:tc>
        <w:tc>
          <w:tcPr>
            <w:tcW w:w="1107" w:type="pct"/>
            <w:noWrap/>
            <w:vAlign w:val="center"/>
            <w:hideMark/>
          </w:tcPr>
          <w:p w14:paraId="3B5CAB07" w14:textId="77777777" w:rsidR="007441AB" w:rsidRPr="00F33C48"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33C48">
              <w:rPr>
                <w:rFonts w:ascii="Times New Roman" w:eastAsia="Times New Roman" w:hAnsi="Times New Roman" w:cs="Times New Roman"/>
                <w:color w:val="000000"/>
                <w:sz w:val="20"/>
                <w:szCs w:val="20"/>
                <w:lang w:eastAsia="en-GB"/>
              </w:rPr>
              <w:t>1.051</w:t>
            </w:r>
          </w:p>
        </w:tc>
      </w:tr>
      <w:tr w:rsidR="007441AB" w:rsidRPr="00F33C48" w14:paraId="44D0993D" w14:textId="77777777" w:rsidTr="00E250D5">
        <w:trPr>
          <w:trHeight w:val="300"/>
        </w:trPr>
        <w:tc>
          <w:tcPr>
            <w:cnfStyle w:val="001000000000" w:firstRow="0" w:lastRow="0" w:firstColumn="1" w:lastColumn="0" w:oddVBand="0" w:evenVBand="0" w:oddHBand="0" w:evenHBand="0" w:firstRowFirstColumn="0" w:firstRowLastColumn="0" w:lastRowFirstColumn="0" w:lastRowLastColumn="0"/>
            <w:tcW w:w="439" w:type="pct"/>
            <w:noWrap/>
            <w:vAlign w:val="center"/>
          </w:tcPr>
          <w:p w14:paraId="188CE673" w14:textId="77777777" w:rsidR="007441AB" w:rsidRPr="00F33C48" w:rsidRDefault="007441AB" w:rsidP="00523E1A">
            <w:pPr>
              <w:spacing w:line="360" w:lineRule="auto"/>
              <w:jc w:val="center"/>
              <w:rPr>
                <w:rFonts w:ascii="Times New Roman" w:eastAsia="Times New Roman" w:hAnsi="Times New Roman" w:cs="Times New Roman"/>
                <w:b w:val="0"/>
                <w:color w:val="000000"/>
                <w:sz w:val="20"/>
                <w:szCs w:val="20"/>
                <w:lang w:eastAsia="en-GB"/>
              </w:rPr>
            </w:pPr>
            <w:r w:rsidRPr="00F33C48">
              <w:rPr>
                <w:rFonts w:ascii="Times New Roman" w:eastAsia="Times New Roman" w:hAnsi="Times New Roman" w:cs="Times New Roman"/>
                <w:b w:val="0"/>
                <w:color w:val="000000"/>
                <w:sz w:val="20"/>
                <w:szCs w:val="20"/>
                <w:lang w:eastAsia="en-GB"/>
              </w:rPr>
              <w:t>2</w:t>
            </w:r>
          </w:p>
        </w:tc>
        <w:tc>
          <w:tcPr>
            <w:tcW w:w="1392" w:type="pct"/>
            <w:vAlign w:val="center"/>
            <w:hideMark/>
          </w:tcPr>
          <w:p w14:paraId="70719A06" w14:textId="77777777" w:rsidR="007441AB" w:rsidRPr="00F33C48" w:rsidRDefault="007441AB" w:rsidP="00523E1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33C48">
              <w:rPr>
                <w:rFonts w:ascii="Times New Roman" w:eastAsia="Times New Roman" w:hAnsi="Times New Roman" w:cs="Times New Roman"/>
                <w:color w:val="000000"/>
                <w:sz w:val="20"/>
                <w:szCs w:val="20"/>
                <w:lang w:eastAsia="en-GB"/>
              </w:rPr>
              <w:t>Lao PDR</w:t>
            </w:r>
          </w:p>
        </w:tc>
        <w:tc>
          <w:tcPr>
            <w:tcW w:w="1031" w:type="pct"/>
            <w:noWrap/>
            <w:vAlign w:val="center"/>
            <w:hideMark/>
          </w:tcPr>
          <w:p w14:paraId="512EC6A0" w14:textId="77777777" w:rsidR="007441AB" w:rsidRPr="00F33C48"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33C48">
              <w:rPr>
                <w:rFonts w:ascii="Times New Roman" w:eastAsia="Times New Roman" w:hAnsi="Times New Roman" w:cs="Times New Roman"/>
                <w:color w:val="000000"/>
                <w:sz w:val="20"/>
                <w:szCs w:val="20"/>
                <w:lang w:eastAsia="en-GB"/>
              </w:rPr>
              <w:t>1.051</w:t>
            </w:r>
          </w:p>
        </w:tc>
        <w:tc>
          <w:tcPr>
            <w:tcW w:w="1031" w:type="pct"/>
            <w:noWrap/>
            <w:vAlign w:val="center"/>
            <w:hideMark/>
          </w:tcPr>
          <w:p w14:paraId="0A86B814" w14:textId="77777777" w:rsidR="007441AB" w:rsidRPr="00F33C48"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33C48">
              <w:rPr>
                <w:rFonts w:ascii="Times New Roman" w:eastAsia="Times New Roman" w:hAnsi="Times New Roman" w:cs="Times New Roman"/>
                <w:color w:val="000000"/>
                <w:sz w:val="20"/>
                <w:szCs w:val="20"/>
                <w:lang w:eastAsia="en-GB"/>
              </w:rPr>
              <w:t>0.989</w:t>
            </w:r>
          </w:p>
        </w:tc>
        <w:tc>
          <w:tcPr>
            <w:tcW w:w="1107" w:type="pct"/>
            <w:noWrap/>
            <w:vAlign w:val="center"/>
            <w:hideMark/>
          </w:tcPr>
          <w:p w14:paraId="6D508379" w14:textId="77777777" w:rsidR="007441AB" w:rsidRPr="00F33C48"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33C48">
              <w:rPr>
                <w:rFonts w:ascii="Times New Roman" w:eastAsia="Times New Roman" w:hAnsi="Times New Roman" w:cs="Times New Roman"/>
                <w:color w:val="000000"/>
                <w:sz w:val="20"/>
                <w:szCs w:val="20"/>
                <w:lang w:eastAsia="en-GB"/>
              </w:rPr>
              <w:t>1.039</w:t>
            </w:r>
          </w:p>
        </w:tc>
      </w:tr>
      <w:tr w:rsidR="007441AB" w:rsidRPr="00F33C48" w14:paraId="50D1EE5B" w14:textId="77777777" w:rsidTr="00E250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9" w:type="pct"/>
            <w:noWrap/>
            <w:vAlign w:val="center"/>
          </w:tcPr>
          <w:p w14:paraId="1193A2BD" w14:textId="77777777" w:rsidR="007441AB" w:rsidRPr="00F33C48" w:rsidRDefault="007441AB" w:rsidP="00523E1A">
            <w:pPr>
              <w:spacing w:line="360" w:lineRule="auto"/>
              <w:jc w:val="center"/>
              <w:rPr>
                <w:rFonts w:ascii="Times New Roman" w:eastAsia="Times New Roman" w:hAnsi="Times New Roman" w:cs="Times New Roman"/>
                <w:b w:val="0"/>
                <w:color w:val="000000"/>
                <w:sz w:val="20"/>
                <w:szCs w:val="20"/>
                <w:lang w:eastAsia="en-GB"/>
              </w:rPr>
            </w:pPr>
            <w:r w:rsidRPr="00F33C48">
              <w:rPr>
                <w:rFonts w:ascii="Times New Roman" w:eastAsia="Times New Roman" w:hAnsi="Times New Roman" w:cs="Times New Roman"/>
                <w:b w:val="0"/>
                <w:color w:val="000000"/>
                <w:sz w:val="20"/>
                <w:szCs w:val="20"/>
                <w:lang w:eastAsia="en-GB"/>
              </w:rPr>
              <w:t>3</w:t>
            </w:r>
          </w:p>
        </w:tc>
        <w:tc>
          <w:tcPr>
            <w:tcW w:w="1392" w:type="pct"/>
            <w:vAlign w:val="center"/>
            <w:hideMark/>
          </w:tcPr>
          <w:p w14:paraId="67D6DD83" w14:textId="77777777" w:rsidR="007441AB" w:rsidRPr="00F33C48" w:rsidRDefault="007441AB" w:rsidP="00523E1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33C48">
              <w:rPr>
                <w:rFonts w:ascii="Times New Roman" w:eastAsia="Times New Roman" w:hAnsi="Times New Roman" w:cs="Times New Roman"/>
                <w:color w:val="000000"/>
                <w:sz w:val="20"/>
                <w:szCs w:val="20"/>
                <w:lang w:eastAsia="en-GB"/>
              </w:rPr>
              <w:t>Gabon</w:t>
            </w:r>
          </w:p>
        </w:tc>
        <w:tc>
          <w:tcPr>
            <w:tcW w:w="1031" w:type="pct"/>
            <w:noWrap/>
            <w:vAlign w:val="center"/>
            <w:hideMark/>
          </w:tcPr>
          <w:p w14:paraId="38FCD4EA" w14:textId="77777777" w:rsidR="007441AB" w:rsidRPr="00F33C48"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33C48">
              <w:rPr>
                <w:rFonts w:ascii="Times New Roman" w:eastAsia="Times New Roman" w:hAnsi="Times New Roman" w:cs="Times New Roman"/>
                <w:color w:val="000000"/>
                <w:sz w:val="20"/>
                <w:szCs w:val="20"/>
                <w:lang w:eastAsia="en-GB"/>
              </w:rPr>
              <w:t>1.040</w:t>
            </w:r>
          </w:p>
        </w:tc>
        <w:tc>
          <w:tcPr>
            <w:tcW w:w="1031" w:type="pct"/>
            <w:noWrap/>
            <w:vAlign w:val="center"/>
            <w:hideMark/>
          </w:tcPr>
          <w:p w14:paraId="5680E52E" w14:textId="77777777" w:rsidR="007441AB" w:rsidRPr="00F33C48"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33C48">
              <w:rPr>
                <w:rFonts w:ascii="Times New Roman" w:eastAsia="Times New Roman" w:hAnsi="Times New Roman" w:cs="Times New Roman"/>
                <w:color w:val="000000"/>
                <w:sz w:val="20"/>
                <w:szCs w:val="20"/>
                <w:lang w:eastAsia="en-GB"/>
              </w:rPr>
              <w:t>0.995</w:t>
            </w:r>
          </w:p>
        </w:tc>
        <w:tc>
          <w:tcPr>
            <w:tcW w:w="1107" w:type="pct"/>
            <w:noWrap/>
            <w:vAlign w:val="center"/>
            <w:hideMark/>
          </w:tcPr>
          <w:p w14:paraId="29E4FD30" w14:textId="77777777" w:rsidR="007441AB" w:rsidRPr="00F33C48"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33C48">
              <w:rPr>
                <w:rFonts w:ascii="Times New Roman" w:eastAsia="Times New Roman" w:hAnsi="Times New Roman" w:cs="Times New Roman"/>
                <w:color w:val="000000"/>
                <w:sz w:val="20"/>
                <w:szCs w:val="20"/>
                <w:lang w:eastAsia="en-GB"/>
              </w:rPr>
              <w:t>1.035</w:t>
            </w:r>
          </w:p>
        </w:tc>
      </w:tr>
      <w:tr w:rsidR="007441AB" w:rsidRPr="00F33C48" w14:paraId="284946FB" w14:textId="77777777" w:rsidTr="00E250D5">
        <w:trPr>
          <w:trHeight w:val="300"/>
        </w:trPr>
        <w:tc>
          <w:tcPr>
            <w:cnfStyle w:val="001000000000" w:firstRow="0" w:lastRow="0" w:firstColumn="1" w:lastColumn="0" w:oddVBand="0" w:evenVBand="0" w:oddHBand="0" w:evenHBand="0" w:firstRowFirstColumn="0" w:firstRowLastColumn="0" w:lastRowFirstColumn="0" w:lastRowLastColumn="0"/>
            <w:tcW w:w="439" w:type="pct"/>
            <w:noWrap/>
            <w:vAlign w:val="center"/>
          </w:tcPr>
          <w:p w14:paraId="20B203AF" w14:textId="77777777" w:rsidR="007441AB" w:rsidRPr="00F33C48" w:rsidRDefault="007441AB" w:rsidP="00523E1A">
            <w:pPr>
              <w:spacing w:line="360" w:lineRule="auto"/>
              <w:jc w:val="center"/>
              <w:rPr>
                <w:rFonts w:ascii="Times New Roman" w:eastAsia="Times New Roman" w:hAnsi="Times New Roman" w:cs="Times New Roman"/>
                <w:b w:val="0"/>
                <w:color w:val="000000"/>
                <w:sz w:val="20"/>
                <w:szCs w:val="20"/>
                <w:lang w:eastAsia="en-GB"/>
              </w:rPr>
            </w:pPr>
            <w:r w:rsidRPr="00F33C48">
              <w:rPr>
                <w:rFonts w:ascii="Times New Roman" w:eastAsia="Times New Roman" w:hAnsi="Times New Roman" w:cs="Times New Roman"/>
                <w:b w:val="0"/>
                <w:color w:val="000000"/>
                <w:sz w:val="20"/>
                <w:szCs w:val="20"/>
                <w:lang w:eastAsia="en-GB"/>
              </w:rPr>
              <w:t>4</w:t>
            </w:r>
          </w:p>
        </w:tc>
        <w:tc>
          <w:tcPr>
            <w:tcW w:w="1392" w:type="pct"/>
            <w:vAlign w:val="center"/>
            <w:hideMark/>
          </w:tcPr>
          <w:p w14:paraId="68441641" w14:textId="77777777" w:rsidR="007441AB" w:rsidRPr="00F33C48" w:rsidRDefault="007441AB" w:rsidP="00523E1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33C48">
              <w:rPr>
                <w:rFonts w:ascii="Times New Roman" w:eastAsia="Times New Roman" w:hAnsi="Times New Roman" w:cs="Times New Roman"/>
                <w:color w:val="000000"/>
                <w:sz w:val="20"/>
                <w:szCs w:val="20"/>
                <w:lang w:eastAsia="en-GB"/>
              </w:rPr>
              <w:t>Congo, Rep.</w:t>
            </w:r>
          </w:p>
        </w:tc>
        <w:tc>
          <w:tcPr>
            <w:tcW w:w="1031" w:type="pct"/>
            <w:noWrap/>
            <w:vAlign w:val="center"/>
            <w:hideMark/>
          </w:tcPr>
          <w:p w14:paraId="1716B8F9" w14:textId="77777777" w:rsidR="007441AB" w:rsidRPr="00F33C48"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33C48">
              <w:rPr>
                <w:rFonts w:ascii="Times New Roman" w:eastAsia="Times New Roman" w:hAnsi="Times New Roman" w:cs="Times New Roman"/>
                <w:color w:val="000000"/>
                <w:sz w:val="20"/>
                <w:szCs w:val="20"/>
                <w:lang w:eastAsia="en-GB"/>
              </w:rPr>
              <w:t>1.032</w:t>
            </w:r>
          </w:p>
        </w:tc>
        <w:tc>
          <w:tcPr>
            <w:tcW w:w="1031" w:type="pct"/>
            <w:noWrap/>
            <w:vAlign w:val="center"/>
            <w:hideMark/>
          </w:tcPr>
          <w:p w14:paraId="5DC2D783" w14:textId="77777777" w:rsidR="007441AB" w:rsidRPr="00F33C48"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33C48">
              <w:rPr>
                <w:rFonts w:ascii="Times New Roman" w:eastAsia="Times New Roman" w:hAnsi="Times New Roman" w:cs="Times New Roman"/>
                <w:color w:val="000000"/>
                <w:sz w:val="20"/>
                <w:szCs w:val="20"/>
                <w:lang w:eastAsia="en-GB"/>
              </w:rPr>
              <w:t>0.993</w:t>
            </w:r>
          </w:p>
        </w:tc>
        <w:tc>
          <w:tcPr>
            <w:tcW w:w="1107" w:type="pct"/>
            <w:noWrap/>
            <w:vAlign w:val="center"/>
            <w:hideMark/>
          </w:tcPr>
          <w:p w14:paraId="16D29921" w14:textId="77777777" w:rsidR="007441AB" w:rsidRPr="00F33C48"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33C48">
              <w:rPr>
                <w:rFonts w:ascii="Times New Roman" w:eastAsia="Times New Roman" w:hAnsi="Times New Roman" w:cs="Times New Roman"/>
                <w:color w:val="000000"/>
                <w:sz w:val="20"/>
                <w:szCs w:val="20"/>
                <w:lang w:eastAsia="en-GB"/>
              </w:rPr>
              <w:t>1.025</w:t>
            </w:r>
          </w:p>
        </w:tc>
      </w:tr>
      <w:tr w:rsidR="007441AB" w:rsidRPr="00F33C48" w14:paraId="18D6C7BD" w14:textId="77777777" w:rsidTr="00E250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9" w:type="pct"/>
            <w:noWrap/>
            <w:vAlign w:val="center"/>
          </w:tcPr>
          <w:p w14:paraId="1E34C34F" w14:textId="77777777" w:rsidR="007441AB" w:rsidRPr="00F33C48" w:rsidRDefault="007441AB" w:rsidP="00523E1A">
            <w:pPr>
              <w:spacing w:line="360" w:lineRule="auto"/>
              <w:jc w:val="center"/>
              <w:rPr>
                <w:rFonts w:ascii="Times New Roman" w:eastAsia="Times New Roman" w:hAnsi="Times New Roman" w:cs="Times New Roman"/>
                <w:b w:val="0"/>
                <w:color w:val="000000"/>
                <w:sz w:val="20"/>
                <w:szCs w:val="20"/>
                <w:lang w:eastAsia="en-GB"/>
              </w:rPr>
            </w:pPr>
            <w:r w:rsidRPr="00F33C48">
              <w:rPr>
                <w:rFonts w:ascii="Times New Roman" w:eastAsia="Times New Roman" w:hAnsi="Times New Roman" w:cs="Times New Roman"/>
                <w:b w:val="0"/>
                <w:color w:val="000000"/>
                <w:sz w:val="20"/>
                <w:szCs w:val="20"/>
                <w:lang w:eastAsia="en-GB"/>
              </w:rPr>
              <w:t>5</w:t>
            </w:r>
          </w:p>
        </w:tc>
        <w:tc>
          <w:tcPr>
            <w:tcW w:w="1392" w:type="pct"/>
            <w:vAlign w:val="center"/>
            <w:hideMark/>
          </w:tcPr>
          <w:p w14:paraId="6935630C" w14:textId="77777777" w:rsidR="007441AB" w:rsidRPr="00F33C48" w:rsidRDefault="007441AB" w:rsidP="00523E1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33C48">
              <w:rPr>
                <w:rFonts w:ascii="Times New Roman" w:eastAsia="Times New Roman" w:hAnsi="Times New Roman" w:cs="Times New Roman"/>
                <w:color w:val="000000"/>
                <w:sz w:val="20"/>
                <w:szCs w:val="20"/>
                <w:lang w:eastAsia="en-GB"/>
              </w:rPr>
              <w:t>Guatemala</w:t>
            </w:r>
          </w:p>
        </w:tc>
        <w:tc>
          <w:tcPr>
            <w:tcW w:w="1031" w:type="pct"/>
            <w:noWrap/>
            <w:vAlign w:val="center"/>
            <w:hideMark/>
          </w:tcPr>
          <w:p w14:paraId="4025A9C9" w14:textId="77777777" w:rsidR="007441AB" w:rsidRPr="00F33C48"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33C48">
              <w:rPr>
                <w:rFonts w:ascii="Times New Roman" w:eastAsia="Times New Roman" w:hAnsi="Times New Roman" w:cs="Times New Roman"/>
                <w:color w:val="000000"/>
                <w:sz w:val="20"/>
                <w:szCs w:val="20"/>
                <w:lang w:eastAsia="en-GB"/>
              </w:rPr>
              <w:t>1.028</w:t>
            </w:r>
          </w:p>
        </w:tc>
        <w:tc>
          <w:tcPr>
            <w:tcW w:w="1031" w:type="pct"/>
            <w:noWrap/>
            <w:vAlign w:val="center"/>
            <w:hideMark/>
          </w:tcPr>
          <w:p w14:paraId="7FEF6978" w14:textId="77777777" w:rsidR="007441AB" w:rsidRPr="00F33C48"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33C48">
              <w:rPr>
                <w:rFonts w:ascii="Times New Roman" w:eastAsia="Times New Roman" w:hAnsi="Times New Roman" w:cs="Times New Roman"/>
                <w:color w:val="000000"/>
                <w:sz w:val="20"/>
                <w:szCs w:val="20"/>
                <w:lang w:eastAsia="en-GB"/>
              </w:rPr>
              <w:t>0.981</w:t>
            </w:r>
          </w:p>
        </w:tc>
        <w:tc>
          <w:tcPr>
            <w:tcW w:w="1107" w:type="pct"/>
            <w:noWrap/>
            <w:vAlign w:val="center"/>
            <w:hideMark/>
          </w:tcPr>
          <w:p w14:paraId="1EAE1E8D" w14:textId="77777777" w:rsidR="007441AB" w:rsidRPr="00F33C48"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33C48">
              <w:rPr>
                <w:rFonts w:ascii="Times New Roman" w:eastAsia="Times New Roman" w:hAnsi="Times New Roman" w:cs="Times New Roman"/>
                <w:color w:val="000000"/>
                <w:sz w:val="20"/>
                <w:szCs w:val="20"/>
                <w:lang w:eastAsia="en-GB"/>
              </w:rPr>
              <w:t>1.009</w:t>
            </w:r>
          </w:p>
        </w:tc>
      </w:tr>
      <w:tr w:rsidR="007441AB" w:rsidRPr="00F33C48" w14:paraId="1A074B0A" w14:textId="77777777" w:rsidTr="00E250D5">
        <w:trPr>
          <w:trHeight w:val="300"/>
        </w:trPr>
        <w:tc>
          <w:tcPr>
            <w:cnfStyle w:val="001000000000" w:firstRow="0" w:lastRow="0" w:firstColumn="1" w:lastColumn="0" w:oddVBand="0" w:evenVBand="0" w:oddHBand="0" w:evenHBand="0" w:firstRowFirstColumn="0" w:firstRowLastColumn="0" w:lastRowFirstColumn="0" w:lastRowLastColumn="0"/>
            <w:tcW w:w="439" w:type="pct"/>
            <w:noWrap/>
            <w:vAlign w:val="center"/>
          </w:tcPr>
          <w:p w14:paraId="02B96033" w14:textId="77777777" w:rsidR="007441AB" w:rsidRPr="00F33C48" w:rsidRDefault="007441AB" w:rsidP="00523E1A">
            <w:pPr>
              <w:spacing w:line="360" w:lineRule="auto"/>
              <w:jc w:val="center"/>
              <w:rPr>
                <w:rFonts w:ascii="Times New Roman" w:eastAsia="Times New Roman" w:hAnsi="Times New Roman" w:cs="Times New Roman"/>
                <w:b w:val="0"/>
                <w:color w:val="000000"/>
                <w:sz w:val="20"/>
                <w:szCs w:val="20"/>
                <w:lang w:eastAsia="en-GB"/>
              </w:rPr>
            </w:pPr>
            <w:r w:rsidRPr="00F33C48">
              <w:rPr>
                <w:rFonts w:ascii="Times New Roman" w:eastAsia="Times New Roman" w:hAnsi="Times New Roman" w:cs="Times New Roman"/>
                <w:b w:val="0"/>
                <w:color w:val="000000"/>
                <w:sz w:val="20"/>
                <w:szCs w:val="20"/>
                <w:lang w:eastAsia="en-GB"/>
              </w:rPr>
              <w:t>6</w:t>
            </w:r>
          </w:p>
        </w:tc>
        <w:tc>
          <w:tcPr>
            <w:tcW w:w="1392" w:type="pct"/>
            <w:vAlign w:val="center"/>
            <w:hideMark/>
          </w:tcPr>
          <w:p w14:paraId="1CAC4365" w14:textId="77777777" w:rsidR="007441AB" w:rsidRPr="00F33C48" w:rsidRDefault="007441AB" w:rsidP="00523E1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33C48">
              <w:rPr>
                <w:rFonts w:ascii="Times New Roman" w:eastAsia="Times New Roman" w:hAnsi="Times New Roman" w:cs="Times New Roman"/>
                <w:color w:val="000000"/>
                <w:sz w:val="20"/>
                <w:szCs w:val="20"/>
                <w:lang w:eastAsia="en-GB"/>
              </w:rPr>
              <w:t>Paraguay</w:t>
            </w:r>
          </w:p>
        </w:tc>
        <w:tc>
          <w:tcPr>
            <w:tcW w:w="1031" w:type="pct"/>
            <w:noWrap/>
            <w:vAlign w:val="center"/>
            <w:hideMark/>
          </w:tcPr>
          <w:p w14:paraId="17A23C62" w14:textId="77777777" w:rsidR="007441AB" w:rsidRPr="00F33C48"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33C48">
              <w:rPr>
                <w:rFonts w:ascii="Times New Roman" w:eastAsia="Times New Roman" w:hAnsi="Times New Roman" w:cs="Times New Roman"/>
                <w:color w:val="000000"/>
                <w:sz w:val="20"/>
                <w:szCs w:val="20"/>
                <w:lang w:eastAsia="en-GB"/>
              </w:rPr>
              <w:t>1.028</w:t>
            </w:r>
          </w:p>
        </w:tc>
        <w:tc>
          <w:tcPr>
            <w:tcW w:w="1031" w:type="pct"/>
            <w:noWrap/>
            <w:vAlign w:val="center"/>
            <w:hideMark/>
          </w:tcPr>
          <w:p w14:paraId="45F3390B" w14:textId="77777777" w:rsidR="007441AB" w:rsidRPr="00F33C48"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33C48">
              <w:rPr>
                <w:rFonts w:ascii="Times New Roman" w:eastAsia="Times New Roman" w:hAnsi="Times New Roman" w:cs="Times New Roman"/>
                <w:color w:val="000000"/>
                <w:sz w:val="20"/>
                <w:szCs w:val="20"/>
                <w:lang w:eastAsia="en-GB"/>
              </w:rPr>
              <w:t>0.999</w:t>
            </w:r>
          </w:p>
        </w:tc>
        <w:tc>
          <w:tcPr>
            <w:tcW w:w="1107" w:type="pct"/>
            <w:noWrap/>
            <w:vAlign w:val="center"/>
            <w:hideMark/>
          </w:tcPr>
          <w:p w14:paraId="1EE032BD" w14:textId="77777777" w:rsidR="007441AB" w:rsidRPr="00F33C48"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33C48">
              <w:rPr>
                <w:rFonts w:ascii="Times New Roman" w:eastAsia="Times New Roman" w:hAnsi="Times New Roman" w:cs="Times New Roman"/>
                <w:color w:val="000000"/>
                <w:sz w:val="20"/>
                <w:szCs w:val="20"/>
                <w:lang w:eastAsia="en-GB"/>
              </w:rPr>
              <w:t>1.027</w:t>
            </w:r>
          </w:p>
        </w:tc>
      </w:tr>
      <w:tr w:rsidR="007441AB" w:rsidRPr="00F33C48" w14:paraId="0DEBA331" w14:textId="77777777" w:rsidTr="00E250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9" w:type="pct"/>
            <w:noWrap/>
            <w:vAlign w:val="center"/>
          </w:tcPr>
          <w:p w14:paraId="24D671F6" w14:textId="77777777" w:rsidR="007441AB" w:rsidRPr="00F33C48" w:rsidRDefault="007441AB" w:rsidP="00523E1A">
            <w:pPr>
              <w:spacing w:line="360" w:lineRule="auto"/>
              <w:jc w:val="center"/>
              <w:rPr>
                <w:rFonts w:ascii="Times New Roman" w:eastAsia="Times New Roman" w:hAnsi="Times New Roman" w:cs="Times New Roman"/>
                <w:b w:val="0"/>
                <w:color w:val="000000"/>
                <w:sz w:val="20"/>
                <w:szCs w:val="20"/>
                <w:lang w:eastAsia="en-GB"/>
              </w:rPr>
            </w:pPr>
            <w:r w:rsidRPr="00F33C48">
              <w:rPr>
                <w:rFonts w:ascii="Times New Roman" w:eastAsia="Times New Roman" w:hAnsi="Times New Roman" w:cs="Times New Roman"/>
                <w:b w:val="0"/>
                <w:color w:val="000000"/>
                <w:sz w:val="20"/>
                <w:szCs w:val="20"/>
                <w:lang w:eastAsia="en-GB"/>
              </w:rPr>
              <w:t>7</w:t>
            </w:r>
          </w:p>
        </w:tc>
        <w:tc>
          <w:tcPr>
            <w:tcW w:w="1392" w:type="pct"/>
            <w:vAlign w:val="center"/>
            <w:hideMark/>
          </w:tcPr>
          <w:p w14:paraId="51DEAE1A" w14:textId="77777777" w:rsidR="007441AB" w:rsidRPr="00F33C48" w:rsidRDefault="007441AB" w:rsidP="00523E1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33C48">
              <w:rPr>
                <w:rFonts w:ascii="Times New Roman" w:eastAsia="Times New Roman" w:hAnsi="Times New Roman" w:cs="Times New Roman"/>
                <w:color w:val="000000"/>
                <w:sz w:val="20"/>
                <w:szCs w:val="20"/>
                <w:lang w:eastAsia="en-GB"/>
              </w:rPr>
              <w:t>Bolivia</w:t>
            </w:r>
          </w:p>
        </w:tc>
        <w:tc>
          <w:tcPr>
            <w:tcW w:w="1031" w:type="pct"/>
            <w:noWrap/>
            <w:vAlign w:val="center"/>
            <w:hideMark/>
          </w:tcPr>
          <w:p w14:paraId="66C9FD13" w14:textId="77777777" w:rsidR="007441AB" w:rsidRPr="00F33C48"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33C48">
              <w:rPr>
                <w:rFonts w:ascii="Times New Roman" w:eastAsia="Times New Roman" w:hAnsi="Times New Roman" w:cs="Times New Roman"/>
                <w:color w:val="000000"/>
                <w:sz w:val="20"/>
                <w:szCs w:val="20"/>
                <w:lang w:eastAsia="en-GB"/>
              </w:rPr>
              <w:t>1.026</w:t>
            </w:r>
          </w:p>
        </w:tc>
        <w:tc>
          <w:tcPr>
            <w:tcW w:w="1031" w:type="pct"/>
            <w:noWrap/>
            <w:vAlign w:val="center"/>
            <w:hideMark/>
          </w:tcPr>
          <w:p w14:paraId="6DFEB5BD" w14:textId="77777777" w:rsidR="007441AB" w:rsidRPr="00F33C48"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33C48">
              <w:rPr>
                <w:rFonts w:ascii="Times New Roman" w:eastAsia="Times New Roman" w:hAnsi="Times New Roman" w:cs="Times New Roman"/>
                <w:color w:val="000000"/>
                <w:sz w:val="20"/>
                <w:szCs w:val="20"/>
                <w:lang w:eastAsia="en-GB"/>
              </w:rPr>
              <w:t>1.001</w:t>
            </w:r>
          </w:p>
        </w:tc>
        <w:tc>
          <w:tcPr>
            <w:tcW w:w="1107" w:type="pct"/>
            <w:noWrap/>
            <w:vAlign w:val="center"/>
            <w:hideMark/>
          </w:tcPr>
          <w:p w14:paraId="5F8F0CD1" w14:textId="77777777" w:rsidR="007441AB" w:rsidRPr="00F33C48"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33C48">
              <w:rPr>
                <w:rFonts w:ascii="Times New Roman" w:eastAsia="Times New Roman" w:hAnsi="Times New Roman" w:cs="Times New Roman"/>
                <w:color w:val="000000"/>
                <w:sz w:val="20"/>
                <w:szCs w:val="20"/>
                <w:lang w:eastAsia="en-GB"/>
              </w:rPr>
              <w:t>1.027</w:t>
            </w:r>
          </w:p>
        </w:tc>
      </w:tr>
      <w:tr w:rsidR="007441AB" w:rsidRPr="00F33C48" w14:paraId="7330F6A4" w14:textId="77777777" w:rsidTr="00E250D5">
        <w:trPr>
          <w:trHeight w:val="300"/>
        </w:trPr>
        <w:tc>
          <w:tcPr>
            <w:cnfStyle w:val="001000000000" w:firstRow="0" w:lastRow="0" w:firstColumn="1" w:lastColumn="0" w:oddVBand="0" w:evenVBand="0" w:oddHBand="0" w:evenHBand="0" w:firstRowFirstColumn="0" w:firstRowLastColumn="0" w:lastRowFirstColumn="0" w:lastRowLastColumn="0"/>
            <w:tcW w:w="439" w:type="pct"/>
            <w:noWrap/>
            <w:vAlign w:val="center"/>
          </w:tcPr>
          <w:p w14:paraId="23E04C8B" w14:textId="77777777" w:rsidR="007441AB" w:rsidRPr="00F33C48" w:rsidRDefault="007441AB" w:rsidP="00523E1A">
            <w:pPr>
              <w:spacing w:line="360" w:lineRule="auto"/>
              <w:jc w:val="center"/>
              <w:rPr>
                <w:rFonts w:ascii="Times New Roman" w:eastAsia="Times New Roman" w:hAnsi="Times New Roman" w:cs="Times New Roman"/>
                <w:b w:val="0"/>
                <w:color w:val="000000"/>
                <w:sz w:val="20"/>
                <w:szCs w:val="20"/>
                <w:lang w:eastAsia="en-GB"/>
              </w:rPr>
            </w:pPr>
            <w:r w:rsidRPr="00F33C48">
              <w:rPr>
                <w:rFonts w:ascii="Times New Roman" w:eastAsia="Times New Roman" w:hAnsi="Times New Roman" w:cs="Times New Roman"/>
                <w:b w:val="0"/>
                <w:color w:val="000000"/>
                <w:sz w:val="20"/>
                <w:szCs w:val="20"/>
                <w:lang w:eastAsia="en-GB"/>
              </w:rPr>
              <w:t>8</w:t>
            </w:r>
          </w:p>
        </w:tc>
        <w:tc>
          <w:tcPr>
            <w:tcW w:w="1392" w:type="pct"/>
            <w:vAlign w:val="center"/>
            <w:hideMark/>
          </w:tcPr>
          <w:p w14:paraId="6EE53DBF" w14:textId="77777777" w:rsidR="007441AB" w:rsidRPr="00F33C48" w:rsidRDefault="007441AB" w:rsidP="00523E1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33C48">
              <w:rPr>
                <w:rFonts w:ascii="Times New Roman" w:eastAsia="Times New Roman" w:hAnsi="Times New Roman" w:cs="Times New Roman"/>
                <w:color w:val="000000"/>
                <w:sz w:val="20"/>
                <w:szCs w:val="20"/>
                <w:lang w:eastAsia="en-GB"/>
              </w:rPr>
              <w:t>Honduras</w:t>
            </w:r>
          </w:p>
        </w:tc>
        <w:tc>
          <w:tcPr>
            <w:tcW w:w="1031" w:type="pct"/>
            <w:noWrap/>
            <w:vAlign w:val="center"/>
            <w:hideMark/>
          </w:tcPr>
          <w:p w14:paraId="6B7EACA3" w14:textId="77777777" w:rsidR="007441AB" w:rsidRPr="00F33C48"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33C48">
              <w:rPr>
                <w:rFonts w:ascii="Times New Roman" w:eastAsia="Times New Roman" w:hAnsi="Times New Roman" w:cs="Times New Roman"/>
                <w:color w:val="000000"/>
                <w:sz w:val="20"/>
                <w:szCs w:val="20"/>
                <w:lang w:eastAsia="en-GB"/>
              </w:rPr>
              <w:t>1.026</w:t>
            </w:r>
          </w:p>
        </w:tc>
        <w:tc>
          <w:tcPr>
            <w:tcW w:w="1031" w:type="pct"/>
            <w:noWrap/>
            <w:vAlign w:val="center"/>
            <w:hideMark/>
          </w:tcPr>
          <w:p w14:paraId="75B1EAEA" w14:textId="77777777" w:rsidR="007441AB" w:rsidRPr="00F33C48"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33C48">
              <w:rPr>
                <w:rFonts w:ascii="Times New Roman" w:eastAsia="Times New Roman" w:hAnsi="Times New Roman" w:cs="Times New Roman"/>
                <w:color w:val="000000"/>
                <w:sz w:val="20"/>
                <w:szCs w:val="20"/>
                <w:lang w:eastAsia="en-GB"/>
              </w:rPr>
              <w:t>0.996</w:t>
            </w:r>
          </w:p>
        </w:tc>
        <w:tc>
          <w:tcPr>
            <w:tcW w:w="1107" w:type="pct"/>
            <w:noWrap/>
            <w:vAlign w:val="center"/>
            <w:hideMark/>
          </w:tcPr>
          <w:p w14:paraId="458DFD08" w14:textId="77777777" w:rsidR="007441AB" w:rsidRPr="00F33C48"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33C48">
              <w:rPr>
                <w:rFonts w:ascii="Times New Roman" w:eastAsia="Times New Roman" w:hAnsi="Times New Roman" w:cs="Times New Roman"/>
                <w:color w:val="000000"/>
                <w:sz w:val="20"/>
                <w:szCs w:val="20"/>
                <w:lang w:eastAsia="en-GB"/>
              </w:rPr>
              <w:t>1.022</w:t>
            </w:r>
          </w:p>
        </w:tc>
      </w:tr>
      <w:tr w:rsidR="007441AB" w:rsidRPr="00F33C48" w14:paraId="65BEC85C" w14:textId="77777777" w:rsidTr="00E250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9" w:type="pct"/>
            <w:noWrap/>
            <w:vAlign w:val="center"/>
          </w:tcPr>
          <w:p w14:paraId="3872F082" w14:textId="77777777" w:rsidR="007441AB" w:rsidRPr="00F33C48" w:rsidRDefault="007441AB" w:rsidP="00523E1A">
            <w:pPr>
              <w:spacing w:line="360" w:lineRule="auto"/>
              <w:jc w:val="center"/>
              <w:rPr>
                <w:rFonts w:ascii="Times New Roman" w:eastAsia="Times New Roman" w:hAnsi="Times New Roman" w:cs="Times New Roman"/>
                <w:b w:val="0"/>
                <w:color w:val="000000"/>
                <w:sz w:val="20"/>
                <w:szCs w:val="20"/>
                <w:lang w:eastAsia="en-GB"/>
              </w:rPr>
            </w:pPr>
            <w:r w:rsidRPr="00F33C48">
              <w:rPr>
                <w:rFonts w:ascii="Times New Roman" w:eastAsia="Times New Roman" w:hAnsi="Times New Roman" w:cs="Times New Roman"/>
                <w:b w:val="0"/>
                <w:color w:val="000000"/>
                <w:sz w:val="20"/>
                <w:szCs w:val="20"/>
                <w:lang w:eastAsia="en-GB"/>
              </w:rPr>
              <w:t>9</w:t>
            </w:r>
          </w:p>
        </w:tc>
        <w:tc>
          <w:tcPr>
            <w:tcW w:w="1392" w:type="pct"/>
            <w:vAlign w:val="center"/>
            <w:hideMark/>
          </w:tcPr>
          <w:p w14:paraId="2C8179AE" w14:textId="77777777" w:rsidR="007441AB" w:rsidRPr="00F33C48" w:rsidRDefault="007441AB" w:rsidP="00523E1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33C48">
              <w:rPr>
                <w:rFonts w:ascii="Times New Roman" w:eastAsia="Times New Roman" w:hAnsi="Times New Roman" w:cs="Times New Roman"/>
                <w:color w:val="000000"/>
                <w:sz w:val="20"/>
                <w:szCs w:val="20"/>
                <w:lang w:eastAsia="en-GB"/>
              </w:rPr>
              <w:t>Cabo Verde</w:t>
            </w:r>
          </w:p>
        </w:tc>
        <w:tc>
          <w:tcPr>
            <w:tcW w:w="1031" w:type="pct"/>
            <w:noWrap/>
            <w:vAlign w:val="center"/>
            <w:hideMark/>
          </w:tcPr>
          <w:p w14:paraId="7E25C280" w14:textId="77777777" w:rsidR="007441AB" w:rsidRPr="00F33C48"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33C48">
              <w:rPr>
                <w:rFonts w:ascii="Times New Roman" w:eastAsia="Times New Roman" w:hAnsi="Times New Roman" w:cs="Times New Roman"/>
                <w:color w:val="000000"/>
                <w:sz w:val="20"/>
                <w:szCs w:val="20"/>
                <w:lang w:eastAsia="en-GB"/>
              </w:rPr>
              <w:t>1.021</w:t>
            </w:r>
          </w:p>
        </w:tc>
        <w:tc>
          <w:tcPr>
            <w:tcW w:w="1031" w:type="pct"/>
            <w:noWrap/>
            <w:vAlign w:val="center"/>
            <w:hideMark/>
          </w:tcPr>
          <w:p w14:paraId="09A3B4D8" w14:textId="77777777" w:rsidR="007441AB" w:rsidRPr="00F33C48"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33C48">
              <w:rPr>
                <w:rFonts w:ascii="Times New Roman" w:eastAsia="Times New Roman" w:hAnsi="Times New Roman" w:cs="Times New Roman"/>
                <w:color w:val="000000"/>
                <w:sz w:val="20"/>
                <w:szCs w:val="20"/>
                <w:lang w:eastAsia="en-GB"/>
              </w:rPr>
              <w:t>1.003</w:t>
            </w:r>
          </w:p>
        </w:tc>
        <w:tc>
          <w:tcPr>
            <w:tcW w:w="1107" w:type="pct"/>
            <w:noWrap/>
            <w:vAlign w:val="center"/>
            <w:hideMark/>
          </w:tcPr>
          <w:p w14:paraId="685D7E2F" w14:textId="77777777" w:rsidR="007441AB" w:rsidRPr="00F33C48"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33C48">
              <w:rPr>
                <w:rFonts w:ascii="Times New Roman" w:eastAsia="Times New Roman" w:hAnsi="Times New Roman" w:cs="Times New Roman"/>
                <w:color w:val="000000"/>
                <w:sz w:val="20"/>
                <w:szCs w:val="20"/>
                <w:lang w:eastAsia="en-GB"/>
              </w:rPr>
              <w:t>1.024</w:t>
            </w:r>
          </w:p>
        </w:tc>
      </w:tr>
      <w:tr w:rsidR="007441AB" w:rsidRPr="00F33C48" w14:paraId="3CBCD5CD" w14:textId="77777777" w:rsidTr="00E250D5">
        <w:trPr>
          <w:trHeight w:val="300"/>
        </w:trPr>
        <w:tc>
          <w:tcPr>
            <w:cnfStyle w:val="001000000000" w:firstRow="0" w:lastRow="0" w:firstColumn="1" w:lastColumn="0" w:oddVBand="0" w:evenVBand="0" w:oddHBand="0" w:evenHBand="0" w:firstRowFirstColumn="0" w:firstRowLastColumn="0" w:lastRowFirstColumn="0" w:lastRowLastColumn="0"/>
            <w:tcW w:w="439" w:type="pct"/>
            <w:noWrap/>
            <w:vAlign w:val="center"/>
          </w:tcPr>
          <w:p w14:paraId="631951DA" w14:textId="77777777" w:rsidR="007441AB" w:rsidRPr="00F33C48" w:rsidRDefault="007441AB" w:rsidP="00523E1A">
            <w:pPr>
              <w:spacing w:line="360" w:lineRule="auto"/>
              <w:jc w:val="center"/>
              <w:rPr>
                <w:rFonts w:ascii="Times New Roman" w:eastAsia="Times New Roman" w:hAnsi="Times New Roman" w:cs="Times New Roman"/>
                <w:b w:val="0"/>
                <w:color w:val="000000"/>
                <w:sz w:val="20"/>
                <w:szCs w:val="20"/>
                <w:lang w:eastAsia="en-GB"/>
              </w:rPr>
            </w:pPr>
            <w:r w:rsidRPr="00F33C48">
              <w:rPr>
                <w:rFonts w:ascii="Times New Roman" w:eastAsia="Times New Roman" w:hAnsi="Times New Roman" w:cs="Times New Roman"/>
                <w:b w:val="0"/>
                <w:color w:val="000000"/>
                <w:sz w:val="20"/>
                <w:szCs w:val="20"/>
                <w:lang w:eastAsia="en-GB"/>
              </w:rPr>
              <w:t>10</w:t>
            </w:r>
          </w:p>
        </w:tc>
        <w:tc>
          <w:tcPr>
            <w:tcW w:w="1392" w:type="pct"/>
            <w:vAlign w:val="center"/>
            <w:hideMark/>
          </w:tcPr>
          <w:p w14:paraId="5D660FA1" w14:textId="77777777" w:rsidR="007441AB" w:rsidRPr="00F33C48" w:rsidRDefault="007441AB" w:rsidP="00523E1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33C48">
              <w:rPr>
                <w:rFonts w:ascii="Times New Roman" w:eastAsia="Times New Roman" w:hAnsi="Times New Roman" w:cs="Times New Roman"/>
                <w:color w:val="000000"/>
                <w:sz w:val="20"/>
                <w:szCs w:val="20"/>
                <w:lang w:eastAsia="en-GB"/>
              </w:rPr>
              <w:t>Bhutan</w:t>
            </w:r>
          </w:p>
        </w:tc>
        <w:tc>
          <w:tcPr>
            <w:tcW w:w="1031" w:type="pct"/>
            <w:noWrap/>
            <w:vAlign w:val="center"/>
            <w:hideMark/>
          </w:tcPr>
          <w:p w14:paraId="2F7281DC" w14:textId="77777777" w:rsidR="007441AB" w:rsidRPr="00F33C48"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33C48">
              <w:rPr>
                <w:rFonts w:ascii="Times New Roman" w:eastAsia="Times New Roman" w:hAnsi="Times New Roman" w:cs="Times New Roman"/>
                <w:color w:val="000000"/>
                <w:sz w:val="20"/>
                <w:szCs w:val="20"/>
                <w:lang w:eastAsia="en-GB"/>
              </w:rPr>
              <w:t>1.019</w:t>
            </w:r>
          </w:p>
        </w:tc>
        <w:tc>
          <w:tcPr>
            <w:tcW w:w="1031" w:type="pct"/>
            <w:noWrap/>
            <w:vAlign w:val="center"/>
            <w:hideMark/>
          </w:tcPr>
          <w:p w14:paraId="56EC9DC0" w14:textId="77777777" w:rsidR="007441AB" w:rsidRPr="00F33C48"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33C48">
              <w:rPr>
                <w:rFonts w:ascii="Times New Roman" w:eastAsia="Times New Roman" w:hAnsi="Times New Roman" w:cs="Times New Roman"/>
                <w:color w:val="000000"/>
                <w:sz w:val="20"/>
                <w:szCs w:val="20"/>
                <w:lang w:eastAsia="en-GB"/>
              </w:rPr>
              <w:t>0.975</w:t>
            </w:r>
          </w:p>
        </w:tc>
        <w:tc>
          <w:tcPr>
            <w:tcW w:w="1107" w:type="pct"/>
            <w:noWrap/>
            <w:vAlign w:val="center"/>
            <w:hideMark/>
          </w:tcPr>
          <w:p w14:paraId="4E6CBDDE" w14:textId="77777777" w:rsidR="007441AB" w:rsidRPr="00F33C48"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33C48">
              <w:rPr>
                <w:rFonts w:ascii="Times New Roman" w:eastAsia="Times New Roman" w:hAnsi="Times New Roman" w:cs="Times New Roman"/>
                <w:color w:val="000000"/>
                <w:sz w:val="20"/>
                <w:szCs w:val="20"/>
                <w:lang w:eastAsia="en-GB"/>
              </w:rPr>
              <w:t>0.993</w:t>
            </w:r>
          </w:p>
        </w:tc>
      </w:tr>
      <w:tr w:rsidR="007441AB" w:rsidRPr="00F33C48" w14:paraId="7F0ADAD8" w14:textId="77777777" w:rsidTr="00E250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9" w:type="pct"/>
            <w:noWrap/>
            <w:vAlign w:val="center"/>
          </w:tcPr>
          <w:p w14:paraId="3362DF62" w14:textId="77777777" w:rsidR="007441AB" w:rsidRPr="00F33C48" w:rsidRDefault="007441AB" w:rsidP="00523E1A">
            <w:pPr>
              <w:spacing w:line="360" w:lineRule="auto"/>
              <w:jc w:val="center"/>
              <w:rPr>
                <w:rFonts w:ascii="Times New Roman" w:eastAsia="Times New Roman" w:hAnsi="Times New Roman" w:cs="Times New Roman"/>
                <w:b w:val="0"/>
                <w:color w:val="000000"/>
                <w:sz w:val="20"/>
                <w:szCs w:val="20"/>
                <w:lang w:eastAsia="en-GB"/>
              </w:rPr>
            </w:pPr>
            <w:r w:rsidRPr="00F33C48">
              <w:rPr>
                <w:rFonts w:ascii="Times New Roman" w:eastAsia="Times New Roman" w:hAnsi="Times New Roman" w:cs="Times New Roman"/>
                <w:b w:val="0"/>
                <w:color w:val="000000"/>
                <w:sz w:val="20"/>
                <w:szCs w:val="20"/>
                <w:lang w:eastAsia="en-GB"/>
              </w:rPr>
              <w:t>11</w:t>
            </w:r>
          </w:p>
        </w:tc>
        <w:tc>
          <w:tcPr>
            <w:tcW w:w="1392" w:type="pct"/>
            <w:vAlign w:val="center"/>
            <w:hideMark/>
          </w:tcPr>
          <w:p w14:paraId="73207822" w14:textId="77777777" w:rsidR="007441AB" w:rsidRPr="00F33C48" w:rsidRDefault="007441AB" w:rsidP="00523E1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33C48">
              <w:rPr>
                <w:rFonts w:ascii="Times New Roman" w:eastAsia="Times New Roman" w:hAnsi="Times New Roman" w:cs="Times New Roman"/>
                <w:color w:val="000000"/>
                <w:sz w:val="20"/>
                <w:szCs w:val="20"/>
                <w:lang w:eastAsia="en-GB"/>
              </w:rPr>
              <w:t>Namibia</w:t>
            </w:r>
          </w:p>
        </w:tc>
        <w:tc>
          <w:tcPr>
            <w:tcW w:w="1031" w:type="pct"/>
            <w:noWrap/>
            <w:vAlign w:val="center"/>
            <w:hideMark/>
          </w:tcPr>
          <w:p w14:paraId="3FAD9FC5" w14:textId="77777777" w:rsidR="007441AB" w:rsidRPr="00F33C48"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33C48">
              <w:rPr>
                <w:rFonts w:ascii="Times New Roman" w:eastAsia="Times New Roman" w:hAnsi="Times New Roman" w:cs="Times New Roman"/>
                <w:color w:val="000000"/>
                <w:sz w:val="20"/>
                <w:szCs w:val="20"/>
                <w:lang w:eastAsia="en-GB"/>
              </w:rPr>
              <w:t>1.019</w:t>
            </w:r>
          </w:p>
        </w:tc>
        <w:tc>
          <w:tcPr>
            <w:tcW w:w="1031" w:type="pct"/>
            <w:noWrap/>
            <w:vAlign w:val="center"/>
            <w:hideMark/>
          </w:tcPr>
          <w:p w14:paraId="02D7264E" w14:textId="77777777" w:rsidR="007441AB" w:rsidRPr="00F33C48"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33C48">
              <w:rPr>
                <w:rFonts w:ascii="Times New Roman" w:eastAsia="Times New Roman" w:hAnsi="Times New Roman" w:cs="Times New Roman"/>
                <w:color w:val="000000"/>
                <w:sz w:val="20"/>
                <w:szCs w:val="20"/>
                <w:lang w:eastAsia="en-GB"/>
              </w:rPr>
              <w:t>0.989</w:t>
            </w:r>
          </w:p>
        </w:tc>
        <w:tc>
          <w:tcPr>
            <w:tcW w:w="1107" w:type="pct"/>
            <w:noWrap/>
            <w:vAlign w:val="center"/>
            <w:hideMark/>
          </w:tcPr>
          <w:p w14:paraId="12E53ABB" w14:textId="77777777" w:rsidR="007441AB" w:rsidRPr="00F33C48"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33C48">
              <w:rPr>
                <w:rFonts w:ascii="Times New Roman" w:eastAsia="Times New Roman" w:hAnsi="Times New Roman" w:cs="Times New Roman"/>
                <w:color w:val="000000"/>
                <w:sz w:val="20"/>
                <w:szCs w:val="20"/>
                <w:lang w:eastAsia="en-GB"/>
              </w:rPr>
              <w:t>1.008</w:t>
            </w:r>
          </w:p>
        </w:tc>
      </w:tr>
      <w:tr w:rsidR="007441AB" w:rsidRPr="00F33C48" w14:paraId="16A8E8F7" w14:textId="77777777" w:rsidTr="00E250D5">
        <w:trPr>
          <w:trHeight w:val="300"/>
        </w:trPr>
        <w:tc>
          <w:tcPr>
            <w:cnfStyle w:val="001000000000" w:firstRow="0" w:lastRow="0" w:firstColumn="1" w:lastColumn="0" w:oddVBand="0" w:evenVBand="0" w:oddHBand="0" w:evenHBand="0" w:firstRowFirstColumn="0" w:firstRowLastColumn="0" w:lastRowFirstColumn="0" w:lastRowLastColumn="0"/>
            <w:tcW w:w="439" w:type="pct"/>
            <w:noWrap/>
            <w:vAlign w:val="center"/>
          </w:tcPr>
          <w:p w14:paraId="5E7A892D" w14:textId="77777777" w:rsidR="007441AB" w:rsidRPr="00F33C48" w:rsidRDefault="007441AB" w:rsidP="00523E1A">
            <w:pPr>
              <w:spacing w:line="360" w:lineRule="auto"/>
              <w:jc w:val="center"/>
              <w:rPr>
                <w:rFonts w:ascii="Times New Roman" w:eastAsia="Times New Roman" w:hAnsi="Times New Roman" w:cs="Times New Roman"/>
                <w:b w:val="0"/>
                <w:color w:val="000000"/>
                <w:sz w:val="20"/>
                <w:szCs w:val="20"/>
                <w:lang w:eastAsia="en-GB"/>
              </w:rPr>
            </w:pPr>
            <w:r w:rsidRPr="00F33C48">
              <w:rPr>
                <w:rFonts w:ascii="Times New Roman" w:eastAsia="Times New Roman" w:hAnsi="Times New Roman" w:cs="Times New Roman"/>
                <w:b w:val="0"/>
                <w:color w:val="000000"/>
                <w:sz w:val="20"/>
                <w:szCs w:val="20"/>
                <w:lang w:eastAsia="en-GB"/>
              </w:rPr>
              <w:t>12</w:t>
            </w:r>
          </w:p>
        </w:tc>
        <w:tc>
          <w:tcPr>
            <w:tcW w:w="1392" w:type="pct"/>
            <w:vAlign w:val="center"/>
            <w:hideMark/>
          </w:tcPr>
          <w:p w14:paraId="1DED752B" w14:textId="77777777" w:rsidR="007441AB" w:rsidRPr="00F33C48" w:rsidRDefault="007441AB" w:rsidP="00523E1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33C48">
              <w:rPr>
                <w:rFonts w:ascii="Times New Roman" w:eastAsia="Times New Roman" w:hAnsi="Times New Roman" w:cs="Times New Roman"/>
                <w:color w:val="000000"/>
                <w:sz w:val="20"/>
                <w:szCs w:val="20"/>
                <w:lang w:eastAsia="en-GB"/>
              </w:rPr>
              <w:t>South Africa</w:t>
            </w:r>
          </w:p>
        </w:tc>
        <w:tc>
          <w:tcPr>
            <w:tcW w:w="1031" w:type="pct"/>
            <w:noWrap/>
            <w:vAlign w:val="center"/>
            <w:hideMark/>
          </w:tcPr>
          <w:p w14:paraId="39B4A2BA" w14:textId="77777777" w:rsidR="007441AB" w:rsidRPr="00F33C48"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33C48">
              <w:rPr>
                <w:rFonts w:ascii="Times New Roman" w:eastAsia="Times New Roman" w:hAnsi="Times New Roman" w:cs="Times New Roman"/>
                <w:color w:val="000000"/>
                <w:sz w:val="20"/>
                <w:szCs w:val="20"/>
                <w:lang w:eastAsia="en-GB"/>
              </w:rPr>
              <w:t>1.019</w:t>
            </w:r>
          </w:p>
        </w:tc>
        <w:tc>
          <w:tcPr>
            <w:tcW w:w="1031" w:type="pct"/>
            <w:noWrap/>
            <w:vAlign w:val="center"/>
            <w:hideMark/>
          </w:tcPr>
          <w:p w14:paraId="61D38492" w14:textId="77777777" w:rsidR="007441AB" w:rsidRPr="00F33C48"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33C48">
              <w:rPr>
                <w:rFonts w:ascii="Times New Roman" w:eastAsia="Times New Roman" w:hAnsi="Times New Roman" w:cs="Times New Roman"/>
                <w:color w:val="000000"/>
                <w:sz w:val="20"/>
                <w:szCs w:val="20"/>
                <w:lang w:eastAsia="en-GB"/>
              </w:rPr>
              <w:t>1.001</w:t>
            </w:r>
          </w:p>
        </w:tc>
        <w:tc>
          <w:tcPr>
            <w:tcW w:w="1107" w:type="pct"/>
            <w:noWrap/>
            <w:vAlign w:val="center"/>
            <w:hideMark/>
          </w:tcPr>
          <w:p w14:paraId="0A91CE6D" w14:textId="77777777" w:rsidR="007441AB" w:rsidRPr="00F33C48"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33C48">
              <w:rPr>
                <w:rFonts w:ascii="Times New Roman" w:eastAsia="Times New Roman" w:hAnsi="Times New Roman" w:cs="Times New Roman"/>
                <w:color w:val="000000"/>
                <w:sz w:val="20"/>
                <w:szCs w:val="20"/>
                <w:lang w:eastAsia="en-GB"/>
              </w:rPr>
              <w:t>1.021</w:t>
            </w:r>
          </w:p>
        </w:tc>
      </w:tr>
      <w:tr w:rsidR="007441AB" w:rsidRPr="00F33C48" w14:paraId="1722557E" w14:textId="77777777" w:rsidTr="00E250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9" w:type="pct"/>
            <w:noWrap/>
            <w:vAlign w:val="center"/>
          </w:tcPr>
          <w:p w14:paraId="68FE1C80" w14:textId="77777777" w:rsidR="007441AB" w:rsidRPr="00F33C48" w:rsidRDefault="007441AB" w:rsidP="00523E1A">
            <w:pPr>
              <w:spacing w:line="360" w:lineRule="auto"/>
              <w:jc w:val="center"/>
              <w:rPr>
                <w:rFonts w:ascii="Times New Roman" w:eastAsia="Times New Roman" w:hAnsi="Times New Roman" w:cs="Times New Roman"/>
                <w:b w:val="0"/>
                <w:color w:val="000000"/>
                <w:sz w:val="20"/>
                <w:szCs w:val="20"/>
                <w:lang w:eastAsia="en-GB"/>
              </w:rPr>
            </w:pPr>
            <w:r w:rsidRPr="00F33C48">
              <w:rPr>
                <w:rFonts w:ascii="Times New Roman" w:eastAsia="Times New Roman" w:hAnsi="Times New Roman" w:cs="Times New Roman"/>
                <w:b w:val="0"/>
                <w:color w:val="000000"/>
                <w:sz w:val="20"/>
                <w:szCs w:val="20"/>
                <w:lang w:eastAsia="en-GB"/>
              </w:rPr>
              <w:t>13</w:t>
            </w:r>
          </w:p>
        </w:tc>
        <w:tc>
          <w:tcPr>
            <w:tcW w:w="1392" w:type="pct"/>
            <w:vAlign w:val="center"/>
            <w:hideMark/>
          </w:tcPr>
          <w:p w14:paraId="7798535B" w14:textId="77777777" w:rsidR="007441AB" w:rsidRPr="00F33C48" w:rsidRDefault="007441AB" w:rsidP="00523E1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33C48">
              <w:rPr>
                <w:rFonts w:ascii="Times New Roman" w:eastAsia="Times New Roman" w:hAnsi="Times New Roman" w:cs="Times New Roman"/>
                <w:color w:val="000000"/>
                <w:sz w:val="20"/>
                <w:szCs w:val="20"/>
                <w:lang w:eastAsia="en-GB"/>
              </w:rPr>
              <w:t>El Savador</w:t>
            </w:r>
          </w:p>
        </w:tc>
        <w:tc>
          <w:tcPr>
            <w:tcW w:w="1031" w:type="pct"/>
            <w:noWrap/>
            <w:vAlign w:val="center"/>
            <w:hideMark/>
          </w:tcPr>
          <w:p w14:paraId="29C2C9BD" w14:textId="77777777" w:rsidR="007441AB" w:rsidRPr="00F33C48"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33C48">
              <w:rPr>
                <w:rFonts w:ascii="Times New Roman" w:eastAsia="Times New Roman" w:hAnsi="Times New Roman" w:cs="Times New Roman"/>
                <w:color w:val="000000"/>
                <w:sz w:val="20"/>
                <w:szCs w:val="20"/>
                <w:lang w:eastAsia="en-GB"/>
              </w:rPr>
              <w:t>1.017</w:t>
            </w:r>
          </w:p>
        </w:tc>
        <w:tc>
          <w:tcPr>
            <w:tcW w:w="1031" w:type="pct"/>
            <w:noWrap/>
            <w:vAlign w:val="center"/>
            <w:hideMark/>
          </w:tcPr>
          <w:p w14:paraId="30C21EEB" w14:textId="77777777" w:rsidR="007441AB" w:rsidRPr="00F33C48"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33C48">
              <w:rPr>
                <w:rFonts w:ascii="Times New Roman" w:eastAsia="Times New Roman" w:hAnsi="Times New Roman" w:cs="Times New Roman"/>
                <w:color w:val="000000"/>
                <w:sz w:val="20"/>
                <w:szCs w:val="20"/>
                <w:lang w:eastAsia="en-GB"/>
              </w:rPr>
              <w:t>1.015</w:t>
            </w:r>
          </w:p>
        </w:tc>
        <w:tc>
          <w:tcPr>
            <w:tcW w:w="1107" w:type="pct"/>
            <w:noWrap/>
            <w:vAlign w:val="center"/>
            <w:hideMark/>
          </w:tcPr>
          <w:p w14:paraId="2228ED3F" w14:textId="77777777" w:rsidR="007441AB" w:rsidRPr="00F33C48"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33C48">
              <w:rPr>
                <w:rFonts w:ascii="Times New Roman" w:eastAsia="Times New Roman" w:hAnsi="Times New Roman" w:cs="Times New Roman"/>
                <w:color w:val="000000"/>
                <w:sz w:val="20"/>
                <w:szCs w:val="20"/>
                <w:lang w:eastAsia="en-GB"/>
              </w:rPr>
              <w:t>1.032</w:t>
            </w:r>
          </w:p>
        </w:tc>
      </w:tr>
      <w:tr w:rsidR="007441AB" w:rsidRPr="00F33C48" w14:paraId="0D714811" w14:textId="77777777" w:rsidTr="00E250D5">
        <w:trPr>
          <w:trHeight w:val="300"/>
        </w:trPr>
        <w:tc>
          <w:tcPr>
            <w:cnfStyle w:val="001000000000" w:firstRow="0" w:lastRow="0" w:firstColumn="1" w:lastColumn="0" w:oddVBand="0" w:evenVBand="0" w:oddHBand="0" w:evenHBand="0" w:firstRowFirstColumn="0" w:firstRowLastColumn="0" w:lastRowFirstColumn="0" w:lastRowLastColumn="0"/>
            <w:tcW w:w="439" w:type="pct"/>
            <w:noWrap/>
            <w:vAlign w:val="center"/>
          </w:tcPr>
          <w:p w14:paraId="1B3680D1" w14:textId="77777777" w:rsidR="007441AB" w:rsidRPr="00F33C48" w:rsidRDefault="007441AB" w:rsidP="00523E1A">
            <w:pPr>
              <w:spacing w:line="360" w:lineRule="auto"/>
              <w:jc w:val="center"/>
              <w:rPr>
                <w:rFonts w:ascii="Times New Roman" w:eastAsia="Times New Roman" w:hAnsi="Times New Roman" w:cs="Times New Roman"/>
                <w:b w:val="0"/>
                <w:color w:val="000000"/>
                <w:sz w:val="20"/>
                <w:szCs w:val="20"/>
                <w:lang w:eastAsia="en-GB"/>
              </w:rPr>
            </w:pPr>
            <w:r w:rsidRPr="00F33C48">
              <w:rPr>
                <w:rFonts w:ascii="Times New Roman" w:eastAsia="Times New Roman" w:hAnsi="Times New Roman" w:cs="Times New Roman"/>
                <w:b w:val="0"/>
                <w:color w:val="000000"/>
                <w:sz w:val="20"/>
                <w:szCs w:val="20"/>
                <w:lang w:eastAsia="en-GB"/>
              </w:rPr>
              <w:t>14</w:t>
            </w:r>
          </w:p>
        </w:tc>
        <w:tc>
          <w:tcPr>
            <w:tcW w:w="1392" w:type="pct"/>
            <w:vAlign w:val="center"/>
            <w:hideMark/>
          </w:tcPr>
          <w:p w14:paraId="14F894B1" w14:textId="77777777" w:rsidR="007441AB" w:rsidRPr="00F33C48" w:rsidRDefault="007441AB" w:rsidP="00523E1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33C48">
              <w:rPr>
                <w:rFonts w:ascii="Times New Roman" w:eastAsia="Times New Roman" w:hAnsi="Times New Roman" w:cs="Times New Roman"/>
                <w:color w:val="000000"/>
                <w:sz w:val="20"/>
                <w:szCs w:val="20"/>
                <w:lang w:eastAsia="en-GB"/>
              </w:rPr>
              <w:t>Sao Tome and Principes</w:t>
            </w:r>
          </w:p>
        </w:tc>
        <w:tc>
          <w:tcPr>
            <w:tcW w:w="1031" w:type="pct"/>
            <w:noWrap/>
            <w:vAlign w:val="center"/>
            <w:hideMark/>
          </w:tcPr>
          <w:p w14:paraId="1F6CF7B6" w14:textId="77777777" w:rsidR="007441AB" w:rsidRPr="00F33C48"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33C48">
              <w:rPr>
                <w:rFonts w:ascii="Times New Roman" w:eastAsia="Times New Roman" w:hAnsi="Times New Roman" w:cs="Times New Roman"/>
                <w:color w:val="000000"/>
                <w:sz w:val="20"/>
                <w:szCs w:val="20"/>
                <w:lang w:eastAsia="en-GB"/>
              </w:rPr>
              <w:t>1.016</w:t>
            </w:r>
          </w:p>
        </w:tc>
        <w:tc>
          <w:tcPr>
            <w:tcW w:w="1031" w:type="pct"/>
            <w:noWrap/>
            <w:vAlign w:val="center"/>
            <w:hideMark/>
          </w:tcPr>
          <w:p w14:paraId="3267B771" w14:textId="77777777" w:rsidR="007441AB" w:rsidRPr="00F33C48"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33C48">
              <w:rPr>
                <w:rFonts w:ascii="Times New Roman" w:eastAsia="Times New Roman" w:hAnsi="Times New Roman" w:cs="Times New Roman"/>
                <w:color w:val="000000"/>
                <w:sz w:val="20"/>
                <w:szCs w:val="20"/>
                <w:lang w:eastAsia="en-GB"/>
              </w:rPr>
              <w:t>1.011</w:t>
            </w:r>
          </w:p>
        </w:tc>
        <w:tc>
          <w:tcPr>
            <w:tcW w:w="1107" w:type="pct"/>
            <w:noWrap/>
            <w:vAlign w:val="center"/>
            <w:hideMark/>
          </w:tcPr>
          <w:p w14:paraId="4FF537FA" w14:textId="77777777" w:rsidR="007441AB" w:rsidRPr="00F33C48"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33C48">
              <w:rPr>
                <w:rFonts w:ascii="Times New Roman" w:eastAsia="Times New Roman" w:hAnsi="Times New Roman" w:cs="Times New Roman"/>
                <w:color w:val="000000"/>
                <w:sz w:val="20"/>
                <w:szCs w:val="20"/>
                <w:lang w:eastAsia="en-GB"/>
              </w:rPr>
              <w:t>1.028</w:t>
            </w:r>
          </w:p>
        </w:tc>
      </w:tr>
      <w:tr w:rsidR="007441AB" w:rsidRPr="00F33C48" w14:paraId="7045B455" w14:textId="77777777" w:rsidTr="00E250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9" w:type="pct"/>
            <w:noWrap/>
            <w:vAlign w:val="center"/>
          </w:tcPr>
          <w:p w14:paraId="4DE66A46" w14:textId="77777777" w:rsidR="007441AB" w:rsidRPr="00F33C48" w:rsidRDefault="007441AB" w:rsidP="00523E1A">
            <w:pPr>
              <w:spacing w:line="360" w:lineRule="auto"/>
              <w:jc w:val="center"/>
              <w:rPr>
                <w:rFonts w:ascii="Times New Roman" w:eastAsia="Times New Roman" w:hAnsi="Times New Roman" w:cs="Times New Roman"/>
                <w:b w:val="0"/>
                <w:color w:val="000000"/>
                <w:sz w:val="20"/>
                <w:szCs w:val="20"/>
                <w:lang w:eastAsia="en-GB"/>
              </w:rPr>
            </w:pPr>
            <w:r w:rsidRPr="00F33C48">
              <w:rPr>
                <w:rFonts w:ascii="Times New Roman" w:eastAsia="Times New Roman" w:hAnsi="Times New Roman" w:cs="Times New Roman"/>
                <w:b w:val="0"/>
                <w:color w:val="000000"/>
                <w:sz w:val="20"/>
                <w:szCs w:val="20"/>
                <w:lang w:eastAsia="en-GB"/>
              </w:rPr>
              <w:t>15</w:t>
            </w:r>
          </w:p>
        </w:tc>
        <w:tc>
          <w:tcPr>
            <w:tcW w:w="1392" w:type="pct"/>
            <w:vAlign w:val="center"/>
            <w:hideMark/>
          </w:tcPr>
          <w:p w14:paraId="1B87DED1" w14:textId="77777777" w:rsidR="007441AB" w:rsidRPr="00F33C48" w:rsidRDefault="007441AB" w:rsidP="00523E1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33C48">
              <w:rPr>
                <w:rFonts w:ascii="Times New Roman" w:eastAsia="Times New Roman" w:hAnsi="Times New Roman" w:cs="Times New Roman"/>
                <w:color w:val="000000"/>
                <w:sz w:val="20"/>
                <w:szCs w:val="20"/>
                <w:lang w:eastAsia="en-GB"/>
              </w:rPr>
              <w:t>Viet Nam</w:t>
            </w:r>
          </w:p>
        </w:tc>
        <w:tc>
          <w:tcPr>
            <w:tcW w:w="1031" w:type="pct"/>
            <w:noWrap/>
            <w:vAlign w:val="center"/>
            <w:hideMark/>
          </w:tcPr>
          <w:p w14:paraId="467BB42B" w14:textId="77777777" w:rsidR="007441AB" w:rsidRPr="00F33C48"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33C48">
              <w:rPr>
                <w:rFonts w:ascii="Times New Roman" w:eastAsia="Times New Roman" w:hAnsi="Times New Roman" w:cs="Times New Roman"/>
                <w:color w:val="000000"/>
                <w:sz w:val="20"/>
                <w:szCs w:val="20"/>
                <w:lang w:eastAsia="en-GB"/>
              </w:rPr>
              <w:t>1.016</w:t>
            </w:r>
          </w:p>
        </w:tc>
        <w:tc>
          <w:tcPr>
            <w:tcW w:w="1031" w:type="pct"/>
            <w:noWrap/>
            <w:vAlign w:val="center"/>
            <w:hideMark/>
          </w:tcPr>
          <w:p w14:paraId="12BBB0F6" w14:textId="77777777" w:rsidR="007441AB" w:rsidRPr="00F33C48"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33C48">
              <w:rPr>
                <w:rFonts w:ascii="Times New Roman" w:eastAsia="Times New Roman" w:hAnsi="Times New Roman" w:cs="Times New Roman"/>
                <w:color w:val="000000"/>
                <w:sz w:val="20"/>
                <w:szCs w:val="20"/>
                <w:lang w:eastAsia="en-GB"/>
              </w:rPr>
              <w:t>1.001</w:t>
            </w:r>
          </w:p>
        </w:tc>
        <w:tc>
          <w:tcPr>
            <w:tcW w:w="1107" w:type="pct"/>
            <w:noWrap/>
            <w:vAlign w:val="center"/>
            <w:hideMark/>
          </w:tcPr>
          <w:p w14:paraId="458090F4" w14:textId="77777777" w:rsidR="007441AB" w:rsidRPr="00F33C48"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33C48">
              <w:rPr>
                <w:rFonts w:ascii="Times New Roman" w:eastAsia="Times New Roman" w:hAnsi="Times New Roman" w:cs="Times New Roman"/>
                <w:color w:val="000000"/>
                <w:sz w:val="20"/>
                <w:szCs w:val="20"/>
                <w:lang w:eastAsia="en-GB"/>
              </w:rPr>
              <w:t>1.017</w:t>
            </w:r>
          </w:p>
        </w:tc>
      </w:tr>
      <w:tr w:rsidR="007441AB" w:rsidRPr="00F33C48" w14:paraId="4367A198" w14:textId="77777777" w:rsidTr="00E250D5">
        <w:trPr>
          <w:trHeight w:val="300"/>
        </w:trPr>
        <w:tc>
          <w:tcPr>
            <w:cnfStyle w:val="001000000000" w:firstRow="0" w:lastRow="0" w:firstColumn="1" w:lastColumn="0" w:oddVBand="0" w:evenVBand="0" w:oddHBand="0" w:evenHBand="0" w:firstRowFirstColumn="0" w:firstRowLastColumn="0" w:lastRowFirstColumn="0" w:lastRowLastColumn="0"/>
            <w:tcW w:w="439" w:type="pct"/>
            <w:noWrap/>
            <w:vAlign w:val="center"/>
          </w:tcPr>
          <w:p w14:paraId="3D241CF6" w14:textId="77777777" w:rsidR="007441AB" w:rsidRPr="00F33C48" w:rsidRDefault="007441AB" w:rsidP="00523E1A">
            <w:pPr>
              <w:spacing w:line="360" w:lineRule="auto"/>
              <w:jc w:val="center"/>
              <w:rPr>
                <w:rFonts w:ascii="Times New Roman" w:eastAsia="Times New Roman" w:hAnsi="Times New Roman" w:cs="Times New Roman"/>
                <w:b w:val="0"/>
                <w:color w:val="000000"/>
                <w:sz w:val="20"/>
                <w:szCs w:val="20"/>
                <w:lang w:eastAsia="en-GB"/>
              </w:rPr>
            </w:pPr>
            <w:r w:rsidRPr="00F33C48">
              <w:rPr>
                <w:rFonts w:ascii="Times New Roman" w:eastAsia="Times New Roman" w:hAnsi="Times New Roman" w:cs="Times New Roman"/>
                <w:b w:val="0"/>
                <w:color w:val="000000"/>
                <w:sz w:val="20"/>
                <w:szCs w:val="20"/>
                <w:lang w:eastAsia="en-GB"/>
              </w:rPr>
              <w:t>16</w:t>
            </w:r>
          </w:p>
        </w:tc>
        <w:tc>
          <w:tcPr>
            <w:tcW w:w="1392" w:type="pct"/>
            <w:vAlign w:val="center"/>
            <w:hideMark/>
          </w:tcPr>
          <w:p w14:paraId="2D77DB6A" w14:textId="77777777" w:rsidR="007441AB" w:rsidRPr="00F33C48" w:rsidRDefault="007441AB" w:rsidP="00523E1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33C48">
              <w:rPr>
                <w:rFonts w:ascii="Times New Roman" w:eastAsia="Times New Roman" w:hAnsi="Times New Roman" w:cs="Times New Roman"/>
                <w:color w:val="000000"/>
                <w:sz w:val="20"/>
                <w:szCs w:val="20"/>
                <w:lang w:eastAsia="en-GB"/>
              </w:rPr>
              <w:t>Philippines</w:t>
            </w:r>
          </w:p>
        </w:tc>
        <w:tc>
          <w:tcPr>
            <w:tcW w:w="1031" w:type="pct"/>
            <w:noWrap/>
            <w:vAlign w:val="center"/>
            <w:hideMark/>
          </w:tcPr>
          <w:p w14:paraId="6A294760" w14:textId="77777777" w:rsidR="007441AB" w:rsidRPr="00F33C48"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33C48">
              <w:rPr>
                <w:rFonts w:ascii="Times New Roman" w:eastAsia="Times New Roman" w:hAnsi="Times New Roman" w:cs="Times New Roman"/>
                <w:color w:val="000000"/>
                <w:sz w:val="20"/>
                <w:szCs w:val="20"/>
                <w:lang w:eastAsia="en-GB"/>
              </w:rPr>
              <w:t>1.011</w:t>
            </w:r>
          </w:p>
        </w:tc>
        <w:tc>
          <w:tcPr>
            <w:tcW w:w="1031" w:type="pct"/>
            <w:noWrap/>
            <w:vAlign w:val="center"/>
            <w:hideMark/>
          </w:tcPr>
          <w:p w14:paraId="4CA40DDC" w14:textId="77777777" w:rsidR="007441AB" w:rsidRPr="00F33C48"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33C48">
              <w:rPr>
                <w:rFonts w:ascii="Times New Roman" w:eastAsia="Times New Roman" w:hAnsi="Times New Roman" w:cs="Times New Roman"/>
                <w:color w:val="000000"/>
                <w:sz w:val="20"/>
                <w:szCs w:val="20"/>
                <w:lang w:eastAsia="en-GB"/>
              </w:rPr>
              <w:t>0.978</w:t>
            </w:r>
          </w:p>
        </w:tc>
        <w:tc>
          <w:tcPr>
            <w:tcW w:w="1107" w:type="pct"/>
            <w:noWrap/>
            <w:vAlign w:val="center"/>
            <w:hideMark/>
          </w:tcPr>
          <w:p w14:paraId="4CB47E8C" w14:textId="77777777" w:rsidR="007441AB" w:rsidRPr="00F33C48"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33C48">
              <w:rPr>
                <w:rFonts w:ascii="Times New Roman" w:eastAsia="Times New Roman" w:hAnsi="Times New Roman" w:cs="Times New Roman"/>
                <w:color w:val="000000"/>
                <w:sz w:val="20"/>
                <w:szCs w:val="20"/>
                <w:lang w:eastAsia="en-GB"/>
              </w:rPr>
              <w:t>0.988</w:t>
            </w:r>
          </w:p>
        </w:tc>
      </w:tr>
      <w:tr w:rsidR="007441AB" w:rsidRPr="00F33C48" w14:paraId="3062F224" w14:textId="77777777" w:rsidTr="00E250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9" w:type="pct"/>
            <w:noWrap/>
            <w:vAlign w:val="center"/>
          </w:tcPr>
          <w:p w14:paraId="79AF0ACC" w14:textId="77777777" w:rsidR="007441AB" w:rsidRPr="00F33C48" w:rsidRDefault="007441AB" w:rsidP="00523E1A">
            <w:pPr>
              <w:spacing w:line="360" w:lineRule="auto"/>
              <w:jc w:val="center"/>
              <w:rPr>
                <w:rFonts w:ascii="Times New Roman" w:eastAsia="Times New Roman" w:hAnsi="Times New Roman" w:cs="Times New Roman"/>
                <w:b w:val="0"/>
                <w:color w:val="000000"/>
                <w:sz w:val="20"/>
                <w:szCs w:val="20"/>
                <w:lang w:eastAsia="en-GB"/>
              </w:rPr>
            </w:pPr>
            <w:r w:rsidRPr="00F33C48">
              <w:rPr>
                <w:rFonts w:ascii="Times New Roman" w:eastAsia="Times New Roman" w:hAnsi="Times New Roman" w:cs="Times New Roman"/>
                <w:b w:val="0"/>
                <w:color w:val="000000"/>
                <w:sz w:val="20"/>
                <w:szCs w:val="20"/>
                <w:lang w:eastAsia="en-GB"/>
              </w:rPr>
              <w:t>17</w:t>
            </w:r>
          </w:p>
        </w:tc>
        <w:tc>
          <w:tcPr>
            <w:tcW w:w="1392" w:type="pct"/>
            <w:vAlign w:val="center"/>
            <w:hideMark/>
          </w:tcPr>
          <w:p w14:paraId="4B3E385C" w14:textId="77777777" w:rsidR="007441AB" w:rsidRPr="00F33C48" w:rsidRDefault="007441AB" w:rsidP="00523E1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33C48">
              <w:rPr>
                <w:rFonts w:ascii="Times New Roman" w:eastAsia="Times New Roman" w:hAnsi="Times New Roman" w:cs="Times New Roman"/>
                <w:color w:val="000000"/>
                <w:sz w:val="20"/>
                <w:szCs w:val="20"/>
                <w:lang w:eastAsia="en-GB"/>
              </w:rPr>
              <w:t>Indonesia</w:t>
            </w:r>
          </w:p>
        </w:tc>
        <w:tc>
          <w:tcPr>
            <w:tcW w:w="1031" w:type="pct"/>
            <w:noWrap/>
            <w:vAlign w:val="center"/>
            <w:hideMark/>
          </w:tcPr>
          <w:p w14:paraId="2D04EBD4" w14:textId="77777777" w:rsidR="007441AB" w:rsidRPr="00F33C48"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33C48">
              <w:rPr>
                <w:rFonts w:ascii="Times New Roman" w:eastAsia="Times New Roman" w:hAnsi="Times New Roman" w:cs="Times New Roman"/>
                <w:color w:val="000000"/>
                <w:sz w:val="20"/>
                <w:szCs w:val="20"/>
                <w:lang w:eastAsia="en-GB"/>
              </w:rPr>
              <w:t>1.009</w:t>
            </w:r>
          </w:p>
        </w:tc>
        <w:tc>
          <w:tcPr>
            <w:tcW w:w="1031" w:type="pct"/>
            <w:noWrap/>
            <w:vAlign w:val="center"/>
            <w:hideMark/>
          </w:tcPr>
          <w:p w14:paraId="30D7E5A7" w14:textId="77777777" w:rsidR="007441AB" w:rsidRPr="00F33C48"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33C48">
              <w:rPr>
                <w:rFonts w:ascii="Times New Roman" w:eastAsia="Times New Roman" w:hAnsi="Times New Roman" w:cs="Times New Roman"/>
                <w:color w:val="000000"/>
                <w:sz w:val="20"/>
                <w:szCs w:val="20"/>
                <w:lang w:eastAsia="en-GB"/>
              </w:rPr>
              <w:t>0.998</w:t>
            </w:r>
          </w:p>
        </w:tc>
        <w:tc>
          <w:tcPr>
            <w:tcW w:w="1107" w:type="pct"/>
            <w:noWrap/>
            <w:vAlign w:val="center"/>
            <w:hideMark/>
          </w:tcPr>
          <w:p w14:paraId="65921600" w14:textId="77777777" w:rsidR="007441AB" w:rsidRPr="00F33C48"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33C48">
              <w:rPr>
                <w:rFonts w:ascii="Times New Roman" w:eastAsia="Times New Roman" w:hAnsi="Times New Roman" w:cs="Times New Roman"/>
                <w:color w:val="000000"/>
                <w:sz w:val="20"/>
                <w:szCs w:val="20"/>
                <w:lang w:eastAsia="en-GB"/>
              </w:rPr>
              <w:t>1.007</w:t>
            </w:r>
          </w:p>
        </w:tc>
      </w:tr>
      <w:tr w:rsidR="007441AB" w:rsidRPr="00F33C48" w14:paraId="6CFF4DF5" w14:textId="77777777" w:rsidTr="00E250D5">
        <w:trPr>
          <w:trHeight w:val="300"/>
        </w:trPr>
        <w:tc>
          <w:tcPr>
            <w:cnfStyle w:val="001000000000" w:firstRow="0" w:lastRow="0" w:firstColumn="1" w:lastColumn="0" w:oddVBand="0" w:evenVBand="0" w:oddHBand="0" w:evenHBand="0" w:firstRowFirstColumn="0" w:firstRowLastColumn="0" w:lastRowFirstColumn="0" w:lastRowLastColumn="0"/>
            <w:tcW w:w="439" w:type="pct"/>
            <w:noWrap/>
            <w:vAlign w:val="center"/>
          </w:tcPr>
          <w:p w14:paraId="5EF01762" w14:textId="77777777" w:rsidR="007441AB" w:rsidRPr="00F33C48" w:rsidRDefault="007441AB" w:rsidP="00523E1A">
            <w:pPr>
              <w:spacing w:line="360" w:lineRule="auto"/>
              <w:jc w:val="center"/>
              <w:rPr>
                <w:rFonts w:ascii="Times New Roman" w:eastAsia="Times New Roman" w:hAnsi="Times New Roman" w:cs="Times New Roman"/>
                <w:b w:val="0"/>
                <w:color w:val="000000"/>
                <w:sz w:val="20"/>
                <w:szCs w:val="20"/>
                <w:lang w:eastAsia="en-GB"/>
              </w:rPr>
            </w:pPr>
            <w:r w:rsidRPr="00F33C48">
              <w:rPr>
                <w:rFonts w:ascii="Times New Roman" w:eastAsia="Times New Roman" w:hAnsi="Times New Roman" w:cs="Times New Roman"/>
                <w:b w:val="0"/>
                <w:color w:val="000000"/>
                <w:sz w:val="20"/>
                <w:szCs w:val="20"/>
                <w:lang w:eastAsia="en-GB"/>
              </w:rPr>
              <w:t>18</w:t>
            </w:r>
          </w:p>
        </w:tc>
        <w:tc>
          <w:tcPr>
            <w:tcW w:w="1392" w:type="pct"/>
            <w:vAlign w:val="center"/>
            <w:hideMark/>
          </w:tcPr>
          <w:p w14:paraId="3BBDEF4E" w14:textId="77777777" w:rsidR="007441AB" w:rsidRPr="00F33C48" w:rsidRDefault="007441AB" w:rsidP="00523E1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33C48">
              <w:rPr>
                <w:rFonts w:ascii="Times New Roman" w:eastAsia="Times New Roman" w:hAnsi="Times New Roman" w:cs="Times New Roman"/>
                <w:color w:val="000000"/>
                <w:sz w:val="20"/>
                <w:szCs w:val="20"/>
                <w:lang w:eastAsia="en-GB"/>
              </w:rPr>
              <w:t>Turkmenistan</w:t>
            </w:r>
          </w:p>
        </w:tc>
        <w:tc>
          <w:tcPr>
            <w:tcW w:w="1031" w:type="pct"/>
            <w:noWrap/>
            <w:vAlign w:val="center"/>
            <w:hideMark/>
          </w:tcPr>
          <w:p w14:paraId="009261F9" w14:textId="77777777" w:rsidR="007441AB" w:rsidRPr="00F33C48"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33C48">
              <w:rPr>
                <w:rFonts w:ascii="Times New Roman" w:eastAsia="Times New Roman" w:hAnsi="Times New Roman" w:cs="Times New Roman"/>
                <w:color w:val="000000"/>
                <w:sz w:val="20"/>
                <w:szCs w:val="20"/>
                <w:lang w:eastAsia="en-GB"/>
              </w:rPr>
              <w:t>1.009</w:t>
            </w:r>
          </w:p>
        </w:tc>
        <w:tc>
          <w:tcPr>
            <w:tcW w:w="1031" w:type="pct"/>
            <w:noWrap/>
            <w:vAlign w:val="center"/>
            <w:hideMark/>
          </w:tcPr>
          <w:p w14:paraId="0AC550BF" w14:textId="77777777" w:rsidR="007441AB" w:rsidRPr="00F33C48"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33C48">
              <w:rPr>
                <w:rFonts w:ascii="Times New Roman" w:eastAsia="Times New Roman" w:hAnsi="Times New Roman" w:cs="Times New Roman"/>
                <w:color w:val="000000"/>
                <w:sz w:val="20"/>
                <w:szCs w:val="20"/>
                <w:lang w:eastAsia="en-GB"/>
              </w:rPr>
              <w:t>0.989</w:t>
            </w:r>
          </w:p>
        </w:tc>
        <w:tc>
          <w:tcPr>
            <w:tcW w:w="1107" w:type="pct"/>
            <w:noWrap/>
            <w:vAlign w:val="center"/>
            <w:hideMark/>
          </w:tcPr>
          <w:p w14:paraId="4EB76735" w14:textId="77777777" w:rsidR="007441AB" w:rsidRPr="00F33C48"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33C48">
              <w:rPr>
                <w:rFonts w:ascii="Times New Roman" w:eastAsia="Times New Roman" w:hAnsi="Times New Roman" w:cs="Times New Roman"/>
                <w:color w:val="000000"/>
                <w:sz w:val="20"/>
                <w:szCs w:val="20"/>
                <w:lang w:eastAsia="en-GB"/>
              </w:rPr>
              <w:t>0.999</w:t>
            </w:r>
          </w:p>
        </w:tc>
      </w:tr>
      <w:tr w:rsidR="007441AB" w:rsidRPr="00F33C48" w14:paraId="718A6F11" w14:textId="77777777" w:rsidTr="00E250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9" w:type="pct"/>
            <w:noWrap/>
            <w:vAlign w:val="center"/>
          </w:tcPr>
          <w:p w14:paraId="195E8F2A" w14:textId="77777777" w:rsidR="007441AB" w:rsidRPr="00F33C48" w:rsidRDefault="007441AB" w:rsidP="00523E1A">
            <w:pPr>
              <w:spacing w:line="360" w:lineRule="auto"/>
              <w:jc w:val="center"/>
              <w:rPr>
                <w:rFonts w:ascii="Times New Roman" w:eastAsia="Times New Roman" w:hAnsi="Times New Roman" w:cs="Times New Roman"/>
                <w:b w:val="0"/>
                <w:color w:val="000000"/>
                <w:sz w:val="20"/>
                <w:szCs w:val="20"/>
                <w:lang w:eastAsia="en-GB"/>
              </w:rPr>
            </w:pPr>
            <w:r w:rsidRPr="00F33C48">
              <w:rPr>
                <w:rFonts w:ascii="Times New Roman" w:eastAsia="Times New Roman" w:hAnsi="Times New Roman" w:cs="Times New Roman"/>
                <w:b w:val="0"/>
                <w:color w:val="000000"/>
                <w:sz w:val="20"/>
                <w:szCs w:val="20"/>
                <w:lang w:eastAsia="en-GB"/>
              </w:rPr>
              <w:t>19</w:t>
            </w:r>
          </w:p>
        </w:tc>
        <w:tc>
          <w:tcPr>
            <w:tcW w:w="1392" w:type="pct"/>
            <w:vAlign w:val="center"/>
            <w:hideMark/>
          </w:tcPr>
          <w:p w14:paraId="5BA70C1B" w14:textId="77777777" w:rsidR="007441AB" w:rsidRPr="00F33C48" w:rsidRDefault="007441AB" w:rsidP="00523E1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33C48">
              <w:rPr>
                <w:rFonts w:ascii="Times New Roman" w:eastAsia="Times New Roman" w:hAnsi="Times New Roman" w:cs="Times New Roman"/>
                <w:color w:val="000000"/>
                <w:sz w:val="20"/>
                <w:szCs w:val="20"/>
                <w:lang w:eastAsia="en-GB"/>
              </w:rPr>
              <w:t>Ghana</w:t>
            </w:r>
          </w:p>
        </w:tc>
        <w:tc>
          <w:tcPr>
            <w:tcW w:w="1031" w:type="pct"/>
            <w:noWrap/>
            <w:vAlign w:val="center"/>
            <w:hideMark/>
          </w:tcPr>
          <w:p w14:paraId="32885D72" w14:textId="77777777" w:rsidR="007441AB" w:rsidRPr="00F33C48"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33C48">
              <w:rPr>
                <w:rFonts w:ascii="Times New Roman" w:eastAsia="Times New Roman" w:hAnsi="Times New Roman" w:cs="Times New Roman"/>
                <w:color w:val="000000"/>
                <w:sz w:val="20"/>
                <w:szCs w:val="20"/>
                <w:lang w:eastAsia="en-GB"/>
              </w:rPr>
              <w:t>1.007</w:t>
            </w:r>
          </w:p>
        </w:tc>
        <w:tc>
          <w:tcPr>
            <w:tcW w:w="1031" w:type="pct"/>
            <w:noWrap/>
            <w:vAlign w:val="center"/>
            <w:hideMark/>
          </w:tcPr>
          <w:p w14:paraId="3475BEFF" w14:textId="77777777" w:rsidR="007441AB" w:rsidRPr="00F33C48"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33C48">
              <w:rPr>
                <w:rFonts w:ascii="Times New Roman" w:eastAsia="Times New Roman" w:hAnsi="Times New Roman" w:cs="Times New Roman"/>
                <w:color w:val="000000"/>
                <w:sz w:val="20"/>
                <w:szCs w:val="20"/>
                <w:lang w:eastAsia="en-GB"/>
              </w:rPr>
              <w:t>0.994</w:t>
            </w:r>
          </w:p>
        </w:tc>
        <w:tc>
          <w:tcPr>
            <w:tcW w:w="1107" w:type="pct"/>
            <w:noWrap/>
            <w:vAlign w:val="center"/>
            <w:hideMark/>
          </w:tcPr>
          <w:p w14:paraId="242D1BA6" w14:textId="77777777" w:rsidR="007441AB" w:rsidRPr="00F33C48"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33C48">
              <w:rPr>
                <w:rFonts w:ascii="Times New Roman" w:eastAsia="Times New Roman" w:hAnsi="Times New Roman" w:cs="Times New Roman"/>
                <w:color w:val="000000"/>
                <w:sz w:val="20"/>
                <w:szCs w:val="20"/>
                <w:lang w:eastAsia="en-GB"/>
              </w:rPr>
              <w:t>1.001</w:t>
            </w:r>
          </w:p>
        </w:tc>
      </w:tr>
      <w:tr w:rsidR="007441AB" w:rsidRPr="00F33C48" w14:paraId="4B0DF5D8" w14:textId="77777777" w:rsidTr="00E250D5">
        <w:trPr>
          <w:trHeight w:val="300"/>
        </w:trPr>
        <w:tc>
          <w:tcPr>
            <w:cnfStyle w:val="001000000000" w:firstRow="0" w:lastRow="0" w:firstColumn="1" w:lastColumn="0" w:oddVBand="0" w:evenVBand="0" w:oddHBand="0" w:evenHBand="0" w:firstRowFirstColumn="0" w:firstRowLastColumn="0" w:lastRowFirstColumn="0" w:lastRowLastColumn="0"/>
            <w:tcW w:w="439" w:type="pct"/>
            <w:noWrap/>
            <w:vAlign w:val="center"/>
          </w:tcPr>
          <w:p w14:paraId="66D3CF1E" w14:textId="77777777" w:rsidR="007441AB" w:rsidRPr="00F33C48" w:rsidRDefault="007441AB" w:rsidP="00523E1A">
            <w:pPr>
              <w:spacing w:line="360" w:lineRule="auto"/>
              <w:jc w:val="center"/>
              <w:rPr>
                <w:rFonts w:ascii="Times New Roman" w:eastAsia="Times New Roman" w:hAnsi="Times New Roman" w:cs="Times New Roman"/>
                <w:b w:val="0"/>
                <w:color w:val="000000"/>
                <w:sz w:val="20"/>
                <w:szCs w:val="20"/>
                <w:lang w:eastAsia="en-GB"/>
              </w:rPr>
            </w:pPr>
            <w:r w:rsidRPr="00F33C48">
              <w:rPr>
                <w:rFonts w:ascii="Times New Roman" w:eastAsia="Times New Roman" w:hAnsi="Times New Roman" w:cs="Times New Roman"/>
                <w:b w:val="0"/>
                <w:color w:val="000000"/>
                <w:sz w:val="20"/>
                <w:szCs w:val="20"/>
                <w:lang w:eastAsia="en-GB"/>
              </w:rPr>
              <w:t>20</w:t>
            </w:r>
          </w:p>
        </w:tc>
        <w:tc>
          <w:tcPr>
            <w:tcW w:w="1392" w:type="pct"/>
            <w:vAlign w:val="center"/>
            <w:hideMark/>
          </w:tcPr>
          <w:p w14:paraId="66BD9A1F" w14:textId="77777777" w:rsidR="007441AB" w:rsidRPr="00F33C48" w:rsidRDefault="007441AB" w:rsidP="00523E1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33C48">
              <w:rPr>
                <w:rFonts w:ascii="Times New Roman" w:eastAsia="Times New Roman" w:hAnsi="Times New Roman" w:cs="Times New Roman"/>
                <w:color w:val="000000"/>
                <w:sz w:val="20"/>
                <w:szCs w:val="20"/>
                <w:lang w:eastAsia="en-GB"/>
              </w:rPr>
              <w:t>Egypt</w:t>
            </w:r>
          </w:p>
        </w:tc>
        <w:tc>
          <w:tcPr>
            <w:tcW w:w="1031" w:type="pct"/>
            <w:noWrap/>
            <w:vAlign w:val="center"/>
            <w:hideMark/>
          </w:tcPr>
          <w:p w14:paraId="12CE8A81" w14:textId="77777777" w:rsidR="007441AB" w:rsidRPr="00F33C48"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33C48">
              <w:rPr>
                <w:rFonts w:ascii="Times New Roman" w:eastAsia="Times New Roman" w:hAnsi="Times New Roman" w:cs="Times New Roman"/>
                <w:color w:val="000000"/>
                <w:sz w:val="20"/>
                <w:szCs w:val="20"/>
                <w:lang w:eastAsia="en-GB"/>
              </w:rPr>
              <w:t>1.003</w:t>
            </w:r>
          </w:p>
        </w:tc>
        <w:tc>
          <w:tcPr>
            <w:tcW w:w="1031" w:type="pct"/>
            <w:noWrap/>
            <w:vAlign w:val="center"/>
            <w:hideMark/>
          </w:tcPr>
          <w:p w14:paraId="18A43847" w14:textId="77777777" w:rsidR="007441AB" w:rsidRPr="00F33C48"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33C48">
              <w:rPr>
                <w:rFonts w:ascii="Times New Roman" w:eastAsia="Times New Roman" w:hAnsi="Times New Roman" w:cs="Times New Roman"/>
                <w:color w:val="000000"/>
                <w:sz w:val="20"/>
                <w:szCs w:val="20"/>
                <w:lang w:eastAsia="en-GB"/>
              </w:rPr>
              <w:t>0.994</w:t>
            </w:r>
          </w:p>
        </w:tc>
        <w:tc>
          <w:tcPr>
            <w:tcW w:w="1107" w:type="pct"/>
            <w:noWrap/>
            <w:vAlign w:val="center"/>
            <w:hideMark/>
          </w:tcPr>
          <w:p w14:paraId="6F0FC538" w14:textId="77777777" w:rsidR="007441AB" w:rsidRPr="00F33C48"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33C48">
              <w:rPr>
                <w:rFonts w:ascii="Times New Roman" w:eastAsia="Times New Roman" w:hAnsi="Times New Roman" w:cs="Times New Roman"/>
                <w:color w:val="000000"/>
                <w:sz w:val="20"/>
                <w:szCs w:val="20"/>
                <w:lang w:eastAsia="en-GB"/>
              </w:rPr>
              <w:t>0.998</w:t>
            </w:r>
          </w:p>
        </w:tc>
      </w:tr>
      <w:tr w:rsidR="007441AB" w:rsidRPr="00F33C48" w14:paraId="34BFA6D9" w14:textId="77777777" w:rsidTr="00E250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9" w:type="pct"/>
            <w:noWrap/>
            <w:vAlign w:val="center"/>
          </w:tcPr>
          <w:p w14:paraId="719D4D16" w14:textId="77777777" w:rsidR="007441AB" w:rsidRPr="00F33C48" w:rsidRDefault="007441AB" w:rsidP="00523E1A">
            <w:pPr>
              <w:spacing w:line="360" w:lineRule="auto"/>
              <w:jc w:val="center"/>
              <w:rPr>
                <w:rFonts w:ascii="Times New Roman" w:eastAsia="Times New Roman" w:hAnsi="Times New Roman" w:cs="Times New Roman"/>
                <w:b w:val="0"/>
                <w:color w:val="000000"/>
                <w:sz w:val="20"/>
                <w:szCs w:val="20"/>
                <w:lang w:eastAsia="en-GB"/>
              </w:rPr>
            </w:pPr>
            <w:r w:rsidRPr="00F33C48">
              <w:rPr>
                <w:rFonts w:ascii="Times New Roman" w:eastAsia="Times New Roman" w:hAnsi="Times New Roman" w:cs="Times New Roman"/>
                <w:b w:val="0"/>
                <w:color w:val="000000"/>
                <w:sz w:val="20"/>
                <w:szCs w:val="20"/>
                <w:lang w:eastAsia="en-GB"/>
              </w:rPr>
              <w:t>21</w:t>
            </w:r>
          </w:p>
        </w:tc>
        <w:tc>
          <w:tcPr>
            <w:tcW w:w="1392" w:type="pct"/>
            <w:vAlign w:val="center"/>
            <w:hideMark/>
          </w:tcPr>
          <w:p w14:paraId="3AA33B3B" w14:textId="77777777" w:rsidR="007441AB" w:rsidRPr="00F33C48" w:rsidRDefault="007441AB" w:rsidP="00523E1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33C48">
              <w:rPr>
                <w:rFonts w:ascii="Times New Roman" w:eastAsia="Times New Roman" w:hAnsi="Times New Roman" w:cs="Times New Roman"/>
                <w:color w:val="000000"/>
                <w:sz w:val="20"/>
                <w:szCs w:val="20"/>
                <w:lang w:eastAsia="en-GB"/>
              </w:rPr>
              <w:t>Nicaragua</w:t>
            </w:r>
          </w:p>
        </w:tc>
        <w:tc>
          <w:tcPr>
            <w:tcW w:w="1031" w:type="pct"/>
            <w:noWrap/>
            <w:vAlign w:val="center"/>
            <w:hideMark/>
          </w:tcPr>
          <w:p w14:paraId="23241230" w14:textId="77777777" w:rsidR="007441AB" w:rsidRPr="00F33C48"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33C48">
              <w:rPr>
                <w:rFonts w:ascii="Times New Roman" w:eastAsia="Times New Roman" w:hAnsi="Times New Roman" w:cs="Times New Roman"/>
                <w:color w:val="000000"/>
                <w:sz w:val="20"/>
                <w:szCs w:val="20"/>
                <w:lang w:eastAsia="en-GB"/>
              </w:rPr>
              <w:t>1.003</w:t>
            </w:r>
          </w:p>
        </w:tc>
        <w:tc>
          <w:tcPr>
            <w:tcW w:w="1031" w:type="pct"/>
            <w:noWrap/>
            <w:vAlign w:val="center"/>
            <w:hideMark/>
          </w:tcPr>
          <w:p w14:paraId="39DA876A" w14:textId="77777777" w:rsidR="007441AB" w:rsidRPr="00F33C48"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33C48">
              <w:rPr>
                <w:rFonts w:ascii="Times New Roman" w:eastAsia="Times New Roman" w:hAnsi="Times New Roman" w:cs="Times New Roman"/>
                <w:color w:val="000000"/>
                <w:sz w:val="20"/>
                <w:szCs w:val="20"/>
                <w:lang w:eastAsia="en-GB"/>
              </w:rPr>
              <w:t>1.007</w:t>
            </w:r>
          </w:p>
        </w:tc>
        <w:tc>
          <w:tcPr>
            <w:tcW w:w="1107" w:type="pct"/>
            <w:noWrap/>
            <w:vAlign w:val="center"/>
            <w:hideMark/>
          </w:tcPr>
          <w:p w14:paraId="0F89CE65" w14:textId="77777777" w:rsidR="007441AB" w:rsidRPr="00F33C48"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33C48">
              <w:rPr>
                <w:rFonts w:ascii="Times New Roman" w:eastAsia="Times New Roman" w:hAnsi="Times New Roman" w:cs="Times New Roman"/>
                <w:color w:val="000000"/>
                <w:sz w:val="20"/>
                <w:szCs w:val="20"/>
                <w:lang w:eastAsia="en-GB"/>
              </w:rPr>
              <w:t>1.010</w:t>
            </w:r>
          </w:p>
        </w:tc>
      </w:tr>
      <w:tr w:rsidR="007441AB" w:rsidRPr="00F33C48" w14:paraId="1049E75F" w14:textId="77777777" w:rsidTr="00E250D5">
        <w:trPr>
          <w:trHeight w:val="300"/>
        </w:trPr>
        <w:tc>
          <w:tcPr>
            <w:cnfStyle w:val="001000000000" w:firstRow="0" w:lastRow="0" w:firstColumn="1" w:lastColumn="0" w:oddVBand="0" w:evenVBand="0" w:oddHBand="0" w:evenHBand="0" w:firstRowFirstColumn="0" w:firstRowLastColumn="0" w:lastRowFirstColumn="0" w:lastRowLastColumn="0"/>
            <w:tcW w:w="439" w:type="pct"/>
            <w:noWrap/>
            <w:vAlign w:val="center"/>
          </w:tcPr>
          <w:p w14:paraId="3770A87A" w14:textId="77777777" w:rsidR="007441AB" w:rsidRPr="00F33C48" w:rsidRDefault="007441AB" w:rsidP="00523E1A">
            <w:pPr>
              <w:spacing w:line="360" w:lineRule="auto"/>
              <w:jc w:val="center"/>
              <w:rPr>
                <w:rFonts w:ascii="Times New Roman" w:eastAsia="Times New Roman" w:hAnsi="Times New Roman" w:cs="Times New Roman"/>
                <w:b w:val="0"/>
                <w:color w:val="000000"/>
                <w:sz w:val="20"/>
                <w:szCs w:val="20"/>
                <w:lang w:eastAsia="en-GB"/>
              </w:rPr>
            </w:pPr>
            <w:r w:rsidRPr="00F33C48">
              <w:rPr>
                <w:rFonts w:ascii="Times New Roman" w:eastAsia="Times New Roman" w:hAnsi="Times New Roman" w:cs="Times New Roman"/>
                <w:b w:val="0"/>
                <w:color w:val="000000"/>
                <w:sz w:val="20"/>
                <w:szCs w:val="20"/>
                <w:lang w:eastAsia="en-GB"/>
              </w:rPr>
              <w:t>22</w:t>
            </w:r>
          </w:p>
        </w:tc>
        <w:tc>
          <w:tcPr>
            <w:tcW w:w="1392" w:type="pct"/>
            <w:vAlign w:val="center"/>
            <w:hideMark/>
          </w:tcPr>
          <w:p w14:paraId="77FC1B65" w14:textId="77777777" w:rsidR="007441AB" w:rsidRPr="00F33C48" w:rsidRDefault="007441AB" w:rsidP="00523E1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33C48">
              <w:rPr>
                <w:rFonts w:ascii="Times New Roman" w:eastAsia="Times New Roman" w:hAnsi="Times New Roman" w:cs="Times New Roman"/>
                <w:color w:val="000000"/>
                <w:sz w:val="20"/>
                <w:szCs w:val="20"/>
                <w:lang w:eastAsia="en-GB"/>
              </w:rPr>
              <w:t>India</w:t>
            </w:r>
          </w:p>
        </w:tc>
        <w:tc>
          <w:tcPr>
            <w:tcW w:w="1031" w:type="pct"/>
            <w:noWrap/>
            <w:vAlign w:val="center"/>
            <w:hideMark/>
          </w:tcPr>
          <w:p w14:paraId="1DB3F20C" w14:textId="77777777" w:rsidR="007441AB" w:rsidRPr="00F33C48"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33C48">
              <w:rPr>
                <w:rFonts w:ascii="Times New Roman" w:eastAsia="Times New Roman" w:hAnsi="Times New Roman" w:cs="Times New Roman"/>
                <w:color w:val="000000"/>
                <w:sz w:val="20"/>
                <w:szCs w:val="20"/>
                <w:lang w:eastAsia="en-GB"/>
              </w:rPr>
              <w:t>1.002</w:t>
            </w:r>
          </w:p>
        </w:tc>
        <w:tc>
          <w:tcPr>
            <w:tcW w:w="1031" w:type="pct"/>
            <w:noWrap/>
            <w:vAlign w:val="center"/>
            <w:hideMark/>
          </w:tcPr>
          <w:p w14:paraId="1B596FAF" w14:textId="77777777" w:rsidR="007441AB" w:rsidRPr="00F33C48"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33C48">
              <w:rPr>
                <w:rFonts w:ascii="Times New Roman" w:eastAsia="Times New Roman" w:hAnsi="Times New Roman" w:cs="Times New Roman"/>
                <w:color w:val="000000"/>
                <w:sz w:val="20"/>
                <w:szCs w:val="20"/>
                <w:lang w:eastAsia="en-GB"/>
              </w:rPr>
              <w:t>0.997</w:t>
            </w:r>
          </w:p>
        </w:tc>
        <w:tc>
          <w:tcPr>
            <w:tcW w:w="1107" w:type="pct"/>
            <w:noWrap/>
            <w:vAlign w:val="center"/>
            <w:hideMark/>
          </w:tcPr>
          <w:p w14:paraId="511E3E53" w14:textId="77777777" w:rsidR="007441AB" w:rsidRPr="00F33C48"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33C48">
              <w:rPr>
                <w:rFonts w:ascii="Times New Roman" w:eastAsia="Times New Roman" w:hAnsi="Times New Roman" w:cs="Times New Roman"/>
                <w:color w:val="000000"/>
                <w:sz w:val="20"/>
                <w:szCs w:val="20"/>
                <w:lang w:eastAsia="en-GB"/>
              </w:rPr>
              <w:t>0.999</w:t>
            </w:r>
          </w:p>
        </w:tc>
      </w:tr>
      <w:tr w:rsidR="007441AB" w:rsidRPr="00F33C48" w14:paraId="37933872" w14:textId="77777777" w:rsidTr="00E250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9" w:type="pct"/>
            <w:noWrap/>
            <w:vAlign w:val="center"/>
          </w:tcPr>
          <w:p w14:paraId="7E3DEC98" w14:textId="77777777" w:rsidR="007441AB" w:rsidRPr="00F33C48" w:rsidRDefault="007441AB" w:rsidP="00523E1A">
            <w:pPr>
              <w:spacing w:line="360" w:lineRule="auto"/>
              <w:jc w:val="center"/>
              <w:rPr>
                <w:rFonts w:ascii="Times New Roman" w:eastAsia="Times New Roman" w:hAnsi="Times New Roman" w:cs="Times New Roman"/>
                <w:b w:val="0"/>
                <w:color w:val="000000"/>
                <w:sz w:val="20"/>
                <w:szCs w:val="20"/>
                <w:lang w:eastAsia="en-GB"/>
              </w:rPr>
            </w:pPr>
            <w:r w:rsidRPr="00F33C48">
              <w:rPr>
                <w:rFonts w:ascii="Times New Roman" w:eastAsia="Times New Roman" w:hAnsi="Times New Roman" w:cs="Times New Roman"/>
                <w:b w:val="0"/>
                <w:color w:val="000000"/>
                <w:sz w:val="20"/>
                <w:szCs w:val="20"/>
                <w:lang w:eastAsia="en-GB"/>
              </w:rPr>
              <w:t>23</w:t>
            </w:r>
          </w:p>
        </w:tc>
        <w:tc>
          <w:tcPr>
            <w:tcW w:w="1392" w:type="pct"/>
            <w:vAlign w:val="center"/>
            <w:hideMark/>
          </w:tcPr>
          <w:p w14:paraId="28AA6F31" w14:textId="77777777" w:rsidR="007441AB" w:rsidRPr="00F33C48" w:rsidRDefault="007441AB" w:rsidP="00523E1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33C48">
              <w:rPr>
                <w:rFonts w:ascii="Times New Roman" w:eastAsia="Times New Roman" w:hAnsi="Times New Roman" w:cs="Times New Roman"/>
                <w:color w:val="000000"/>
                <w:sz w:val="20"/>
                <w:szCs w:val="20"/>
                <w:lang w:eastAsia="en-GB"/>
              </w:rPr>
              <w:t>Bangladesh</w:t>
            </w:r>
          </w:p>
        </w:tc>
        <w:tc>
          <w:tcPr>
            <w:tcW w:w="1031" w:type="pct"/>
            <w:noWrap/>
            <w:vAlign w:val="center"/>
            <w:hideMark/>
          </w:tcPr>
          <w:p w14:paraId="2D787AE7" w14:textId="77777777" w:rsidR="007441AB" w:rsidRPr="00F33C48"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33C48">
              <w:rPr>
                <w:rFonts w:ascii="Times New Roman" w:eastAsia="Times New Roman" w:hAnsi="Times New Roman" w:cs="Times New Roman"/>
                <w:color w:val="000000"/>
                <w:sz w:val="20"/>
                <w:szCs w:val="20"/>
                <w:lang w:eastAsia="en-GB"/>
              </w:rPr>
              <w:t>1.000</w:t>
            </w:r>
          </w:p>
        </w:tc>
        <w:tc>
          <w:tcPr>
            <w:tcW w:w="1031" w:type="pct"/>
            <w:noWrap/>
            <w:vAlign w:val="center"/>
            <w:hideMark/>
          </w:tcPr>
          <w:p w14:paraId="020FAA11" w14:textId="77777777" w:rsidR="007441AB" w:rsidRPr="00F33C48"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33C48">
              <w:rPr>
                <w:rFonts w:ascii="Times New Roman" w:eastAsia="Times New Roman" w:hAnsi="Times New Roman" w:cs="Times New Roman"/>
                <w:color w:val="000000"/>
                <w:sz w:val="20"/>
                <w:szCs w:val="20"/>
                <w:lang w:eastAsia="en-GB"/>
              </w:rPr>
              <w:t>0.960</w:t>
            </w:r>
          </w:p>
        </w:tc>
        <w:tc>
          <w:tcPr>
            <w:tcW w:w="1107" w:type="pct"/>
            <w:noWrap/>
            <w:vAlign w:val="center"/>
            <w:hideMark/>
          </w:tcPr>
          <w:p w14:paraId="2DFBFFDB" w14:textId="77777777" w:rsidR="007441AB" w:rsidRPr="00F33C48"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33C48">
              <w:rPr>
                <w:rFonts w:ascii="Times New Roman" w:eastAsia="Times New Roman" w:hAnsi="Times New Roman" w:cs="Times New Roman"/>
                <w:color w:val="000000"/>
                <w:sz w:val="20"/>
                <w:szCs w:val="20"/>
                <w:lang w:eastAsia="en-GB"/>
              </w:rPr>
              <w:t>0.960</w:t>
            </w:r>
          </w:p>
        </w:tc>
      </w:tr>
      <w:tr w:rsidR="007441AB" w:rsidRPr="00F33C48" w14:paraId="433B5786" w14:textId="77777777" w:rsidTr="00E250D5">
        <w:trPr>
          <w:trHeight w:val="300"/>
        </w:trPr>
        <w:tc>
          <w:tcPr>
            <w:cnfStyle w:val="001000000000" w:firstRow="0" w:lastRow="0" w:firstColumn="1" w:lastColumn="0" w:oddVBand="0" w:evenVBand="0" w:oddHBand="0" w:evenHBand="0" w:firstRowFirstColumn="0" w:firstRowLastColumn="0" w:lastRowFirstColumn="0" w:lastRowLastColumn="0"/>
            <w:tcW w:w="439" w:type="pct"/>
            <w:noWrap/>
            <w:vAlign w:val="center"/>
          </w:tcPr>
          <w:p w14:paraId="25E94DA0" w14:textId="77777777" w:rsidR="007441AB" w:rsidRPr="00F33C48" w:rsidRDefault="007441AB" w:rsidP="00523E1A">
            <w:pPr>
              <w:spacing w:line="360" w:lineRule="auto"/>
              <w:jc w:val="center"/>
              <w:rPr>
                <w:rFonts w:ascii="Times New Roman" w:eastAsia="Times New Roman" w:hAnsi="Times New Roman" w:cs="Times New Roman"/>
                <w:b w:val="0"/>
                <w:color w:val="000000"/>
                <w:sz w:val="20"/>
                <w:szCs w:val="20"/>
                <w:lang w:eastAsia="en-GB"/>
              </w:rPr>
            </w:pPr>
            <w:r w:rsidRPr="00F33C48">
              <w:rPr>
                <w:rFonts w:ascii="Times New Roman" w:eastAsia="Times New Roman" w:hAnsi="Times New Roman" w:cs="Times New Roman"/>
                <w:b w:val="0"/>
                <w:color w:val="000000"/>
                <w:sz w:val="20"/>
                <w:szCs w:val="20"/>
                <w:lang w:eastAsia="en-GB"/>
              </w:rPr>
              <w:t>24</w:t>
            </w:r>
          </w:p>
        </w:tc>
        <w:tc>
          <w:tcPr>
            <w:tcW w:w="1392" w:type="pct"/>
            <w:vAlign w:val="center"/>
            <w:hideMark/>
          </w:tcPr>
          <w:p w14:paraId="0253AF4C" w14:textId="77777777" w:rsidR="007441AB" w:rsidRPr="00F33C48" w:rsidRDefault="007441AB" w:rsidP="00523E1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33C48">
              <w:rPr>
                <w:rFonts w:ascii="Times New Roman" w:eastAsia="Times New Roman" w:hAnsi="Times New Roman" w:cs="Times New Roman"/>
                <w:color w:val="000000"/>
                <w:sz w:val="20"/>
                <w:szCs w:val="20"/>
                <w:lang w:eastAsia="en-GB"/>
              </w:rPr>
              <w:t>Botswana</w:t>
            </w:r>
          </w:p>
        </w:tc>
        <w:tc>
          <w:tcPr>
            <w:tcW w:w="1031" w:type="pct"/>
            <w:noWrap/>
            <w:vAlign w:val="center"/>
            <w:hideMark/>
          </w:tcPr>
          <w:p w14:paraId="5F78A49D" w14:textId="77777777" w:rsidR="007441AB" w:rsidRPr="00F33C48"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33C48">
              <w:rPr>
                <w:rFonts w:ascii="Times New Roman" w:eastAsia="Times New Roman" w:hAnsi="Times New Roman" w:cs="Times New Roman"/>
                <w:color w:val="000000"/>
                <w:sz w:val="20"/>
                <w:szCs w:val="20"/>
                <w:lang w:eastAsia="en-GB"/>
              </w:rPr>
              <w:t>1.000</w:t>
            </w:r>
          </w:p>
        </w:tc>
        <w:tc>
          <w:tcPr>
            <w:tcW w:w="1031" w:type="pct"/>
            <w:noWrap/>
            <w:vAlign w:val="center"/>
            <w:hideMark/>
          </w:tcPr>
          <w:p w14:paraId="3250091C" w14:textId="77777777" w:rsidR="007441AB" w:rsidRPr="00F33C48"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33C48">
              <w:rPr>
                <w:rFonts w:ascii="Times New Roman" w:eastAsia="Times New Roman" w:hAnsi="Times New Roman" w:cs="Times New Roman"/>
                <w:color w:val="000000"/>
                <w:sz w:val="20"/>
                <w:szCs w:val="20"/>
                <w:lang w:eastAsia="en-GB"/>
              </w:rPr>
              <w:t>1.002</w:t>
            </w:r>
          </w:p>
        </w:tc>
        <w:tc>
          <w:tcPr>
            <w:tcW w:w="1107" w:type="pct"/>
            <w:noWrap/>
            <w:vAlign w:val="center"/>
            <w:hideMark/>
          </w:tcPr>
          <w:p w14:paraId="437A3B22" w14:textId="77777777" w:rsidR="007441AB" w:rsidRPr="00F33C48"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33C48">
              <w:rPr>
                <w:rFonts w:ascii="Times New Roman" w:eastAsia="Times New Roman" w:hAnsi="Times New Roman" w:cs="Times New Roman"/>
                <w:color w:val="000000"/>
                <w:sz w:val="20"/>
                <w:szCs w:val="20"/>
                <w:lang w:eastAsia="en-GB"/>
              </w:rPr>
              <w:t>1.001</w:t>
            </w:r>
          </w:p>
        </w:tc>
      </w:tr>
      <w:tr w:rsidR="007441AB" w:rsidRPr="00F33C48" w14:paraId="0097821C" w14:textId="77777777" w:rsidTr="00E250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9" w:type="pct"/>
            <w:noWrap/>
            <w:vAlign w:val="center"/>
          </w:tcPr>
          <w:p w14:paraId="56999728" w14:textId="77777777" w:rsidR="007441AB" w:rsidRPr="00F33C48" w:rsidRDefault="007441AB" w:rsidP="00523E1A">
            <w:pPr>
              <w:spacing w:line="360" w:lineRule="auto"/>
              <w:jc w:val="center"/>
              <w:rPr>
                <w:rFonts w:ascii="Times New Roman" w:eastAsia="Times New Roman" w:hAnsi="Times New Roman" w:cs="Times New Roman"/>
                <w:b w:val="0"/>
                <w:color w:val="000000"/>
                <w:sz w:val="20"/>
                <w:szCs w:val="20"/>
                <w:lang w:eastAsia="en-GB"/>
              </w:rPr>
            </w:pPr>
            <w:r w:rsidRPr="00F33C48">
              <w:rPr>
                <w:rFonts w:ascii="Times New Roman" w:eastAsia="Times New Roman" w:hAnsi="Times New Roman" w:cs="Times New Roman"/>
                <w:b w:val="0"/>
                <w:color w:val="000000"/>
                <w:sz w:val="20"/>
                <w:szCs w:val="20"/>
                <w:lang w:eastAsia="en-GB"/>
              </w:rPr>
              <w:t>25</w:t>
            </w:r>
          </w:p>
        </w:tc>
        <w:tc>
          <w:tcPr>
            <w:tcW w:w="1392" w:type="pct"/>
            <w:vAlign w:val="center"/>
            <w:hideMark/>
          </w:tcPr>
          <w:p w14:paraId="5D48AD73" w14:textId="77777777" w:rsidR="007441AB" w:rsidRPr="00F33C48" w:rsidRDefault="007441AB" w:rsidP="00523E1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33C48">
              <w:rPr>
                <w:rFonts w:ascii="Times New Roman" w:eastAsia="Times New Roman" w:hAnsi="Times New Roman" w:cs="Times New Roman"/>
                <w:color w:val="000000"/>
                <w:sz w:val="20"/>
                <w:szCs w:val="20"/>
                <w:lang w:eastAsia="en-GB"/>
              </w:rPr>
              <w:t>Cambodia</w:t>
            </w:r>
          </w:p>
        </w:tc>
        <w:tc>
          <w:tcPr>
            <w:tcW w:w="1031" w:type="pct"/>
            <w:noWrap/>
            <w:vAlign w:val="center"/>
            <w:hideMark/>
          </w:tcPr>
          <w:p w14:paraId="4832FF66" w14:textId="77777777" w:rsidR="007441AB" w:rsidRPr="00F33C48"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33C48">
              <w:rPr>
                <w:rFonts w:ascii="Times New Roman" w:eastAsia="Times New Roman" w:hAnsi="Times New Roman" w:cs="Times New Roman"/>
                <w:color w:val="000000"/>
                <w:sz w:val="20"/>
                <w:szCs w:val="20"/>
                <w:lang w:eastAsia="en-GB"/>
              </w:rPr>
              <w:t>1.000</w:t>
            </w:r>
          </w:p>
        </w:tc>
        <w:tc>
          <w:tcPr>
            <w:tcW w:w="1031" w:type="pct"/>
            <w:noWrap/>
            <w:vAlign w:val="center"/>
            <w:hideMark/>
          </w:tcPr>
          <w:p w14:paraId="677CD819" w14:textId="77777777" w:rsidR="007441AB" w:rsidRPr="00F33C48"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33C48">
              <w:rPr>
                <w:rFonts w:ascii="Times New Roman" w:eastAsia="Times New Roman" w:hAnsi="Times New Roman" w:cs="Times New Roman"/>
                <w:color w:val="000000"/>
                <w:sz w:val="20"/>
                <w:szCs w:val="20"/>
                <w:lang w:eastAsia="en-GB"/>
              </w:rPr>
              <w:t>0.995</w:t>
            </w:r>
          </w:p>
        </w:tc>
        <w:tc>
          <w:tcPr>
            <w:tcW w:w="1107" w:type="pct"/>
            <w:noWrap/>
            <w:vAlign w:val="center"/>
            <w:hideMark/>
          </w:tcPr>
          <w:p w14:paraId="3B7B3470" w14:textId="77777777" w:rsidR="007441AB" w:rsidRPr="00F33C48"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33C48">
              <w:rPr>
                <w:rFonts w:ascii="Times New Roman" w:eastAsia="Times New Roman" w:hAnsi="Times New Roman" w:cs="Times New Roman"/>
                <w:color w:val="000000"/>
                <w:sz w:val="20"/>
                <w:szCs w:val="20"/>
                <w:lang w:eastAsia="en-GB"/>
              </w:rPr>
              <w:t>0.995</w:t>
            </w:r>
          </w:p>
        </w:tc>
      </w:tr>
      <w:tr w:rsidR="007441AB" w:rsidRPr="00F33C48" w14:paraId="6AE38156" w14:textId="77777777" w:rsidTr="00E250D5">
        <w:trPr>
          <w:trHeight w:val="300"/>
        </w:trPr>
        <w:tc>
          <w:tcPr>
            <w:cnfStyle w:val="001000000000" w:firstRow="0" w:lastRow="0" w:firstColumn="1" w:lastColumn="0" w:oddVBand="0" w:evenVBand="0" w:oddHBand="0" w:evenHBand="0" w:firstRowFirstColumn="0" w:firstRowLastColumn="0" w:lastRowFirstColumn="0" w:lastRowLastColumn="0"/>
            <w:tcW w:w="439" w:type="pct"/>
            <w:noWrap/>
            <w:vAlign w:val="center"/>
          </w:tcPr>
          <w:p w14:paraId="4F672258" w14:textId="77777777" w:rsidR="007441AB" w:rsidRPr="00F33C48" w:rsidRDefault="007441AB" w:rsidP="00523E1A">
            <w:pPr>
              <w:spacing w:line="360" w:lineRule="auto"/>
              <w:jc w:val="center"/>
              <w:rPr>
                <w:rFonts w:ascii="Times New Roman" w:eastAsia="Times New Roman" w:hAnsi="Times New Roman" w:cs="Times New Roman"/>
                <w:b w:val="0"/>
                <w:color w:val="000000"/>
                <w:sz w:val="20"/>
                <w:szCs w:val="20"/>
                <w:lang w:eastAsia="en-GB"/>
              </w:rPr>
            </w:pPr>
            <w:r w:rsidRPr="00F33C48">
              <w:rPr>
                <w:rFonts w:ascii="Times New Roman" w:eastAsia="Times New Roman" w:hAnsi="Times New Roman" w:cs="Times New Roman"/>
                <w:b w:val="0"/>
                <w:color w:val="000000"/>
                <w:sz w:val="20"/>
                <w:szCs w:val="20"/>
                <w:lang w:eastAsia="en-GB"/>
              </w:rPr>
              <w:t>26</w:t>
            </w:r>
          </w:p>
        </w:tc>
        <w:tc>
          <w:tcPr>
            <w:tcW w:w="1392" w:type="pct"/>
            <w:vAlign w:val="center"/>
            <w:hideMark/>
          </w:tcPr>
          <w:p w14:paraId="429D7052" w14:textId="77777777" w:rsidR="007441AB" w:rsidRPr="00F33C48" w:rsidRDefault="007441AB" w:rsidP="00523E1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33C48">
              <w:rPr>
                <w:rFonts w:ascii="Times New Roman" w:eastAsia="Times New Roman" w:hAnsi="Times New Roman" w:cs="Times New Roman"/>
                <w:color w:val="000000"/>
                <w:sz w:val="20"/>
                <w:szCs w:val="20"/>
                <w:lang w:eastAsia="en-GB"/>
              </w:rPr>
              <w:t>Kyrgyz, Rep.</w:t>
            </w:r>
          </w:p>
        </w:tc>
        <w:tc>
          <w:tcPr>
            <w:tcW w:w="1031" w:type="pct"/>
            <w:noWrap/>
            <w:vAlign w:val="center"/>
            <w:hideMark/>
          </w:tcPr>
          <w:p w14:paraId="2CEAE3BD" w14:textId="77777777" w:rsidR="007441AB" w:rsidRPr="00F33C48"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33C48">
              <w:rPr>
                <w:rFonts w:ascii="Times New Roman" w:eastAsia="Times New Roman" w:hAnsi="Times New Roman" w:cs="Times New Roman"/>
                <w:color w:val="000000"/>
                <w:sz w:val="20"/>
                <w:szCs w:val="20"/>
                <w:lang w:eastAsia="en-GB"/>
              </w:rPr>
              <w:t>1.000</w:t>
            </w:r>
          </w:p>
        </w:tc>
        <w:tc>
          <w:tcPr>
            <w:tcW w:w="1031" w:type="pct"/>
            <w:noWrap/>
            <w:vAlign w:val="center"/>
            <w:hideMark/>
          </w:tcPr>
          <w:p w14:paraId="4A2F9D5B" w14:textId="77777777" w:rsidR="007441AB" w:rsidRPr="00F33C48"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33C48">
              <w:rPr>
                <w:rFonts w:ascii="Times New Roman" w:eastAsia="Times New Roman" w:hAnsi="Times New Roman" w:cs="Times New Roman"/>
                <w:color w:val="000000"/>
                <w:sz w:val="20"/>
                <w:szCs w:val="20"/>
                <w:lang w:eastAsia="en-GB"/>
              </w:rPr>
              <w:t>0.977</w:t>
            </w:r>
          </w:p>
        </w:tc>
        <w:tc>
          <w:tcPr>
            <w:tcW w:w="1107" w:type="pct"/>
            <w:noWrap/>
            <w:vAlign w:val="center"/>
            <w:hideMark/>
          </w:tcPr>
          <w:p w14:paraId="1FB481C7" w14:textId="77777777" w:rsidR="007441AB" w:rsidRPr="00F33C48"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33C48">
              <w:rPr>
                <w:rFonts w:ascii="Times New Roman" w:eastAsia="Times New Roman" w:hAnsi="Times New Roman" w:cs="Times New Roman"/>
                <w:color w:val="000000"/>
                <w:sz w:val="20"/>
                <w:szCs w:val="20"/>
                <w:lang w:eastAsia="en-GB"/>
              </w:rPr>
              <w:t>0.977</w:t>
            </w:r>
          </w:p>
        </w:tc>
      </w:tr>
      <w:tr w:rsidR="007441AB" w:rsidRPr="00F33C48" w14:paraId="3B845EE5" w14:textId="77777777" w:rsidTr="00E250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9" w:type="pct"/>
            <w:noWrap/>
            <w:vAlign w:val="center"/>
          </w:tcPr>
          <w:p w14:paraId="34E5BC79" w14:textId="77777777" w:rsidR="007441AB" w:rsidRPr="00F33C48" w:rsidRDefault="007441AB" w:rsidP="00523E1A">
            <w:pPr>
              <w:spacing w:line="360" w:lineRule="auto"/>
              <w:jc w:val="center"/>
              <w:rPr>
                <w:rFonts w:ascii="Times New Roman" w:eastAsia="Times New Roman" w:hAnsi="Times New Roman" w:cs="Times New Roman"/>
                <w:b w:val="0"/>
                <w:color w:val="000000"/>
                <w:sz w:val="20"/>
                <w:szCs w:val="20"/>
                <w:lang w:eastAsia="en-GB"/>
              </w:rPr>
            </w:pPr>
            <w:r w:rsidRPr="00F33C48">
              <w:rPr>
                <w:rFonts w:ascii="Times New Roman" w:eastAsia="Times New Roman" w:hAnsi="Times New Roman" w:cs="Times New Roman"/>
                <w:b w:val="0"/>
                <w:color w:val="000000"/>
                <w:sz w:val="20"/>
                <w:szCs w:val="20"/>
                <w:lang w:eastAsia="en-GB"/>
              </w:rPr>
              <w:t>27</w:t>
            </w:r>
          </w:p>
        </w:tc>
        <w:tc>
          <w:tcPr>
            <w:tcW w:w="1392" w:type="pct"/>
            <w:vAlign w:val="center"/>
            <w:hideMark/>
          </w:tcPr>
          <w:p w14:paraId="6C7C4E16" w14:textId="77777777" w:rsidR="007441AB" w:rsidRPr="00F33C48" w:rsidRDefault="007441AB" w:rsidP="00523E1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33C48">
              <w:rPr>
                <w:rFonts w:ascii="Times New Roman" w:eastAsia="Times New Roman" w:hAnsi="Times New Roman" w:cs="Times New Roman"/>
                <w:color w:val="000000"/>
                <w:sz w:val="20"/>
                <w:szCs w:val="20"/>
                <w:lang w:eastAsia="en-GB"/>
              </w:rPr>
              <w:t>Tajikistan</w:t>
            </w:r>
          </w:p>
        </w:tc>
        <w:tc>
          <w:tcPr>
            <w:tcW w:w="1031" w:type="pct"/>
            <w:noWrap/>
            <w:vAlign w:val="center"/>
            <w:hideMark/>
          </w:tcPr>
          <w:p w14:paraId="77CCA3EA" w14:textId="77777777" w:rsidR="007441AB" w:rsidRPr="00F33C48"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33C48">
              <w:rPr>
                <w:rFonts w:ascii="Times New Roman" w:eastAsia="Times New Roman" w:hAnsi="Times New Roman" w:cs="Times New Roman"/>
                <w:color w:val="000000"/>
                <w:sz w:val="20"/>
                <w:szCs w:val="20"/>
                <w:lang w:eastAsia="en-GB"/>
              </w:rPr>
              <w:t>1.000</w:t>
            </w:r>
          </w:p>
        </w:tc>
        <w:tc>
          <w:tcPr>
            <w:tcW w:w="1031" w:type="pct"/>
            <w:noWrap/>
            <w:vAlign w:val="center"/>
            <w:hideMark/>
          </w:tcPr>
          <w:p w14:paraId="00B94704" w14:textId="77777777" w:rsidR="007441AB" w:rsidRPr="00F33C48"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33C48">
              <w:rPr>
                <w:rFonts w:ascii="Times New Roman" w:eastAsia="Times New Roman" w:hAnsi="Times New Roman" w:cs="Times New Roman"/>
                <w:color w:val="000000"/>
                <w:sz w:val="20"/>
                <w:szCs w:val="20"/>
                <w:lang w:eastAsia="en-GB"/>
              </w:rPr>
              <w:t>0.969</w:t>
            </w:r>
          </w:p>
        </w:tc>
        <w:tc>
          <w:tcPr>
            <w:tcW w:w="1107" w:type="pct"/>
            <w:noWrap/>
            <w:vAlign w:val="center"/>
            <w:hideMark/>
          </w:tcPr>
          <w:p w14:paraId="5EE6136E" w14:textId="77777777" w:rsidR="007441AB" w:rsidRPr="00F33C48"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33C48">
              <w:rPr>
                <w:rFonts w:ascii="Times New Roman" w:eastAsia="Times New Roman" w:hAnsi="Times New Roman" w:cs="Times New Roman"/>
                <w:color w:val="000000"/>
                <w:sz w:val="20"/>
                <w:szCs w:val="20"/>
                <w:lang w:eastAsia="en-GB"/>
              </w:rPr>
              <w:t>0.969</w:t>
            </w:r>
          </w:p>
        </w:tc>
      </w:tr>
      <w:tr w:rsidR="007441AB" w:rsidRPr="00F33C48" w14:paraId="66A40B3A" w14:textId="77777777" w:rsidTr="00E250D5">
        <w:trPr>
          <w:trHeight w:val="300"/>
        </w:trPr>
        <w:tc>
          <w:tcPr>
            <w:cnfStyle w:val="001000000000" w:firstRow="0" w:lastRow="0" w:firstColumn="1" w:lastColumn="0" w:oddVBand="0" w:evenVBand="0" w:oddHBand="0" w:evenHBand="0" w:firstRowFirstColumn="0" w:firstRowLastColumn="0" w:lastRowFirstColumn="0" w:lastRowLastColumn="0"/>
            <w:tcW w:w="439" w:type="pct"/>
            <w:noWrap/>
            <w:vAlign w:val="center"/>
          </w:tcPr>
          <w:p w14:paraId="603946C3" w14:textId="77777777" w:rsidR="007441AB" w:rsidRPr="00F33C48" w:rsidRDefault="007441AB" w:rsidP="00523E1A">
            <w:pPr>
              <w:spacing w:line="360" w:lineRule="auto"/>
              <w:jc w:val="center"/>
              <w:rPr>
                <w:rFonts w:ascii="Times New Roman" w:eastAsia="Times New Roman" w:hAnsi="Times New Roman" w:cs="Times New Roman"/>
                <w:b w:val="0"/>
                <w:color w:val="000000"/>
                <w:sz w:val="20"/>
                <w:szCs w:val="20"/>
                <w:lang w:eastAsia="en-GB"/>
              </w:rPr>
            </w:pPr>
            <w:r w:rsidRPr="00F33C48">
              <w:rPr>
                <w:rFonts w:ascii="Times New Roman" w:eastAsia="Times New Roman" w:hAnsi="Times New Roman" w:cs="Times New Roman"/>
                <w:b w:val="0"/>
                <w:color w:val="000000"/>
                <w:sz w:val="20"/>
                <w:szCs w:val="20"/>
                <w:lang w:eastAsia="en-GB"/>
              </w:rPr>
              <w:t>28</w:t>
            </w:r>
          </w:p>
        </w:tc>
        <w:tc>
          <w:tcPr>
            <w:tcW w:w="1392" w:type="pct"/>
            <w:vAlign w:val="center"/>
            <w:hideMark/>
          </w:tcPr>
          <w:p w14:paraId="105CA34D" w14:textId="77777777" w:rsidR="007441AB" w:rsidRPr="00F33C48" w:rsidRDefault="007441AB" w:rsidP="00523E1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33C48">
              <w:rPr>
                <w:rFonts w:ascii="Times New Roman" w:eastAsia="Times New Roman" w:hAnsi="Times New Roman" w:cs="Times New Roman"/>
                <w:color w:val="000000"/>
                <w:sz w:val="20"/>
                <w:szCs w:val="20"/>
                <w:lang w:eastAsia="en-GB"/>
              </w:rPr>
              <w:t>Timor Leste</w:t>
            </w:r>
          </w:p>
        </w:tc>
        <w:tc>
          <w:tcPr>
            <w:tcW w:w="1031" w:type="pct"/>
            <w:noWrap/>
            <w:vAlign w:val="center"/>
            <w:hideMark/>
          </w:tcPr>
          <w:p w14:paraId="4CF16922" w14:textId="77777777" w:rsidR="007441AB" w:rsidRPr="00F33C48"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33C48">
              <w:rPr>
                <w:rFonts w:ascii="Times New Roman" w:eastAsia="Times New Roman" w:hAnsi="Times New Roman" w:cs="Times New Roman"/>
                <w:color w:val="000000"/>
                <w:sz w:val="20"/>
                <w:szCs w:val="20"/>
                <w:lang w:eastAsia="en-GB"/>
              </w:rPr>
              <w:t>1.000</w:t>
            </w:r>
          </w:p>
        </w:tc>
        <w:tc>
          <w:tcPr>
            <w:tcW w:w="1031" w:type="pct"/>
            <w:noWrap/>
            <w:vAlign w:val="center"/>
            <w:hideMark/>
          </w:tcPr>
          <w:p w14:paraId="645B24FA" w14:textId="77777777" w:rsidR="007441AB" w:rsidRPr="00F33C48"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33C48">
              <w:rPr>
                <w:rFonts w:ascii="Times New Roman" w:eastAsia="Times New Roman" w:hAnsi="Times New Roman" w:cs="Times New Roman"/>
                <w:color w:val="000000"/>
                <w:sz w:val="20"/>
                <w:szCs w:val="20"/>
                <w:lang w:eastAsia="en-GB"/>
              </w:rPr>
              <w:t>0.960</w:t>
            </w:r>
          </w:p>
        </w:tc>
        <w:tc>
          <w:tcPr>
            <w:tcW w:w="1107" w:type="pct"/>
            <w:noWrap/>
            <w:vAlign w:val="center"/>
            <w:hideMark/>
          </w:tcPr>
          <w:p w14:paraId="17A66CAE" w14:textId="77777777" w:rsidR="007441AB" w:rsidRPr="00F33C48"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33C48">
              <w:rPr>
                <w:rFonts w:ascii="Times New Roman" w:eastAsia="Times New Roman" w:hAnsi="Times New Roman" w:cs="Times New Roman"/>
                <w:color w:val="000000"/>
                <w:sz w:val="20"/>
                <w:szCs w:val="20"/>
                <w:lang w:eastAsia="en-GB"/>
              </w:rPr>
              <w:t>0.960</w:t>
            </w:r>
          </w:p>
        </w:tc>
      </w:tr>
      <w:tr w:rsidR="007441AB" w:rsidRPr="00F33C48" w14:paraId="68B3DD0A" w14:textId="77777777" w:rsidTr="00E250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9" w:type="pct"/>
            <w:noWrap/>
            <w:vAlign w:val="center"/>
          </w:tcPr>
          <w:p w14:paraId="3E4F9CDE" w14:textId="77777777" w:rsidR="007441AB" w:rsidRPr="00F33C48" w:rsidRDefault="007441AB" w:rsidP="00523E1A">
            <w:pPr>
              <w:spacing w:line="360" w:lineRule="auto"/>
              <w:jc w:val="center"/>
              <w:rPr>
                <w:rFonts w:ascii="Times New Roman" w:eastAsia="Times New Roman" w:hAnsi="Times New Roman" w:cs="Times New Roman"/>
                <w:b w:val="0"/>
                <w:color w:val="000000"/>
                <w:sz w:val="20"/>
                <w:szCs w:val="20"/>
                <w:lang w:eastAsia="en-GB"/>
              </w:rPr>
            </w:pPr>
            <w:r w:rsidRPr="00F33C48">
              <w:rPr>
                <w:rFonts w:ascii="Times New Roman" w:eastAsia="Times New Roman" w:hAnsi="Times New Roman" w:cs="Times New Roman"/>
                <w:b w:val="0"/>
                <w:color w:val="000000"/>
                <w:sz w:val="20"/>
                <w:szCs w:val="20"/>
                <w:lang w:eastAsia="en-GB"/>
              </w:rPr>
              <w:t>29</w:t>
            </w:r>
          </w:p>
        </w:tc>
        <w:tc>
          <w:tcPr>
            <w:tcW w:w="1392" w:type="pct"/>
            <w:vAlign w:val="center"/>
            <w:hideMark/>
          </w:tcPr>
          <w:p w14:paraId="0F41C09A" w14:textId="77777777" w:rsidR="007441AB" w:rsidRPr="00F33C48" w:rsidRDefault="007441AB" w:rsidP="00523E1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33C48">
              <w:rPr>
                <w:rFonts w:ascii="Times New Roman" w:eastAsia="Times New Roman" w:hAnsi="Times New Roman" w:cs="Times New Roman"/>
                <w:color w:val="000000"/>
                <w:sz w:val="20"/>
                <w:szCs w:val="20"/>
                <w:lang w:eastAsia="en-GB"/>
              </w:rPr>
              <w:t>Vanuatu</w:t>
            </w:r>
          </w:p>
        </w:tc>
        <w:tc>
          <w:tcPr>
            <w:tcW w:w="1031" w:type="pct"/>
            <w:noWrap/>
            <w:vAlign w:val="center"/>
            <w:hideMark/>
          </w:tcPr>
          <w:p w14:paraId="68868027" w14:textId="77777777" w:rsidR="007441AB" w:rsidRPr="00F33C48"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33C48">
              <w:rPr>
                <w:rFonts w:ascii="Times New Roman" w:eastAsia="Times New Roman" w:hAnsi="Times New Roman" w:cs="Times New Roman"/>
                <w:color w:val="000000"/>
                <w:sz w:val="20"/>
                <w:szCs w:val="20"/>
                <w:lang w:eastAsia="en-GB"/>
              </w:rPr>
              <w:t>1.000</w:t>
            </w:r>
          </w:p>
        </w:tc>
        <w:tc>
          <w:tcPr>
            <w:tcW w:w="1031" w:type="pct"/>
            <w:noWrap/>
            <w:vAlign w:val="center"/>
            <w:hideMark/>
          </w:tcPr>
          <w:p w14:paraId="0AEF3874" w14:textId="77777777" w:rsidR="007441AB" w:rsidRPr="00F33C48"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33C48">
              <w:rPr>
                <w:rFonts w:ascii="Times New Roman" w:eastAsia="Times New Roman" w:hAnsi="Times New Roman" w:cs="Times New Roman"/>
                <w:color w:val="000000"/>
                <w:sz w:val="20"/>
                <w:szCs w:val="20"/>
                <w:lang w:eastAsia="en-GB"/>
              </w:rPr>
              <w:t>0.977</w:t>
            </w:r>
          </w:p>
        </w:tc>
        <w:tc>
          <w:tcPr>
            <w:tcW w:w="1107" w:type="pct"/>
            <w:noWrap/>
            <w:vAlign w:val="center"/>
            <w:hideMark/>
          </w:tcPr>
          <w:p w14:paraId="16557D47" w14:textId="77777777" w:rsidR="007441AB" w:rsidRPr="00F33C48"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33C48">
              <w:rPr>
                <w:rFonts w:ascii="Times New Roman" w:eastAsia="Times New Roman" w:hAnsi="Times New Roman" w:cs="Times New Roman"/>
                <w:color w:val="000000"/>
                <w:sz w:val="20"/>
                <w:szCs w:val="20"/>
                <w:lang w:eastAsia="en-GB"/>
              </w:rPr>
              <w:t>0.977</w:t>
            </w:r>
          </w:p>
        </w:tc>
      </w:tr>
      <w:tr w:rsidR="007441AB" w:rsidRPr="00F33C48" w14:paraId="7094FA2A" w14:textId="77777777" w:rsidTr="00E250D5">
        <w:trPr>
          <w:trHeight w:val="300"/>
        </w:trPr>
        <w:tc>
          <w:tcPr>
            <w:cnfStyle w:val="001000000000" w:firstRow="0" w:lastRow="0" w:firstColumn="1" w:lastColumn="0" w:oddVBand="0" w:evenVBand="0" w:oddHBand="0" w:evenHBand="0" w:firstRowFirstColumn="0" w:firstRowLastColumn="0" w:lastRowFirstColumn="0" w:lastRowLastColumn="0"/>
            <w:tcW w:w="439" w:type="pct"/>
            <w:noWrap/>
            <w:vAlign w:val="center"/>
          </w:tcPr>
          <w:p w14:paraId="5733B713" w14:textId="77777777" w:rsidR="007441AB" w:rsidRPr="00F33C48" w:rsidRDefault="007441AB" w:rsidP="00523E1A">
            <w:pPr>
              <w:spacing w:line="360" w:lineRule="auto"/>
              <w:jc w:val="center"/>
              <w:rPr>
                <w:rFonts w:ascii="Times New Roman" w:eastAsia="Times New Roman" w:hAnsi="Times New Roman" w:cs="Times New Roman"/>
                <w:b w:val="0"/>
                <w:color w:val="000000"/>
                <w:sz w:val="20"/>
                <w:szCs w:val="20"/>
                <w:lang w:eastAsia="en-GB"/>
              </w:rPr>
            </w:pPr>
            <w:r w:rsidRPr="00F33C48">
              <w:rPr>
                <w:rFonts w:ascii="Times New Roman" w:eastAsia="Times New Roman" w:hAnsi="Times New Roman" w:cs="Times New Roman"/>
                <w:b w:val="0"/>
                <w:color w:val="000000"/>
                <w:sz w:val="20"/>
                <w:szCs w:val="20"/>
                <w:lang w:eastAsia="en-GB"/>
              </w:rPr>
              <w:t>30</w:t>
            </w:r>
          </w:p>
        </w:tc>
        <w:tc>
          <w:tcPr>
            <w:tcW w:w="1392" w:type="pct"/>
            <w:vAlign w:val="center"/>
            <w:hideMark/>
          </w:tcPr>
          <w:p w14:paraId="76034A10" w14:textId="77777777" w:rsidR="007441AB" w:rsidRPr="00F33C48" w:rsidRDefault="007441AB" w:rsidP="00523E1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33C48">
              <w:rPr>
                <w:rFonts w:ascii="Times New Roman" w:eastAsia="Times New Roman" w:hAnsi="Times New Roman" w:cs="Times New Roman"/>
                <w:color w:val="000000"/>
                <w:sz w:val="20"/>
                <w:szCs w:val="20"/>
                <w:lang w:eastAsia="en-GB"/>
              </w:rPr>
              <w:t>Morocco</w:t>
            </w:r>
          </w:p>
        </w:tc>
        <w:tc>
          <w:tcPr>
            <w:tcW w:w="1031" w:type="pct"/>
            <w:noWrap/>
            <w:vAlign w:val="center"/>
            <w:hideMark/>
          </w:tcPr>
          <w:p w14:paraId="773D32CF" w14:textId="77777777" w:rsidR="007441AB" w:rsidRPr="00F33C48"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33C48">
              <w:rPr>
                <w:rFonts w:ascii="Times New Roman" w:eastAsia="Times New Roman" w:hAnsi="Times New Roman" w:cs="Times New Roman"/>
                <w:color w:val="000000"/>
                <w:sz w:val="20"/>
                <w:szCs w:val="20"/>
                <w:lang w:eastAsia="en-GB"/>
              </w:rPr>
              <w:t>0.996</w:t>
            </w:r>
          </w:p>
        </w:tc>
        <w:tc>
          <w:tcPr>
            <w:tcW w:w="1031" w:type="pct"/>
            <w:noWrap/>
            <w:vAlign w:val="center"/>
            <w:hideMark/>
          </w:tcPr>
          <w:p w14:paraId="01D317BA" w14:textId="77777777" w:rsidR="007441AB" w:rsidRPr="00F33C48"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33C48">
              <w:rPr>
                <w:rFonts w:ascii="Times New Roman" w:eastAsia="Times New Roman" w:hAnsi="Times New Roman" w:cs="Times New Roman"/>
                <w:color w:val="000000"/>
                <w:sz w:val="20"/>
                <w:szCs w:val="20"/>
                <w:lang w:eastAsia="en-GB"/>
              </w:rPr>
              <w:t>0.983</w:t>
            </w:r>
          </w:p>
        </w:tc>
        <w:tc>
          <w:tcPr>
            <w:tcW w:w="1107" w:type="pct"/>
            <w:noWrap/>
            <w:vAlign w:val="center"/>
            <w:hideMark/>
          </w:tcPr>
          <w:p w14:paraId="1A41FD09" w14:textId="77777777" w:rsidR="007441AB" w:rsidRPr="00F33C48" w:rsidRDefault="007441AB" w:rsidP="00523E1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33C48">
              <w:rPr>
                <w:rFonts w:ascii="Times New Roman" w:eastAsia="Times New Roman" w:hAnsi="Times New Roman" w:cs="Times New Roman"/>
                <w:color w:val="000000"/>
                <w:sz w:val="20"/>
                <w:szCs w:val="20"/>
                <w:lang w:eastAsia="en-GB"/>
              </w:rPr>
              <w:t>0.979</w:t>
            </w:r>
          </w:p>
        </w:tc>
      </w:tr>
      <w:tr w:rsidR="007441AB" w:rsidRPr="00F33C48" w14:paraId="42AFBD4A" w14:textId="77777777" w:rsidTr="00E250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9" w:type="pct"/>
            <w:noWrap/>
            <w:vAlign w:val="center"/>
          </w:tcPr>
          <w:p w14:paraId="1E4E216F" w14:textId="77777777" w:rsidR="007441AB" w:rsidRPr="00F33C48" w:rsidRDefault="007441AB" w:rsidP="00523E1A">
            <w:pPr>
              <w:spacing w:line="360" w:lineRule="auto"/>
              <w:jc w:val="center"/>
              <w:rPr>
                <w:rFonts w:ascii="Times New Roman" w:eastAsia="Times New Roman" w:hAnsi="Times New Roman" w:cs="Times New Roman"/>
                <w:b w:val="0"/>
                <w:color w:val="000000"/>
                <w:sz w:val="20"/>
                <w:szCs w:val="20"/>
                <w:lang w:eastAsia="en-GB"/>
              </w:rPr>
            </w:pPr>
            <w:r w:rsidRPr="00F33C48">
              <w:rPr>
                <w:rFonts w:ascii="Times New Roman" w:eastAsia="Times New Roman" w:hAnsi="Times New Roman" w:cs="Times New Roman"/>
                <w:b w:val="0"/>
                <w:color w:val="000000"/>
                <w:sz w:val="20"/>
                <w:szCs w:val="20"/>
                <w:lang w:eastAsia="en-GB"/>
              </w:rPr>
              <w:t>31</w:t>
            </w:r>
          </w:p>
        </w:tc>
        <w:tc>
          <w:tcPr>
            <w:tcW w:w="1392" w:type="pct"/>
            <w:vAlign w:val="center"/>
            <w:hideMark/>
          </w:tcPr>
          <w:p w14:paraId="366562B0" w14:textId="77777777" w:rsidR="007441AB" w:rsidRPr="00F33C48" w:rsidRDefault="007441AB" w:rsidP="00523E1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33C48">
              <w:rPr>
                <w:rFonts w:ascii="Times New Roman" w:eastAsia="Times New Roman" w:hAnsi="Times New Roman" w:cs="Times New Roman"/>
                <w:color w:val="000000"/>
                <w:sz w:val="20"/>
                <w:szCs w:val="20"/>
                <w:lang w:eastAsia="en-GB"/>
              </w:rPr>
              <w:t>Uzbekistan</w:t>
            </w:r>
          </w:p>
        </w:tc>
        <w:tc>
          <w:tcPr>
            <w:tcW w:w="1031" w:type="pct"/>
            <w:noWrap/>
            <w:vAlign w:val="center"/>
            <w:hideMark/>
          </w:tcPr>
          <w:p w14:paraId="6A87B8BA" w14:textId="77777777" w:rsidR="007441AB" w:rsidRPr="00F33C48"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33C48">
              <w:rPr>
                <w:rFonts w:ascii="Times New Roman" w:eastAsia="Times New Roman" w:hAnsi="Times New Roman" w:cs="Times New Roman"/>
                <w:color w:val="000000"/>
                <w:sz w:val="20"/>
                <w:szCs w:val="20"/>
                <w:lang w:eastAsia="en-GB"/>
              </w:rPr>
              <w:t>0.986</w:t>
            </w:r>
          </w:p>
        </w:tc>
        <w:tc>
          <w:tcPr>
            <w:tcW w:w="1031" w:type="pct"/>
            <w:noWrap/>
            <w:vAlign w:val="center"/>
            <w:hideMark/>
          </w:tcPr>
          <w:p w14:paraId="73C699A6" w14:textId="77777777" w:rsidR="007441AB" w:rsidRPr="00F33C48"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33C48">
              <w:rPr>
                <w:rFonts w:ascii="Times New Roman" w:eastAsia="Times New Roman" w:hAnsi="Times New Roman" w:cs="Times New Roman"/>
                <w:color w:val="000000"/>
                <w:sz w:val="20"/>
                <w:szCs w:val="20"/>
                <w:lang w:eastAsia="en-GB"/>
              </w:rPr>
              <w:t>0.982</w:t>
            </w:r>
          </w:p>
        </w:tc>
        <w:tc>
          <w:tcPr>
            <w:tcW w:w="1107" w:type="pct"/>
            <w:noWrap/>
            <w:vAlign w:val="center"/>
            <w:hideMark/>
          </w:tcPr>
          <w:p w14:paraId="25016C98" w14:textId="77777777" w:rsidR="007441AB" w:rsidRPr="00F33C48" w:rsidRDefault="007441AB" w:rsidP="00523E1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33C48">
              <w:rPr>
                <w:rFonts w:ascii="Times New Roman" w:eastAsia="Times New Roman" w:hAnsi="Times New Roman" w:cs="Times New Roman"/>
                <w:color w:val="000000"/>
                <w:sz w:val="20"/>
                <w:szCs w:val="20"/>
                <w:lang w:eastAsia="en-GB"/>
              </w:rPr>
              <w:t>0.969</w:t>
            </w:r>
          </w:p>
        </w:tc>
      </w:tr>
    </w:tbl>
    <w:p w14:paraId="26AC2473" w14:textId="77777777" w:rsidR="007441AB" w:rsidRDefault="007441AB" w:rsidP="007441AB">
      <w:pPr>
        <w:spacing w:line="360" w:lineRule="auto"/>
        <w:jc w:val="both"/>
        <w:rPr>
          <w:rFonts w:ascii="Times New Roman" w:hAnsi="Times New Roman" w:cs="Times New Roman"/>
          <w:sz w:val="24"/>
          <w:szCs w:val="24"/>
        </w:rPr>
      </w:pPr>
    </w:p>
    <w:p w14:paraId="0D29B334" w14:textId="27F3E2D5" w:rsidR="0041635D" w:rsidRDefault="00523E1A" w:rsidP="00F33C48">
      <w:pPr>
        <w:spacing w:before="480" w:after="36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lastRenderedPageBreak/>
        <w:t>5.4</w:t>
      </w:r>
      <w:r w:rsidR="00F33C48">
        <w:rPr>
          <w:rFonts w:ascii="Times New Roman" w:hAnsi="Times New Roman" w:cs="Times New Roman"/>
          <w:b/>
          <w:sz w:val="24"/>
          <w:szCs w:val="24"/>
        </w:rPr>
        <w:t xml:space="preserve">. </w:t>
      </w:r>
      <w:r w:rsidR="00F33C48" w:rsidRPr="00A06685">
        <w:rPr>
          <w:rFonts w:ascii="Times New Roman" w:hAnsi="Times New Roman" w:cs="Times New Roman"/>
          <w:b/>
          <w:sz w:val="24"/>
          <w:szCs w:val="24"/>
        </w:rPr>
        <w:t>VALUE FOR MONEY OF INDONESIA</w:t>
      </w:r>
      <w:r w:rsidR="00F33C48">
        <w:rPr>
          <w:rFonts w:ascii="Times New Roman" w:hAnsi="Times New Roman" w:cs="Times New Roman"/>
          <w:b/>
          <w:sz w:val="24"/>
          <w:szCs w:val="24"/>
        </w:rPr>
        <w:t>N</w:t>
      </w:r>
      <w:r w:rsidR="00F33C48" w:rsidRPr="00A06685">
        <w:rPr>
          <w:rFonts w:ascii="Times New Roman" w:hAnsi="Times New Roman" w:cs="Times New Roman"/>
          <w:b/>
          <w:sz w:val="24"/>
          <w:szCs w:val="24"/>
        </w:rPr>
        <w:t xml:space="preserve"> HEALTH</w:t>
      </w:r>
      <w:r w:rsidR="00F33C48">
        <w:rPr>
          <w:rFonts w:ascii="Times New Roman" w:hAnsi="Times New Roman" w:cs="Times New Roman"/>
          <w:b/>
          <w:sz w:val="24"/>
          <w:szCs w:val="24"/>
        </w:rPr>
        <w:t>CARE</w:t>
      </w:r>
      <w:r w:rsidR="00F33C48" w:rsidRPr="00A06685">
        <w:rPr>
          <w:rFonts w:ascii="Times New Roman" w:hAnsi="Times New Roman" w:cs="Times New Roman"/>
          <w:b/>
          <w:sz w:val="24"/>
          <w:szCs w:val="24"/>
        </w:rPr>
        <w:t xml:space="preserve"> SYSTEM FROM KEY INFORMANTS’ PERSPECTIVE</w:t>
      </w:r>
      <w:r w:rsidR="00F33C48">
        <w:rPr>
          <w:rFonts w:ascii="Times New Roman" w:hAnsi="Times New Roman" w:cs="Times New Roman"/>
          <w:b/>
          <w:sz w:val="24"/>
          <w:szCs w:val="24"/>
        </w:rPr>
        <w:t>S</w:t>
      </w:r>
    </w:p>
    <w:p w14:paraId="2610C1E6" w14:textId="016185B2" w:rsidR="00CF318F" w:rsidRPr="00F33C48" w:rsidRDefault="00523E1A" w:rsidP="00F33C48">
      <w:pPr>
        <w:spacing w:before="480" w:after="36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5.4</w:t>
      </w:r>
      <w:r w:rsidR="00552C4A" w:rsidRPr="00F33C48">
        <w:rPr>
          <w:rFonts w:ascii="Times New Roman" w:hAnsi="Times New Roman" w:cs="Times New Roman"/>
          <w:b/>
          <w:sz w:val="24"/>
          <w:szCs w:val="24"/>
        </w:rPr>
        <w:t xml:space="preserve">.1. Value for Money of Indonesian Health System Prior to the Implementation of </w:t>
      </w:r>
      <w:r w:rsidR="00303950">
        <w:rPr>
          <w:rFonts w:ascii="Times New Roman" w:hAnsi="Times New Roman" w:cs="Times New Roman"/>
          <w:b/>
          <w:i/>
          <w:sz w:val="24"/>
          <w:szCs w:val="24"/>
        </w:rPr>
        <w:t>JKN</w:t>
      </w:r>
      <w:r w:rsidR="00F33C48">
        <w:rPr>
          <w:rFonts w:ascii="Times New Roman" w:hAnsi="Times New Roman" w:cs="Times New Roman"/>
          <w:b/>
          <w:i/>
          <w:sz w:val="24"/>
          <w:szCs w:val="24"/>
        </w:rPr>
        <w:t xml:space="preserve"> </w:t>
      </w:r>
      <w:r w:rsidR="00F33C48">
        <w:rPr>
          <w:rFonts w:ascii="Times New Roman" w:hAnsi="Times New Roman" w:cs="Times New Roman"/>
          <w:b/>
          <w:sz w:val="24"/>
          <w:szCs w:val="24"/>
        </w:rPr>
        <w:t>(</w:t>
      </w:r>
      <w:r w:rsidR="00F33C48">
        <w:rPr>
          <w:rFonts w:ascii="Times New Roman" w:hAnsi="Times New Roman" w:cs="Times New Roman"/>
          <w:b/>
          <w:i/>
          <w:sz w:val="24"/>
          <w:szCs w:val="24"/>
        </w:rPr>
        <w:t xml:space="preserve">Jaminan Kesehatan Nasional </w:t>
      </w:r>
      <w:r w:rsidR="00F33C48">
        <w:rPr>
          <w:rFonts w:ascii="Times New Roman" w:hAnsi="Times New Roman" w:cs="Times New Roman"/>
          <w:b/>
          <w:sz w:val="24"/>
          <w:szCs w:val="24"/>
        </w:rPr>
        <w:t>/ National Health Insurance)</w:t>
      </w:r>
    </w:p>
    <w:p w14:paraId="74B3F9D2" w14:textId="1F686F01" w:rsidR="007108A6" w:rsidRPr="002569B1" w:rsidRDefault="00805556" w:rsidP="00681FC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Total five key informants were interviewed. </w:t>
      </w:r>
      <w:r w:rsidR="002569B1">
        <w:rPr>
          <w:rFonts w:ascii="Times New Roman" w:hAnsi="Times New Roman" w:cs="Times New Roman"/>
          <w:sz w:val="24"/>
          <w:szCs w:val="24"/>
        </w:rPr>
        <w:t xml:space="preserve">All of key informants </w:t>
      </w:r>
      <w:r w:rsidR="00CF03F4">
        <w:rPr>
          <w:rFonts w:ascii="Times New Roman" w:hAnsi="Times New Roman" w:cs="Times New Roman"/>
          <w:sz w:val="24"/>
          <w:szCs w:val="24"/>
        </w:rPr>
        <w:t>be of the same mind</w:t>
      </w:r>
      <w:r w:rsidR="002569B1">
        <w:rPr>
          <w:rFonts w:ascii="Times New Roman" w:hAnsi="Times New Roman" w:cs="Times New Roman"/>
          <w:sz w:val="24"/>
          <w:szCs w:val="24"/>
        </w:rPr>
        <w:t xml:space="preserve"> that Indonesia’s value for money prior to the implementation of </w:t>
      </w:r>
      <w:r w:rsidR="00303950">
        <w:rPr>
          <w:rFonts w:ascii="Times New Roman" w:hAnsi="Times New Roman" w:cs="Times New Roman"/>
          <w:i/>
          <w:sz w:val="24"/>
          <w:szCs w:val="24"/>
        </w:rPr>
        <w:t>JKN</w:t>
      </w:r>
      <w:r w:rsidR="002569B1">
        <w:rPr>
          <w:rFonts w:ascii="Times New Roman" w:hAnsi="Times New Roman" w:cs="Times New Roman"/>
          <w:i/>
          <w:sz w:val="24"/>
          <w:szCs w:val="24"/>
        </w:rPr>
        <w:t xml:space="preserve"> </w:t>
      </w:r>
      <w:r w:rsidR="007441AB">
        <w:rPr>
          <w:rFonts w:ascii="Times New Roman" w:hAnsi="Times New Roman" w:cs="Times New Roman"/>
          <w:sz w:val="24"/>
          <w:szCs w:val="24"/>
        </w:rPr>
        <w:t>was low</w:t>
      </w:r>
      <w:r w:rsidR="005F03A7">
        <w:rPr>
          <w:rFonts w:ascii="Times New Roman" w:hAnsi="Times New Roman" w:cs="Times New Roman"/>
          <w:sz w:val="24"/>
          <w:szCs w:val="24"/>
        </w:rPr>
        <w:t xml:space="preserve">. </w:t>
      </w:r>
      <w:r w:rsidR="007108A6">
        <w:rPr>
          <w:rFonts w:ascii="Times New Roman" w:hAnsi="Times New Roman" w:cs="Times New Roman"/>
          <w:sz w:val="24"/>
          <w:szCs w:val="24"/>
        </w:rPr>
        <w:t>As is clear in the following excerpt from Thabrany</w:t>
      </w:r>
      <w:r w:rsidR="009257DA">
        <w:rPr>
          <w:rFonts w:ascii="Times New Roman" w:hAnsi="Times New Roman" w:cs="Times New Roman"/>
          <w:sz w:val="24"/>
          <w:szCs w:val="24"/>
        </w:rPr>
        <w:t>, elucidates Indonesia healthcare system wasted its resource (inefficient) and couldn’t achieve the intended outcomes (ineffective):</w:t>
      </w:r>
    </w:p>
    <w:p w14:paraId="26E80BC6" w14:textId="3D39EEFB" w:rsidR="002569B1" w:rsidRDefault="00391D2C" w:rsidP="00A80216">
      <w:pPr>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w:t>
      </w:r>
      <w:r w:rsidR="009257DA" w:rsidRPr="009257DA">
        <w:rPr>
          <w:rFonts w:ascii="Times New Roman" w:hAnsi="Times New Roman" w:cs="Times New Roman"/>
          <w:sz w:val="24"/>
          <w:szCs w:val="24"/>
        </w:rPr>
        <w:t>We just can say that the achievement of previous healthcare system was not good, which can be measured by high IMR, high MMR</w:t>
      </w:r>
      <w:r w:rsidR="008506B2">
        <w:rPr>
          <w:rFonts w:ascii="Times New Roman" w:hAnsi="Times New Roman" w:cs="Times New Roman"/>
          <w:sz w:val="24"/>
          <w:szCs w:val="24"/>
        </w:rPr>
        <w:t>… Generally</w:t>
      </w:r>
      <w:r w:rsidR="008506B2" w:rsidRPr="008506B2">
        <w:rPr>
          <w:rFonts w:ascii="Times New Roman" w:hAnsi="Times New Roman" w:cs="Times New Roman"/>
          <w:sz w:val="24"/>
          <w:szCs w:val="24"/>
        </w:rPr>
        <w:t>, I can only say that our health system wasn’t good when we began to implement JKN. It wasn’t… okay; effective</w:t>
      </w:r>
      <w:r>
        <w:rPr>
          <w:rFonts w:ascii="Times New Roman" w:hAnsi="Times New Roman" w:cs="Times New Roman"/>
          <w:sz w:val="24"/>
          <w:szCs w:val="24"/>
        </w:rPr>
        <w:t>”</w:t>
      </w:r>
      <w:r w:rsidR="00A80216">
        <w:rPr>
          <w:rFonts w:ascii="Times New Roman" w:hAnsi="Times New Roman" w:cs="Times New Roman"/>
          <w:sz w:val="24"/>
          <w:szCs w:val="24"/>
        </w:rPr>
        <w:t>.</w:t>
      </w:r>
      <w:r w:rsidR="008506B2">
        <w:rPr>
          <w:rFonts w:ascii="Times New Roman" w:hAnsi="Times New Roman" w:cs="Times New Roman"/>
          <w:sz w:val="24"/>
          <w:szCs w:val="24"/>
        </w:rPr>
        <w:t xml:space="preserve"> </w:t>
      </w:r>
      <w:r w:rsidR="00A80216">
        <w:rPr>
          <w:rFonts w:ascii="Times New Roman" w:hAnsi="Times New Roman" w:cs="Times New Roman"/>
          <w:sz w:val="24"/>
          <w:szCs w:val="24"/>
        </w:rPr>
        <w:t xml:space="preserve">Later he said, </w:t>
      </w:r>
      <w:r>
        <w:rPr>
          <w:rFonts w:ascii="Times New Roman" w:hAnsi="Times New Roman" w:cs="Times New Roman"/>
          <w:sz w:val="24"/>
          <w:szCs w:val="24"/>
        </w:rPr>
        <w:t>“</w:t>
      </w:r>
      <w:r w:rsidR="002569B1" w:rsidRPr="002569B1">
        <w:rPr>
          <w:rFonts w:ascii="Times New Roman" w:hAnsi="Times New Roman" w:cs="Times New Roman"/>
          <w:sz w:val="24"/>
          <w:szCs w:val="24"/>
        </w:rPr>
        <w:t xml:space="preserve">What we have been facing in Indonesia is waste. </w:t>
      </w:r>
      <w:r w:rsidR="004D6015">
        <w:rPr>
          <w:rFonts w:ascii="Times New Roman" w:hAnsi="Times New Roman" w:cs="Times New Roman"/>
          <w:sz w:val="24"/>
          <w:szCs w:val="24"/>
        </w:rPr>
        <w:t>We spent money but our money couldn’</w:t>
      </w:r>
      <w:r w:rsidR="002569B1" w:rsidRPr="002569B1">
        <w:rPr>
          <w:rFonts w:ascii="Times New Roman" w:hAnsi="Times New Roman" w:cs="Times New Roman"/>
          <w:sz w:val="24"/>
          <w:szCs w:val="24"/>
        </w:rPr>
        <w:t>t make our people healthy</w:t>
      </w:r>
      <w:r>
        <w:rPr>
          <w:rFonts w:ascii="Times New Roman" w:hAnsi="Times New Roman" w:cs="Times New Roman"/>
          <w:sz w:val="24"/>
          <w:szCs w:val="24"/>
        </w:rPr>
        <w:t>”</w:t>
      </w:r>
      <w:r w:rsidR="00A80216">
        <w:rPr>
          <w:rFonts w:ascii="Times New Roman" w:hAnsi="Times New Roman" w:cs="Times New Roman"/>
          <w:sz w:val="24"/>
          <w:szCs w:val="24"/>
        </w:rPr>
        <w:t>.</w:t>
      </w:r>
    </w:p>
    <w:p w14:paraId="110B8453" w14:textId="64899694" w:rsidR="00CF03F4" w:rsidRDefault="00CF03F4" w:rsidP="00745F7C">
      <w:pPr>
        <w:spacing w:line="360" w:lineRule="auto"/>
        <w:jc w:val="both"/>
        <w:rPr>
          <w:rFonts w:ascii="Times New Roman" w:hAnsi="Times New Roman" w:cs="Times New Roman"/>
          <w:sz w:val="24"/>
          <w:szCs w:val="24"/>
        </w:rPr>
      </w:pPr>
      <w:r>
        <w:rPr>
          <w:rFonts w:ascii="Times New Roman" w:hAnsi="Times New Roman" w:cs="Times New Roman"/>
          <w:sz w:val="24"/>
          <w:szCs w:val="24"/>
        </w:rPr>
        <w:t>All of key informant even agreed that value for money of Indonesian health system were lower than other comparable countries such as Vietnam, Philippines, Sri Lanka, Malaysia, and Thailand</w:t>
      </w:r>
      <w:r w:rsidR="002F44E1">
        <w:rPr>
          <w:rFonts w:ascii="Times New Roman" w:hAnsi="Times New Roman" w:cs="Times New Roman"/>
          <w:sz w:val="24"/>
          <w:szCs w:val="24"/>
        </w:rPr>
        <w:t>. It was</w:t>
      </w:r>
      <w:r>
        <w:rPr>
          <w:rFonts w:ascii="Times New Roman" w:hAnsi="Times New Roman" w:cs="Times New Roman"/>
          <w:sz w:val="24"/>
          <w:szCs w:val="24"/>
        </w:rPr>
        <w:t xml:space="preserve"> </w:t>
      </w:r>
      <w:r w:rsidR="00D76811">
        <w:rPr>
          <w:rFonts w:ascii="Times New Roman" w:hAnsi="Times New Roman" w:cs="Times New Roman"/>
          <w:sz w:val="24"/>
          <w:szCs w:val="24"/>
        </w:rPr>
        <w:t xml:space="preserve">lucidly </w:t>
      </w:r>
      <w:r>
        <w:rPr>
          <w:rFonts w:ascii="Times New Roman" w:hAnsi="Times New Roman" w:cs="Times New Roman"/>
          <w:sz w:val="24"/>
          <w:szCs w:val="24"/>
        </w:rPr>
        <w:t>explained by Thabrany:</w:t>
      </w:r>
    </w:p>
    <w:p w14:paraId="5C6597B8" w14:textId="133C63F7" w:rsidR="00CF03F4" w:rsidRDefault="00CF03F4" w:rsidP="00CF03F4">
      <w:pPr>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w:t>
      </w:r>
      <w:r w:rsidRPr="00AD61E3">
        <w:rPr>
          <w:rFonts w:ascii="Times New Roman" w:hAnsi="Times New Roman" w:cs="Times New Roman"/>
          <w:sz w:val="24"/>
          <w:szCs w:val="24"/>
        </w:rPr>
        <w:t xml:space="preserve">If you compare our health expenditure with IMR, I’ve told you about MMR before, now our IMR, our IMR is higher if we compared it to Sri Lanka, Malaysia, even to many other countries, uh… with a bit more health expenditure, for example, I said before; Sri Lanka, although their income per capita is lower than ours but the results are better than us. It because their health </w:t>
      </w:r>
      <w:r>
        <w:rPr>
          <w:rFonts w:ascii="Times New Roman" w:hAnsi="Times New Roman" w:cs="Times New Roman"/>
          <w:sz w:val="24"/>
          <w:szCs w:val="24"/>
        </w:rPr>
        <w:t>system is indeed better than us”.</w:t>
      </w:r>
    </w:p>
    <w:p w14:paraId="27EE5C79" w14:textId="34AEDE90" w:rsidR="00EA5006" w:rsidRDefault="002C11B8" w:rsidP="00745F7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There were several points explicated by key informants to be the </w:t>
      </w:r>
      <w:r w:rsidR="0024423F">
        <w:rPr>
          <w:rFonts w:ascii="Times New Roman" w:hAnsi="Times New Roman" w:cs="Times New Roman"/>
          <w:sz w:val="24"/>
          <w:szCs w:val="24"/>
        </w:rPr>
        <w:t>rationale</w:t>
      </w:r>
      <w:r>
        <w:rPr>
          <w:rFonts w:ascii="Times New Roman" w:hAnsi="Times New Roman" w:cs="Times New Roman"/>
          <w:sz w:val="24"/>
          <w:szCs w:val="24"/>
        </w:rPr>
        <w:t xml:space="preserve"> of low value for money of Indonesian health system. First, four</w:t>
      </w:r>
      <w:r w:rsidR="00506BD9">
        <w:rPr>
          <w:rFonts w:ascii="Times New Roman" w:hAnsi="Times New Roman" w:cs="Times New Roman"/>
          <w:sz w:val="24"/>
          <w:szCs w:val="24"/>
        </w:rPr>
        <w:t xml:space="preserve"> out of five</w:t>
      </w:r>
      <w:r>
        <w:rPr>
          <w:rFonts w:ascii="Times New Roman" w:hAnsi="Times New Roman" w:cs="Times New Roman"/>
          <w:sz w:val="24"/>
          <w:szCs w:val="24"/>
        </w:rPr>
        <w:t xml:space="preserve"> key informants</w:t>
      </w:r>
      <w:r w:rsidR="0087330F">
        <w:rPr>
          <w:rFonts w:ascii="Times New Roman" w:hAnsi="Times New Roman" w:cs="Times New Roman"/>
          <w:sz w:val="24"/>
          <w:szCs w:val="24"/>
        </w:rPr>
        <w:t>;</w:t>
      </w:r>
      <w:r w:rsidR="00745F7C">
        <w:rPr>
          <w:rFonts w:ascii="Times New Roman" w:hAnsi="Times New Roman" w:cs="Times New Roman"/>
          <w:sz w:val="24"/>
          <w:szCs w:val="24"/>
        </w:rPr>
        <w:t xml:space="preserve"> </w:t>
      </w:r>
      <w:r w:rsidR="00EA5006">
        <w:rPr>
          <w:rFonts w:ascii="Times New Roman" w:hAnsi="Times New Roman" w:cs="Times New Roman"/>
          <w:sz w:val="24"/>
          <w:szCs w:val="24"/>
        </w:rPr>
        <w:t xml:space="preserve">Thabrany, Ibrahim, Ferdian, and Rahmat stated that insufficient funding was </w:t>
      </w:r>
      <w:r w:rsidR="00F00036">
        <w:rPr>
          <w:rFonts w:ascii="Times New Roman" w:hAnsi="Times New Roman" w:cs="Times New Roman"/>
          <w:sz w:val="24"/>
          <w:szCs w:val="24"/>
        </w:rPr>
        <w:t xml:space="preserve">the reason </w:t>
      </w:r>
      <w:r w:rsidR="00EA5006">
        <w:rPr>
          <w:rFonts w:ascii="Times New Roman" w:hAnsi="Times New Roman" w:cs="Times New Roman"/>
          <w:sz w:val="24"/>
          <w:szCs w:val="24"/>
        </w:rPr>
        <w:t xml:space="preserve">behind </w:t>
      </w:r>
      <w:r w:rsidR="00585A0B">
        <w:rPr>
          <w:rFonts w:ascii="Times New Roman" w:hAnsi="Times New Roman" w:cs="Times New Roman"/>
          <w:sz w:val="24"/>
          <w:szCs w:val="24"/>
        </w:rPr>
        <w:t>this</w:t>
      </w:r>
      <w:r w:rsidR="00F00036">
        <w:rPr>
          <w:rFonts w:ascii="Times New Roman" w:hAnsi="Times New Roman" w:cs="Times New Roman"/>
          <w:sz w:val="24"/>
          <w:szCs w:val="24"/>
        </w:rPr>
        <w:t>:</w:t>
      </w:r>
    </w:p>
    <w:p w14:paraId="2E4364B3" w14:textId="7610B981" w:rsidR="00585A0B" w:rsidRDefault="007E5EF1" w:rsidP="00585A0B">
      <w:pPr>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w:t>
      </w:r>
      <w:r w:rsidRPr="007E5EF1">
        <w:rPr>
          <w:rFonts w:ascii="Times New Roman" w:hAnsi="Times New Roman" w:cs="Times New Roman"/>
          <w:sz w:val="24"/>
          <w:szCs w:val="24"/>
        </w:rPr>
        <w:t>After New Order has been descended in 1998, until 2013, you can check that our health expenditure had been being very low. You can download it from WHO. There was no improvement. I mean before JKN it was indeed very b</w:t>
      </w:r>
      <w:r>
        <w:rPr>
          <w:rFonts w:ascii="Times New Roman" w:hAnsi="Times New Roman" w:cs="Times New Roman"/>
          <w:sz w:val="24"/>
          <w:szCs w:val="24"/>
        </w:rPr>
        <w:t xml:space="preserve">ad, because it </w:t>
      </w:r>
      <w:r>
        <w:rPr>
          <w:rFonts w:ascii="Times New Roman" w:hAnsi="Times New Roman" w:cs="Times New Roman"/>
          <w:sz w:val="24"/>
          <w:szCs w:val="24"/>
        </w:rPr>
        <w:lastRenderedPageBreak/>
        <w:t>was underfunded</w:t>
      </w:r>
      <w:r w:rsidR="00585A0B">
        <w:rPr>
          <w:rFonts w:ascii="Times New Roman" w:hAnsi="Times New Roman" w:cs="Times New Roman"/>
          <w:sz w:val="24"/>
          <w:szCs w:val="24"/>
        </w:rPr>
        <w:t>“</w:t>
      </w:r>
      <w:r>
        <w:rPr>
          <w:rFonts w:ascii="Times New Roman" w:hAnsi="Times New Roman" w:cs="Times New Roman"/>
          <w:sz w:val="24"/>
          <w:szCs w:val="24"/>
        </w:rPr>
        <w:t xml:space="preserve"> [Thabrany]. “</w:t>
      </w:r>
      <w:r w:rsidR="006B78C1">
        <w:rPr>
          <w:rFonts w:ascii="Times New Roman" w:hAnsi="Times New Roman" w:cs="Times New Roman"/>
          <w:sz w:val="24"/>
          <w:szCs w:val="24"/>
        </w:rPr>
        <w:t>…</w:t>
      </w:r>
      <w:r w:rsidR="00585A0B" w:rsidRPr="00745F7C">
        <w:rPr>
          <w:rFonts w:ascii="Times New Roman" w:hAnsi="Times New Roman" w:cs="Times New Roman"/>
          <w:sz w:val="24"/>
          <w:szCs w:val="24"/>
        </w:rPr>
        <w:t xml:space="preserve">In Indonesia, otherwise, we have low health expenditure so the </w:t>
      </w:r>
      <w:r w:rsidR="00585A0B">
        <w:rPr>
          <w:rFonts w:ascii="Times New Roman" w:hAnsi="Times New Roman" w:cs="Times New Roman"/>
          <w:sz w:val="24"/>
          <w:szCs w:val="24"/>
        </w:rPr>
        <w:t>results we received is also low” [Ferdian]</w:t>
      </w:r>
      <w:r>
        <w:rPr>
          <w:rFonts w:ascii="Times New Roman" w:hAnsi="Times New Roman" w:cs="Times New Roman"/>
          <w:sz w:val="24"/>
          <w:szCs w:val="24"/>
        </w:rPr>
        <w:t>.</w:t>
      </w:r>
    </w:p>
    <w:p w14:paraId="38C3B570" w14:textId="0CB506A0" w:rsidR="00745F7C" w:rsidRDefault="00F00036" w:rsidP="00745F7C">
      <w:pPr>
        <w:spacing w:line="360" w:lineRule="auto"/>
        <w:jc w:val="both"/>
        <w:rPr>
          <w:rFonts w:ascii="Times New Roman" w:hAnsi="Times New Roman" w:cs="Times New Roman"/>
          <w:sz w:val="24"/>
          <w:szCs w:val="24"/>
        </w:rPr>
      </w:pPr>
      <w:r>
        <w:rPr>
          <w:rFonts w:ascii="Times New Roman" w:hAnsi="Times New Roman" w:cs="Times New Roman"/>
          <w:sz w:val="24"/>
          <w:szCs w:val="24"/>
        </w:rPr>
        <w:t>This</w:t>
      </w:r>
      <w:r w:rsidR="00EA5006">
        <w:rPr>
          <w:rFonts w:ascii="Times New Roman" w:hAnsi="Times New Roman" w:cs="Times New Roman"/>
          <w:sz w:val="24"/>
          <w:szCs w:val="24"/>
        </w:rPr>
        <w:t xml:space="preserve"> </w:t>
      </w:r>
      <w:r>
        <w:rPr>
          <w:rFonts w:ascii="Times New Roman" w:hAnsi="Times New Roman" w:cs="Times New Roman"/>
          <w:sz w:val="24"/>
          <w:szCs w:val="24"/>
        </w:rPr>
        <w:t xml:space="preserve">technical efficiency matter was also aggravated by allocative efficiency issue. </w:t>
      </w:r>
      <w:r w:rsidR="00745F7C">
        <w:rPr>
          <w:rFonts w:ascii="Times New Roman" w:hAnsi="Times New Roman" w:cs="Times New Roman"/>
          <w:sz w:val="24"/>
          <w:szCs w:val="24"/>
        </w:rPr>
        <w:t>Ibrahim, Ferdian,</w:t>
      </w:r>
      <w:r w:rsidR="00EA5006">
        <w:rPr>
          <w:rFonts w:ascii="Times New Roman" w:hAnsi="Times New Roman" w:cs="Times New Roman"/>
          <w:sz w:val="24"/>
          <w:szCs w:val="24"/>
        </w:rPr>
        <w:t xml:space="preserve"> Rahmat, and Lukman </w:t>
      </w:r>
      <w:r w:rsidR="00562F2A">
        <w:rPr>
          <w:rFonts w:ascii="Times New Roman" w:hAnsi="Times New Roman" w:cs="Times New Roman"/>
          <w:sz w:val="24"/>
          <w:szCs w:val="24"/>
        </w:rPr>
        <w:t>were certain</w:t>
      </w:r>
      <w:r w:rsidR="0087330F">
        <w:rPr>
          <w:rFonts w:ascii="Times New Roman" w:hAnsi="Times New Roman" w:cs="Times New Roman"/>
          <w:sz w:val="24"/>
          <w:szCs w:val="24"/>
        </w:rPr>
        <w:t xml:space="preserve"> that</w:t>
      </w:r>
      <w:r w:rsidR="00745F7C">
        <w:rPr>
          <w:rFonts w:ascii="Times New Roman" w:hAnsi="Times New Roman" w:cs="Times New Roman"/>
          <w:sz w:val="24"/>
          <w:szCs w:val="24"/>
        </w:rPr>
        <w:t xml:space="preserve"> high accentuation on cu</w:t>
      </w:r>
      <w:r w:rsidR="00372503">
        <w:rPr>
          <w:rFonts w:ascii="Times New Roman" w:hAnsi="Times New Roman" w:cs="Times New Roman"/>
          <w:sz w:val="24"/>
          <w:szCs w:val="24"/>
        </w:rPr>
        <w:t>rative sector</w:t>
      </w:r>
      <w:r w:rsidR="00745F7C">
        <w:rPr>
          <w:rFonts w:ascii="Times New Roman" w:hAnsi="Times New Roman" w:cs="Times New Roman"/>
          <w:sz w:val="24"/>
          <w:szCs w:val="24"/>
        </w:rPr>
        <w:t xml:space="preserve"> than preventive and promotive ones</w:t>
      </w:r>
      <w:r w:rsidR="00506BD9">
        <w:rPr>
          <w:rFonts w:ascii="Times New Roman" w:hAnsi="Times New Roman" w:cs="Times New Roman"/>
          <w:sz w:val="24"/>
          <w:szCs w:val="24"/>
        </w:rPr>
        <w:t xml:space="preserve"> </w:t>
      </w:r>
      <w:r w:rsidR="0087330F">
        <w:rPr>
          <w:rFonts w:ascii="Times New Roman" w:hAnsi="Times New Roman" w:cs="Times New Roman"/>
          <w:sz w:val="24"/>
          <w:szCs w:val="24"/>
        </w:rPr>
        <w:t xml:space="preserve">led to </w:t>
      </w:r>
      <w:r w:rsidR="00391D2C">
        <w:rPr>
          <w:rFonts w:ascii="Times New Roman" w:hAnsi="Times New Roman" w:cs="Times New Roman"/>
          <w:sz w:val="24"/>
          <w:szCs w:val="24"/>
        </w:rPr>
        <w:t>poor value for money</w:t>
      </w:r>
      <w:r w:rsidR="00745F7C">
        <w:rPr>
          <w:rFonts w:ascii="Times New Roman" w:hAnsi="Times New Roman" w:cs="Times New Roman"/>
          <w:sz w:val="24"/>
          <w:szCs w:val="24"/>
        </w:rPr>
        <w:t xml:space="preserve">. </w:t>
      </w:r>
    </w:p>
    <w:p w14:paraId="1A3975CF" w14:textId="0455BCF8" w:rsidR="0087330F" w:rsidRDefault="00391D2C" w:rsidP="00391D2C">
      <w:pPr>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w:t>
      </w:r>
      <w:r w:rsidR="0087330F" w:rsidRPr="0087330F">
        <w:rPr>
          <w:rFonts w:ascii="Times New Roman" w:hAnsi="Times New Roman" w:cs="Times New Roman"/>
          <w:sz w:val="24"/>
          <w:szCs w:val="24"/>
        </w:rPr>
        <w:t>So, our value for money hasn’t been good. Yeah… because funding allocation of our health system has been too concentrating to curative efforts. Promotive and preventive</w:t>
      </w:r>
      <w:r w:rsidR="00047B4E">
        <w:rPr>
          <w:rFonts w:ascii="Times New Roman" w:hAnsi="Times New Roman" w:cs="Times New Roman"/>
          <w:sz w:val="24"/>
          <w:szCs w:val="24"/>
        </w:rPr>
        <w:t xml:space="preserve"> (sector</w:t>
      </w:r>
      <w:r w:rsidR="002F44E1">
        <w:rPr>
          <w:rFonts w:ascii="Times New Roman" w:hAnsi="Times New Roman" w:cs="Times New Roman"/>
          <w:sz w:val="24"/>
          <w:szCs w:val="24"/>
        </w:rPr>
        <w:t>)</w:t>
      </w:r>
      <w:r w:rsidR="0087330F" w:rsidRPr="0087330F">
        <w:rPr>
          <w:rFonts w:ascii="Times New Roman" w:hAnsi="Times New Roman" w:cs="Times New Roman"/>
          <w:sz w:val="24"/>
          <w:szCs w:val="24"/>
        </w:rPr>
        <w:t xml:space="preserve"> are still grudgingly provided. Thus, health outputs of society are bad.</w:t>
      </w:r>
      <w:r>
        <w:rPr>
          <w:rFonts w:ascii="Times New Roman" w:hAnsi="Times New Roman" w:cs="Times New Roman"/>
          <w:sz w:val="24"/>
          <w:szCs w:val="24"/>
        </w:rPr>
        <w:t>” [Rahmat]</w:t>
      </w:r>
    </w:p>
    <w:p w14:paraId="68334A2C" w14:textId="085D2AA3" w:rsidR="00391D2C" w:rsidRPr="00A87C02" w:rsidRDefault="00391D2C" w:rsidP="00A80216">
      <w:pPr>
        <w:spacing w:line="360" w:lineRule="auto"/>
        <w:jc w:val="both"/>
        <w:rPr>
          <w:rFonts w:ascii="Times New Roman" w:hAnsi="Times New Roman" w:cs="Times New Roman"/>
          <w:sz w:val="20"/>
          <w:szCs w:val="24"/>
        </w:rPr>
      </w:pPr>
      <w:r>
        <w:rPr>
          <w:rFonts w:ascii="Times New Roman" w:hAnsi="Times New Roman" w:cs="Times New Roman"/>
          <w:sz w:val="24"/>
          <w:szCs w:val="24"/>
        </w:rPr>
        <w:t>Three of them highlighted this issue as the main problem of Indonesian health system: “</w:t>
      </w:r>
      <w:r w:rsidRPr="00391D2C">
        <w:rPr>
          <w:rFonts w:ascii="Times New Roman" w:hAnsi="Times New Roman" w:cs="Times New Roman"/>
          <w:sz w:val="24"/>
          <w:szCs w:val="24"/>
        </w:rPr>
        <w:t>The main problem was high emphasize on curative sector</w:t>
      </w:r>
      <w:r>
        <w:rPr>
          <w:rFonts w:ascii="Times New Roman" w:hAnsi="Times New Roman" w:cs="Times New Roman"/>
          <w:sz w:val="24"/>
          <w:szCs w:val="24"/>
        </w:rPr>
        <w:t xml:space="preserve">” </w:t>
      </w:r>
      <w:r w:rsidR="00A87C02">
        <w:rPr>
          <w:rFonts w:ascii="Times New Roman" w:hAnsi="Times New Roman" w:cs="Times New Roman"/>
          <w:sz w:val="24"/>
          <w:szCs w:val="24"/>
        </w:rPr>
        <w:t xml:space="preserve">[Ibrahim]. “Since a long time ago, we have been ‘playing’ in curative area, until now. This curative issue has been the main problem since long time ago…” [Rahmat]. </w:t>
      </w:r>
      <w:r w:rsidR="00A87C02" w:rsidRPr="00A87C02">
        <w:rPr>
          <w:rFonts w:ascii="Times New Roman" w:hAnsi="Times New Roman" w:cs="Times New Roman"/>
          <w:sz w:val="24"/>
          <w:szCs w:val="24"/>
        </w:rPr>
        <w:t xml:space="preserve">The main problem was we haven’t succeed to create society who competent and have willing to perform healthy life style so that they can prevent disease and </w:t>
      </w:r>
      <w:r w:rsidR="00A87C02">
        <w:rPr>
          <w:rFonts w:ascii="Times New Roman" w:hAnsi="Times New Roman" w:cs="Times New Roman"/>
          <w:sz w:val="24"/>
          <w:szCs w:val="24"/>
        </w:rPr>
        <w:t>increase their health statu</w:t>
      </w:r>
      <w:r w:rsidR="004B256B">
        <w:rPr>
          <w:rFonts w:ascii="Times New Roman" w:hAnsi="Times New Roman" w:cs="Times New Roman"/>
          <w:sz w:val="24"/>
          <w:szCs w:val="24"/>
        </w:rPr>
        <w:t>s”</w:t>
      </w:r>
      <w:r w:rsidR="00A87C02">
        <w:rPr>
          <w:rFonts w:ascii="Times New Roman" w:hAnsi="Times New Roman" w:cs="Times New Roman"/>
          <w:sz w:val="24"/>
          <w:szCs w:val="24"/>
        </w:rPr>
        <w:t xml:space="preserve"> [Lukman]</w:t>
      </w:r>
      <w:r w:rsidR="004B256B">
        <w:rPr>
          <w:rFonts w:ascii="Times New Roman" w:hAnsi="Times New Roman" w:cs="Times New Roman"/>
          <w:sz w:val="24"/>
          <w:szCs w:val="24"/>
        </w:rPr>
        <w:t>. Later, Lukman said, “</w:t>
      </w:r>
      <w:r w:rsidR="004B256B" w:rsidRPr="00904127">
        <w:rPr>
          <w:rFonts w:ascii="Times New Roman" w:hAnsi="Times New Roman" w:cs="Times New Roman"/>
          <w:sz w:val="24"/>
          <w:szCs w:val="24"/>
        </w:rPr>
        <w:t xml:space="preserve">I mean it should have achieved efficient outcome if they pay attention more to </w:t>
      </w:r>
      <w:r w:rsidR="004B256B">
        <w:rPr>
          <w:rFonts w:ascii="Times New Roman" w:hAnsi="Times New Roman" w:cs="Times New Roman"/>
          <w:sz w:val="24"/>
          <w:szCs w:val="24"/>
        </w:rPr>
        <w:t>public health program</w:t>
      </w:r>
      <w:r w:rsidR="004B256B" w:rsidRPr="00904127">
        <w:rPr>
          <w:rFonts w:ascii="Times New Roman" w:hAnsi="Times New Roman" w:cs="Times New Roman"/>
          <w:sz w:val="24"/>
          <w:szCs w:val="24"/>
        </w:rPr>
        <w:t xml:space="preserve">s; preventive and </w:t>
      </w:r>
      <w:r w:rsidR="004B256B">
        <w:rPr>
          <w:rFonts w:ascii="Times New Roman" w:hAnsi="Times New Roman" w:cs="Times New Roman"/>
          <w:sz w:val="24"/>
          <w:szCs w:val="24"/>
        </w:rPr>
        <w:t>promoti</w:t>
      </w:r>
      <w:r w:rsidR="004B256B" w:rsidRPr="00904127">
        <w:rPr>
          <w:rFonts w:ascii="Times New Roman" w:hAnsi="Times New Roman" w:cs="Times New Roman"/>
          <w:sz w:val="24"/>
          <w:szCs w:val="24"/>
        </w:rPr>
        <w:t>ve</w:t>
      </w:r>
      <w:r w:rsidR="00047B4E">
        <w:rPr>
          <w:rFonts w:ascii="Times New Roman" w:hAnsi="Times New Roman" w:cs="Times New Roman"/>
          <w:sz w:val="24"/>
          <w:szCs w:val="24"/>
        </w:rPr>
        <w:t xml:space="preserve"> (sector</w:t>
      </w:r>
      <w:r w:rsidR="002F44E1">
        <w:rPr>
          <w:rFonts w:ascii="Times New Roman" w:hAnsi="Times New Roman" w:cs="Times New Roman"/>
          <w:sz w:val="24"/>
          <w:szCs w:val="24"/>
        </w:rPr>
        <w:t>),</w:t>
      </w:r>
      <w:r w:rsidR="004B256B" w:rsidRPr="00904127">
        <w:rPr>
          <w:rFonts w:ascii="Times New Roman" w:hAnsi="Times New Roman" w:cs="Times New Roman"/>
          <w:sz w:val="24"/>
          <w:szCs w:val="24"/>
        </w:rPr>
        <w:t xml:space="preserve"> like what I explained before. Otherwise, the budget shared for health will be depleted, government ev</w:t>
      </w:r>
      <w:r w:rsidR="004B256B">
        <w:rPr>
          <w:rFonts w:ascii="Times New Roman" w:hAnsi="Times New Roman" w:cs="Times New Roman"/>
          <w:sz w:val="24"/>
          <w:szCs w:val="24"/>
        </w:rPr>
        <w:t>entually cannot afford the cost”</w:t>
      </w:r>
      <w:r w:rsidR="00A87C02">
        <w:rPr>
          <w:rFonts w:ascii="Times New Roman" w:hAnsi="Times New Roman" w:cs="Times New Roman"/>
          <w:sz w:val="24"/>
          <w:szCs w:val="24"/>
        </w:rPr>
        <w:t>.</w:t>
      </w:r>
    </w:p>
    <w:p w14:paraId="684281E3" w14:textId="0892F427" w:rsidR="00A87C02" w:rsidRDefault="00585A0B" w:rsidP="00A80216">
      <w:pPr>
        <w:spacing w:line="360" w:lineRule="auto"/>
        <w:jc w:val="both"/>
        <w:rPr>
          <w:rFonts w:ascii="Times New Roman" w:hAnsi="Times New Roman" w:cs="Times New Roman"/>
          <w:sz w:val="24"/>
          <w:szCs w:val="24"/>
        </w:rPr>
      </w:pPr>
      <w:r>
        <w:rPr>
          <w:rFonts w:ascii="Times New Roman" w:hAnsi="Times New Roman" w:cs="Times New Roman"/>
          <w:sz w:val="24"/>
          <w:szCs w:val="24"/>
        </w:rPr>
        <w:t>Identical with the key informants’, Langenbrunner, et al. asserted that Indonesia needed to increase its funding on public health</w:t>
      </w:r>
      <w:r w:rsidR="002F44E1">
        <w:rPr>
          <w:rFonts w:ascii="Times New Roman" w:hAnsi="Times New Roman" w:cs="Times New Roman"/>
          <w:sz w:val="24"/>
          <w:szCs w:val="24"/>
        </w:rPr>
        <w:t xml:space="preserve">. They </w:t>
      </w:r>
      <w:r w:rsidR="003B0A24">
        <w:rPr>
          <w:rFonts w:ascii="Times New Roman" w:hAnsi="Times New Roman" w:cs="Times New Roman"/>
          <w:sz w:val="24"/>
          <w:szCs w:val="24"/>
        </w:rPr>
        <w:t>also inserted the important role of disease preventio</w:t>
      </w:r>
      <w:r w:rsidR="006136CE">
        <w:rPr>
          <w:rFonts w:ascii="Times New Roman" w:hAnsi="Times New Roman" w:cs="Times New Roman"/>
          <w:sz w:val="24"/>
          <w:szCs w:val="24"/>
        </w:rPr>
        <w:t>n and health promotion in his analysis</w:t>
      </w:r>
      <w:r w:rsidR="003B0A24">
        <w:rPr>
          <w:rFonts w:ascii="Times New Roman" w:hAnsi="Times New Roman" w:cs="Times New Roman"/>
          <w:sz w:val="24"/>
          <w:szCs w:val="24"/>
        </w:rPr>
        <w:t>:</w:t>
      </w:r>
    </w:p>
    <w:p w14:paraId="21CF343D" w14:textId="4917ED5E" w:rsidR="00585A0B" w:rsidRDefault="00585A0B" w:rsidP="00585A0B">
      <w:pPr>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w:t>
      </w:r>
      <w:r w:rsidRPr="00585A0B">
        <w:rPr>
          <w:rFonts w:ascii="Times New Roman" w:hAnsi="Times New Roman" w:cs="Times New Roman"/>
          <w:sz w:val="24"/>
          <w:szCs w:val="24"/>
        </w:rPr>
        <w:t>Along with a new tobacco tax, Indonesia needs significant new f</w:t>
      </w:r>
      <w:r>
        <w:rPr>
          <w:rFonts w:ascii="Times New Roman" w:hAnsi="Times New Roman" w:cs="Times New Roman"/>
          <w:sz w:val="24"/>
          <w:szCs w:val="24"/>
        </w:rPr>
        <w:t xml:space="preserve">unding levels for public health </w:t>
      </w:r>
      <w:r w:rsidRPr="00585A0B">
        <w:rPr>
          <w:rFonts w:ascii="Times New Roman" w:hAnsi="Times New Roman" w:cs="Times New Roman"/>
          <w:sz w:val="24"/>
          <w:szCs w:val="24"/>
        </w:rPr>
        <w:t>programs and/or activities. Future health financing should be tar</w:t>
      </w:r>
      <w:r>
        <w:rPr>
          <w:rFonts w:ascii="Times New Roman" w:hAnsi="Times New Roman" w:cs="Times New Roman"/>
          <w:sz w:val="24"/>
          <w:szCs w:val="24"/>
        </w:rPr>
        <w:t xml:space="preserve">geted to increase a significant </w:t>
      </w:r>
      <w:r w:rsidRPr="00585A0B">
        <w:rPr>
          <w:rFonts w:ascii="Times New Roman" w:hAnsi="Times New Roman" w:cs="Times New Roman"/>
          <w:sz w:val="24"/>
          <w:szCs w:val="24"/>
        </w:rPr>
        <w:t>funding for prevention, and various public health programs. Publ</w:t>
      </w:r>
      <w:r>
        <w:rPr>
          <w:rFonts w:ascii="Times New Roman" w:hAnsi="Times New Roman" w:cs="Times New Roman"/>
          <w:sz w:val="24"/>
          <w:szCs w:val="24"/>
        </w:rPr>
        <w:t xml:space="preserve">ic health focuses on prevention </w:t>
      </w:r>
      <w:r w:rsidRPr="00585A0B">
        <w:rPr>
          <w:rFonts w:ascii="Times New Roman" w:hAnsi="Times New Roman" w:cs="Times New Roman"/>
          <w:sz w:val="24"/>
          <w:szCs w:val="24"/>
        </w:rPr>
        <w:t>and promotion (rather than treatment of illness), and on</w:t>
      </w:r>
      <w:r>
        <w:rPr>
          <w:rFonts w:ascii="Times New Roman" w:hAnsi="Times New Roman" w:cs="Times New Roman"/>
          <w:sz w:val="24"/>
          <w:szCs w:val="24"/>
        </w:rPr>
        <w:t xml:space="preserve"> whole populations (rather than </w:t>
      </w:r>
      <w:r w:rsidRPr="00585A0B">
        <w:rPr>
          <w:rFonts w:ascii="Times New Roman" w:hAnsi="Times New Roman" w:cs="Times New Roman"/>
          <w:sz w:val="24"/>
          <w:szCs w:val="24"/>
        </w:rPr>
        <w:t>individuals). Public health is an essential component of the In</w:t>
      </w:r>
      <w:r>
        <w:rPr>
          <w:rFonts w:ascii="Times New Roman" w:hAnsi="Times New Roman" w:cs="Times New Roman"/>
          <w:sz w:val="24"/>
          <w:szCs w:val="24"/>
        </w:rPr>
        <w:t xml:space="preserve">donesian health system, and its </w:t>
      </w:r>
      <w:r w:rsidRPr="00585A0B">
        <w:rPr>
          <w:rFonts w:ascii="Times New Roman" w:hAnsi="Times New Roman" w:cs="Times New Roman"/>
          <w:sz w:val="24"/>
          <w:szCs w:val="24"/>
        </w:rPr>
        <w:t>infrastructure and prevention-based programs will loop clinical health systems to improve</w:t>
      </w:r>
      <w:r>
        <w:rPr>
          <w:rFonts w:ascii="Times New Roman" w:hAnsi="Times New Roman" w:cs="Times New Roman"/>
          <w:sz w:val="24"/>
          <w:szCs w:val="24"/>
        </w:rPr>
        <w:t xml:space="preserve"> </w:t>
      </w:r>
      <w:r w:rsidRPr="00585A0B">
        <w:rPr>
          <w:rFonts w:ascii="Times New Roman" w:hAnsi="Times New Roman" w:cs="Times New Roman"/>
          <w:sz w:val="24"/>
          <w:szCs w:val="24"/>
        </w:rPr>
        <w:t>population health, and will reduce health care costs in the future.</w:t>
      </w:r>
      <w:r>
        <w:rPr>
          <w:rFonts w:ascii="Times New Roman" w:hAnsi="Times New Roman" w:cs="Times New Roman"/>
          <w:sz w:val="24"/>
          <w:szCs w:val="24"/>
        </w:rPr>
        <w:t xml:space="preserve"> </w:t>
      </w:r>
      <w:r w:rsidRPr="00585A0B">
        <w:rPr>
          <w:rFonts w:ascii="Times New Roman" w:hAnsi="Times New Roman" w:cs="Times New Roman"/>
          <w:sz w:val="24"/>
          <w:szCs w:val="24"/>
        </w:rPr>
        <w:t xml:space="preserve">Unfortunately, the current </w:t>
      </w:r>
      <w:r w:rsidRPr="00585A0B">
        <w:rPr>
          <w:rFonts w:ascii="Times New Roman" w:hAnsi="Times New Roman" w:cs="Times New Roman"/>
          <w:sz w:val="24"/>
          <w:szCs w:val="24"/>
        </w:rPr>
        <w:lastRenderedPageBreak/>
        <w:t>Indonesian health system fails to</w:t>
      </w:r>
      <w:r>
        <w:rPr>
          <w:rFonts w:ascii="Times New Roman" w:hAnsi="Times New Roman" w:cs="Times New Roman"/>
          <w:sz w:val="24"/>
          <w:szCs w:val="24"/>
        </w:rPr>
        <w:t xml:space="preserve"> focus on prevention and public </w:t>
      </w:r>
      <w:r w:rsidRPr="00585A0B">
        <w:rPr>
          <w:rFonts w:ascii="Times New Roman" w:hAnsi="Times New Roman" w:cs="Times New Roman"/>
          <w:sz w:val="24"/>
          <w:szCs w:val="24"/>
        </w:rPr>
        <w:t>health program. Evidence from NTT province, for instance, in</w:t>
      </w:r>
      <w:r>
        <w:rPr>
          <w:rFonts w:ascii="Times New Roman" w:hAnsi="Times New Roman" w:cs="Times New Roman"/>
          <w:sz w:val="24"/>
          <w:szCs w:val="24"/>
        </w:rPr>
        <w:t xml:space="preserve">dicates that only 13 percent of </w:t>
      </w:r>
      <w:r w:rsidRPr="00585A0B">
        <w:rPr>
          <w:rFonts w:ascii="Times New Roman" w:hAnsi="Times New Roman" w:cs="Times New Roman"/>
          <w:sz w:val="24"/>
          <w:szCs w:val="24"/>
        </w:rPr>
        <w:t>health care spending is focused on prevention and pu</w:t>
      </w:r>
      <w:r>
        <w:rPr>
          <w:rFonts w:ascii="Times New Roman" w:hAnsi="Times New Roman" w:cs="Times New Roman"/>
          <w:sz w:val="24"/>
          <w:szCs w:val="24"/>
        </w:rPr>
        <w:t>blic health, and less elsewhere” (Langhenbrunner et al., 2014: 127).</w:t>
      </w:r>
    </w:p>
    <w:p w14:paraId="77B4AB74" w14:textId="77777777" w:rsidR="009862E6" w:rsidRDefault="00941895" w:rsidP="006136CE">
      <w:pPr>
        <w:spacing w:line="360" w:lineRule="auto"/>
        <w:jc w:val="both"/>
        <w:rPr>
          <w:rFonts w:ascii="Times New Roman" w:hAnsi="Times New Roman" w:cs="Times New Roman"/>
          <w:sz w:val="24"/>
          <w:szCs w:val="24"/>
        </w:rPr>
      </w:pPr>
      <w:r>
        <w:rPr>
          <w:rFonts w:ascii="Times New Roman" w:hAnsi="Times New Roman" w:cs="Times New Roman"/>
          <w:sz w:val="24"/>
          <w:szCs w:val="24"/>
        </w:rPr>
        <w:t>Th</w:t>
      </w:r>
      <w:r w:rsidR="009862E6">
        <w:rPr>
          <w:rFonts w:ascii="Times New Roman" w:hAnsi="Times New Roman" w:cs="Times New Roman"/>
          <w:sz w:val="24"/>
          <w:szCs w:val="24"/>
        </w:rPr>
        <w:t>e th</w:t>
      </w:r>
      <w:r>
        <w:rPr>
          <w:rFonts w:ascii="Times New Roman" w:hAnsi="Times New Roman" w:cs="Times New Roman"/>
          <w:sz w:val="24"/>
          <w:szCs w:val="24"/>
        </w:rPr>
        <w:t>ird</w:t>
      </w:r>
      <w:r w:rsidR="009862E6">
        <w:rPr>
          <w:rFonts w:ascii="Times New Roman" w:hAnsi="Times New Roman" w:cs="Times New Roman"/>
          <w:sz w:val="24"/>
          <w:szCs w:val="24"/>
        </w:rPr>
        <w:t xml:space="preserve"> rationale is</w:t>
      </w:r>
      <w:r>
        <w:rPr>
          <w:rFonts w:ascii="Times New Roman" w:hAnsi="Times New Roman" w:cs="Times New Roman"/>
          <w:sz w:val="24"/>
          <w:szCs w:val="24"/>
        </w:rPr>
        <w:t xml:space="preserve">, </w:t>
      </w:r>
      <w:r w:rsidR="009862E6">
        <w:rPr>
          <w:rFonts w:ascii="Times New Roman" w:hAnsi="Times New Roman" w:cs="Times New Roman"/>
          <w:sz w:val="24"/>
          <w:szCs w:val="24"/>
        </w:rPr>
        <w:t xml:space="preserve">poor access that is related to </w:t>
      </w:r>
      <w:r w:rsidR="00C40311">
        <w:rPr>
          <w:rFonts w:ascii="Times New Roman" w:hAnsi="Times New Roman" w:cs="Times New Roman"/>
          <w:sz w:val="24"/>
          <w:szCs w:val="24"/>
        </w:rPr>
        <w:t xml:space="preserve">geographical reason </w:t>
      </w:r>
      <w:r w:rsidR="009862E6">
        <w:rPr>
          <w:rFonts w:ascii="Times New Roman" w:hAnsi="Times New Roman" w:cs="Times New Roman"/>
          <w:sz w:val="24"/>
          <w:szCs w:val="24"/>
        </w:rPr>
        <w:t xml:space="preserve">and </w:t>
      </w:r>
      <w:r w:rsidR="009862E6" w:rsidRPr="00DC7C52">
        <w:rPr>
          <w:rFonts w:ascii="Times New Roman" w:hAnsi="Times New Roman" w:cs="Times New Roman"/>
          <w:sz w:val="24"/>
          <w:szCs w:val="24"/>
        </w:rPr>
        <w:t>disproportionate</w:t>
      </w:r>
      <w:r w:rsidR="009862E6">
        <w:rPr>
          <w:rFonts w:ascii="Times New Roman" w:hAnsi="Times New Roman" w:cs="Times New Roman"/>
          <w:sz w:val="24"/>
          <w:szCs w:val="24"/>
        </w:rPr>
        <w:t xml:space="preserve"> distribution of health personnel: </w:t>
      </w:r>
      <w:r w:rsidR="000F37E6">
        <w:rPr>
          <w:rFonts w:ascii="Times New Roman" w:hAnsi="Times New Roman" w:cs="Times New Roman"/>
          <w:sz w:val="24"/>
          <w:szCs w:val="24"/>
        </w:rPr>
        <w:t>“…</w:t>
      </w:r>
      <w:r w:rsidR="000F37E6" w:rsidRPr="000F37E6">
        <w:rPr>
          <w:rFonts w:ascii="Times New Roman" w:hAnsi="Times New Roman" w:cs="Times New Roman"/>
          <w:sz w:val="24"/>
          <w:szCs w:val="24"/>
        </w:rPr>
        <w:t>Besides, geographical reason… quite far for people who lives in remote area… so they will also spend money for travel expense to reach healthcare service</w:t>
      </w:r>
      <w:r w:rsidR="00B66783">
        <w:rPr>
          <w:rFonts w:ascii="Times New Roman" w:hAnsi="Times New Roman" w:cs="Times New Roman"/>
          <w:sz w:val="24"/>
          <w:szCs w:val="24"/>
        </w:rPr>
        <w:t>” [Lukman]</w:t>
      </w:r>
      <w:r w:rsidR="006136CE">
        <w:rPr>
          <w:rFonts w:ascii="Times New Roman" w:hAnsi="Times New Roman" w:cs="Times New Roman"/>
          <w:sz w:val="24"/>
          <w:szCs w:val="24"/>
        </w:rPr>
        <w:t>.</w:t>
      </w:r>
    </w:p>
    <w:p w14:paraId="75C41080" w14:textId="7CFAFDB7" w:rsidR="007F61A5" w:rsidRDefault="007F61A5" w:rsidP="007F61A5">
      <w:pPr>
        <w:spacing w:line="360" w:lineRule="auto"/>
        <w:jc w:val="both"/>
        <w:rPr>
          <w:rFonts w:ascii="Times New Roman" w:hAnsi="Times New Roman" w:cs="Times New Roman"/>
          <w:sz w:val="24"/>
          <w:szCs w:val="24"/>
        </w:rPr>
      </w:pPr>
      <w:r>
        <w:rPr>
          <w:rFonts w:ascii="Times New Roman" w:hAnsi="Times New Roman" w:cs="Times New Roman"/>
          <w:sz w:val="24"/>
          <w:szCs w:val="24"/>
        </w:rPr>
        <w:t>Ferdian kept suggesting about distributing physician and specialist to remote areas. It signifies that distribution of health personnel was one of problems need to be addressed in achieving good health outcomes:</w:t>
      </w:r>
    </w:p>
    <w:p w14:paraId="27BF6CF7" w14:textId="6F5CD5DB" w:rsidR="007F61A5" w:rsidRDefault="007F61A5" w:rsidP="007F61A5">
      <w:pPr>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w:t>
      </w:r>
      <w:r w:rsidRPr="007F61A5">
        <w:rPr>
          <w:rFonts w:ascii="Times New Roman" w:hAnsi="Times New Roman" w:cs="Times New Roman"/>
          <w:sz w:val="24"/>
          <w:szCs w:val="24"/>
        </w:rPr>
        <w:t xml:space="preserve">Actually there are too much things to be rectified. Rectify the system, make access closer to society… reachable healthcare facilities, and distributing health personnel more evenly. Government need to share budget for any efforts related to the fulfilment of specialist number and encourage them so that they will be reachable by people lives in remote areas or in specialist -“empty pocket” areas (areas </w:t>
      </w:r>
      <w:r>
        <w:rPr>
          <w:rFonts w:ascii="Times New Roman" w:hAnsi="Times New Roman" w:cs="Times New Roman"/>
          <w:sz w:val="24"/>
          <w:szCs w:val="24"/>
        </w:rPr>
        <w:t>that do not have specialist</w:t>
      </w:r>
      <w:r w:rsidRPr="007F61A5">
        <w:rPr>
          <w:rFonts w:ascii="Times New Roman" w:hAnsi="Times New Roman" w:cs="Times New Roman"/>
          <w:sz w:val="24"/>
          <w:szCs w:val="24"/>
        </w:rPr>
        <w:t xml:space="preserve">). And also oblige </w:t>
      </w:r>
      <w:r w:rsidRPr="007F61A5">
        <w:rPr>
          <w:rFonts w:ascii="Times New Roman" w:hAnsi="Times New Roman" w:cs="Times New Roman"/>
          <w:i/>
          <w:sz w:val="24"/>
          <w:szCs w:val="24"/>
        </w:rPr>
        <w:t>PTT program</w:t>
      </w:r>
      <w:r w:rsidRPr="007F61A5">
        <w:rPr>
          <w:rFonts w:ascii="Times New Roman" w:hAnsi="Times New Roman" w:cs="Times New Roman"/>
          <w:sz w:val="24"/>
          <w:szCs w:val="24"/>
        </w:rPr>
        <w:t xml:space="preserve"> (distribution of physicians into remote areas. This progr</w:t>
      </w:r>
      <w:r>
        <w:rPr>
          <w:rFonts w:ascii="Times New Roman" w:hAnsi="Times New Roman" w:cs="Times New Roman"/>
          <w:sz w:val="24"/>
          <w:szCs w:val="24"/>
        </w:rPr>
        <w:t>am currently are voluntary</w:t>
      </w:r>
      <w:r w:rsidRPr="007F61A5">
        <w:rPr>
          <w:rFonts w:ascii="Times New Roman" w:hAnsi="Times New Roman" w:cs="Times New Roman"/>
          <w:sz w:val="24"/>
          <w:szCs w:val="24"/>
        </w:rPr>
        <w:t xml:space="preserve">) because </w:t>
      </w:r>
      <w:r w:rsidRPr="007F61A5">
        <w:rPr>
          <w:rFonts w:ascii="Times New Roman" w:hAnsi="Times New Roman" w:cs="Times New Roman"/>
          <w:i/>
          <w:sz w:val="24"/>
          <w:szCs w:val="24"/>
        </w:rPr>
        <w:t>PTT Program</w:t>
      </w:r>
      <w:r w:rsidRPr="007F61A5">
        <w:rPr>
          <w:rFonts w:ascii="Times New Roman" w:hAnsi="Times New Roman" w:cs="Times New Roman"/>
          <w:sz w:val="24"/>
          <w:szCs w:val="24"/>
        </w:rPr>
        <w:t xml:space="preserve"> actually is rural society’s right to get healthcare services. Or we can establish new program in universities’ faculty of medicine to support it, such as, lowering the tuition fees for medicine students but they are bounded to a contract stating that they will be placed to certain remote area after they become a doctor</w:t>
      </w:r>
      <w:r>
        <w:rPr>
          <w:rFonts w:ascii="Times New Roman" w:hAnsi="Times New Roman" w:cs="Times New Roman"/>
          <w:sz w:val="24"/>
          <w:szCs w:val="24"/>
        </w:rPr>
        <w:t>”</w:t>
      </w:r>
      <w:r w:rsidRPr="007F61A5">
        <w:rPr>
          <w:rFonts w:ascii="Times New Roman" w:hAnsi="Times New Roman" w:cs="Times New Roman"/>
          <w:sz w:val="24"/>
          <w:szCs w:val="24"/>
        </w:rPr>
        <w:t>.</w:t>
      </w:r>
    </w:p>
    <w:p w14:paraId="3DF902EE" w14:textId="43E45FB9" w:rsidR="002A2774" w:rsidRDefault="00F84FC3" w:rsidP="007E5EF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Ferdian </w:t>
      </w:r>
      <w:r w:rsidR="007F61A5">
        <w:rPr>
          <w:rFonts w:ascii="Times New Roman" w:hAnsi="Times New Roman" w:cs="Times New Roman"/>
          <w:sz w:val="24"/>
          <w:szCs w:val="24"/>
        </w:rPr>
        <w:t xml:space="preserve">also </w:t>
      </w:r>
      <w:r>
        <w:rPr>
          <w:rFonts w:ascii="Times New Roman" w:hAnsi="Times New Roman" w:cs="Times New Roman"/>
          <w:sz w:val="24"/>
          <w:szCs w:val="24"/>
        </w:rPr>
        <w:t>assumed that</w:t>
      </w:r>
      <w:r w:rsidR="007F61A5">
        <w:rPr>
          <w:rFonts w:ascii="Times New Roman" w:hAnsi="Times New Roman" w:cs="Times New Roman"/>
          <w:sz w:val="24"/>
          <w:szCs w:val="24"/>
        </w:rPr>
        <w:t xml:space="preserve"> these</w:t>
      </w:r>
      <w:r>
        <w:rPr>
          <w:rFonts w:ascii="Times New Roman" w:hAnsi="Times New Roman" w:cs="Times New Roman"/>
          <w:sz w:val="24"/>
          <w:szCs w:val="24"/>
        </w:rPr>
        <w:t xml:space="preserve"> </w:t>
      </w:r>
      <w:r w:rsidR="007F61A5">
        <w:rPr>
          <w:rFonts w:ascii="Times New Roman" w:hAnsi="Times New Roman" w:cs="Times New Roman"/>
          <w:sz w:val="24"/>
          <w:szCs w:val="24"/>
        </w:rPr>
        <w:t>access</w:t>
      </w:r>
      <w:r>
        <w:rPr>
          <w:rFonts w:ascii="Times New Roman" w:hAnsi="Times New Roman" w:cs="Times New Roman"/>
          <w:sz w:val="24"/>
          <w:szCs w:val="24"/>
        </w:rPr>
        <w:t xml:space="preserve"> issue</w:t>
      </w:r>
      <w:r w:rsidR="007F61A5">
        <w:rPr>
          <w:rFonts w:ascii="Times New Roman" w:hAnsi="Times New Roman" w:cs="Times New Roman"/>
          <w:sz w:val="24"/>
          <w:szCs w:val="24"/>
        </w:rPr>
        <w:t>s</w:t>
      </w:r>
      <w:r>
        <w:rPr>
          <w:rFonts w:ascii="Times New Roman" w:hAnsi="Times New Roman" w:cs="Times New Roman"/>
          <w:sz w:val="24"/>
          <w:szCs w:val="24"/>
        </w:rPr>
        <w:t xml:space="preserve"> indicated </w:t>
      </w:r>
      <w:r w:rsidR="000F37E6">
        <w:rPr>
          <w:rFonts w:ascii="Times New Roman" w:hAnsi="Times New Roman" w:cs="Times New Roman"/>
          <w:sz w:val="24"/>
          <w:szCs w:val="24"/>
        </w:rPr>
        <w:t xml:space="preserve">the </w:t>
      </w:r>
      <w:r>
        <w:rPr>
          <w:rFonts w:ascii="Times New Roman" w:hAnsi="Times New Roman" w:cs="Times New Roman"/>
          <w:sz w:val="24"/>
          <w:szCs w:val="24"/>
        </w:rPr>
        <w:t>unreadiness of Indonesian health system t</w:t>
      </w:r>
      <w:r w:rsidR="00B720F3">
        <w:rPr>
          <w:rFonts w:ascii="Times New Roman" w:hAnsi="Times New Roman" w:cs="Times New Roman"/>
          <w:sz w:val="24"/>
          <w:szCs w:val="24"/>
        </w:rPr>
        <w:t>oward the implementation of UHC. He</w:t>
      </w:r>
      <w:r w:rsidR="00140E14">
        <w:rPr>
          <w:rFonts w:ascii="Times New Roman" w:hAnsi="Times New Roman" w:cs="Times New Roman"/>
          <w:sz w:val="24"/>
          <w:szCs w:val="24"/>
        </w:rPr>
        <w:t xml:space="preserve"> also emphasized that access issue couldn’t be taken lightly. It has been a serious problem in previous healthcare system until now:</w:t>
      </w:r>
    </w:p>
    <w:p w14:paraId="1320CC5B" w14:textId="7EF9BDA2" w:rsidR="007F61A5" w:rsidRDefault="00140E14" w:rsidP="007F61A5">
      <w:pPr>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w:t>
      </w:r>
      <w:r w:rsidR="002A2774" w:rsidRPr="002A2774">
        <w:rPr>
          <w:rFonts w:ascii="Times New Roman" w:hAnsi="Times New Roman" w:cs="Times New Roman"/>
          <w:sz w:val="24"/>
          <w:szCs w:val="24"/>
        </w:rPr>
        <w:t xml:space="preserve">So we weren’t ready in healthcare personnel supply and access side. Access is a big issue you know. There is anecdote regarding this issue; in </w:t>
      </w:r>
      <w:r w:rsidR="00303950">
        <w:rPr>
          <w:rFonts w:ascii="Times New Roman" w:hAnsi="Times New Roman" w:cs="Times New Roman"/>
          <w:i/>
          <w:sz w:val="24"/>
          <w:szCs w:val="24"/>
        </w:rPr>
        <w:t>JKN</w:t>
      </w:r>
      <w:r>
        <w:rPr>
          <w:rFonts w:ascii="Times New Roman" w:hAnsi="Times New Roman" w:cs="Times New Roman"/>
          <w:sz w:val="24"/>
          <w:szCs w:val="24"/>
        </w:rPr>
        <w:t>,</w:t>
      </w:r>
      <w:r w:rsidR="002A2774" w:rsidRPr="002A2774">
        <w:rPr>
          <w:rFonts w:ascii="Times New Roman" w:hAnsi="Times New Roman" w:cs="Times New Roman"/>
          <w:sz w:val="24"/>
          <w:szCs w:val="24"/>
        </w:rPr>
        <w:t xml:space="preserve"> the well-offs actually doesn’t help the poor, instead the rustics –people lives in rural area- help the townspeople, which are usually wealthier than rustics. People lives in Sulawesi </w:t>
      </w:r>
      <w:r w:rsidR="002A2774" w:rsidRPr="002A2774">
        <w:rPr>
          <w:rFonts w:ascii="Times New Roman" w:hAnsi="Times New Roman" w:cs="Times New Roman"/>
          <w:sz w:val="24"/>
          <w:szCs w:val="24"/>
        </w:rPr>
        <w:lastRenderedPageBreak/>
        <w:t xml:space="preserve">Island helps those in Java Island where transportation facilities are abundant and more convenient, for example. Okay, don’t talk about Sulawesi, let’s take a closer example. Here, in West Java, I found an old woman with ailment in a remote village. When I asked her why she didn’t go to healthcare facilities to get some treatments while she had already known that the treatments would be uncharged, she said that indeed the medical treatment was free but she couldn’t afford the cost to reach the place. The transportation cost would be much more than the treatment cost. </w:t>
      </w:r>
      <w:r w:rsidR="002A2774" w:rsidRPr="00140E14">
        <w:rPr>
          <w:rFonts w:ascii="Times New Roman" w:hAnsi="Times New Roman" w:cs="Times New Roman"/>
          <w:sz w:val="24"/>
          <w:szCs w:val="24"/>
        </w:rPr>
        <w:t xml:space="preserve">It was the condition after </w:t>
      </w:r>
      <w:r w:rsidR="00303950">
        <w:rPr>
          <w:rFonts w:ascii="Times New Roman" w:hAnsi="Times New Roman" w:cs="Times New Roman"/>
          <w:i/>
          <w:sz w:val="24"/>
          <w:szCs w:val="24"/>
        </w:rPr>
        <w:t>JKN</w:t>
      </w:r>
      <w:r w:rsidR="002A2774" w:rsidRPr="00140E14">
        <w:rPr>
          <w:rFonts w:ascii="Times New Roman" w:hAnsi="Times New Roman" w:cs="Times New Roman"/>
          <w:sz w:val="24"/>
          <w:szCs w:val="24"/>
        </w:rPr>
        <w:t xml:space="preserve">, </w:t>
      </w:r>
      <w:r w:rsidR="002A2774" w:rsidRPr="00140E14">
        <w:rPr>
          <w:rFonts w:ascii="Times New Roman" w:hAnsi="Times New Roman" w:cs="Times New Roman"/>
          <w:sz w:val="24"/>
          <w:szCs w:val="24"/>
          <w:u w:val="single"/>
        </w:rPr>
        <w:t xml:space="preserve">let alone before </w:t>
      </w:r>
      <w:r w:rsidR="002A2774" w:rsidRPr="00140E14">
        <w:rPr>
          <w:rFonts w:ascii="Times New Roman" w:hAnsi="Times New Roman" w:cs="Times New Roman"/>
          <w:i/>
          <w:sz w:val="24"/>
          <w:szCs w:val="24"/>
          <w:u w:val="single"/>
        </w:rPr>
        <w:t>JKN</w:t>
      </w:r>
      <w:r w:rsidR="002A2774" w:rsidRPr="00140E14">
        <w:rPr>
          <w:rFonts w:ascii="Times New Roman" w:hAnsi="Times New Roman" w:cs="Times New Roman"/>
          <w:sz w:val="24"/>
          <w:szCs w:val="24"/>
          <w:u w:val="single"/>
        </w:rPr>
        <w:t>; they will pay for both, transportation expense and medical treatment expense</w:t>
      </w:r>
      <w:r>
        <w:rPr>
          <w:rFonts w:ascii="Times New Roman" w:hAnsi="Times New Roman" w:cs="Times New Roman"/>
          <w:sz w:val="24"/>
          <w:szCs w:val="24"/>
        </w:rPr>
        <w:t>”</w:t>
      </w:r>
      <w:r w:rsidR="002A2774" w:rsidRPr="002A2774">
        <w:rPr>
          <w:rFonts w:ascii="Times New Roman" w:hAnsi="Times New Roman" w:cs="Times New Roman"/>
          <w:sz w:val="24"/>
          <w:szCs w:val="24"/>
        </w:rPr>
        <w:t>.</w:t>
      </w:r>
      <w:r w:rsidR="002A2774">
        <w:rPr>
          <w:rFonts w:ascii="Times New Roman" w:hAnsi="Times New Roman" w:cs="Times New Roman"/>
          <w:sz w:val="24"/>
          <w:szCs w:val="24"/>
        </w:rPr>
        <w:t xml:space="preserve">  </w:t>
      </w:r>
    </w:p>
    <w:p w14:paraId="69C743E4" w14:textId="6F61B0B7" w:rsidR="00DF6904" w:rsidRDefault="00DF6904" w:rsidP="007E5EF1">
      <w:pPr>
        <w:spacing w:line="360" w:lineRule="auto"/>
        <w:jc w:val="both"/>
        <w:rPr>
          <w:rFonts w:ascii="Times New Roman" w:hAnsi="Times New Roman" w:cs="Times New Roman"/>
          <w:sz w:val="24"/>
          <w:szCs w:val="24"/>
        </w:rPr>
      </w:pPr>
      <w:r>
        <w:rPr>
          <w:rFonts w:ascii="Times New Roman" w:hAnsi="Times New Roman" w:cs="Times New Roman"/>
          <w:sz w:val="24"/>
          <w:szCs w:val="24"/>
        </w:rPr>
        <w:t>P</w:t>
      </w:r>
      <w:r w:rsidR="006D6171">
        <w:rPr>
          <w:rFonts w:ascii="Times New Roman" w:hAnsi="Times New Roman" w:cs="Times New Roman"/>
          <w:sz w:val="24"/>
          <w:szCs w:val="24"/>
        </w:rPr>
        <w:t>oor resource</w:t>
      </w:r>
      <w:r>
        <w:rPr>
          <w:rFonts w:ascii="Times New Roman" w:hAnsi="Times New Roman" w:cs="Times New Roman"/>
          <w:sz w:val="24"/>
          <w:szCs w:val="24"/>
        </w:rPr>
        <w:t>s</w:t>
      </w:r>
      <w:r w:rsidR="006D6171">
        <w:rPr>
          <w:rFonts w:ascii="Times New Roman" w:hAnsi="Times New Roman" w:cs="Times New Roman"/>
          <w:sz w:val="24"/>
          <w:szCs w:val="24"/>
        </w:rPr>
        <w:t xml:space="preserve"> ma</w:t>
      </w:r>
      <w:r>
        <w:rPr>
          <w:rFonts w:ascii="Times New Roman" w:hAnsi="Times New Roman" w:cs="Times New Roman"/>
          <w:sz w:val="24"/>
          <w:szCs w:val="24"/>
        </w:rPr>
        <w:t>na</w:t>
      </w:r>
      <w:r w:rsidR="00941895">
        <w:rPr>
          <w:rFonts w:ascii="Times New Roman" w:hAnsi="Times New Roman" w:cs="Times New Roman"/>
          <w:sz w:val="24"/>
          <w:szCs w:val="24"/>
        </w:rPr>
        <w:t>gement was regarded as the fourth</w:t>
      </w:r>
      <w:r>
        <w:rPr>
          <w:rFonts w:ascii="Times New Roman" w:hAnsi="Times New Roman" w:cs="Times New Roman"/>
          <w:sz w:val="24"/>
          <w:szCs w:val="24"/>
        </w:rPr>
        <w:t xml:space="preserve"> reason</w:t>
      </w:r>
      <w:r w:rsidR="004A013B">
        <w:rPr>
          <w:rFonts w:ascii="Times New Roman" w:hAnsi="Times New Roman" w:cs="Times New Roman"/>
          <w:sz w:val="24"/>
          <w:szCs w:val="24"/>
        </w:rPr>
        <w:t xml:space="preserve"> hampered the implementation of UHC</w:t>
      </w:r>
      <w:r>
        <w:rPr>
          <w:rFonts w:ascii="Times New Roman" w:hAnsi="Times New Roman" w:cs="Times New Roman"/>
          <w:sz w:val="24"/>
          <w:szCs w:val="24"/>
        </w:rPr>
        <w:t xml:space="preserve"> like Ibrahim mentioned: “</w:t>
      </w:r>
      <w:r w:rsidR="004A013B">
        <w:rPr>
          <w:rFonts w:ascii="Times New Roman" w:hAnsi="Times New Roman" w:cs="Times New Roman"/>
          <w:sz w:val="24"/>
          <w:szCs w:val="24"/>
        </w:rPr>
        <w:t xml:space="preserve">Genuinely, </w:t>
      </w:r>
      <w:r w:rsidRPr="00DF6904">
        <w:rPr>
          <w:rFonts w:ascii="Times New Roman" w:hAnsi="Times New Roman" w:cs="Times New Roman"/>
          <w:sz w:val="24"/>
          <w:szCs w:val="24"/>
        </w:rPr>
        <w:t xml:space="preserve">Indonesia seemed have not been fully ready to implement </w:t>
      </w:r>
      <w:r w:rsidRPr="007F61A5">
        <w:rPr>
          <w:rFonts w:ascii="Times New Roman" w:hAnsi="Times New Roman" w:cs="Times New Roman"/>
          <w:i/>
          <w:sz w:val="24"/>
          <w:szCs w:val="24"/>
        </w:rPr>
        <w:t>JKN</w:t>
      </w:r>
      <w:r w:rsidRPr="00DF6904">
        <w:rPr>
          <w:rFonts w:ascii="Times New Roman" w:hAnsi="Times New Roman" w:cs="Times New Roman"/>
          <w:sz w:val="24"/>
          <w:szCs w:val="24"/>
        </w:rPr>
        <w:t xml:space="preserve"> in 2014, particularly in res</w:t>
      </w:r>
      <w:r>
        <w:rPr>
          <w:rFonts w:ascii="Times New Roman" w:hAnsi="Times New Roman" w:cs="Times New Roman"/>
          <w:sz w:val="24"/>
          <w:szCs w:val="24"/>
        </w:rPr>
        <w:t>ource management, and… and cost</w:t>
      </w:r>
      <w:r w:rsidR="00DC7C52">
        <w:rPr>
          <w:rFonts w:ascii="Times New Roman" w:hAnsi="Times New Roman" w:cs="Times New Roman"/>
          <w:sz w:val="24"/>
          <w:szCs w:val="24"/>
        </w:rPr>
        <w:t>”. This resources management</w:t>
      </w:r>
      <w:r w:rsidR="002F44E1">
        <w:rPr>
          <w:rFonts w:ascii="Times New Roman" w:hAnsi="Times New Roman" w:cs="Times New Roman"/>
          <w:sz w:val="24"/>
          <w:szCs w:val="24"/>
        </w:rPr>
        <w:t xml:space="preserve"> issue</w:t>
      </w:r>
      <w:r w:rsidR="00DC7C52">
        <w:rPr>
          <w:rFonts w:ascii="Times New Roman" w:hAnsi="Times New Roman" w:cs="Times New Roman"/>
          <w:sz w:val="24"/>
          <w:szCs w:val="24"/>
        </w:rPr>
        <w:t>, summarized from</w:t>
      </w:r>
      <w:r w:rsidR="0015361C">
        <w:rPr>
          <w:rFonts w:ascii="Times New Roman" w:hAnsi="Times New Roman" w:cs="Times New Roman"/>
          <w:sz w:val="24"/>
          <w:szCs w:val="24"/>
        </w:rPr>
        <w:t xml:space="preserve"> all interview</w:t>
      </w:r>
      <w:r>
        <w:rPr>
          <w:rFonts w:ascii="Times New Roman" w:hAnsi="Times New Roman" w:cs="Times New Roman"/>
          <w:sz w:val="24"/>
          <w:szCs w:val="24"/>
        </w:rPr>
        <w:t xml:space="preserve"> transcripts, can be decomposed into: </w:t>
      </w:r>
      <w:r w:rsidR="00B720F3">
        <w:rPr>
          <w:rFonts w:ascii="Times New Roman" w:hAnsi="Times New Roman" w:cs="Times New Roman"/>
          <w:sz w:val="24"/>
          <w:szCs w:val="24"/>
        </w:rPr>
        <w:t>poor infrastructure</w:t>
      </w:r>
      <w:r>
        <w:rPr>
          <w:rFonts w:ascii="Times New Roman" w:hAnsi="Times New Roman" w:cs="Times New Roman"/>
          <w:sz w:val="24"/>
          <w:szCs w:val="24"/>
        </w:rPr>
        <w:t xml:space="preserve">, </w:t>
      </w:r>
      <w:r w:rsidR="004A013B">
        <w:rPr>
          <w:rFonts w:ascii="Times New Roman" w:hAnsi="Times New Roman" w:cs="Times New Roman"/>
          <w:sz w:val="24"/>
          <w:szCs w:val="24"/>
        </w:rPr>
        <w:t xml:space="preserve">physician regulation issue, </w:t>
      </w:r>
      <w:r>
        <w:rPr>
          <w:rFonts w:ascii="Times New Roman" w:hAnsi="Times New Roman" w:cs="Times New Roman"/>
          <w:sz w:val="24"/>
          <w:szCs w:val="24"/>
        </w:rPr>
        <w:t>and insufficient supply of health personnel.</w:t>
      </w:r>
      <w:r w:rsidR="004A013B">
        <w:rPr>
          <w:rFonts w:ascii="Times New Roman" w:hAnsi="Times New Roman" w:cs="Times New Roman"/>
          <w:sz w:val="24"/>
          <w:szCs w:val="24"/>
        </w:rPr>
        <w:t xml:space="preserve"> </w:t>
      </w:r>
    </w:p>
    <w:p w14:paraId="705B5A80" w14:textId="097F05F8" w:rsidR="004A013B" w:rsidRDefault="001B6BCF" w:rsidP="007E5EF1">
      <w:pPr>
        <w:spacing w:line="360" w:lineRule="auto"/>
        <w:jc w:val="both"/>
        <w:rPr>
          <w:rFonts w:ascii="Times New Roman" w:hAnsi="Times New Roman" w:cs="Times New Roman"/>
          <w:sz w:val="24"/>
          <w:szCs w:val="24"/>
        </w:rPr>
      </w:pPr>
      <w:r>
        <w:rPr>
          <w:rFonts w:ascii="Times New Roman" w:hAnsi="Times New Roman" w:cs="Times New Roman"/>
          <w:sz w:val="24"/>
          <w:szCs w:val="24"/>
        </w:rPr>
        <w:t>Unfavorable</w:t>
      </w:r>
      <w:r w:rsidR="004A013B">
        <w:rPr>
          <w:rFonts w:ascii="Times New Roman" w:hAnsi="Times New Roman" w:cs="Times New Roman"/>
          <w:sz w:val="24"/>
          <w:szCs w:val="24"/>
        </w:rPr>
        <w:t xml:space="preserve"> infrastructur</w:t>
      </w:r>
      <w:r w:rsidR="002F44E1">
        <w:rPr>
          <w:rFonts w:ascii="Times New Roman" w:hAnsi="Times New Roman" w:cs="Times New Roman"/>
          <w:sz w:val="24"/>
          <w:szCs w:val="24"/>
        </w:rPr>
        <w:t>e was mentioned by Ibrahim</w:t>
      </w:r>
      <w:r w:rsidR="004A013B">
        <w:rPr>
          <w:rFonts w:ascii="Times New Roman" w:hAnsi="Times New Roman" w:cs="Times New Roman"/>
          <w:sz w:val="24"/>
          <w:szCs w:val="24"/>
        </w:rPr>
        <w:t>, “</w:t>
      </w:r>
      <w:r w:rsidR="004A013B" w:rsidRPr="004A013B">
        <w:rPr>
          <w:rFonts w:ascii="Times New Roman" w:hAnsi="Times New Roman" w:cs="Times New Roman"/>
          <w:sz w:val="24"/>
          <w:szCs w:val="24"/>
        </w:rPr>
        <w:t xml:space="preserve">Genuinely, Indonesia seemed have not been fully ready to implement </w:t>
      </w:r>
      <w:r w:rsidR="004A013B" w:rsidRPr="004A013B">
        <w:rPr>
          <w:rFonts w:ascii="Times New Roman" w:hAnsi="Times New Roman" w:cs="Times New Roman"/>
          <w:i/>
          <w:sz w:val="24"/>
          <w:szCs w:val="24"/>
        </w:rPr>
        <w:t>JKN</w:t>
      </w:r>
      <w:r w:rsidR="004A013B" w:rsidRPr="004A013B">
        <w:rPr>
          <w:rFonts w:ascii="Times New Roman" w:hAnsi="Times New Roman" w:cs="Times New Roman"/>
          <w:sz w:val="24"/>
          <w:szCs w:val="24"/>
        </w:rPr>
        <w:t xml:space="preserve"> in 2014, particularly in resource management, and… and cost. Indonesia government needs to improve the system and infrastructure to support the implementation of </w:t>
      </w:r>
      <w:r w:rsidR="004A013B" w:rsidRPr="004A013B">
        <w:rPr>
          <w:rFonts w:ascii="Times New Roman" w:hAnsi="Times New Roman" w:cs="Times New Roman"/>
          <w:i/>
          <w:sz w:val="24"/>
          <w:szCs w:val="24"/>
        </w:rPr>
        <w:t>JKN</w:t>
      </w:r>
      <w:r w:rsidR="004A013B" w:rsidRPr="004A013B">
        <w:rPr>
          <w:rFonts w:ascii="Times New Roman" w:hAnsi="Times New Roman" w:cs="Times New Roman"/>
          <w:sz w:val="24"/>
          <w:szCs w:val="24"/>
        </w:rPr>
        <w:t>.</w:t>
      </w:r>
      <w:r w:rsidR="004A013B">
        <w:rPr>
          <w:rFonts w:ascii="Times New Roman" w:hAnsi="Times New Roman" w:cs="Times New Roman"/>
          <w:sz w:val="24"/>
          <w:szCs w:val="24"/>
        </w:rPr>
        <w:t>”</w:t>
      </w:r>
    </w:p>
    <w:p w14:paraId="12DDFDAC" w14:textId="0545FB77" w:rsidR="004A013B" w:rsidRDefault="004A013B" w:rsidP="004A013B">
      <w:pPr>
        <w:spacing w:line="360" w:lineRule="auto"/>
        <w:jc w:val="both"/>
        <w:rPr>
          <w:rFonts w:ascii="Times New Roman" w:hAnsi="Times New Roman" w:cs="Times New Roman"/>
          <w:sz w:val="24"/>
          <w:szCs w:val="24"/>
        </w:rPr>
      </w:pPr>
      <w:r>
        <w:rPr>
          <w:rFonts w:ascii="Times New Roman" w:hAnsi="Times New Roman" w:cs="Times New Roman"/>
          <w:sz w:val="24"/>
          <w:szCs w:val="24"/>
        </w:rPr>
        <w:t>WHO clarified the importance of infrastructure as they took it as one aspect needed to get investment in the interest of achieving good performance:</w:t>
      </w:r>
    </w:p>
    <w:p w14:paraId="695960B6" w14:textId="79B6FED3" w:rsidR="004A013B" w:rsidRDefault="004A013B" w:rsidP="004A013B">
      <w:pPr>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w:t>
      </w:r>
      <w:r w:rsidRPr="00E25A4D">
        <w:rPr>
          <w:rFonts w:ascii="Times New Roman" w:hAnsi="Times New Roman" w:cs="Times New Roman"/>
          <w:sz w:val="24"/>
          <w:szCs w:val="24"/>
        </w:rPr>
        <w:t>Availabl</w:t>
      </w:r>
      <w:r>
        <w:rPr>
          <w:rFonts w:ascii="Times New Roman" w:hAnsi="Times New Roman" w:cs="Times New Roman"/>
          <w:sz w:val="24"/>
          <w:szCs w:val="24"/>
        </w:rPr>
        <w:t xml:space="preserve">e resources should be allocated </w:t>
      </w:r>
      <w:r w:rsidRPr="00E25A4D">
        <w:rPr>
          <w:rFonts w:ascii="Times New Roman" w:hAnsi="Times New Roman" w:cs="Times New Roman"/>
          <w:sz w:val="24"/>
          <w:szCs w:val="24"/>
        </w:rPr>
        <w:t>both to investments in new skills, f</w:t>
      </w:r>
      <w:r>
        <w:rPr>
          <w:rFonts w:ascii="Times New Roman" w:hAnsi="Times New Roman" w:cs="Times New Roman"/>
          <w:sz w:val="24"/>
          <w:szCs w:val="24"/>
        </w:rPr>
        <w:t xml:space="preserve">acilities and equipment, and to </w:t>
      </w:r>
      <w:r w:rsidRPr="00E25A4D">
        <w:rPr>
          <w:rFonts w:ascii="Times New Roman" w:hAnsi="Times New Roman" w:cs="Times New Roman"/>
          <w:sz w:val="24"/>
          <w:szCs w:val="24"/>
        </w:rPr>
        <w:t>maintenance of the existing infrastructure. Mo</w:t>
      </w:r>
      <w:r>
        <w:rPr>
          <w:rFonts w:ascii="Times New Roman" w:hAnsi="Times New Roman" w:cs="Times New Roman"/>
          <w:sz w:val="24"/>
          <w:szCs w:val="24"/>
        </w:rPr>
        <w:t xml:space="preserve">reover, these delicate balances </w:t>
      </w:r>
      <w:r w:rsidRPr="00E25A4D">
        <w:rPr>
          <w:rFonts w:ascii="Times New Roman" w:hAnsi="Times New Roman" w:cs="Times New Roman"/>
          <w:sz w:val="24"/>
          <w:szCs w:val="24"/>
        </w:rPr>
        <w:t>must be maintained both over time and acros</w:t>
      </w:r>
      <w:r>
        <w:rPr>
          <w:rFonts w:ascii="Times New Roman" w:hAnsi="Times New Roman" w:cs="Times New Roman"/>
          <w:sz w:val="24"/>
          <w:szCs w:val="24"/>
        </w:rPr>
        <w:t xml:space="preserve">s different geographical areas. </w:t>
      </w:r>
      <w:r w:rsidRPr="00E25A4D">
        <w:rPr>
          <w:rFonts w:ascii="Times New Roman" w:hAnsi="Times New Roman" w:cs="Times New Roman"/>
          <w:sz w:val="24"/>
          <w:szCs w:val="24"/>
        </w:rPr>
        <w:t>In practice, imbalances between investment</w:t>
      </w:r>
      <w:r>
        <w:rPr>
          <w:rFonts w:ascii="Times New Roman" w:hAnsi="Times New Roman" w:cs="Times New Roman"/>
          <w:sz w:val="24"/>
          <w:szCs w:val="24"/>
        </w:rPr>
        <w:t xml:space="preserve"> and recurrent expenditures and </w:t>
      </w:r>
      <w:r w:rsidRPr="00E25A4D">
        <w:rPr>
          <w:rFonts w:ascii="Times New Roman" w:hAnsi="Times New Roman" w:cs="Times New Roman"/>
          <w:sz w:val="24"/>
          <w:szCs w:val="24"/>
        </w:rPr>
        <w:t>among the different categories of inputs are f</w:t>
      </w:r>
      <w:r>
        <w:rPr>
          <w:rFonts w:ascii="Times New Roman" w:hAnsi="Times New Roman" w:cs="Times New Roman"/>
          <w:sz w:val="24"/>
          <w:szCs w:val="24"/>
        </w:rPr>
        <w:t>requent, and create barriers to satisfactory performance” (WHO, 2000: 73).</w:t>
      </w:r>
    </w:p>
    <w:p w14:paraId="6FCA46F9" w14:textId="77777777" w:rsidR="00E250D5" w:rsidRDefault="00E250D5" w:rsidP="007E5EF1">
      <w:pPr>
        <w:spacing w:line="360" w:lineRule="auto"/>
        <w:jc w:val="both"/>
        <w:rPr>
          <w:rFonts w:ascii="Times New Roman" w:hAnsi="Times New Roman" w:cs="Times New Roman"/>
          <w:sz w:val="24"/>
          <w:szCs w:val="24"/>
        </w:rPr>
      </w:pPr>
    </w:p>
    <w:p w14:paraId="3E11A303" w14:textId="77777777" w:rsidR="00E250D5" w:rsidRDefault="00E250D5" w:rsidP="007E5EF1">
      <w:pPr>
        <w:spacing w:line="360" w:lineRule="auto"/>
        <w:jc w:val="both"/>
        <w:rPr>
          <w:rFonts w:ascii="Times New Roman" w:hAnsi="Times New Roman" w:cs="Times New Roman"/>
          <w:sz w:val="24"/>
          <w:szCs w:val="24"/>
        </w:rPr>
      </w:pPr>
    </w:p>
    <w:p w14:paraId="35FA1B32" w14:textId="677DD894" w:rsidR="00585A0B" w:rsidRDefault="007B18DE" w:rsidP="007E5EF1">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Next</w:t>
      </w:r>
      <w:r w:rsidR="004A013B">
        <w:rPr>
          <w:rFonts w:ascii="Times New Roman" w:hAnsi="Times New Roman" w:cs="Times New Roman"/>
          <w:sz w:val="24"/>
          <w:szCs w:val="24"/>
        </w:rPr>
        <w:t xml:space="preserve"> aspect of poor resource management is physician regulation. </w:t>
      </w:r>
      <w:r w:rsidR="00562F2A">
        <w:rPr>
          <w:rFonts w:ascii="Times New Roman" w:hAnsi="Times New Roman" w:cs="Times New Roman"/>
          <w:sz w:val="24"/>
          <w:szCs w:val="24"/>
        </w:rPr>
        <w:t>Ferdian believed</w:t>
      </w:r>
      <w:r w:rsidR="00DF6904">
        <w:rPr>
          <w:rFonts w:ascii="Times New Roman" w:hAnsi="Times New Roman" w:cs="Times New Roman"/>
          <w:sz w:val="24"/>
          <w:szCs w:val="24"/>
        </w:rPr>
        <w:t xml:space="preserve"> that </w:t>
      </w:r>
      <w:r w:rsidR="004A013B">
        <w:rPr>
          <w:rFonts w:ascii="Times New Roman" w:hAnsi="Times New Roman" w:cs="Times New Roman"/>
          <w:sz w:val="24"/>
          <w:szCs w:val="24"/>
        </w:rPr>
        <w:t xml:space="preserve">this matter </w:t>
      </w:r>
      <w:r w:rsidR="00DF6904">
        <w:rPr>
          <w:rFonts w:ascii="Times New Roman" w:hAnsi="Times New Roman" w:cs="Times New Roman"/>
          <w:sz w:val="24"/>
          <w:szCs w:val="24"/>
        </w:rPr>
        <w:t>brought significant impact on Indonesian value for money:</w:t>
      </w:r>
    </w:p>
    <w:p w14:paraId="4E269673" w14:textId="0D45D3A6" w:rsidR="00DF6904" w:rsidRDefault="00DF6904" w:rsidP="00DF6904">
      <w:pPr>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w:t>
      </w:r>
      <w:r w:rsidRPr="00DF6904">
        <w:rPr>
          <w:rFonts w:ascii="Times New Roman" w:hAnsi="Times New Roman" w:cs="Times New Roman"/>
          <w:sz w:val="24"/>
          <w:szCs w:val="24"/>
        </w:rPr>
        <w:t>Even if we had high health expenditure, it wouldn’t bring outcomes as high as Singapore had. It is by reason of many aspects. Such as, issue of physician regulation, which in Singapore, physician is not allowed to work in more than one place. In Indonesia, as we all have known, physician work in many place</w:t>
      </w:r>
      <w:r>
        <w:rPr>
          <w:rFonts w:ascii="Times New Roman" w:hAnsi="Times New Roman" w:cs="Times New Roman"/>
          <w:sz w:val="24"/>
          <w:szCs w:val="24"/>
        </w:rPr>
        <w:t>s</w:t>
      </w:r>
      <w:r w:rsidRPr="00DF6904">
        <w:rPr>
          <w:rFonts w:ascii="Times New Roman" w:hAnsi="Times New Roman" w:cs="Times New Roman"/>
          <w:sz w:val="24"/>
          <w:szCs w:val="24"/>
        </w:rPr>
        <w:t>, for example, a physician works in public hospital, he/she also works in some private hospitals and even many of them have their own private practice in the same time. Yeah… it’s normal for human, wanting more “welfare”… okay, so they become exhausted and this will affect</w:t>
      </w:r>
      <w:r>
        <w:rPr>
          <w:rFonts w:ascii="Times New Roman" w:hAnsi="Times New Roman" w:cs="Times New Roman"/>
          <w:sz w:val="24"/>
          <w:szCs w:val="24"/>
        </w:rPr>
        <w:t xml:space="preserve"> the outcomes of their patients”.</w:t>
      </w:r>
    </w:p>
    <w:p w14:paraId="72F9A4ED" w14:textId="00EF38F0" w:rsidR="00034CBF" w:rsidRDefault="0076273C" w:rsidP="00DF6904">
      <w:pPr>
        <w:spacing w:line="360" w:lineRule="auto"/>
        <w:jc w:val="both"/>
        <w:rPr>
          <w:rFonts w:ascii="Times New Roman" w:hAnsi="Times New Roman" w:cs="Times New Roman"/>
          <w:sz w:val="24"/>
          <w:szCs w:val="24"/>
        </w:rPr>
      </w:pPr>
      <w:r>
        <w:rPr>
          <w:rFonts w:ascii="Times New Roman" w:hAnsi="Times New Roman" w:cs="Times New Roman"/>
          <w:sz w:val="24"/>
          <w:szCs w:val="24"/>
        </w:rPr>
        <w:t>In line with what Ferdian worried of, h</w:t>
      </w:r>
      <w:r w:rsidR="00034CBF">
        <w:rPr>
          <w:rFonts w:ascii="Times New Roman" w:hAnsi="Times New Roman" w:cs="Times New Roman"/>
          <w:sz w:val="24"/>
          <w:szCs w:val="24"/>
        </w:rPr>
        <w:t xml:space="preserve">ealth personnel burnout </w:t>
      </w:r>
      <w:r>
        <w:rPr>
          <w:rFonts w:ascii="Times New Roman" w:hAnsi="Times New Roman" w:cs="Times New Roman"/>
          <w:sz w:val="24"/>
          <w:szCs w:val="24"/>
        </w:rPr>
        <w:t>brings unexpected</w:t>
      </w:r>
      <w:r w:rsidR="006E1A77">
        <w:rPr>
          <w:rFonts w:ascii="Times New Roman" w:hAnsi="Times New Roman" w:cs="Times New Roman"/>
          <w:sz w:val="24"/>
          <w:szCs w:val="24"/>
        </w:rPr>
        <w:t>,</w:t>
      </w:r>
      <w:r>
        <w:rPr>
          <w:rFonts w:ascii="Times New Roman" w:hAnsi="Times New Roman" w:cs="Times New Roman"/>
          <w:sz w:val="24"/>
          <w:szCs w:val="24"/>
        </w:rPr>
        <w:t xml:space="preserve"> even harmful</w:t>
      </w:r>
      <w:r w:rsidR="006E1A77">
        <w:rPr>
          <w:rFonts w:ascii="Times New Roman" w:hAnsi="Times New Roman" w:cs="Times New Roman"/>
          <w:sz w:val="24"/>
          <w:szCs w:val="24"/>
        </w:rPr>
        <w:t>,</w:t>
      </w:r>
      <w:r>
        <w:rPr>
          <w:rFonts w:ascii="Times New Roman" w:hAnsi="Times New Roman" w:cs="Times New Roman"/>
          <w:sz w:val="24"/>
          <w:szCs w:val="24"/>
        </w:rPr>
        <w:t xml:space="preserve"> consequents</w:t>
      </w:r>
      <w:r w:rsidR="00DC332A">
        <w:rPr>
          <w:rFonts w:ascii="Times New Roman" w:hAnsi="Times New Roman" w:cs="Times New Roman"/>
          <w:sz w:val="24"/>
          <w:szCs w:val="24"/>
        </w:rPr>
        <w:t xml:space="preserve"> </w:t>
      </w:r>
      <w:r w:rsidR="004A2415">
        <w:rPr>
          <w:rFonts w:ascii="Times New Roman" w:hAnsi="Times New Roman" w:cs="Times New Roman"/>
          <w:sz w:val="24"/>
          <w:szCs w:val="24"/>
        </w:rPr>
        <w:t xml:space="preserve">for patients as is </w:t>
      </w:r>
      <w:r w:rsidR="006E1A77">
        <w:rPr>
          <w:rFonts w:ascii="Times New Roman" w:hAnsi="Times New Roman" w:cs="Times New Roman"/>
          <w:sz w:val="24"/>
          <w:szCs w:val="24"/>
        </w:rPr>
        <w:t xml:space="preserve">explained by Chice, et al. </w:t>
      </w:r>
      <w:r w:rsidR="004A2415">
        <w:rPr>
          <w:rFonts w:ascii="Times New Roman" w:hAnsi="Times New Roman" w:cs="Times New Roman"/>
          <w:sz w:val="24"/>
          <w:szCs w:val="24"/>
        </w:rPr>
        <w:t>in this following excerpt:</w:t>
      </w:r>
    </w:p>
    <w:p w14:paraId="3A699A5B" w14:textId="29D690AE" w:rsidR="00034CBF" w:rsidRDefault="00034CBF" w:rsidP="00034CBF">
      <w:pPr>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“It is well-known that excessive workload, extended working hours, fatigue, and sleep deprivation affect the performance of physicians and nurses. Another example of the impact of inappropriate workload on patient safety relates to the risk of iatrogenic infection” (Chice, et al., 2009: 34)</w:t>
      </w:r>
      <w:r w:rsidR="00296D26">
        <w:rPr>
          <w:rFonts w:ascii="Times New Roman" w:hAnsi="Times New Roman" w:cs="Times New Roman"/>
          <w:sz w:val="24"/>
          <w:szCs w:val="24"/>
        </w:rPr>
        <w:t>.</w:t>
      </w:r>
    </w:p>
    <w:p w14:paraId="6ACE9674" w14:textId="36DD215D" w:rsidR="00B720F3" w:rsidRDefault="007B18DE" w:rsidP="00DF690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Another </w:t>
      </w:r>
      <w:r w:rsidR="00F340D5" w:rsidRPr="00F340D5">
        <w:rPr>
          <w:rFonts w:ascii="Times New Roman" w:hAnsi="Times New Roman" w:cs="Times New Roman"/>
          <w:sz w:val="24"/>
          <w:szCs w:val="24"/>
        </w:rPr>
        <w:t>resource management</w:t>
      </w:r>
      <w:r w:rsidR="00F340D5">
        <w:rPr>
          <w:rFonts w:ascii="Times New Roman" w:hAnsi="Times New Roman" w:cs="Times New Roman"/>
          <w:sz w:val="24"/>
          <w:szCs w:val="24"/>
        </w:rPr>
        <w:t xml:space="preserve"> problem were derived from insufficient supply of health personnel</w:t>
      </w:r>
      <w:r w:rsidR="007A04C6">
        <w:rPr>
          <w:rFonts w:ascii="Times New Roman" w:hAnsi="Times New Roman" w:cs="Times New Roman"/>
          <w:sz w:val="24"/>
          <w:szCs w:val="24"/>
        </w:rPr>
        <w:t xml:space="preserve"> like previously mentioned by Ferdian along with access issue as some aspects </w:t>
      </w:r>
      <w:r w:rsidR="00C147E3">
        <w:rPr>
          <w:rFonts w:ascii="Times New Roman" w:hAnsi="Times New Roman" w:cs="Times New Roman"/>
          <w:sz w:val="24"/>
          <w:szCs w:val="24"/>
        </w:rPr>
        <w:t>hampered the readiness</w:t>
      </w:r>
      <w:r w:rsidR="007A04C6">
        <w:rPr>
          <w:rFonts w:ascii="Times New Roman" w:hAnsi="Times New Roman" w:cs="Times New Roman"/>
          <w:sz w:val="24"/>
          <w:szCs w:val="24"/>
        </w:rPr>
        <w:t xml:space="preserve"> of Indonesia toward UHC: “…</w:t>
      </w:r>
      <w:r w:rsidR="007A04C6" w:rsidRPr="002A2774">
        <w:rPr>
          <w:rFonts w:ascii="Times New Roman" w:hAnsi="Times New Roman" w:cs="Times New Roman"/>
          <w:sz w:val="24"/>
          <w:szCs w:val="24"/>
        </w:rPr>
        <w:t xml:space="preserve">So we weren’t ready in </w:t>
      </w:r>
      <w:r w:rsidR="007A04C6" w:rsidRPr="00643F2F">
        <w:rPr>
          <w:rFonts w:ascii="Times New Roman" w:hAnsi="Times New Roman" w:cs="Times New Roman"/>
          <w:sz w:val="24"/>
          <w:szCs w:val="24"/>
          <w:u w:val="single"/>
        </w:rPr>
        <w:t>healthcare personnel supply</w:t>
      </w:r>
      <w:r w:rsidR="007A04C6">
        <w:rPr>
          <w:rFonts w:ascii="Times New Roman" w:hAnsi="Times New Roman" w:cs="Times New Roman"/>
          <w:sz w:val="24"/>
          <w:szCs w:val="24"/>
        </w:rPr>
        <w:t xml:space="preserve"> and access side”.</w:t>
      </w:r>
      <w:r w:rsidR="00A55F77">
        <w:rPr>
          <w:rFonts w:ascii="Times New Roman" w:hAnsi="Times New Roman" w:cs="Times New Roman"/>
          <w:sz w:val="24"/>
          <w:szCs w:val="24"/>
        </w:rPr>
        <w:t xml:space="preserve"> Later he also said, “Okay maybe the number of hospital and other health services has increased, but it isn’t commensurate with the supply of physicians”.</w:t>
      </w:r>
    </w:p>
    <w:p w14:paraId="29F212AE" w14:textId="76CDBA97" w:rsidR="00C147E3" w:rsidRDefault="00C147E3" w:rsidP="00C147E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Kanchanachitra, et al., in </w:t>
      </w:r>
      <w:r w:rsidRPr="00C147E3">
        <w:rPr>
          <w:rFonts w:ascii="Times New Roman" w:hAnsi="Times New Roman" w:cs="Times New Roman"/>
          <w:i/>
          <w:sz w:val="24"/>
          <w:szCs w:val="24"/>
        </w:rPr>
        <w:t>Health in Southeast Asia Series 5</w:t>
      </w:r>
      <w:r>
        <w:rPr>
          <w:rFonts w:ascii="Times New Roman" w:hAnsi="Times New Roman" w:cs="Times New Roman"/>
          <w:i/>
          <w:sz w:val="24"/>
          <w:szCs w:val="24"/>
        </w:rPr>
        <w:t xml:space="preserve"> </w:t>
      </w:r>
      <w:r>
        <w:rPr>
          <w:rFonts w:ascii="Times New Roman" w:hAnsi="Times New Roman" w:cs="Times New Roman"/>
          <w:sz w:val="24"/>
          <w:szCs w:val="24"/>
        </w:rPr>
        <w:t>(2011), concurred with Ferdian as it might affect health outcomes:</w:t>
      </w:r>
    </w:p>
    <w:p w14:paraId="1402EB44" w14:textId="36D79E8D" w:rsidR="00C147E3" w:rsidRDefault="00C147E3" w:rsidP="00C147E3">
      <w:pPr>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w:t>
      </w:r>
      <w:r w:rsidRPr="00C147E3">
        <w:rPr>
          <w:rFonts w:ascii="Times New Roman" w:hAnsi="Times New Roman" w:cs="Times New Roman"/>
          <w:sz w:val="24"/>
          <w:szCs w:val="24"/>
        </w:rPr>
        <w:t>As elsewhere in</w:t>
      </w:r>
      <w:r>
        <w:rPr>
          <w:rFonts w:ascii="Times New Roman" w:hAnsi="Times New Roman" w:cs="Times New Roman"/>
          <w:sz w:val="24"/>
          <w:szCs w:val="24"/>
        </w:rPr>
        <w:t xml:space="preserve"> </w:t>
      </w:r>
      <w:r w:rsidRPr="00C147E3">
        <w:rPr>
          <w:rFonts w:ascii="Times New Roman" w:hAnsi="Times New Roman" w:cs="Times New Roman"/>
          <w:sz w:val="24"/>
          <w:szCs w:val="24"/>
        </w:rPr>
        <w:t>the world, most countries in the region</w:t>
      </w:r>
      <w:r>
        <w:rPr>
          <w:rFonts w:ascii="Times New Roman" w:hAnsi="Times New Roman" w:cs="Times New Roman"/>
          <w:sz w:val="24"/>
          <w:szCs w:val="24"/>
        </w:rPr>
        <w:t xml:space="preserve"> (Southeast Asia, including Indonesia)</w:t>
      </w:r>
      <w:r w:rsidRPr="00C147E3">
        <w:rPr>
          <w:rFonts w:ascii="Times New Roman" w:hAnsi="Times New Roman" w:cs="Times New Roman"/>
          <w:sz w:val="24"/>
          <w:szCs w:val="24"/>
        </w:rPr>
        <w:t xml:space="preserve"> face problems of</w:t>
      </w:r>
      <w:r>
        <w:rPr>
          <w:rFonts w:ascii="Times New Roman" w:hAnsi="Times New Roman" w:cs="Times New Roman"/>
          <w:sz w:val="24"/>
          <w:szCs w:val="24"/>
        </w:rPr>
        <w:t xml:space="preserve"> </w:t>
      </w:r>
      <w:r w:rsidRPr="00C147E3">
        <w:rPr>
          <w:rFonts w:ascii="Times New Roman" w:hAnsi="Times New Roman" w:cs="Times New Roman"/>
          <w:sz w:val="24"/>
          <w:szCs w:val="24"/>
        </w:rPr>
        <w:t>health workforce shortages and maldistribution that</w:t>
      </w:r>
      <w:r>
        <w:rPr>
          <w:rFonts w:ascii="Times New Roman" w:hAnsi="Times New Roman" w:cs="Times New Roman"/>
          <w:sz w:val="24"/>
          <w:szCs w:val="24"/>
        </w:rPr>
        <w:t xml:space="preserve"> </w:t>
      </w:r>
      <w:r w:rsidRPr="00C147E3">
        <w:rPr>
          <w:rFonts w:ascii="Times New Roman" w:hAnsi="Times New Roman" w:cs="Times New Roman"/>
          <w:sz w:val="24"/>
          <w:szCs w:val="24"/>
        </w:rPr>
        <w:t>hamper progres</w:t>
      </w:r>
      <w:r>
        <w:rPr>
          <w:rFonts w:ascii="Times New Roman" w:hAnsi="Times New Roman" w:cs="Times New Roman"/>
          <w:sz w:val="24"/>
          <w:szCs w:val="24"/>
        </w:rPr>
        <w:t xml:space="preserve">s towards the health Millennium </w:t>
      </w:r>
      <w:r w:rsidRPr="00C147E3">
        <w:rPr>
          <w:rFonts w:ascii="Times New Roman" w:hAnsi="Times New Roman" w:cs="Times New Roman"/>
          <w:sz w:val="24"/>
          <w:szCs w:val="24"/>
        </w:rPr>
        <w:t>Development Goals an</w:t>
      </w:r>
      <w:r>
        <w:rPr>
          <w:rFonts w:ascii="Times New Roman" w:hAnsi="Times New Roman" w:cs="Times New Roman"/>
          <w:sz w:val="24"/>
          <w:szCs w:val="24"/>
        </w:rPr>
        <w:t xml:space="preserve">d contribute to inequalities in </w:t>
      </w:r>
      <w:r w:rsidRPr="00C147E3">
        <w:rPr>
          <w:rFonts w:ascii="Times New Roman" w:hAnsi="Times New Roman" w:cs="Times New Roman"/>
          <w:sz w:val="24"/>
          <w:szCs w:val="24"/>
        </w:rPr>
        <w:t>health outcomes</w:t>
      </w:r>
      <w:r>
        <w:rPr>
          <w:rFonts w:ascii="Times New Roman" w:hAnsi="Times New Roman" w:cs="Times New Roman"/>
          <w:sz w:val="24"/>
          <w:szCs w:val="24"/>
        </w:rPr>
        <w:t>” (Kanchanachitra, et al., 2011: 769).</w:t>
      </w:r>
    </w:p>
    <w:p w14:paraId="2165C104" w14:textId="0E709F25" w:rsidR="00B61B4C" w:rsidRDefault="00B61B4C" w:rsidP="00B61B4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another part of world, Africa, </w:t>
      </w:r>
      <w:r w:rsidR="00303950">
        <w:rPr>
          <w:rFonts w:ascii="Times New Roman" w:hAnsi="Times New Roman" w:cs="Times New Roman"/>
          <w:sz w:val="24"/>
          <w:szCs w:val="24"/>
        </w:rPr>
        <w:t>World Bank</w:t>
      </w:r>
      <w:r>
        <w:rPr>
          <w:rFonts w:ascii="Times New Roman" w:hAnsi="Times New Roman" w:cs="Times New Roman"/>
          <w:sz w:val="24"/>
          <w:szCs w:val="24"/>
        </w:rPr>
        <w:t>, as cited by Zurn et al., reported: “O</w:t>
      </w:r>
      <w:r w:rsidRPr="00B61B4C">
        <w:rPr>
          <w:rFonts w:ascii="Times New Roman" w:hAnsi="Times New Roman" w:cs="Times New Roman"/>
          <w:sz w:val="24"/>
          <w:szCs w:val="24"/>
        </w:rPr>
        <w:t xml:space="preserve">ne of the chief problems in </w:t>
      </w:r>
      <w:r>
        <w:rPr>
          <w:rFonts w:ascii="Times New Roman" w:hAnsi="Times New Roman" w:cs="Times New Roman"/>
          <w:sz w:val="24"/>
          <w:szCs w:val="24"/>
        </w:rPr>
        <w:t xml:space="preserve">Africa that must be overcome if </w:t>
      </w:r>
      <w:r w:rsidRPr="00B61B4C">
        <w:rPr>
          <w:rFonts w:ascii="Times New Roman" w:hAnsi="Times New Roman" w:cs="Times New Roman"/>
          <w:sz w:val="24"/>
          <w:szCs w:val="24"/>
        </w:rPr>
        <w:t xml:space="preserve">health is to be improved to a </w:t>
      </w:r>
      <w:r w:rsidRPr="00B61B4C">
        <w:rPr>
          <w:rFonts w:ascii="Times New Roman" w:hAnsi="Times New Roman" w:cs="Times New Roman"/>
          <w:sz w:val="24"/>
          <w:szCs w:val="24"/>
        </w:rPr>
        <w:lastRenderedPageBreak/>
        <w:t>satisfactory level is the undersupply of sufficiently trained personnel</w:t>
      </w:r>
      <w:r>
        <w:rPr>
          <w:rFonts w:ascii="Times New Roman" w:hAnsi="Times New Roman" w:cs="Times New Roman"/>
          <w:sz w:val="24"/>
          <w:szCs w:val="24"/>
        </w:rPr>
        <w:t>” (Zurn, et al., 2002: 5). It affirms the importance of adequate health personnel supply in achieving good outcomes.</w:t>
      </w:r>
    </w:p>
    <w:p w14:paraId="2FDA6267" w14:textId="71DE8248" w:rsidR="00F33C48" w:rsidRDefault="00F600F9" w:rsidP="00F600F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summaries, the value for money of Indonesian health system prior to the implementation of </w:t>
      </w:r>
      <w:r>
        <w:rPr>
          <w:rFonts w:ascii="Times New Roman" w:hAnsi="Times New Roman" w:cs="Times New Roman"/>
          <w:i/>
          <w:sz w:val="24"/>
          <w:szCs w:val="24"/>
        </w:rPr>
        <w:t>JKN</w:t>
      </w:r>
      <w:r>
        <w:rPr>
          <w:rFonts w:ascii="Times New Roman" w:hAnsi="Times New Roman" w:cs="Times New Roman"/>
          <w:sz w:val="24"/>
          <w:szCs w:val="24"/>
        </w:rPr>
        <w:t xml:space="preserve"> can be drawn as the following mind map:</w:t>
      </w:r>
    </w:p>
    <w:p w14:paraId="67598F62" w14:textId="2626F212" w:rsidR="00F33C48" w:rsidRDefault="00F33C48" w:rsidP="00F33C48">
      <w:pPr>
        <w:rPr>
          <w:rFonts w:ascii="Times New Roman" w:hAnsi="Times New Roman" w:cs="Times New Roman"/>
          <w:sz w:val="24"/>
          <w:szCs w:val="24"/>
        </w:rPr>
      </w:pPr>
      <w:r>
        <w:rPr>
          <w:rFonts w:ascii="Times New Roman" w:hAnsi="Times New Roman" w:cs="Times New Roman"/>
          <w:sz w:val="24"/>
          <w:szCs w:val="24"/>
        </w:rPr>
        <w:br w:type="page"/>
      </w:r>
    </w:p>
    <w:p w14:paraId="1D103C47" w14:textId="51B90369" w:rsidR="001728F2" w:rsidRPr="00852399" w:rsidRDefault="003E075F" w:rsidP="00F600F9">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Figure 5.38</w:t>
      </w:r>
      <w:r w:rsidR="001728F2">
        <w:rPr>
          <w:rFonts w:ascii="Times New Roman" w:hAnsi="Times New Roman" w:cs="Times New Roman"/>
          <w:sz w:val="24"/>
          <w:szCs w:val="24"/>
        </w:rPr>
        <w:t xml:space="preserve"> </w:t>
      </w:r>
      <w:r w:rsidR="00852399">
        <w:rPr>
          <w:rFonts w:ascii="Times New Roman" w:hAnsi="Times New Roman" w:cs="Times New Roman"/>
          <w:sz w:val="24"/>
          <w:szCs w:val="24"/>
        </w:rPr>
        <w:t xml:space="preserve">Value for money of Indonesian health system prior to the implementation of </w:t>
      </w:r>
      <w:r w:rsidR="00852399">
        <w:rPr>
          <w:rFonts w:ascii="Times New Roman" w:hAnsi="Times New Roman" w:cs="Times New Roman"/>
          <w:i/>
          <w:sz w:val="24"/>
          <w:szCs w:val="24"/>
        </w:rPr>
        <w:t xml:space="preserve">JKN </w:t>
      </w:r>
      <w:r w:rsidR="00852399">
        <w:rPr>
          <w:rFonts w:ascii="Times New Roman" w:hAnsi="Times New Roman" w:cs="Times New Roman"/>
          <w:sz w:val="24"/>
          <w:szCs w:val="24"/>
        </w:rPr>
        <w:t>from key informants’ perspec</w:t>
      </w:r>
      <w:r w:rsidR="00135850">
        <w:rPr>
          <w:rFonts w:ascii="Times New Roman" w:hAnsi="Times New Roman" w:cs="Times New Roman"/>
          <w:sz w:val="24"/>
          <w:szCs w:val="24"/>
        </w:rPr>
        <w:t>tives</w:t>
      </w:r>
    </w:p>
    <w:p w14:paraId="5BAFEBE0" w14:textId="5DFB73A4" w:rsidR="005410C0" w:rsidRDefault="00312727" w:rsidP="00F600F9">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en-GB"/>
        </w:rPr>
        <mc:AlternateContent>
          <mc:Choice Requires="wpg">
            <w:drawing>
              <wp:anchor distT="0" distB="0" distL="114300" distR="114300" simplePos="0" relativeHeight="251620352" behindDoc="0" locked="0" layoutInCell="1" allowOverlap="1" wp14:anchorId="12903698" wp14:editId="1EA85E8A">
                <wp:simplePos x="0" y="0"/>
                <wp:positionH relativeFrom="column">
                  <wp:posOffset>5443</wp:posOffset>
                </wp:positionH>
                <wp:positionV relativeFrom="paragraph">
                  <wp:posOffset>103868</wp:posOffset>
                </wp:positionV>
                <wp:extent cx="5186680" cy="8011160"/>
                <wp:effectExtent l="0" t="0" r="0" b="0"/>
                <wp:wrapNone/>
                <wp:docPr id="197" name="Group 197"/>
                <wp:cNvGraphicFramePr/>
                <a:graphic xmlns:a="http://schemas.openxmlformats.org/drawingml/2006/main">
                  <a:graphicData uri="http://schemas.microsoft.com/office/word/2010/wordprocessingGroup">
                    <wpg:wgp>
                      <wpg:cNvGrpSpPr/>
                      <wpg:grpSpPr>
                        <a:xfrm>
                          <a:off x="0" y="0"/>
                          <a:ext cx="5186680" cy="8011160"/>
                          <a:chOff x="0" y="0"/>
                          <a:chExt cx="5186680" cy="8011160"/>
                        </a:xfrm>
                      </wpg:grpSpPr>
                      <wps:wsp>
                        <wps:cNvPr id="252" name="Straight Connector 252"/>
                        <wps:cNvCnPr/>
                        <wps:spPr>
                          <a:xfrm>
                            <a:off x="1314450" y="409575"/>
                            <a:ext cx="206829"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60" name="Straight Connector 260"/>
                        <wps:cNvCnPr/>
                        <wps:spPr>
                          <a:xfrm>
                            <a:off x="2476500" y="3086100"/>
                            <a:ext cx="2063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62" name="Straight Connector 262"/>
                        <wps:cNvCnPr/>
                        <wps:spPr>
                          <a:xfrm>
                            <a:off x="2676525" y="2171700"/>
                            <a:ext cx="206375" cy="0"/>
                          </a:xfrm>
                          <a:prstGeom prst="line">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264" name="Straight Connector 264"/>
                        <wps:cNvCnPr/>
                        <wps:spPr>
                          <a:xfrm>
                            <a:off x="1314450" y="1609725"/>
                            <a:ext cx="206829"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66" name="Straight Connector 266"/>
                        <wps:cNvCnPr/>
                        <wps:spPr>
                          <a:xfrm>
                            <a:off x="2676525" y="2647950"/>
                            <a:ext cx="206375" cy="0"/>
                          </a:xfrm>
                          <a:prstGeom prst="line">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268" name="Straight Connector 268"/>
                        <wps:cNvCnPr/>
                        <wps:spPr>
                          <a:xfrm>
                            <a:off x="2676525" y="3476625"/>
                            <a:ext cx="206375" cy="0"/>
                          </a:xfrm>
                          <a:prstGeom prst="line">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251" name="Straight Connector 251"/>
                        <wps:cNvCnPr/>
                        <wps:spPr>
                          <a:xfrm flipV="1">
                            <a:off x="2286000" y="133350"/>
                            <a:ext cx="598714" cy="270000"/>
                          </a:xfrm>
                          <a:prstGeom prst="line">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253" name="Text Box 2"/>
                        <wps:cNvSpPr txBox="1">
                          <a:spLocks noChangeArrowheads="1"/>
                        </wps:cNvSpPr>
                        <wps:spPr bwMode="auto">
                          <a:xfrm>
                            <a:off x="1504950" y="266700"/>
                            <a:ext cx="782320" cy="285115"/>
                          </a:xfrm>
                          <a:prstGeom prst="rect">
                            <a:avLst/>
                          </a:prstGeom>
                          <a:solidFill>
                            <a:srgbClr val="FFFFFF"/>
                          </a:solidFill>
                          <a:ln w="9525">
                            <a:solidFill>
                              <a:srgbClr val="000000"/>
                            </a:solidFill>
                            <a:miter lim="800000"/>
                            <a:headEnd/>
                            <a:tailEnd/>
                          </a:ln>
                        </wps:spPr>
                        <wps:txbx>
                          <w:txbxContent>
                            <w:p w14:paraId="6333924F" w14:textId="3D8E06D7" w:rsidR="00640A5F" w:rsidRPr="00885EFD" w:rsidRDefault="00640A5F" w:rsidP="00A65485">
                              <w:pPr>
                                <w:jc w:val="center"/>
                                <w:rPr>
                                  <w:rFonts w:ascii="Times New Roman" w:hAnsi="Times New Roman" w:cs="Times New Roman"/>
                                  <w:b/>
                                  <w:sz w:val="20"/>
                                  <w:szCs w:val="20"/>
                                </w:rPr>
                              </w:pPr>
                              <w:r w:rsidRPr="00885EFD">
                                <w:rPr>
                                  <w:rFonts w:ascii="Times New Roman" w:hAnsi="Times New Roman" w:cs="Times New Roman"/>
                                  <w:b/>
                                  <w:sz w:val="20"/>
                                  <w:szCs w:val="20"/>
                                </w:rPr>
                                <w:t>Definition</w:t>
                              </w:r>
                            </w:p>
                          </w:txbxContent>
                        </wps:txbx>
                        <wps:bodyPr rot="0" vert="horz" wrap="square" lIns="91440" tIns="45720" rIns="91440" bIns="45720" anchor="t" anchorCtr="0">
                          <a:noAutofit/>
                        </wps:bodyPr>
                      </wps:wsp>
                      <wps:wsp>
                        <wps:cNvPr id="256" name="Text Box 2"/>
                        <wps:cNvSpPr txBox="1">
                          <a:spLocks noChangeArrowheads="1"/>
                        </wps:cNvSpPr>
                        <wps:spPr bwMode="auto">
                          <a:xfrm>
                            <a:off x="2876550" y="0"/>
                            <a:ext cx="1704340" cy="285115"/>
                          </a:xfrm>
                          <a:prstGeom prst="rect">
                            <a:avLst/>
                          </a:prstGeom>
                          <a:noFill/>
                          <a:ln w="9525">
                            <a:noFill/>
                            <a:miter lim="800000"/>
                            <a:headEnd/>
                            <a:tailEnd/>
                          </a:ln>
                        </wps:spPr>
                        <wps:txbx>
                          <w:txbxContent>
                            <w:p w14:paraId="22035B7B" w14:textId="296F2441" w:rsidR="00640A5F" w:rsidRPr="00885EFD" w:rsidRDefault="00640A5F" w:rsidP="00667DE2">
                              <w:pPr>
                                <w:rPr>
                                  <w:rFonts w:ascii="Times New Roman" w:hAnsi="Times New Roman" w:cs="Times New Roman"/>
                                  <w:sz w:val="20"/>
                                  <w:szCs w:val="20"/>
                                </w:rPr>
                              </w:pPr>
                              <w:r w:rsidRPr="00885EFD">
                                <w:rPr>
                                  <w:rFonts w:ascii="Times New Roman" w:hAnsi="Times New Roman" w:cs="Times New Roman"/>
                                  <w:sz w:val="20"/>
                                  <w:szCs w:val="20"/>
                                </w:rPr>
                                <w:t>Inefficient (“waste…”)</w:t>
                              </w:r>
                            </w:p>
                          </w:txbxContent>
                        </wps:txbx>
                        <wps:bodyPr rot="0" vert="horz" wrap="square" lIns="91440" tIns="45720" rIns="91440" bIns="45720" anchor="t" anchorCtr="0">
                          <a:noAutofit/>
                        </wps:bodyPr>
                      </wps:wsp>
                      <wps:wsp>
                        <wps:cNvPr id="250" name="Straight Connector 250"/>
                        <wps:cNvCnPr/>
                        <wps:spPr>
                          <a:xfrm>
                            <a:off x="1304925" y="409575"/>
                            <a:ext cx="0" cy="64008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55" name="Straight Connector 255"/>
                        <wps:cNvCnPr/>
                        <wps:spPr>
                          <a:xfrm>
                            <a:off x="2286000" y="409575"/>
                            <a:ext cx="598714" cy="270000"/>
                          </a:xfrm>
                          <a:prstGeom prst="line">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257" name="Text Box 2"/>
                        <wps:cNvSpPr txBox="1">
                          <a:spLocks noChangeArrowheads="1"/>
                        </wps:cNvSpPr>
                        <wps:spPr bwMode="auto">
                          <a:xfrm>
                            <a:off x="2886075" y="381000"/>
                            <a:ext cx="1492250" cy="730885"/>
                          </a:xfrm>
                          <a:prstGeom prst="rect">
                            <a:avLst/>
                          </a:prstGeom>
                          <a:noFill/>
                          <a:ln w="9525">
                            <a:noFill/>
                            <a:miter lim="800000"/>
                            <a:headEnd/>
                            <a:tailEnd/>
                          </a:ln>
                        </wps:spPr>
                        <wps:txbx>
                          <w:txbxContent>
                            <w:p w14:paraId="036459C4" w14:textId="5DF5D7C5" w:rsidR="00640A5F" w:rsidRPr="00885EFD" w:rsidRDefault="00640A5F" w:rsidP="00667DE2">
                              <w:pPr>
                                <w:rPr>
                                  <w:rFonts w:ascii="Times New Roman" w:hAnsi="Times New Roman" w:cs="Times New Roman"/>
                                  <w:sz w:val="20"/>
                                  <w:szCs w:val="20"/>
                                </w:rPr>
                              </w:pPr>
                              <w:r w:rsidRPr="00885EFD">
                                <w:rPr>
                                  <w:rFonts w:ascii="Times New Roman" w:hAnsi="Times New Roman" w:cs="Times New Roman"/>
                                  <w:sz w:val="20"/>
                                  <w:szCs w:val="20"/>
                                </w:rPr>
                                <w:t>Ineffective (couldn’t achieve the intended outcomes e.g. high IMR, MMR)</w:t>
                              </w:r>
                            </w:p>
                          </w:txbxContent>
                        </wps:txbx>
                        <wps:bodyPr rot="0" vert="horz" wrap="square" lIns="91440" tIns="45720" rIns="91440" bIns="45720" anchor="t" anchorCtr="0">
                          <a:noAutofit/>
                        </wps:bodyPr>
                      </wps:wsp>
                      <wps:wsp>
                        <wps:cNvPr id="265" name="Text Box 2"/>
                        <wps:cNvSpPr txBox="1">
                          <a:spLocks noChangeArrowheads="1"/>
                        </wps:cNvSpPr>
                        <wps:spPr bwMode="auto">
                          <a:xfrm>
                            <a:off x="1524000" y="1266825"/>
                            <a:ext cx="1463040" cy="665480"/>
                          </a:xfrm>
                          <a:prstGeom prst="rect">
                            <a:avLst/>
                          </a:prstGeom>
                          <a:solidFill>
                            <a:srgbClr val="FFFFFF"/>
                          </a:solidFill>
                          <a:ln w="9525">
                            <a:solidFill>
                              <a:srgbClr val="000000"/>
                            </a:solidFill>
                            <a:miter lim="800000"/>
                            <a:headEnd/>
                            <a:tailEnd/>
                          </a:ln>
                        </wps:spPr>
                        <wps:txbx>
                          <w:txbxContent>
                            <w:p w14:paraId="6BE26CB2" w14:textId="4BB2D698" w:rsidR="00640A5F" w:rsidRDefault="00640A5F" w:rsidP="00F149A1">
                              <w:pPr>
                                <w:rPr>
                                  <w:rFonts w:ascii="Times New Roman" w:hAnsi="Times New Roman" w:cs="Times New Roman"/>
                                  <w:b/>
                                  <w:sz w:val="20"/>
                                  <w:szCs w:val="20"/>
                                </w:rPr>
                              </w:pPr>
                              <w:r>
                                <w:rPr>
                                  <w:rFonts w:ascii="Times New Roman" w:hAnsi="Times New Roman" w:cs="Times New Roman"/>
                                  <w:b/>
                                  <w:sz w:val="20"/>
                                  <w:szCs w:val="20"/>
                                </w:rPr>
                                <w:t>Compared to other comparable countries:</w:t>
                              </w:r>
                            </w:p>
                            <w:p w14:paraId="6C888067" w14:textId="26DF63B5" w:rsidR="00640A5F" w:rsidRPr="00F149A1" w:rsidRDefault="00640A5F" w:rsidP="00F149A1">
                              <w:pPr>
                                <w:jc w:val="center"/>
                                <w:rPr>
                                  <w:rFonts w:ascii="Times New Roman" w:hAnsi="Times New Roman" w:cs="Times New Roman"/>
                                  <w:sz w:val="20"/>
                                  <w:szCs w:val="20"/>
                                </w:rPr>
                              </w:pPr>
                              <w:r>
                                <w:rPr>
                                  <w:rFonts w:ascii="Times New Roman" w:hAnsi="Times New Roman" w:cs="Times New Roman"/>
                                  <w:sz w:val="20"/>
                                  <w:szCs w:val="20"/>
                                </w:rPr>
                                <w:t>Lower</w:t>
                              </w:r>
                            </w:p>
                          </w:txbxContent>
                        </wps:txbx>
                        <wps:bodyPr rot="0" vert="horz" wrap="square" lIns="91440" tIns="45720" rIns="91440" bIns="45720" anchor="t" anchorCtr="0">
                          <a:noAutofit/>
                        </wps:bodyPr>
                      </wps:wsp>
                      <wps:wsp>
                        <wps:cNvPr id="263" name="Text Box 2"/>
                        <wps:cNvSpPr txBox="1">
                          <a:spLocks noChangeArrowheads="1"/>
                        </wps:cNvSpPr>
                        <wps:spPr bwMode="auto">
                          <a:xfrm>
                            <a:off x="2886075" y="2047875"/>
                            <a:ext cx="892175" cy="285115"/>
                          </a:xfrm>
                          <a:prstGeom prst="rect">
                            <a:avLst/>
                          </a:prstGeom>
                          <a:noFill/>
                          <a:ln w="9525">
                            <a:noFill/>
                            <a:miter lim="800000"/>
                            <a:headEnd/>
                            <a:tailEnd/>
                          </a:ln>
                        </wps:spPr>
                        <wps:txbx>
                          <w:txbxContent>
                            <w:p w14:paraId="72B56850" w14:textId="008F3D10" w:rsidR="00640A5F" w:rsidRPr="00885EFD" w:rsidRDefault="00640A5F" w:rsidP="003C1CBA">
                              <w:pPr>
                                <w:rPr>
                                  <w:rFonts w:ascii="Times New Roman" w:hAnsi="Times New Roman" w:cs="Times New Roman"/>
                                  <w:sz w:val="20"/>
                                  <w:szCs w:val="20"/>
                                </w:rPr>
                              </w:pPr>
                              <w:r>
                                <w:rPr>
                                  <w:rFonts w:ascii="Times New Roman" w:hAnsi="Times New Roman" w:cs="Times New Roman"/>
                                  <w:sz w:val="20"/>
                                  <w:szCs w:val="20"/>
                                </w:rPr>
                                <w:t>Underfunded</w:t>
                              </w:r>
                            </w:p>
                          </w:txbxContent>
                        </wps:txbx>
                        <wps:bodyPr rot="0" vert="horz" wrap="square" lIns="91440" tIns="45720" rIns="91440" bIns="45720" anchor="t" anchorCtr="0">
                          <a:noAutofit/>
                        </wps:bodyPr>
                      </wps:wsp>
                      <wps:wsp>
                        <wps:cNvPr id="259" name="Text Box 2"/>
                        <wps:cNvSpPr txBox="1">
                          <a:spLocks noChangeArrowheads="1"/>
                        </wps:cNvSpPr>
                        <wps:spPr bwMode="auto">
                          <a:xfrm>
                            <a:off x="1504950" y="2428875"/>
                            <a:ext cx="958215" cy="1301750"/>
                          </a:xfrm>
                          <a:prstGeom prst="rect">
                            <a:avLst/>
                          </a:prstGeom>
                          <a:solidFill>
                            <a:srgbClr val="FFFFFF"/>
                          </a:solidFill>
                          <a:ln w="9525">
                            <a:solidFill>
                              <a:srgbClr val="000000"/>
                            </a:solidFill>
                            <a:miter lim="800000"/>
                            <a:headEnd/>
                            <a:tailEnd/>
                          </a:ln>
                        </wps:spPr>
                        <wps:txbx>
                          <w:txbxContent>
                            <w:p w14:paraId="3B5C1903" w14:textId="77777777" w:rsidR="00640A5F" w:rsidRPr="00885EFD" w:rsidRDefault="00640A5F" w:rsidP="00885EFD">
                              <w:pPr>
                                <w:jc w:val="center"/>
                                <w:rPr>
                                  <w:rFonts w:ascii="Times New Roman" w:hAnsi="Times New Roman" w:cs="Times New Roman"/>
                                  <w:b/>
                                  <w:sz w:val="20"/>
                                  <w:szCs w:val="20"/>
                                </w:rPr>
                              </w:pPr>
                              <w:r w:rsidRPr="00885EFD">
                                <w:rPr>
                                  <w:rFonts w:ascii="Times New Roman" w:hAnsi="Times New Roman" w:cs="Times New Roman"/>
                                  <w:b/>
                                  <w:sz w:val="20"/>
                                  <w:szCs w:val="20"/>
                                </w:rPr>
                                <w:t>Causes</w:t>
                              </w:r>
                            </w:p>
                            <w:p w14:paraId="06E938E3" w14:textId="277F71C1" w:rsidR="00640A5F" w:rsidRPr="00885EFD" w:rsidRDefault="00640A5F" w:rsidP="00885EFD">
                              <w:pPr>
                                <w:jc w:val="center"/>
                                <w:rPr>
                                  <w:rFonts w:ascii="Times New Roman" w:hAnsi="Times New Roman" w:cs="Times New Roman"/>
                                  <w:sz w:val="20"/>
                                  <w:szCs w:val="20"/>
                                </w:rPr>
                              </w:pPr>
                              <w:r>
                                <w:rPr>
                                  <w:rFonts w:ascii="Times New Roman" w:hAnsi="Times New Roman" w:cs="Times New Roman"/>
                                  <w:sz w:val="20"/>
                                  <w:szCs w:val="20"/>
                                </w:rPr>
                                <w:t>(what might be the rationales of low VfM in Indonesian health system)</w:t>
                              </w:r>
                            </w:p>
                          </w:txbxContent>
                        </wps:txbx>
                        <wps:bodyPr rot="0" vert="horz" wrap="square" lIns="91440" tIns="45720" rIns="91440" bIns="45720" anchor="t" anchorCtr="0">
                          <a:noAutofit/>
                        </wps:bodyPr>
                      </wps:wsp>
                      <wps:wsp>
                        <wps:cNvPr id="261" name="Straight Connector 261"/>
                        <wps:cNvCnPr/>
                        <wps:spPr>
                          <a:xfrm>
                            <a:off x="2676525" y="2171700"/>
                            <a:ext cx="0" cy="2723744"/>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67" name="Text Box 2"/>
                        <wps:cNvSpPr txBox="1">
                          <a:spLocks noChangeArrowheads="1"/>
                        </wps:cNvSpPr>
                        <wps:spPr bwMode="auto">
                          <a:xfrm>
                            <a:off x="2886075" y="2381250"/>
                            <a:ext cx="1733550" cy="548005"/>
                          </a:xfrm>
                          <a:prstGeom prst="rect">
                            <a:avLst/>
                          </a:prstGeom>
                          <a:noFill/>
                          <a:ln w="9525">
                            <a:noFill/>
                            <a:miter lim="800000"/>
                            <a:headEnd/>
                            <a:tailEnd/>
                          </a:ln>
                        </wps:spPr>
                        <wps:txbx>
                          <w:txbxContent>
                            <w:p w14:paraId="431B12F1" w14:textId="3F97E04D" w:rsidR="00640A5F" w:rsidRPr="00974CB5" w:rsidRDefault="00640A5F" w:rsidP="00974CB5">
                              <w:pPr>
                                <w:rPr>
                                  <w:rFonts w:ascii="Times New Roman" w:hAnsi="Times New Roman" w:cs="Times New Roman"/>
                                  <w:sz w:val="20"/>
                                  <w:szCs w:val="20"/>
                                </w:rPr>
                              </w:pPr>
                              <w:r>
                                <w:rPr>
                                  <w:rFonts w:ascii="Times New Roman" w:hAnsi="Times New Roman" w:cs="Times New Roman"/>
                                  <w:sz w:val="20"/>
                                  <w:szCs w:val="20"/>
                                </w:rPr>
                                <w:t xml:space="preserve">High </w:t>
                              </w:r>
                              <w:r w:rsidRPr="00974CB5">
                                <w:rPr>
                                  <w:rFonts w:ascii="Times New Roman" w:hAnsi="Times New Roman" w:cs="Times New Roman"/>
                                  <w:sz w:val="20"/>
                                  <w:szCs w:val="20"/>
                                </w:rPr>
                                <w:t>accentuation on curative sector than preventive and promotive ones</w:t>
                              </w:r>
                            </w:p>
                          </w:txbxContent>
                        </wps:txbx>
                        <wps:bodyPr rot="0" vert="horz" wrap="square" lIns="91440" tIns="45720" rIns="91440" bIns="45720" anchor="t" anchorCtr="0">
                          <a:noAutofit/>
                        </wps:bodyPr>
                      </wps:wsp>
                      <wps:wsp>
                        <wps:cNvPr id="63" name="Text Box 2"/>
                        <wps:cNvSpPr txBox="1">
                          <a:spLocks noChangeArrowheads="1"/>
                        </wps:cNvSpPr>
                        <wps:spPr bwMode="auto">
                          <a:xfrm>
                            <a:off x="0" y="2876550"/>
                            <a:ext cx="1097280" cy="416560"/>
                          </a:xfrm>
                          <a:prstGeom prst="rect">
                            <a:avLst/>
                          </a:prstGeom>
                          <a:solidFill>
                            <a:srgbClr val="FFFFFF"/>
                          </a:solidFill>
                          <a:ln w="9525">
                            <a:solidFill>
                              <a:srgbClr val="000000"/>
                            </a:solidFill>
                            <a:miter lim="800000"/>
                            <a:headEnd/>
                            <a:tailEnd/>
                          </a:ln>
                        </wps:spPr>
                        <wps:txbx>
                          <w:txbxContent>
                            <w:p w14:paraId="5E8F5F28" w14:textId="68C52409" w:rsidR="00640A5F" w:rsidRPr="00885EFD" w:rsidRDefault="00640A5F" w:rsidP="005410C0">
                              <w:pPr>
                                <w:jc w:val="center"/>
                                <w:rPr>
                                  <w:rFonts w:ascii="Times New Roman" w:hAnsi="Times New Roman" w:cs="Times New Roman"/>
                                  <w:b/>
                                  <w:sz w:val="20"/>
                                  <w:szCs w:val="20"/>
                                </w:rPr>
                              </w:pPr>
                              <w:r w:rsidRPr="00885EFD">
                                <w:rPr>
                                  <w:rFonts w:ascii="Times New Roman" w:hAnsi="Times New Roman" w:cs="Times New Roman"/>
                                  <w:b/>
                                  <w:sz w:val="20"/>
                                  <w:szCs w:val="20"/>
                                </w:rPr>
                                <w:t>VfM of previous health system</w:t>
                              </w:r>
                            </w:p>
                          </w:txbxContent>
                        </wps:txbx>
                        <wps:bodyPr rot="0" vert="horz" wrap="square" lIns="91440" tIns="45720" rIns="91440" bIns="45720" anchor="t" anchorCtr="0">
                          <a:noAutofit/>
                        </wps:bodyPr>
                      </wps:wsp>
                      <wps:wsp>
                        <wps:cNvPr id="271" name="Text Box 2"/>
                        <wps:cNvSpPr txBox="1">
                          <a:spLocks noChangeArrowheads="1"/>
                        </wps:cNvSpPr>
                        <wps:spPr bwMode="auto">
                          <a:xfrm>
                            <a:off x="3790950" y="3009900"/>
                            <a:ext cx="1169035" cy="414020"/>
                          </a:xfrm>
                          <a:prstGeom prst="rect">
                            <a:avLst/>
                          </a:prstGeom>
                          <a:noFill/>
                          <a:ln w="9525">
                            <a:noFill/>
                            <a:miter lim="800000"/>
                            <a:headEnd/>
                            <a:tailEnd/>
                          </a:ln>
                        </wps:spPr>
                        <wps:txbx>
                          <w:txbxContent>
                            <w:p w14:paraId="54C02DD6" w14:textId="0C9F85D2" w:rsidR="00640A5F" w:rsidRPr="00885EFD" w:rsidRDefault="00640A5F" w:rsidP="00776771">
                              <w:pPr>
                                <w:rPr>
                                  <w:rFonts w:ascii="Times New Roman" w:hAnsi="Times New Roman" w:cs="Times New Roman"/>
                                  <w:sz w:val="20"/>
                                  <w:szCs w:val="20"/>
                                </w:rPr>
                              </w:pPr>
                              <w:r>
                                <w:rPr>
                                  <w:rFonts w:ascii="Times New Roman" w:hAnsi="Times New Roman" w:cs="Times New Roman"/>
                                  <w:sz w:val="20"/>
                                  <w:szCs w:val="20"/>
                                </w:rPr>
                                <w:t>Geographical reason</w:t>
                              </w:r>
                            </w:p>
                          </w:txbxContent>
                        </wps:txbx>
                        <wps:bodyPr rot="0" vert="horz" wrap="square" lIns="91440" tIns="45720" rIns="91440" bIns="45720" anchor="t" anchorCtr="0">
                          <a:noAutofit/>
                        </wps:bodyPr>
                      </wps:wsp>
                      <wps:wsp>
                        <wps:cNvPr id="269" name="Text Box 2"/>
                        <wps:cNvSpPr txBox="1">
                          <a:spLocks noChangeArrowheads="1"/>
                        </wps:cNvSpPr>
                        <wps:spPr bwMode="auto">
                          <a:xfrm>
                            <a:off x="2895600" y="3267075"/>
                            <a:ext cx="551815" cy="414020"/>
                          </a:xfrm>
                          <a:prstGeom prst="rect">
                            <a:avLst/>
                          </a:prstGeom>
                          <a:noFill/>
                          <a:ln w="9525">
                            <a:noFill/>
                            <a:miter lim="800000"/>
                            <a:headEnd/>
                            <a:tailEnd/>
                          </a:ln>
                        </wps:spPr>
                        <wps:txbx>
                          <w:txbxContent>
                            <w:p w14:paraId="2321C91F" w14:textId="410B63EB" w:rsidR="00640A5F" w:rsidRPr="00885EFD" w:rsidRDefault="00640A5F" w:rsidP="00974CB5">
                              <w:pPr>
                                <w:rPr>
                                  <w:rFonts w:ascii="Times New Roman" w:hAnsi="Times New Roman" w:cs="Times New Roman"/>
                                  <w:sz w:val="20"/>
                                  <w:szCs w:val="20"/>
                                </w:rPr>
                              </w:pPr>
                              <w:r>
                                <w:rPr>
                                  <w:rFonts w:ascii="Times New Roman" w:hAnsi="Times New Roman" w:cs="Times New Roman"/>
                                  <w:sz w:val="20"/>
                                  <w:szCs w:val="20"/>
                                </w:rPr>
                                <w:t>Poor access</w:t>
                              </w:r>
                            </w:p>
                          </w:txbxContent>
                        </wps:txbx>
                        <wps:bodyPr rot="0" vert="horz" wrap="square" lIns="91440" tIns="45720" rIns="91440" bIns="45720" anchor="t" anchorCtr="0">
                          <a:noAutofit/>
                        </wps:bodyPr>
                      </wps:wsp>
                      <wps:wsp>
                        <wps:cNvPr id="270" name="Straight Connector 270"/>
                        <wps:cNvCnPr/>
                        <wps:spPr>
                          <a:xfrm flipV="1">
                            <a:off x="3467100" y="3219450"/>
                            <a:ext cx="318770" cy="234950"/>
                          </a:xfrm>
                          <a:prstGeom prst="line">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272" name="Straight Connector 272"/>
                        <wps:cNvCnPr/>
                        <wps:spPr>
                          <a:xfrm>
                            <a:off x="3467100" y="3457575"/>
                            <a:ext cx="318770" cy="235117"/>
                          </a:xfrm>
                          <a:prstGeom prst="line">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273" name="Text Box 2"/>
                        <wps:cNvSpPr txBox="1">
                          <a:spLocks noChangeArrowheads="1"/>
                        </wps:cNvSpPr>
                        <wps:spPr bwMode="auto">
                          <a:xfrm>
                            <a:off x="3790950" y="3505200"/>
                            <a:ext cx="1060450" cy="594995"/>
                          </a:xfrm>
                          <a:prstGeom prst="rect">
                            <a:avLst/>
                          </a:prstGeom>
                          <a:noFill/>
                          <a:ln w="9525">
                            <a:noFill/>
                            <a:miter lim="800000"/>
                            <a:headEnd/>
                            <a:tailEnd/>
                          </a:ln>
                        </wps:spPr>
                        <wps:txbx>
                          <w:txbxContent>
                            <w:p w14:paraId="3DD3CCA1" w14:textId="302D65B4" w:rsidR="00640A5F" w:rsidRPr="00885EFD" w:rsidRDefault="00640A5F" w:rsidP="00776771">
                              <w:pPr>
                                <w:rPr>
                                  <w:rFonts w:ascii="Times New Roman" w:hAnsi="Times New Roman" w:cs="Times New Roman"/>
                                  <w:sz w:val="20"/>
                                  <w:szCs w:val="20"/>
                                </w:rPr>
                              </w:pPr>
                              <w:r>
                                <w:rPr>
                                  <w:rFonts w:ascii="Times New Roman" w:hAnsi="Times New Roman" w:cs="Times New Roman"/>
                                  <w:sz w:val="20"/>
                                  <w:szCs w:val="20"/>
                                </w:rPr>
                                <w:t>Disproportionate distribution of health personnel</w:t>
                              </w:r>
                            </w:p>
                          </w:txbxContent>
                        </wps:txbx>
                        <wps:bodyPr rot="0" vert="horz" wrap="square" lIns="91440" tIns="45720" rIns="91440" bIns="45720" anchor="t" anchorCtr="0">
                          <a:noAutofit/>
                        </wps:bodyPr>
                      </wps:wsp>
                      <wps:wsp>
                        <wps:cNvPr id="204" name="Text Box 2"/>
                        <wps:cNvSpPr txBox="1">
                          <a:spLocks noChangeArrowheads="1"/>
                        </wps:cNvSpPr>
                        <wps:spPr bwMode="auto">
                          <a:xfrm>
                            <a:off x="4010025" y="4267200"/>
                            <a:ext cx="964565" cy="414020"/>
                          </a:xfrm>
                          <a:prstGeom prst="rect">
                            <a:avLst/>
                          </a:prstGeom>
                          <a:noFill/>
                          <a:ln w="9525">
                            <a:noFill/>
                            <a:miter lim="800000"/>
                            <a:headEnd/>
                            <a:tailEnd/>
                          </a:ln>
                        </wps:spPr>
                        <wps:txbx>
                          <w:txbxContent>
                            <w:p w14:paraId="42874AAA" w14:textId="38A84211" w:rsidR="00640A5F" w:rsidRPr="00885EFD" w:rsidRDefault="00640A5F" w:rsidP="0015361C">
                              <w:pPr>
                                <w:rPr>
                                  <w:rFonts w:ascii="Times New Roman" w:hAnsi="Times New Roman" w:cs="Times New Roman"/>
                                  <w:sz w:val="20"/>
                                  <w:szCs w:val="20"/>
                                </w:rPr>
                              </w:pPr>
                              <w:r>
                                <w:rPr>
                                  <w:rFonts w:ascii="Times New Roman" w:hAnsi="Times New Roman" w:cs="Times New Roman"/>
                                  <w:sz w:val="20"/>
                                  <w:szCs w:val="20"/>
                                </w:rPr>
                                <w:t>Poor Infrastructures</w:t>
                              </w:r>
                            </w:p>
                          </w:txbxContent>
                        </wps:txbx>
                        <wps:bodyPr rot="0" vert="horz" wrap="square" lIns="91440" tIns="45720" rIns="91440" bIns="45720" anchor="t" anchorCtr="0">
                          <a:noAutofit/>
                        </wps:bodyPr>
                      </wps:wsp>
                      <wps:wsp>
                        <wps:cNvPr id="193" name="Text Box 2"/>
                        <wps:cNvSpPr txBox="1">
                          <a:spLocks noChangeArrowheads="1"/>
                        </wps:cNvSpPr>
                        <wps:spPr bwMode="auto">
                          <a:xfrm>
                            <a:off x="2876550" y="4610100"/>
                            <a:ext cx="848360" cy="621030"/>
                          </a:xfrm>
                          <a:prstGeom prst="rect">
                            <a:avLst/>
                          </a:prstGeom>
                          <a:noFill/>
                          <a:ln w="9525">
                            <a:noFill/>
                            <a:miter lim="800000"/>
                            <a:headEnd/>
                            <a:tailEnd/>
                          </a:ln>
                        </wps:spPr>
                        <wps:txbx>
                          <w:txbxContent>
                            <w:p w14:paraId="1A8FD938" w14:textId="7DC923D5" w:rsidR="00640A5F" w:rsidRPr="00885EFD" w:rsidRDefault="00640A5F" w:rsidP="0015361C">
                              <w:pPr>
                                <w:rPr>
                                  <w:rFonts w:ascii="Times New Roman" w:hAnsi="Times New Roman" w:cs="Times New Roman"/>
                                  <w:sz w:val="20"/>
                                  <w:szCs w:val="20"/>
                                </w:rPr>
                              </w:pPr>
                              <w:r>
                                <w:rPr>
                                  <w:rFonts w:ascii="Times New Roman" w:hAnsi="Times New Roman" w:cs="Times New Roman"/>
                                  <w:sz w:val="20"/>
                                  <w:szCs w:val="20"/>
                                </w:rPr>
                                <w:t>Poor resources management</w:t>
                              </w:r>
                            </w:p>
                          </w:txbxContent>
                        </wps:txbx>
                        <wps:bodyPr rot="0" vert="horz" wrap="square" lIns="91440" tIns="45720" rIns="91440" bIns="45720" anchor="t" anchorCtr="0">
                          <a:noAutofit/>
                        </wps:bodyPr>
                      </wps:wsp>
                      <wps:wsp>
                        <wps:cNvPr id="195" name="Straight Connector 195"/>
                        <wps:cNvCnPr/>
                        <wps:spPr>
                          <a:xfrm flipV="1">
                            <a:off x="3609975" y="4495800"/>
                            <a:ext cx="386715" cy="397510"/>
                          </a:xfrm>
                          <a:prstGeom prst="line">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274" name="Straight Connector 274"/>
                        <wps:cNvCnPr/>
                        <wps:spPr>
                          <a:xfrm>
                            <a:off x="2676525" y="4895850"/>
                            <a:ext cx="206375" cy="0"/>
                          </a:xfrm>
                          <a:prstGeom prst="line">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201" name="Straight Connector 201"/>
                        <wps:cNvCnPr/>
                        <wps:spPr>
                          <a:xfrm>
                            <a:off x="3609975" y="4886325"/>
                            <a:ext cx="376555" cy="431800"/>
                          </a:xfrm>
                          <a:prstGeom prst="line">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218" name="Text Box 2"/>
                        <wps:cNvSpPr txBox="1">
                          <a:spLocks noChangeArrowheads="1"/>
                        </wps:cNvSpPr>
                        <wps:spPr bwMode="auto">
                          <a:xfrm>
                            <a:off x="3990975" y="4714875"/>
                            <a:ext cx="1169035" cy="414020"/>
                          </a:xfrm>
                          <a:prstGeom prst="rect">
                            <a:avLst/>
                          </a:prstGeom>
                          <a:noFill/>
                          <a:ln w="9525">
                            <a:noFill/>
                            <a:miter lim="800000"/>
                            <a:headEnd/>
                            <a:tailEnd/>
                          </a:ln>
                        </wps:spPr>
                        <wps:txbx>
                          <w:txbxContent>
                            <w:p w14:paraId="33340F9D" w14:textId="480424CF" w:rsidR="00640A5F" w:rsidRPr="00885EFD" w:rsidRDefault="00640A5F" w:rsidP="0015361C">
                              <w:pPr>
                                <w:rPr>
                                  <w:rFonts w:ascii="Times New Roman" w:hAnsi="Times New Roman" w:cs="Times New Roman"/>
                                  <w:sz w:val="20"/>
                                  <w:szCs w:val="20"/>
                                </w:rPr>
                              </w:pPr>
                              <w:r>
                                <w:rPr>
                                  <w:rFonts w:ascii="Times New Roman" w:hAnsi="Times New Roman" w:cs="Times New Roman"/>
                                  <w:sz w:val="20"/>
                                  <w:szCs w:val="20"/>
                                </w:rPr>
                                <w:t>Physician regulation issue</w:t>
                              </w:r>
                            </w:p>
                          </w:txbxContent>
                        </wps:txbx>
                        <wps:bodyPr rot="0" vert="horz" wrap="square" lIns="91440" tIns="45720" rIns="91440" bIns="45720" anchor="t" anchorCtr="0">
                          <a:noAutofit/>
                        </wps:bodyPr>
                      </wps:wsp>
                      <wps:wsp>
                        <wps:cNvPr id="222" name="Text Box 2"/>
                        <wps:cNvSpPr txBox="1">
                          <a:spLocks noChangeArrowheads="1"/>
                        </wps:cNvSpPr>
                        <wps:spPr bwMode="auto">
                          <a:xfrm>
                            <a:off x="3990975" y="5162550"/>
                            <a:ext cx="1195705" cy="414020"/>
                          </a:xfrm>
                          <a:prstGeom prst="rect">
                            <a:avLst/>
                          </a:prstGeom>
                          <a:noFill/>
                          <a:ln w="9525">
                            <a:noFill/>
                            <a:miter lim="800000"/>
                            <a:headEnd/>
                            <a:tailEnd/>
                          </a:ln>
                        </wps:spPr>
                        <wps:txbx>
                          <w:txbxContent>
                            <w:p w14:paraId="6449EFE6" w14:textId="60020E4F" w:rsidR="00640A5F" w:rsidRPr="00885EFD" w:rsidRDefault="00640A5F" w:rsidP="0015361C">
                              <w:pPr>
                                <w:rPr>
                                  <w:rFonts w:ascii="Times New Roman" w:hAnsi="Times New Roman" w:cs="Times New Roman"/>
                                  <w:sz w:val="20"/>
                                  <w:szCs w:val="20"/>
                                </w:rPr>
                              </w:pPr>
                              <w:r>
                                <w:rPr>
                                  <w:rFonts w:ascii="Times New Roman" w:hAnsi="Times New Roman" w:cs="Times New Roman"/>
                                  <w:sz w:val="20"/>
                                  <w:szCs w:val="20"/>
                                </w:rPr>
                                <w:t>Undersupply of health personnel</w:t>
                              </w:r>
                            </w:p>
                          </w:txbxContent>
                        </wps:txbx>
                        <wps:bodyPr rot="0" vert="horz" wrap="square" lIns="91440" tIns="45720" rIns="91440" bIns="45720" anchor="t" anchorCtr="0">
                          <a:noAutofit/>
                        </wps:bodyPr>
                      </wps:wsp>
                      <wps:wsp>
                        <wps:cNvPr id="232" name="Text Box 2"/>
                        <wps:cNvSpPr txBox="1">
                          <a:spLocks noChangeArrowheads="1"/>
                        </wps:cNvSpPr>
                        <wps:spPr bwMode="auto">
                          <a:xfrm>
                            <a:off x="2895600" y="5734050"/>
                            <a:ext cx="1095375" cy="285115"/>
                          </a:xfrm>
                          <a:prstGeom prst="rect">
                            <a:avLst/>
                          </a:prstGeom>
                          <a:noFill/>
                          <a:ln w="9525">
                            <a:noFill/>
                            <a:miter lim="800000"/>
                            <a:headEnd/>
                            <a:tailEnd/>
                          </a:ln>
                        </wps:spPr>
                        <wps:txbx>
                          <w:txbxContent>
                            <w:p w14:paraId="0F9E9B6F" w14:textId="4605EBE7" w:rsidR="00640A5F" w:rsidRPr="00885EFD" w:rsidRDefault="00640A5F" w:rsidP="001728F2">
                              <w:pPr>
                                <w:rPr>
                                  <w:rFonts w:ascii="Times New Roman" w:hAnsi="Times New Roman" w:cs="Times New Roman"/>
                                  <w:sz w:val="20"/>
                                  <w:szCs w:val="20"/>
                                </w:rPr>
                              </w:pPr>
                              <w:r>
                                <w:rPr>
                                  <w:rFonts w:ascii="Times New Roman" w:hAnsi="Times New Roman" w:cs="Times New Roman"/>
                                  <w:sz w:val="20"/>
                                  <w:szCs w:val="20"/>
                                </w:rPr>
                                <w:t>Increase funding</w:t>
                              </w:r>
                            </w:p>
                          </w:txbxContent>
                        </wps:txbx>
                        <wps:bodyPr rot="0" vert="horz" wrap="square" lIns="91440" tIns="45720" rIns="91440" bIns="45720" anchor="t" anchorCtr="0">
                          <a:noAutofit/>
                        </wps:bodyPr>
                      </wps:wsp>
                      <wps:wsp>
                        <wps:cNvPr id="230" name="Straight Connector 230"/>
                        <wps:cNvCnPr/>
                        <wps:spPr>
                          <a:xfrm>
                            <a:off x="2695575" y="5868216"/>
                            <a:ext cx="0" cy="19080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31" name="Straight Connector 231"/>
                        <wps:cNvCnPr/>
                        <wps:spPr>
                          <a:xfrm>
                            <a:off x="2695575" y="5868216"/>
                            <a:ext cx="206375" cy="0"/>
                          </a:xfrm>
                          <a:prstGeom prst="line">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234" name="Text Box 2"/>
                        <wps:cNvSpPr txBox="1">
                          <a:spLocks noChangeArrowheads="1"/>
                        </wps:cNvSpPr>
                        <wps:spPr bwMode="auto">
                          <a:xfrm>
                            <a:off x="2895600" y="6096000"/>
                            <a:ext cx="1733550" cy="448310"/>
                          </a:xfrm>
                          <a:prstGeom prst="rect">
                            <a:avLst/>
                          </a:prstGeom>
                          <a:noFill/>
                          <a:ln w="9525">
                            <a:noFill/>
                            <a:miter lim="800000"/>
                            <a:headEnd/>
                            <a:tailEnd/>
                          </a:ln>
                        </wps:spPr>
                        <wps:txbx>
                          <w:txbxContent>
                            <w:p w14:paraId="53229EB8" w14:textId="567D5FBE" w:rsidR="00640A5F" w:rsidRPr="00974CB5" w:rsidRDefault="00640A5F" w:rsidP="001728F2">
                              <w:pPr>
                                <w:rPr>
                                  <w:rFonts w:ascii="Times New Roman" w:hAnsi="Times New Roman" w:cs="Times New Roman"/>
                                  <w:sz w:val="20"/>
                                  <w:szCs w:val="20"/>
                                </w:rPr>
                              </w:pPr>
                              <w:r>
                                <w:rPr>
                                  <w:rFonts w:ascii="Times New Roman" w:hAnsi="Times New Roman" w:cs="Times New Roman"/>
                                  <w:sz w:val="20"/>
                                  <w:szCs w:val="20"/>
                                </w:rPr>
                                <w:t>More attention to preventive and promotive sector</w:t>
                              </w:r>
                            </w:p>
                          </w:txbxContent>
                        </wps:txbx>
                        <wps:bodyPr rot="0" vert="horz" wrap="square" lIns="91440" tIns="45720" rIns="91440" bIns="45720" anchor="t" anchorCtr="0">
                          <a:noAutofit/>
                        </wps:bodyPr>
                      </wps:wsp>
                      <wps:wsp>
                        <wps:cNvPr id="233" name="Straight Connector 233"/>
                        <wps:cNvCnPr/>
                        <wps:spPr>
                          <a:xfrm>
                            <a:off x="2695575" y="6296025"/>
                            <a:ext cx="206375" cy="0"/>
                          </a:xfrm>
                          <a:prstGeom prst="line">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258" name="Straight Connector 258"/>
                        <wps:cNvCnPr/>
                        <wps:spPr>
                          <a:xfrm>
                            <a:off x="1323975" y="6810375"/>
                            <a:ext cx="2063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27" name="Text Box 2"/>
                        <wps:cNvSpPr txBox="1">
                          <a:spLocks noChangeArrowheads="1"/>
                        </wps:cNvSpPr>
                        <wps:spPr bwMode="auto">
                          <a:xfrm>
                            <a:off x="1524000" y="6610350"/>
                            <a:ext cx="958215" cy="414020"/>
                          </a:xfrm>
                          <a:prstGeom prst="rect">
                            <a:avLst/>
                          </a:prstGeom>
                          <a:solidFill>
                            <a:srgbClr val="FFFFFF"/>
                          </a:solidFill>
                          <a:ln w="9525">
                            <a:solidFill>
                              <a:srgbClr val="000000"/>
                            </a:solidFill>
                            <a:miter lim="800000"/>
                            <a:headEnd/>
                            <a:tailEnd/>
                          </a:ln>
                        </wps:spPr>
                        <wps:txbx>
                          <w:txbxContent>
                            <w:p w14:paraId="7482B92F" w14:textId="79054631" w:rsidR="00640A5F" w:rsidRPr="00885EFD" w:rsidRDefault="00640A5F" w:rsidP="0015361C">
                              <w:pPr>
                                <w:jc w:val="center"/>
                                <w:rPr>
                                  <w:rFonts w:ascii="Times New Roman" w:hAnsi="Times New Roman" w:cs="Times New Roman"/>
                                  <w:sz w:val="20"/>
                                  <w:szCs w:val="20"/>
                                </w:rPr>
                              </w:pPr>
                              <w:r>
                                <w:rPr>
                                  <w:rFonts w:ascii="Times New Roman" w:hAnsi="Times New Roman" w:cs="Times New Roman"/>
                                  <w:b/>
                                  <w:sz w:val="20"/>
                                  <w:szCs w:val="20"/>
                                </w:rPr>
                                <w:t>What can be done?</w:t>
                              </w:r>
                            </w:p>
                          </w:txbxContent>
                        </wps:txbx>
                        <wps:bodyPr rot="0" vert="horz" wrap="square" lIns="91440" tIns="45720" rIns="91440" bIns="45720" anchor="t" anchorCtr="0">
                          <a:noAutofit/>
                        </wps:bodyPr>
                      </wps:wsp>
                      <wps:wsp>
                        <wps:cNvPr id="236" name="Text Box 2"/>
                        <wps:cNvSpPr txBox="1">
                          <a:spLocks noChangeArrowheads="1"/>
                        </wps:cNvSpPr>
                        <wps:spPr bwMode="auto">
                          <a:xfrm>
                            <a:off x="2914650" y="6629400"/>
                            <a:ext cx="1066165" cy="414020"/>
                          </a:xfrm>
                          <a:prstGeom prst="rect">
                            <a:avLst/>
                          </a:prstGeom>
                          <a:noFill/>
                          <a:ln w="9525">
                            <a:noFill/>
                            <a:miter lim="800000"/>
                            <a:headEnd/>
                            <a:tailEnd/>
                          </a:ln>
                        </wps:spPr>
                        <wps:txbx>
                          <w:txbxContent>
                            <w:p w14:paraId="2F08BCE1" w14:textId="5E5786B0" w:rsidR="00640A5F" w:rsidRPr="00885EFD" w:rsidRDefault="00640A5F" w:rsidP="001728F2">
                              <w:pPr>
                                <w:rPr>
                                  <w:rFonts w:ascii="Times New Roman" w:hAnsi="Times New Roman" w:cs="Times New Roman"/>
                                  <w:sz w:val="20"/>
                                  <w:szCs w:val="20"/>
                                </w:rPr>
                              </w:pPr>
                              <w:r>
                                <w:rPr>
                                  <w:rFonts w:ascii="Times New Roman" w:hAnsi="Times New Roman" w:cs="Times New Roman"/>
                                  <w:sz w:val="20"/>
                                  <w:szCs w:val="20"/>
                                </w:rPr>
                                <w:t>Improve Infrastructures</w:t>
                              </w:r>
                            </w:p>
                          </w:txbxContent>
                        </wps:txbx>
                        <wps:bodyPr rot="0" vert="horz" wrap="square" lIns="91440" tIns="45720" rIns="91440" bIns="45720" anchor="t" anchorCtr="0">
                          <a:noAutofit/>
                        </wps:bodyPr>
                      </wps:wsp>
                      <wps:wsp>
                        <wps:cNvPr id="237" name="Text Box 2"/>
                        <wps:cNvSpPr txBox="1">
                          <a:spLocks noChangeArrowheads="1"/>
                        </wps:cNvSpPr>
                        <wps:spPr bwMode="auto">
                          <a:xfrm>
                            <a:off x="2924175" y="7162800"/>
                            <a:ext cx="1086485" cy="248285"/>
                          </a:xfrm>
                          <a:prstGeom prst="rect">
                            <a:avLst/>
                          </a:prstGeom>
                          <a:noFill/>
                          <a:ln w="9525">
                            <a:noFill/>
                            <a:miter lim="800000"/>
                            <a:headEnd/>
                            <a:tailEnd/>
                          </a:ln>
                        </wps:spPr>
                        <wps:txbx>
                          <w:txbxContent>
                            <w:p w14:paraId="055E74EE" w14:textId="79C7FDF2" w:rsidR="00640A5F" w:rsidRPr="00885EFD" w:rsidRDefault="00640A5F" w:rsidP="001728F2">
                              <w:pPr>
                                <w:rPr>
                                  <w:rFonts w:ascii="Times New Roman" w:hAnsi="Times New Roman" w:cs="Times New Roman"/>
                                  <w:sz w:val="20"/>
                                  <w:szCs w:val="20"/>
                                </w:rPr>
                              </w:pPr>
                              <w:r>
                                <w:rPr>
                                  <w:rFonts w:ascii="Times New Roman" w:hAnsi="Times New Roman" w:cs="Times New Roman"/>
                                  <w:sz w:val="20"/>
                                  <w:szCs w:val="20"/>
                                </w:rPr>
                                <w:t>Improve access</w:t>
                              </w:r>
                            </w:p>
                          </w:txbxContent>
                        </wps:txbx>
                        <wps:bodyPr rot="0" vert="horz" wrap="square" lIns="91440" tIns="45720" rIns="91440" bIns="45720" anchor="t" anchorCtr="0">
                          <a:noAutofit/>
                        </wps:bodyPr>
                      </wps:wsp>
                      <wps:wsp>
                        <wps:cNvPr id="238" name="Text Box 2"/>
                        <wps:cNvSpPr txBox="1">
                          <a:spLocks noChangeArrowheads="1"/>
                        </wps:cNvSpPr>
                        <wps:spPr bwMode="auto">
                          <a:xfrm>
                            <a:off x="2914650" y="7562850"/>
                            <a:ext cx="1733550" cy="448310"/>
                          </a:xfrm>
                          <a:prstGeom prst="rect">
                            <a:avLst/>
                          </a:prstGeom>
                          <a:noFill/>
                          <a:ln w="9525">
                            <a:noFill/>
                            <a:miter lim="800000"/>
                            <a:headEnd/>
                            <a:tailEnd/>
                          </a:ln>
                        </wps:spPr>
                        <wps:txbx>
                          <w:txbxContent>
                            <w:p w14:paraId="116D2A75" w14:textId="0A77A9AE" w:rsidR="00640A5F" w:rsidRPr="00974CB5" w:rsidRDefault="00640A5F" w:rsidP="001728F2">
                              <w:pPr>
                                <w:rPr>
                                  <w:rFonts w:ascii="Times New Roman" w:hAnsi="Times New Roman" w:cs="Times New Roman"/>
                                  <w:sz w:val="20"/>
                                  <w:szCs w:val="20"/>
                                </w:rPr>
                              </w:pPr>
                              <w:r>
                                <w:rPr>
                                  <w:rFonts w:ascii="Times New Roman" w:hAnsi="Times New Roman" w:cs="Times New Roman"/>
                                  <w:sz w:val="20"/>
                                  <w:szCs w:val="20"/>
                                </w:rPr>
                                <w:t>Distribute health personnel more evenly</w:t>
                              </w:r>
                            </w:p>
                          </w:txbxContent>
                        </wps:txbx>
                        <wps:bodyPr rot="0" vert="horz" wrap="square" lIns="91440" tIns="45720" rIns="91440" bIns="45720" anchor="t" anchorCtr="0">
                          <a:noAutofit/>
                        </wps:bodyPr>
                      </wps:wsp>
                      <wps:wsp>
                        <wps:cNvPr id="235" name="Straight Connector 235"/>
                        <wps:cNvCnPr/>
                        <wps:spPr>
                          <a:xfrm>
                            <a:off x="2695575" y="6810375"/>
                            <a:ext cx="206375" cy="0"/>
                          </a:xfrm>
                          <a:prstGeom prst="line">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239" name="Straight Connector 239"/>
                        <wps:cNvCnPr/>
                        <wps:spPr>
                          <a:xfrm>
                            <a:off x="2695575" y="7286625"/>
                            <a:ext cx="206375" cy="0"/>
                          </a:xfrm>
                          <a:prstGeom prst="line">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240" name="Straight Connector 240"/>
                        <wps:cNvCnPr/>
                        <wps:spPr>
                          <a:xfrm>
                            <a:off x="2695575" y="7772400"/>
                            <a:ext cx="206375" cy="0"/>
                          </a:xfrm>
                          <a:prstGeom prst="line">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12903698" id="Group 197" o:spid="_x0000_s1101" style="position:absolute;left:0;text-align:left;margin-left:.45pt;margin-top:8.2pt;width:408.4pt;height:630.8pt;z-index:251620352;mso-position-horizontal-relative:text;mso-position-vertical-relative:text" coordsize="51866,80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">
                <v:line id="Straight Connector 252" o:spid="_x0000_s1102" style="position:absolute;visibility:visible;mso-wrap-style:square" from="13144,4095" to="15212,40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5u8EsUAAADcAAAADwAAAGRycy9kb3ducmV2LnhtbESPQWvCQBSE74X+h+UVeqsbA5YmukoR&#10;ClIPYrTQ4yP7zIZm326yW43/3i0IPQ4z8w2zWI22E2caQutYwXSSgSCunW65UXA8fLy8gQgRWWPn&#10;mBRcKcBq+fiwwFK7C+/pXMVGJAiHEhWYGH0pZagNWQwT54mTd3KDxZjk0Eg94CXBbSfzLHuVFltO&#10;CwY9rQ3VP9WvVdB/1tV21ky//Mavza7Hov8uCqWen8b3OYhIY/wP39sbrSCf5fB3Jh0Bub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5u8EsUAAADcAAAADwAAAAAAAAAA&#10;AAAAAAChAgAAZHJzL2Rvd25yZXYueG1sUEsFBgAAAAAEAAQA+QAAAJMDAAAAAA==&#10;" strokecolor="black [3213]" strokeweight=".5pt">
                  <v:stroke joinstyle="miter"/>
                </v:line>
                <v:line id="Straight Connector 260" o:spid="_x0000_s1103" style="position:absolute;visibility:visible;mso-wrap-style:square" from="24765,30861" to="26828,308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mlNQ8IAAADcAAAADwAAAGRycy9kb3ducmV2LnhtbERPz2vCMBS+D/wfwhO8zVRBsZ1RRBBk&#10;O8iqwo6P5q0pa17SJtPuvzeHgceP7/d6O9hW3KgPjWMFs2kGgrhyuuFaweV8eF2BCBFZY+uYFPxR&#10;gO1m9LLGQrs7f9KtjLVIIRwKVGBi9IWUoTJkMUydJ07ct+stxgT7Wuoe7ynctnKeZUtpseHUYNDT&#10;3lD1U/5aBd17VX4s6tnVH/3enDrMu688V2oyHnZvICIN8Sn+dx+1gvkyzU9n0hGQm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mlNQ8IAAADcAAAADwAAAAAAAAAAAAAA&#10;AAChAgAAZHJzL2Rvd25yZXYueG1sUEsFBgAAAAAEAAQA+QAAAJADAAAAAA==&#10;" strokecolor="black [3213]" strokeweight=".5pt">
                  <v:stroke joinstyle="miter"/>
                </v:line>
                <v:line id="Straight Connector 262" o:spid="_x0000_s1104" style="position:absolute;visibility:visible;mso-wrap-style:square" from="26765,21717" to="28829,217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lv7HMYAAADcAAAADwAAAGRycy9kb3ducmV2LnhtbESPQUvDQBSE74L/YXlCb3ZjwFJit6UU&#10;LRUParTQ4yP7mqTNvl12t0n8964g9DjMzDfMYjWaTvTkQ2tZwcM0A0FcWd1yreD76+V+DiJEZI2d&#10;ZVLwQwFWy9ubBRbaDvxJfRlrkSAcClTQxOgKKUPVkMEwtY44eUfrDcYkfS21xyHBTSfzLJtJgy2n&#10;hQYdbRqqzuXFKDi8b57L/vHjtGO3H7Zz/eq3b06pyd24fgIRaYzX8H97pxXksxz+zqQjIJ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pb+xzGAAAA3AAAAA8AAAAAAAAA&#10;AAAAAAAAoQIAAGRycy9kb3ducmV2LnhtbFBLBQYAAAAABAAEAPkAAACUAwAAAAA=&#10;" strokecolor="black [3213]" strokeweight=".5pt">
                  <v:stroke endarrow="open" joinstyle="miter"/>
                </v:line>
                <v:line id="Straight Connector 264" o:spid="_x0000_s1105" style="position:absolute;visibility:visible;mso-wrap-style:square" from="13144,16097" to="15212,160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JLQMUAAADcAAAADwAAAGRycy9kb3ducmV2LnhtbESPQWsCMRSE74X+h/AK3mpWsdJdjVKE&#10;gthD6VbB42Pz3CxuXrKbqNt/3xQKHoeZ+YZZrgfbiiv1oXGsYDLOQBBXTjdcK9h/vz+/gggRWWPr&#10;mBT8UID16vFhiYV2N/6iaxlrkSAcClRgYvSFlKEyZDGMnSdO3sn1FmOSfS11j7cEt62cZtlcWmw4&#10;LRj0tDFUncuLVdDtqvLjpZ4c/NZvzGeHeXfMc6VGT8PbAkSkId7D/+2tVjCdz+DvTDoCcvU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VJLQMUAAADcAAAADwAAAAAAAAAA&#10;AAAAAAChAgAAZHJzL2Rvd25yZXYueG1sUEsFBgAAAAAEAAQA+QAAAJMDAAAAAA==&#10;" strokecolor="black [3213]" strokeweight=".5pt">
                  <v:stroke joinstyle="miter"/>
                </v:line>
                <v:line id="Straight Connector 266" o:spid="_x0000_s1106" style="position:absolute;visibility:visible;mso-wrap-style:square" from="26765,26479" to="28829,264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WD9H8YAAADcAAAADwAAAGRycy9kb3ducmV2LnhtbESPQUvDQBSE74L/YXmCN7ux0FBit0WK&#10;LS09tEYFj4/sM4lm3y67axL/vVso9DjMzDfMYjWaTvTkQ2tZweMkA0FcWd1yreD9bfMwBxEissbO&#10;Min4owCr5e3NAgttB36lvoy1SBAOBSpoYnSFlKFqyGCYWEecvC/rDcYkfS21xyHBTSenWZZLgy2n&#10;hQYdrRuqfspfo+DzuH4p+9npe8fuY9jO9d5vD06p+7vx+QlEpDFew5f2TiuY5jmcz6QjIJ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Vg/R/GAAAA3AAAAA8AAAAAAAAA&#10;AAAAAAAAoQIAAGRycy9kb3ducmV2LnhtbFBLBQYAAAAABAAEAPkAAACUAwAAAAA=&#10;" strokecolor="black [3213]" strokeweight=".5pt">
                  <v:stroke endarrow="open" joinstyle="miter"/>
                </v:line>
                <v:line id="Straight Connector 268" o:spid="_x0000_s1107" style="position:absolute;visibility:visible;mso-wrap-style:square" from="26765,34766" to="28829,347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7PM9sMAAADcAAAADwAAAGRycy9kb3ducmV2LnhtbERPz2vCMBS+D/wfwhN2m6nCRDqjiKgo&#10;O2yrDnZ8NG9ttXkJSWy7/345DHb8+H4v14NpRUc+NJYVTCcZCOLS6oYrBZfz/mkBIkRkja1lUvBD&#10;Adar0cMSc217/qCuiJVIIRxyVFDH6HIpQ1mTwTCxjjhx39YbjAn6SmqPfQo3rZxl2VwabDg11Oho&#10;W1N5K+5Gwdfbdld0z+/XI7vP/rDQJ394dUo9jofNC4hIQ/wX/7mPWsFsntamM+kIyN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uzzPbDAAAA3AAAAA8AAAAAAAAAAAAA&#10;AAAAoQIAAGRycy9kb3ducmV2LnhtbFBLBQYAAAAABAAEAPkAAACRAwAAAAA=&#10;" strokecolor="black [3213]" strokeweight=".5pt">
                  <v:stroke endarrow="open" joinstyle="miter"/>
                </v:line>
                <v:line id="Straight Connector 251" o:spid="_x0000_s1108" style="position:absolute;flip:y;visibility:visible;mso-wrap-style:square" from="22860,1333" to="28847,40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ExYD8QAAADcAAAADwAAAGRycy9kb3ducmV2LnhtbESPQUvDQBSE70L/w/KE3uymRUXSbksJ&#10;NIinmojg7ZF9TYLZt2H3tU3/vSsIHoeZ+YbZ7CY3qAuF2Hs2sFxkoIgbb3tuDXzUh4cXUFGQLQ6e&#10;ycCNIuy2s7sN5tZf+Z0ulbQqQTjmaKATGXOtY9ORw7jwI3HyTj44lCRDq23Aa4K7Qa+y7Fk77Dkt&#10;dDhS0VHzXZ2dgboopXqrj2X5dS73n3gsJDwWxszvp/0alNAk/+G/9qs1sHpawu+ZdAT09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TFgPxAAAANwAAAAPAAAAAAAAAAAA&#10;AAAAAKECAABkcnMvZG93bnJldi54bWxQSwUGAAAAAAQABAD5AAAAkgMAAAAA&#10;" strokecolor="black [3213]" strokeweight=".5pt">
                  <v:stroke endarrow="open" joinstyle="miter"/>
                </v:line>
                <v:shape id="_x0000_s1109" type="#_x0000_t202" style="position:absolute;left:15049;top:2667;width:7823;height:28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TsMMYA&#10;AADcAAAADwAAAGRycy9kb3ducmV2LnhtbESPT2sCMRTE70K/Q3hCL6LZaqt2NUoRWvRW/2Cvj81z&#10;d+nmZZvEdf32piB4HGbmN8x82ZpKNOR8aVnByyABQZxZXXKu4LD/7E9B+ICssbJMCq7kYbl46swx&#10;1fbCW2p2IRcRwj5FBUUIdSqlzwoy6Ae2Jo7eyTqDIUqXS+3wEuGmksMkGUuDJceFAmtaFZT97s5G&#10;wfR13fz4zej7mI1P1XvoTZqvP6fUc7f9mIEI1IZH+N5eawXDtxH8n4lHQC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ZTsMMYAAADcAAAADwAAAAAAAAAAAAAAAACYAgAAZHJz&#10;L2Rvd25yZXYueG1sUEsFBgAAAAAEAAQA9QAAAIsDAAAAAA==&#10;">
                  <v:textbox>
                    <w:txbxContent>
                      <w:p w14:paraId="6333924F" w14:textId="3D8E06D7" w:rsidR="00640A5F" w:rsidRPr="00885EFD" w:rsidRDefault="00640A5F" w:rsidP="00A65485">
                        <w:pPr>
                          <w:jc w:val="center"/>
                          <w:rPr>
                            <w:rFonts w:ascii="Times New Roman" w:hAnsi="Times New Roman" w:cs="Times New Roman"/>
                            <w:b/>
                            <w:sz w:val="20"/>
                            <w:szCs w:val="20"/>
                          </w:rPr>
                        </w:pPr>
                        <w:r w:rsidRPr="00885EFD">
                          <w:rPr>
                            <w:rFonts w:ascii="Times New Roman" w:hAnsi="Times New Roman" w:cs="Times New Roman"/>
                            <w:b/>
                            <w:sz w:val="20"/>
                            <w:szCs w:val="20"/>
                          </w:rPr>
                          <w:t>Definition</w:t>
                        </w:r>
                      </w:p>
                    </w:txbxContent>
                  </v:textbox>
                </v:shape>
                <v:shape id="_x0000_s1110" type="#_x0000_t202" style="position:absolute;left:28765;width:17043;height:28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NsbsQA&#10;AADcAAAADwAAAGRycy9kb3ducmV2LnhtbESPQWvCQBSE70L/w/IK3nS3YkKbukpRCp4qpq3g7ZF9&#10;JqHZtyG7TeK/7wpCj8PMfMOsNqNtRE+drx1reJorEMSFMzWXGr4+32fPIHxANtg4Jg1X8rBZP0xW&#10;mBk38JH6PJQiQthnqKEKoc2k9EVFFv3ctcTRu7jOYoiyK6XpcIhw28iFUqm0WHNcqLClbUXFT/5r&#10;NXx/XM6npTqUO5u0gxuVZPsitZ4+jm+vIAKN4T98b++NhkWSwu1MPAJ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RjbG7EAAAA3AAAAA8AAAAAAAAAAAAAAAAAmAIAAGRycy9k&#10;b3ducmV2LnhtbFBLBQYAAAAABAAEAPUAAACJAwAAAAA=&#10;" filled="f" stroked="f">
                  <v:textbox>
                    <w:txbxContent>
                      <w:p w14:paraId="22035B7B" w14:textId="296F2441" w:rsidR="00640A5F" w:rsidRPr="00885EFD" w:rsidRDefault="00640A5F" w:rsidP="00667DE2">
                        <w:pPr>
                          <w:rPr>
                            <w:rFonts w:ascii="Times New Roman" w:hAnsi="Times New Roman" w:cs="Times New Roman"/>
                            <w:sz w:val="20"/>
                            <w:szCs w:val="20"/>
                          </w:rPr>
                        </w:pPr>
                        <w:r w:rsidRPr="00885EFD">
                          <w:rPr>
                            <w:rFonts w:ascii="Times New Roman" w:hAnsi="Times New Roman" w:cs="Times New Roman"/>
                            <w:sz w:val="20"/>
                            <w:szCs w:val="20"/>
                          </w:rPr>
                          <w:t>Inefficient (“waste…”)</w:t>
                        </w:r>
                      </w:p>
                    </w:txbxContent>
                  </v:textbox>
                </v:shape>
                <v:line id="Straight Connector 250" o:spid="_x0000_s1111" style="position:absolute;visibility:visible;mso-wrap-style:square" from="13049,4095" to="13049,681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WH/sIAAADcAAAADwAAAGRycy9kb3ducmV2LnhtbERPz2vCMBS+D/wfwhO8zVTBYTujiCDI&#10;PIxVhR0fzVtT1rykTab1vzeHgceP7/dqM9hWXKkPjWMFs2kGgrhyuuFawfm0f12CCBFZY+uYFNwp&#10;wGY9ellhod2Nv+haxlqkEA4FKjAx+kLKUBmyGKbOEyfux/UWY4J9LXWPtxRuWznPsjdpseHUYNDT&#10;zlD1W/5ZBd1HVR4X9eziD35nPjvMu+88V2oyHrbvICIN8Sn+dx+0gvkizU9n0hGQ6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AWH/sIAAADcAAAADwAAAAAAAAAAAAAA&#10;AAChAgAAZHJzL2Rvd25yZXYueG1sUEsFBgAAAAAEAAQA+QAAAJADAAAAAA==&#10;" strokecolor="black [3213]" strokeweight=".5pt">
                  <v:stroke joinstyle="miter"/>
                </v:line>
                <v:line id="Straight Connector 255" o:spid="_x0000_s1112" style="position:absolute;visibility:visible;mso-wrap-style:square" from="22860,4095" to="28847,67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96p1cYAAADcAAAADwAAAGRycy9kb3ducmV2LnhtbESPQUvDQBSE74L/YXlCb3ZjIaXEbosU&#10;W1p6UKOCx0f2mUSzb5fdbZL++64g9DjMzDfMcj2aTvTkQ2tZwcM0A0FcWd1yreDjfXu/ABEissbO&#10;Mik4U4D16vZmiYW2A79RX8ZaJAiHAhU0MbpCylA1ZDBMrSNO3rf1BmOSvpba45DgppOzLJtLgy2n&#10;hQYdbRqqfsuTUfD1snku+/z1Z8/uc9gt9MHvjk6pyd349Agi0hiv4f/2XiuY5Tn8nUlHQK4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veqdXGAAAA3AAAAA8AAAAAAAAA&#10;AAAAAAAAoQIAAGRycy9kb3ducmV2LnhtbFBLBQYAAAAABAAEAPkAAACUAwAAAAA=&#10;" strokecolor="black [3213]" strokeweight=".5pt">
                  <v:stroke endarrow="open" joinstyle="miter"/>
                </v:line>
                <v:shape id="_x0000_s1113" type="#_x0000_t202" style="position:absolute;left:28860;top:3810;width:14923;height:73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J9cQA&#10;AADcAAAADwAAAGRycy9kb3ducmV2LnhtbESPT2vCQBTE74LfYXlCb3W3olbTbESUQk9K/Qe9PbLP&#10;JDT7NmS3Jv32XaHgcZiZ3zDpqre1uFHrK8caXsYKBHHuTMWFhtPx/XkBwgdkg7Vj0vBLHlbZcJBi&#10;YlzHn3Q7hEJECPsENZQhNImUPi/Joh+7hjh6V9daDFG2hTQtdhFuazlRai4tVhwXSmxoU1L+ffix&#10;Gs6769dlqvbF1s6azvVKsl1KrZ9G/foNRKA+PML/7Q+jYTJ7hfuZeARk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vyfXEAAAA3AAAAA8AAAAAAAAAAAAAAAAAmAIAAGRycy9k&#10;b3ducmV2LnhtbFBLBQYAAAAABAAEAPUAAACJAwAAAAA=&#10;" filled="f" stroked="f">
                  <v:textbox>
                    <w:txbxContent>
                      <w:p w14:paraId="036459C4" w14:textId="5DF5D7C5" w:rsidR="00640A5F" w:rsidRPr="00885EFD" w:rsidRDefault="00640A5F" w:rsidP="00667DE2">
                        <w:pPr>
                          <w:rPr>
                            <w:rFonts w:ascii="Times New Roman" w:hAnsi="Times New Roman" w:cs="Times New Roman"/>
                            <w:sz w:val="20"/>
                            <w:szCs w:val="20"/>
                          </w:rPr>
                        </w:pPr>
                        <w:r w:rsidRPr="00885EFD">
                          <w:rPr>
                            <w:rFonts w:ascii="Times New Roman" w:hAnsi="Times New Roman" w:cs="Times New Roman"/>
                            <w:sz w:val="20"/>
                            <w:szCs w:val="20"/>
                          </w:rPr>
                          <w:t>Ineffective (couldn’t achieve the intended outcomes e.g. high IMR, MMR)</w:t>
                        </w:r>
                      </w:p>
                    </w:txbxContent>
                  </v:textbox>
                </v:shape>
                <v:shape id="_x0000_s1114" type="#_x0000_t202" style="position:absolute;left:15240;top:12668;width:14630;height:66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0bYsYA&#10;AADcAAAADwAAAGRycy9kb3ducmV2LnhtbESPQWvCQBSE70L/w/IKXkQ3ahtt6ipFqNhbq9JeH9ln&#10;Esy+TXe3Mf57tyB4HGbmG2ax6kwtWnK+sqxgPEpAEOdWV1woOOzfh3MQPiBrrC2Tggt5WC0fegvM&#10;tD3zF7W7UIgIYZ+hgjKEJpPS5yUZ9CPbEEfvaJ3BEKUrpHZ4jnBTy0mSpNJgxXGhxIbWJeWn3Z9R&#10;MH/atj/+Y/r5nafH+iUMZu3m1ynVf+zeXkEE6sI9fGtvtYJJ+gz/Z+IRkM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10bYsYAAADcAAAADwAAAAAAAAAAAAAAAACYAgAAZHJz&#10;L2Rvd25yZXYueG1sUEsFBgAAAAAEAAQA9QAAAIsDAAAAAA==&#10;">
                  <v:textbox>
                    <w:txbxContent>
                      <w:p w14:paraId="6BE26CB2" w14:textId="4BB2D698" w:rsidR="00640A5F" w:rsidRDefault="00640A5F" w:rsidP="00F149A1">
                        <w:pPr>
                          <w:rPr>
                            <w:rFonts w:ascii="Times New Roman" w:hAnsi="Times New Roman" w:cs="Times New Roman"/>
                            <w:b/>
                            <w:sz w:val="20"/>
                            <w:szCs w:val="20"/>
                          </w:rPr>
                        </w:pPr>
                        <w:r>
                          <w:rPr>
                            <w:rFonts w:ascii="Times New Roman" w:hAnsi="Times New Roman" w:cs="Times New Roman"/>
                            <w:b/>
                            <w:sz w:val="20"/>
                            <w:szCs w:val="20"/>
                          </w:rPr>
                          <w:t>Compared to other comparable countries:</w:t>
                        </w:r>
                      </w:p>
                      <w:p w14:paraId="6C888067" w14:textId="26DF63B5" w:rsidR="00640A5F" w:rsidRPr="00F149A1" w:rsidRDefault="00640A5F" w:rsidP="00F149A1">
                        <w:pPr>
                          <w:jc w:val="center"/>
                          <w:rPr>
                            <w:rFonts w:ascii="Times New Roman" w:hAnsi="Times New Roman" w:cs="Times New Roman"/>
                            <w:sz w:val="20"/>
                            <w:szCs w:val="20"/>
                          </w:rPr>
                        </w:pPr>
                        <w:r>
                          <w:rPr>
                            <w:rFonts w:ascii="Times New Roman" w:hAnsi="Times New Roman" w:cs="Times New Roman"/>
                            <w:sz w:val="20"/>
                            <w:szCs w:val="20"/>
                          </w:rPr>
                          <w:t>Lower</w:t>
                        </w:r>
                      </w:p>
                    </w:txbxContent>
                  </v:textbox>
                </v:shape>
                <v:shape id="_x0000_s1115" type="#_x0000_t202" style="position:absolute;left:28860;top:20478;width:8922;height:28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gFS8MA&#10;AADcAAAADwAAAGRycy9kb3ducmV2LnhtbESPQWsCMRSE74L/ITzBmyZaFbsaRSyFnpTaWvD22Dx3&#10;Fzcvyya66783gtDjMDPfMMt1a0txo9oXjjWMhgoEcepMwZmG35/PwRyED8gGS8ek4U4e1qtuZ4mJ&#10;cQ1/0+0QMhEh7BPUkIdQJVL6NCeLfugq4uidXW0xRFln0tTYRLgt5VipmbRYcFzIsaJtTunlcLUa&#10;jrvz6W+i9tmHnVaNa5Vk+y617vfazQJEoDb8h1/tL6NhPHuD55l4BOTq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ngFS8MAAADcAAAADwAAAAAAAAAAAAAAAACYAgAAZHJzL2Rv&#10;d25yZXYueG1sUEsFBgAAAAAEAAQA9QAAAIgDAAAAAA==&#10;" filled="f" stroked="f">
                  <v:textbox>
                    <w:txbxContent>
                      <w:p w14:paraId="72B56850" w14:textId="008F3D10" w:rsidR="00640A5F" w:rsidRPr="00885EFD" w:rsidRDefault="00640A5F" w:rsidP="003C1CBA">
                        <w:pPr>
                          <w:rPr>
                            <w:rFonts w:ascii="Times New Roman" w:hAnsi="Times New Roman" w:cs="Times New Roman"/>
                            <w:sz w:val="20"/>
                            <w:szCs w:val="20"/>
                          </w:rPr>
                        </w:pPr>
                        <w:r>
                          <w:rPr>
                            <w:rFonts w:ascii="Times New Roman" w:hAnsi="Times New Roman" w:cs="Times New Roman"/>
                            <w:sz w:val="20"/>
                            <w:szCs w:val="20"/>
                          </w:rPr>
                          <w:t>Underfunded</w:t>
                        </w:r>
                      </w:p>
                    </w:txbxContent>
                  </v:textbox>
                </v:shape>
                <v:shape id="_x0000_s1116" type="#_x0000_t202" style="position:absolute;left:15049;top:24288;width:9582;height:130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zb2sYA&#10;AADcAAAADwAAAGRycy9kb3ducmV2LnhtbESPT2sCMRTE70K/Q3gFL0WztdXq1igiWPTmP9rrY/Pc&#10;Xbp5WZO4rt/eFAoeh5n5DTOdt6YSDTlfWlbw2k9AEGdWl5wrOB5WvTEIH5A1VpZJwY08zGdPnSmm&#10;2l55R80+5CJC2KeooAihTqX0WUEGfd/WxNE7WWcwROlyqR1eI9xUcpAkI2mw5LhQYE3LgrLf/cUo&#10;GL+vmx+/edt+Z6NTNQkvH83X2SnVfW4XnyACteER/m+vtYLBcAJ/Z+IRkL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Hzb2sYAAADcAAAADwAAAAAAAAAAAAAAAACYAgAAZHJz&#10;L2Rvd25yZXYueG1sUEsFBgAAAAAEAAQA9QAAAIsDAAAAAA==&#10;">
                  <v:textbox>
                    <w:txbxContent>
                      <w:p w14:paraId="3B5C1903" w14:textId="77777777" w:rsidR="00640A5F" w:rsidRPr="00885EFD" w:rsidRDefault="00640A5F" w:rsidP="00885EFD">
                        <w:pPr>
                          <w:jc w:val="center"/>
                          <w:rPr>
                            <w:rFonts w:ascii="Times New Roman" w:hAnsi="Times New Roman" w:cs="Times New Roman"/>
                            <w:b/>
                            <w:sz w:val="20"/>
                            <w:szCs w:val="20"/>
                          </w:rPr>
                        </w:pPr>
                        <w:r w:rsidRPr="00885EFD">
                          <w:rPr>
                            <w:rFonts w:ascii="Times New Roman" w:hAnsi="Times New Roman" w:cs="Times New Roman"/>
                            <w:b/>
                            <w:sz w:val="20"/>
                            <w:szCs w:val="20"/>
                          </w:rPr>
                          <w:t>Causes</w:t>
                        </w:r>
                      </w:p>
                      <w:p w14:paraId="06E938E3" w14:textId="277F71C1" w:rsidR="00640A5F" w:rsidRPr="00885EFD" w:rsidRDefault="00640A5F" w:rsidP="00885EFD">
                        <w:pPr>
                          <w:jc w:val="center"/>
                          <w:rPr>
                            <w:rFonts w:ascii="Times New Roman" w:hAnsi="Times New Roman" w:cs="Times New Roman"/>
                            <w:sz w:val="20"/>
                            <w:szCs w:val="20"/>
                          </w:rPr>
                        </w:pPr>
                        <w:r>
                          <w:rPr>
                            <w:rFonts w:ascii="Times New Roman" w:hAnsi="Times New Roman" w:cs="Times New Roman"/>
                            <w:sz w:val="20"/>
                            <w:szCs w:val="20"/>
                          </w:rPr>
                          <w:t>(</w:t>
                        </w:r>
                        <w:proofErr w:type="gramStart"/>
                        <w:r>
                          <w:rPr>
                            <w:rFonts w:ascii="Times New Roman" w:hAnsi="Times New Roman" w:cs="Times New Roman"/>
                            <w:sz w:val="20"/>
                            <w:szCs w:val="20"/>
                          </w:rPr>
                          <w:t>what</w:t>
                        </w:r>
                        <w:proofErr w:type="gramEnd"/>
                        <w:r>
                          <w:rPr>
                            <w:rFonts w:ascii="Times New Roman" w:hAnsi="Times New Roman" w:cs="Times New Roman"/>
                            <w:sz w:val="20"/>
                            <w:szCs w:val="20"/>
                          </w:rPr>
                          <w:t xml:space="preserve"> might be the rationales of low VfM in Indonesian health system)</w:t>
                        </w:r>
                      </w:p>
                    </w:txbxContent>
                  </v:textbox>
                </v:shape>
                <v:line id="Straight Connector 261" o:spid="_x0000_s1117" style="position:absolute;visibility:visible;mso-wrap-style:square" from="26765,21717" to="26765,489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SXo2MUAAADcAAAADwAAAGRycy9kb3ducmV2LnhtbESPQWvCQBSE70L/w/IKvekmQqWJriJC&#10;QdqDNK3g8ZF9ZoPZt5vsVtN/3xUKPQ4z8w2z2oy2E1caQutYQT7LQBDXTrfcKPj6fJ2+gAgRWWPn&#10;mBT8UIDN+mGywlK7G3/QtYqNSBAOJSowMfpSylAbshhmzhMn7+wGizHJoZF6wFuC207Os2whLbac&#10;Fgx62hmqL9W3VdC/1dX7c5Mf/d7vzKHHoj8VhVJPj+N2CSLSGP/Df+29VjBf5HA/k46AXP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SXo2MUAAADcAAAADwAAAAAAAAAA&#10;AAAAAAChAgAAZHJzL2Rvd25yZXYueG1sUEsFBgAAAAAEAAQA+QAAAJMDAAAAAA==&#10;" strokecolor="black [3213]" strokeweight=".5pt">
                  <v:stroke joinstyle="miter"/>
                </v:line>
                <v:shape id="_x0000_s1118" type="#_x0000_t202" style="position:absolute;left:28860;top:23812;width:17336;height:5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MDSMMA&#10;AADcAAAADwAAAGRycy9kb3ducmV2LnhtbESPQWsCMRSE74L/ITzBmyZKtXY1ilgKPSm1teDtsXnu&#10;Lm5elk10139vBMHjMDPfMItVa0txpdoXjjWMhgoEcepMwZmGv9+vwQyED8gGS8ek4UYeVstuZ4GJ&#10;cQ3/0HUfMhEh7BPUkIdQJVL6NCeLfugq4uidXG0xRFln0tTYRLgt5VipqbRYcFzIsaJNTul5f7Ea&#10;DtvT8f9N7bJPO6ka1yrJ9kNq3e+16zmIQG14hZ/tb6NhPH2Hx5l4BOTy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UMDSMMAAADcAAAADwAAAAAAAAAAAAAAAACYAgAAZHJzL2Rv&#10;d25yZXYueG1sUEsFBgAAAAAEAAQA9QAAAIgDAAAAAA==&#10;" filled="f" stroked="f">
                  <v:textbox>
                    <w:txbxContent>
                      <w:p w14:paraId="431B12F1" w14:textId="3F97E04D" w:rsidR="00640A5F" w:rsidRPr="00974CB5" w:rsidRDefault="00640A5F" w:rsidP="00974CB5">
                        <w:pPr>
                          <w:rPr>
                            <w:rFonts w:ascii="Times New Roman" w:hAnsi="Times New Roman" w:cs="Times New Roman"/>
                            <w:sz w:val="20"/>
                            <w:szCs w:val="20"/>
                          </w:rPr>
                        </w:pPr>
                        <w:r>
                          <w:rPr>
                            <w:rFonts w:ascii="Times New Roman" w:hAnsi="Times New Roman" w:cs="Times New Roman"/>
                            <w:sz w:val="20"/>
                            <w:szCs w:val="20"/>
                          </w:rPr>
                          <w:t xml:space="preserve">High </w:t>
                        </w:r>
                        <w:r w:rsidRPr="00974CB5">
                          <w:rPr>
                            <w:rFonts w:ascii="Times New Roman" w:hAnsi="Times New Roman" w:cs="Times New Roman"/>
                            <w:sz w:val="20"/>
                            <w:szCs w:val="20"/>
                          </w:rPr>
                          <w:t>accentuation on curative sector than preventive and promotive ones</w:t>
                        </w:r>
                      </w:p>
                    </w:txbxContent>
                  </v:textbox>
                </v:shape>
                <v:shape id="_x0000_s1119" type="#_x0000_t202" style="position:absolute;top:28765;width:10972;height:41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Nh3MUA&#10;AADbAAAADwAAAGRycy9kb3ducmV2LnhtbESPT2vCQBTE7wW/w/IKXkrd+IdUo6sUocXeNC3t9ZF9&#10;JqHZt+nuGuO3dwuCx2FmfsOsNr1pREfO15YVjEcJCOLC6ppLBV+fb89zED4ga2wsk4ILedisBw8r&#10;zLQ984G6PJQiQthnqKAKoc2k9EVFBv3ItsTRO1pnMETpSqkdniPcNHKSJKk0WHNcqLClbUXFb34y&#10;CuazXffjP6b77yI9Novw9NK9/zmlho/96xJEoD7cw7f2TitIp/D/Jf4Aub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o2HcxQAAANsAAAAPAAAAAAAAAAAAAAAAAJgCAABkcnMv&#10;ZG93bnJldi54bWxQSwUGAAAAAAQABAD1AAAAigMAAAAA&#10;">
                  <v:textbox>
                    <w:txbxContent>
                      <w:p w14:paraId="5E8F5F28" w14:textId="68C52409" w:rsidR="00640A5F" w:rsidRPr="00885EFD" w:rsidRDefault="00640A5F" w:rsidP="005410C0">
                        <w:pPr>
                          <w:jc w:val="center"/>
                          <w:rPr>
                            <w:rFonts w:ascii="Times New Roman" w:hAnsi="Times New Roman" w:cs="Times New Roman"/>
                            <w:b/>
                            <w:sz w:val="20"/>
                            <w:szCs w:val="20"/>
                          </w:rPr>
                        </w:pPr>
                        <w:r w:rsidRPr="00885EFD">
                          <w:rPr>
                            <w:rFonts w:ascii="Times New Roman" w:hAnsi="Times New Roman" w:cs="Times New Roman"/>
                            <w:b/>
                            <w:sz w:val="20"/>
                            <w:szCs w:val="20"/>
                          </w:rPr>
                          <w:t>VfM of previous health system</w:t>
                        </w:r>
                      </w:p>
                    </w:txbxContent>
                  </v:textbox>
                </v:shape>
                <v:shape id="_x0000_s1120" type="#_x0000_t202" style="position:absolute;left:37909;top:30099;width:11690;height:41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oesQA&#10;AADcAAAADwAAAGRycy9kb3ducmV2LnhtbESPT2vCQBTE7wW/w/IEb7qr2KoxG5GWQk8t/gVvj+wz&#10;CWbfhuzWpN++WxB6HGbmN0y66W0t7tT6yrGG6USBIM6dqbjQcDy8j5cgfEA2WDsmDT/kYZMNnlJM&#10;jOt4R/d9KESEsE9QQxlCk0jp85Is+olriKN3da3FEGVbSNNiF+G2ljOlXqTFiuNCiQ29lpTf9t9W&#10;w+nzejnP1VfxZp+bzvVKsl1JrUfDfrsGEagP/+FH+8NomC2m8HcmHgGZ/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A/qHrEAAAA3AAAAA8AAAAAAAAAAAAAAAAAmAIAAGRycy9k&#10;b3ducmV2LnhtbFBLBQYAAAAABAAEAPUAAACJAwAAAAA=&#10;" filled="f" stroked="f">
                  <v:textbox>
                    <w:txbxContent>
                      <w:p w14:paraId="54C02DD6" w14:textId="0C9F85D2" w:rsidR="00640A5F" w:rsidRPr="00885EFD" w:rsidRDefault="00640A5F" w:rsidP="00776771">
                        <w:pPr>
                          <w:rPr>
                            <w:rFonts w:ascii="Times New Roman" w:hAnsi="Times New Roman" w:cs="Times New Roman"/>
                            <w:sz w:val="20"/>
                            <w:szCs w:val="20"/>
                          </w:rPr>
                        </w:pPr>
                        <w:r>
                          <w:rPr>
                            <w:rFonts w:ascii="Times New Roman" w:hAnsi="Times New Roman" w:cs="Times New Roman"/>
                            <w:sz w:val="20"/>
                            <w:szCs w:val="20"/>
                          </w:rPr>
                          <w:t>Geographical reason</w:t>
                        </w:r>
                      </w:p>
                    </w:txbxContent>
                  </v:textbox>
                </v:shape>
                <v:shape id="_x0000_s1121" type="#_x0000_t202" style="position:absolute;left:28956;top:32670;width:5518;height:41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AyocQA&#10;AADcAAAADwAAAGRycy9kb3ducmV2LnhtbESPQWvCQBSE70L/w/IKveluxYYa3QSxCD1VjG3B2yP7&#10;TEKzb0N2a9J/3xUEj8PMfMOs89G24kK9bxxreJ4pEMSlMw1XGj6Pu+krCB+QDbaOScMfecizh8ka&#10;U+MGPtClCJWIEPYpaqhD6FIpfVmTRT9zHXH0zq63GKLsK2l6HCLctnKuVCItNhwXauxoW1P5U/xa&#10;DV8f59P3Qu2rN/vSDW5Uku1Sav30OG5WIAKN4R6+td+NhnmyhOuZeARk9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QMqHEAAAA3AAAAA8AAAAAAAAAAAAAAAAAmAIAAGRycy9k&#10;b3ducmV2LnhtbFBLBQYAAAAABAAEAPUAAACJAwAAAAA=&#10;" filled="f" stroked="f">
                  <v:textbox>
                    <w:txbxContent>
                      <w:p w14:paraId="2321C91F" w14:textId="410B63EB" w:rsidR="00640A5F" w:rsidRPr="00885EFD" w:rsidRDefault="00640A5F" w:rsidP="00974CB5">
                        <w:pPr>
                          <w:rPr>
                            <w:rFonts w:ascii="Times New Roman" w:hAnsi="Times New Roman" w:cs="Times New Roman"/>
                            <w:sz w:val="20"/>
                            <w:szCs w:val="20"/>
                          </w:rPr>
                        </w:pPr>
                        <w:r>
                          <w:rPr>
                            <w:rFonts w:ascii="Times New Roman" w:hAnsi="Times New Roman" w:cs="Times New Roman"/>
                            <w:sz w:val="20"/>
                            <w:szCs w:val="20"/>
                          </w:rPr>
                          <w:t>Poor access</w:t>
                        </w:r>
                      </w:p>
                    </w:txbxContent>
                  </v:textbox>
                </v:shape>
                <v:line id="Straight Connector 270" o:spid="_x0000_s1122" style="position:absolute;flip:y;visibility:visible;mso-wrap-style:square" from="34671,32194" to="37858,345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LWh9MEAAADcAAAADwAAAGRycy9kb3ducmV2LnhtbERPTWvCQBC9F/oflil4q5uKVEldRQIN&#10;pSdNpNDbkJ0modnZsDtq+u+7B8Hj431vdpMb1IVC7D0beJlnoIgbb3tuDZzq9+c1qCjIFgfPZOCP&#10;Iuy2jw8bzK2/8pEulbQqhXDM0UAnMuZax6Yjh3HuR+LE/fjgUBIMrbYBryncDXqRZa/aYc+pocOR&#10;io6a3+rsDNRFKdVnfSjL73O5/8JDIWFZGDN7mvZvoIQmuYtv7g9rYLFK89OZdAT09h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AtaH0wQAAANwAAAAPAAAAAAAAAAAAAAAA&#10;AKECAABkcnMvZG93bnJldi54bWxQSwUGAAAAAAQABAD5AAAAjwMAAAAA&#10;" strokecolor="black [3213]" strokeweight=".5pt">
                  <v:stroke endarrow="open" joinstyle="miter"/>
                </v:line>
                <v:line id="Straight Connector 272" o:spid="_x0000_s1123" style="position:absolute;visibility:visible;mso-wrap-style:square" from="34671,34575" to="37858,369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4JtwcYAAADcAAAADwAAAGRycy9kb3ducmV2LnhtbESPQUvDQBSE70L/w/KE3uzGQLXEbouU&#10;tlR6sEYFj4/sM4nNvl121yT++64geBxm5htmuR5NJ3ryobWs4HaWgSCurG65VvD2urtZgAgRWWNn&#10;mRT8UID1anK1xELbgV+oL2MtEoRDgQqaGF0hZagaMhhm1hEn79N6gzFJX0vtcUhw08k8y+6kwZbT&#10;QoOONg1V5/LbKPh43mzLfn76OrB7H/YL/eT3R6fU9Hp8fAARaYz/4b/2QSvI73P4PZOOgFx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CbcHGAAAA3AAAAA8AAAAAAAAA&#10;AAAAAAAAoQIAAGRycy9kb3ducmV2LnhtbFBLBQYAAAAABAAEAPkAAACUAwAAAAA=&#10;" strokecolor="black [3213]" strokeweight=".5pt">
                  <v:stroke endarrow="open" joinstyle="miter"/>
                </v:line>
                <v:shape id="_x0000_s1124" type="#_x0000_t202" style="position:absolute;left:37909;top:35052;width:10605;height:59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GTlsQA&#10;AADcAAAADwAAAGRycy9kb3ducmV2LnhtbESPS2vDMBCE74H8B7GF3hKpaV51rYTSEuippXlBbou1&#10;fhBrZSw1dv99FQjkOMzMN0y67m0tLtT6yrGGp7ECQZw5U3GhYb/bjJYgfEA2WDsmDX/kYb0aDlJM&#10;jOv4hy7bUIgIYZ+ghjKEJpHSZyVZ9GPXEEcvd63FEGVbSNNiF+G2lhOl5tJixXGhxIbeS8rO21+r&#10;4fCVn45T9V182FnTuV5Jti9S68eH/u0VRKA+3MO39qfRMFk8w/VMPAJy9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hk5bEAAAA3AAAAA8AAAAAAAAAAAAAAAAAmAIAAGRycy9k&#10;b3ducmV2LnhtbFBLBQYAAAAABAAEAPUAAACJAwAAAAA=&#10;" filled="f" stroked="f">
                  <v:textbox>
                    <w:txbxContent>
                      <w:p w14:paraId="3DD3CCA1" w14:textId="302D65B4" w:rsidR="00640A5F" w:rsidRPr="00885EFD" w:rsidRDefault="00640A5F" w:rsidP="00776771">
                        <w:pPr>
                          <w:rPr>
                            <w:rFonts w:ascii="Times New Roman" w:hAnsi="Times New Roman" w:cs="Times New Roman"/>
                            <w:sz w:val="20"/>
                            <w:szCs w:val="20"/>
                          </w:rPr>
                        </w:pPr>
                        <w:r>
                          <w:rPr>
                            <w:rFonts w:ascii="Times New Roman" w:hAnsi="Times New Roman" w:cs="Times New Roman"/>
                            <w:sz w:val="20"/>
                            <w:szCs w:val="20"/>
                          </w:rPr>
                          <w:t>Disproportionate distribution of health personnel</w:t>
                        </w:r>
                      </w:p>
                    </w:txbxContent>
                  </v:textbox>
                </v:shape>
                <v:shape id="_x0000_s1125" type="#_x0000_t202" style="position:absolute;left:40100;top:42672;width:9645;height:41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54n8MA&#10;AADcAAAADwAAAGRycy9kb3ducmV2LnhtbESPT4vCMBTE7wt+h/AEb2uiuItWo4gieFpZ/4G3R/Ns&#10;i81LaaKt394sLHgcZuY3zGzR2lI8qPaFYw2DvgJBnDpTcKbheNh8jkH4gGywdEwanuRhMe98zDAx&#10;ruFfeuxDJiKEfYIa8hCqREqf5mTR911FHL2rqy2GKOtMmhqbCLelHCr1LS0WHBdyrGiVU3rb362G&#10;08/1ch6pXba2X1XjWiXZTqTWvW67nIII1IZ3+L+9NRqGagR/Z+IRkP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E54n8MAAADcAAAADwAAAAAAAAAAAAAAAACYAgAAZHJzL2Rv&#10;d25yZXYueG1sUEsFBgAAAAAEAAQA9QAAAIgDAAAAAA==&#10;" filled="f" stroked="f">
                  <v:textbox>
                    <w:txbxContent>
                      <w:p w14:paraId="42874AAA" w14:textId="38A84211" w:rsidR="00640A5F" w:rsidRPr="00885EFD" w:rsidRDefault="00640A5F" w:rsidP="0015361C">
                        <w:pPr>
                          <w:rPr>
                            <w:rFonts w:ascii="Times New Roman" w:hAnsi="Times New Roman" w:cs="Times New Roman"/>
                            <w:sz w:val="20"/>
                            <w:szCs w:val="20"/>
                          </w:rPr>
                        </w:pPr>
                        <w:r>
                          <w:rPr>
                            <w:rFonts w:ascii="Times New Roman" w:hAnsi="Times New Roman" w:cs="Times New Roman"/>
                            <w:sz w:val="20"/>
                            <w:szCs w:val="20"/>
                          </w:rPr>
                          <w:t>Poor Infrastructures</w:t>
                        </w:r>
                      </w:p>
                    </w:txbxContent>
                  </v:textbox>
                </v:shape>
                <v:shape id="_x0000_s1126" type="#_x0000_t202" style="position:absolute;left:28765;top:46101;width:8484;height:6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gUEMEA&#10;AADcAAAADwAAAGRycy9kb3ducmV2LnhtbERPTYvCMBC9C/6HMIK3NXHVZe0aZVEET4ruKuxtaMa2&#10;2ExKE23990ZY8DaP9zmzRWtLcaPaF441DAcKBHHqTMGZht+f9dsnCB+QDZaOScOdPCzm3c4ME+Ma&#10;3tPtEDIRQ9gnqCEPoUqk9GlOFv3AVcSRO7vaYoiwzqSpsYnhtpTvSn1IiwXHhhwrWuaUXg5Xq+G4&#10;Pf+dxmqXreykalyrJNup1Lrfa7+/QARqw0v8796YOH86gucz8QI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SIFBDBAAAA3AAAAA8AAAAAAAAAAAAAAAAAmAIAAGRycy9kb3du&#10;cmV2LnhtbFBLBQYAAAAABAAEAPUAAACGAwAAAAA=&#10;" filled="f" stroked="f">
                  <v:textbox>
                    <w:txbxContent>
                      <w:p w14:paraId="1A8FD938" w14:textId="7DC923D5" w:rsidR="00640A5F" w:rsidRPr="00885EFD" w:rsidRDefault="00640A5F" w:rsidP="0015361C">
                        <w:pPr>
                          <w:rPr>
                            <w:rFonts w:ascii="Times New Roman" w:hAnsi="Times New Roman" w:cs="Times New Roman"/>
                            <w:sz w:val="20"/>
                            <w:szCs w:val="20"/>
                          </w:rPr>
                        </w:pPr>
                        <w:r>
                          <w:rPr>
                            <w:rFonts w:ascii="Times New Roman" w:hAnsi="Times New Roman" w:cs="Times New Roman"/>
                            <w:sz w:val="20"/>
                            <w:szCs w:val="20"/>
                          </w:rPr>
                          <w:t>Poor resources management</w:t>
                        </w:r>
                      </w:p>
                    </w:txbxContent>
                  </v:textbox>
                </v:shape>
                <v:line id="Straight Connector 195" o:spid="_x0000_s1127" style="position:absolute;flip:y;visibility:visible;mso-wrap-style:square" from="36099,44958" to="39966,489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uF6sIAAADcAAAADwAAAGRycy9kb3ducmV2LnhtbERPTUvDQBC9C/0PyxS82Y1FpabdlhJo&#10;EE81EcHbkJ0mwexs2J228d+7guBtHu9zNrvJDepCIfaeDdwvMlDEjbc9twbe68PdClQUZIuDZzLw&#10;TRF229nNBnPrr/xGl0palUI45migExlzrWPTkcO48CNx4k4+OJQEQ6ttwGsKd4NeZtmTdthzauhw&#10;pKKj5qs6OwN1UUr1Wh/L8vNc7j/wWEh4KIy5nU/7NSihSf7Ff+4Xm+Y/P8LvM+kCvf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uF6sIAAADcAAAADwAAAAAAAAAAAAAA&#10;AAChAgAAZHJzL2Rvd25yZXYueG1sUEsFBgAAAAAEAAQA+QAAAJADAAAAAA==&#10;" strokecolor="black [3213]" strokeweight=".5pt">
                  <v:stroke endarrow="open" joinstyle="miter"/>
                </v:line>
                <v:line id="Straight Connector 274" o:spid="_x0000_s1128" style="position:absolute;visibility:visible;mso-wrap-style:square" from="26765,48958" to="28829,48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ydQLsYAAADcAAAADwAAAGRycy9kb3ducmV2LnhtbESPQUvDQBSE74L/YXmCN7uxaA2x21KK&#10;loqH1mihx0f2mcRm3y67axL/vVsQPA4z8w0zX46mEz350FpWcDvJQBBXVrdcK/h4f77JQYSIrLGz&#10;TAp+KMBycXkxx0Lbgd+oL2MtEoRDgQqaGF0hZagaMhgm1hEn79N6gzFJX0vtcUhw08lpls2kwZbT&#10;QoOO1g1Vp/LbKDju1k9lf7//2rI7DJtcv/jNq1Pq+mpcPYKINMb/8F97qxVMH+7gfCYd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8nUC7GAAAA3AAAAA8AAAAAAAAA&#10;AAAAAAAAoQIAAGRycy9kb3ducmV2LnhtbFBLBQYAAAAABAAEAPkAAACUAwAAAAA=&#10;" strokecolor="black [3213]" strokeweight=".5pt">
                  <v:stroke endarrow="open" joinstyle="miter"/>
                </v:line>
                <v:line id="Straight Connector 201" o:spid="_x0000_s1129" style="position:absolute;visibility:visible;mso-wrap-style:square" from="36099,48863" to="39865,531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1aAy8YAAADcAAAADwAAAGRycy9kb3ducmV2LnhtbESPQWsCMRSE74X+h/AK3mpWwSJboxRp&#10;Remhda3g8bF53V3dvIQk7m7/fVMoeBxm5htmsRpMKzryobGsYDLOQBCXVjdcKfg6vD3OQYSIrLG1&#10;TAp+KMBqeX+3wFzbnvfUFbESCcIhRwV1jC6XMpQ1GQxj64iT9229wZikr6T22Ce4aeU0y56kwYbT&#10;Qo2O1jWVl+JqFJw+1q9FN/s8b9kd+81c7/zm3Sk1ehhenkFEGuIt/N/eagXTbAJ/Z9IRkM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dWgMvGAAAA3AAAAA8AAAAAAAAA&#10;AAAAAAAAoQIAAGRycy9kb3ducmV2LnhtbFBLBQYAAAAABAAEAPkAAACUAwAAAAA=&#10;" strokecolor="black [3213]" strokeweight=".5pt">
                  <v:stroke endarrow="open" joinstyle="miter"/>
                </v:line>
                <v:shape id="_x0000_s1130" type="#_x0000_t202" style="position:absolute;left:39909;top:47148;width:11691;height:41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rkR8AA&#10;AADcAAAADwAAAGRycy9kb3ducmV2LnhtbERPTYvCMBC9C/6HMII3TRRX3GoUUQRPK9bdBW9DM7bF&#10;ZlKaaOu/N4eFPT7e92rT2Uo8qfGlYw2TsQJBnDlTcq7h+3IYLUD4gGywckwaXuRhs+73VpgY1/KZ&#10;nmnIRQxhn6CGIoQ6kdJnBVn0Y1cTR+7mGoshwiaXpsE2httKTpWaS4slx4YCa9oVlN3Th9Xw83W7&#10;/s7UKd/bj7p1nZJsP6XWw0G3XYII1IV/8Z/7aDRMJ3FtPBOPgF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NrkR8AAAADcAAAADwAAAAAAAAAAAAAAAACYAgAAZHJzL2Rvd25y&#10;ZXYueG1sUEsFBgAAAAAEAAQA9QAAAIUDAAAAAA==&#10;" filled="f" stroked="f">
                  <v:textbox>
                    <w:txbxContent>
                      <w:p w14:paraId="33340F9D" w14:textId="480424CF" w:rsidR="00640A5F" w:rsidRPr="00885EFD" w:rsidRDefault="00640A5F" w:rsidP="0015361C">
                        <w:pPr>
                          <w:rPr>
                            <w:rFonts w:ascii="Times New Roman" w:hAnsi="Times New Roman" w:cs="Times New Roman"/>
                            <w:sz w:val="20"/>
                            <w:szCs w:val="20"/>
                          </w:rPr>
                        </w:pPr>
                        <w:r>
                          <w:rPr>
                            <w:rFonts w:ascii="Times New Roman" w:hAnsi="Times New Roman" w:cs="Times New Roman"/>
                            <w:sz w:val="20"/>
                            <w:szCs w:val="20"/>
                          </w:rPr>
                          <w:t>Physician regulation issue</w:t>
                        </w:r>
                      </w:p>
                    </w:txbxContent>
                  </v:textbox>
                </v:shape>
                <v:shape id="_x0000_s1131" type="#_x0000_t202" style="position:absolute;left:39909;top:51625;width:11957;height:41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14ZEMQA&#10;AADcAAAADwAAAGRycy9kb3ducmV2LnhtbESPzWrDMBCE74W8g9hAb7UU05bEiRJCS6Cnljo/kNti&#10;bWwTa2UsxXbfvioUchxm5htmtRltI3rqfO1YwyxRIIgLZ2ouNRz2u6c5CB+QDTaOScMPedisJw8r&#10;zIwb+Jv6PJQiQthnqKEKoc2k9EVFFn3iWuLoXVxnMUTZldJ0OES4bWSq1Ku0WHNcqLClt4qKa36z&#10;Go6fl/PpWX2V7/alHdyoJNuF1PpxOm6XIAKN4R7+b38YDWmawt+ZeAT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NeGRDEAAAA3AAAAA8AAAAAAAAAAAAAAAAAmAIAAGRycy9k&#10;b3ducmV2LnhtbFBLBQYAAAAABAAEAPUAAACJAwAAAAA=&#10;" filled="f" stroked="f">
                  <v:textbox>
                    <w:txbxContent>
                      <w:p w14:paraId="6449EFE6" w14:textId="60020E4F" w:rsidR="00640A5F" w:rsidRPr="00885EFD" w:rsidRDefault="00640A5F" w:rsidP="0015361C">
                        <w:pPr>
                          <w:rPr>
                            <w:rFonts w:ascii="Times New Roman" w:hAnsi="Times New Roman" w:cs="Times New Roman"/>
                            <w:sz w:val="20"/>
                            <w:szCs w:val="20"/>
                          </w:rPr>
                        </w:pPr>
                        <w:r>
                          <w:rPr>
                            <w:rFonts w:ascii="Times New Roman" w:hAnsi="Times New Roman" w:cs="Times New Roman"/>
                            <w:sz w:val="20"/>
                            <w:szCs w:val="20"/>
                          </w:rPr>
                          <w:t>Undersupply of health personnel</w:t>
                        </w:r>
                      </w:p>
                    </w:txbxContent>
                  </v:textbox>
                </v:shape>
                <v:shape id="_x0000_s1132" type="#_x0000_t202" style="position:absolute;left:28956;top:57340;width:10953;height:28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ePzcUA&#10;AADcAAAADwAAAGRycy9kb3ducmV2LnhtbESPT2vCQBTE74V+h+UVvOlu4x9q6iaUFsFTRa2Ct0f2&#10;mYRm34bsatJv3y0IPQ4z8xtmlQ+2ETfqfO1Yw/NEgSAunKm51PB1WI9fQPiAbLBxTBp+yEOePT6s&#10;MDWu5x3d9qEUEcI+RQ1VCG0qpS8qsugnriWO3sV1FkOUXSlNh32E20YmSi2kxZrjQoUtvVdUfO+v&#10;VsPx83I+zdS2/LDztneDkmyXUuvR0/D2CiLQEP7D9/bGaEimCfydiUdA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h4/NxQAAANwAAAAPAAAAAAAAAAAAAAAAAJgCAABkcnMv&#10;ZG93bnJldi54bWxQSwUGAAAAAAQABAD1AAAAigMAAAAA&#10;" filled="f" stroked="f">
                  <v:textbox>
                    <w:txbxContent>
                      <w:p w14:paraId="0F9E9B6F" w14:textId="4605EBE7" w:rsidR="00640A5F" w:rsidRPr="00885EFD" w:rsidRDefault="00640A5F" w:rsidP="001728F2">
                        <w:pPr>
                          <w:rPr>
                            <w:rFonts w:ascii="Times New Roman" w:hAnsi="Times New Roman" w:cs="Times New Roman"/>
                            <w:sz w:val="20"/>
                            <w:szCs w:val="20"/>
                          </w:rPr>
                        </w:pPr>
                        <w:r>
                          <w:rPr>
                            <w:rFonts w:ascii="Times New Roman" w:hAnsi="Times New Roman" w:cs="Times New Roman"/>
                            <w:sz w:val="20"/>
                            <w:szCs w:val="20"/>
                          </w:rPr>
                          <w:t>Increase funding</w:t>
                        </w:r>
                      </w:p>
                    </w:txbxContent>
                  </v:textbox>
                </v:shape>
                <v:line id="Straight Connector 230" o:spid="_x0000_s1133" style="position:absolute;visibility:visible;mso-wrap-style:square" from="26955,58682" to="26955,77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dpiXsIAAADcAAAADwAAAGRycy9kb3ducmV2LnhtbERPz2vCMBS+D/wfwhO8zVTFYTujiDCQ&#10;eRirDnZ8NG9NsXlJm0y7/345CB4/vt/r7WBbcaU+NI4VzKYZCOLK6YZrBefT2/MKRIjIGlvHpOCP&#10;Amw3o6c1Ftrd+JOuZaxFCuFQoAIToy+kDJUhi2HqPHHiflxvMSbY11L3eEvhtpXzLHuRFhtODQY9&#10;7Q1Vl/LXKujeq/K4rGdf/uD35qPDvPvOc6Um42H3CiLSEB/iu/ugFcwXaX46k46A3Pw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dpiXsIAAADcAAAADwAAAAAAAAAAAAAA&#10;AAChAgAAZHJzL2Rvd25yZXYueG1sUEsFBgAAAAAEAAQA+QAAAJADAAAAAA==&#10;" strokecolor="black [3213]" strokeweight=".5pt">
                  <v:stroke joinstyle="miter"/>
                </v:line>
                <v:line id="Straight Connector 231" o:spid="_x0000_s1134" style="position:absolute;visibility:visible;mso-wrap-style:square" from="26955,58682" to="29019,586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TpKdsYAAADcAAAADwAAAGRycy9kb3ducmV2LnhtbESPQUsDMRSE74L/ITzBm822opRt0yKl&#10;LZUe1LWFHh+b192tm5eQxN313zeC4HGYmW+Y+XIwrejIh8aygvEoA0FcWt1wpeDwuXmYgggRWWNr&#10;mRT8UIDl4vZmjrm2PX9QV8RKJAiHHBXUMbpcylDWZDCMrCNO3tl6gzFJX0ntsU9w08pJlj1Lgw2n&#10;hRodrWoqv4pvo+D0tloX3dP7Zcfu2G+n+tVv906p+7vhZQYi0hD/w3/tnVYweRzD75l0BOTi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k6SnbGAAAA3AAAAA8AAAAAAAAA&#10;AAAAAAAAoQIAAGRycy9kb3ducmV2LnhtbFBLBQYAAAAABAAEAPkAAACUAwAAAAA=&#10;" strokecolor="black [3213]" strokeweight=".5pt">
                  <v:stroke endarrow="open" joinstyle="miter"/>
                </v:line>
                <v:shape id="_x0000_s1135" type="#_x0000_t202" style="position:absolute;left:28956;top:60960;width:17335;height:44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KyIsUA&#10;AADcAAAADwAAAGRycy9kb3ducmV2LnhtbESPS2vDMBCE74H8B7GB3hqpeZTEtRxCQqGnhOYFvS3W&#10;xja1VsZSY/ffV4FCjsPMfMOkq97W4katrxxreBkrEMS5MxUXGk7H9+cFCB+QDdaOScMveVhlw0GK&#10;iXEdf9LtEAoRIewT1FCG0CRS+rwki37sGuLoXV1rMUTZFtK02EW4reVEqVdpseK4UGJDm5Ly78OP&#10;1XDeXb8uM7UvtnbedK5Xku1Sav006tdvIAL14RH+b38YDZPpDO5n4hGQ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IrIixQAAANwAAAAPAAAAAAAAAAAAAAAAAJgCAABkcnMv&#10;ZG93bnJldi54bWxQSwUGAAAAAAQABAD1AAAAigMAAAAA&#10;" filled="f" stroked="f">
                  <v:textbox>
                    <w:txbxContent>
                      <w:p w14:paraId="53229EB8" w14:textId="567D5FBE" w:rsidR="00640A5F" w:rsidRPr="00974CB5" w:rsidRDefault="00640A5F" w:rsidP="001728F2">
                        <w:pPr>
                          <w:rPr>
                            <w:rFonts w:ascii="Times New Roman" w:hAnsi="Times New Roman" w:cs="Times New Roman"/>
                            <w:sz w:val="20"/>
                            <w:szCs w:val="20"/>
                          </w:rPr>
                        </w:pPr>
                        <w:r>
                          <w:rPr>
                            <w:rFonts w:ascii="Times New Roman" w:hAnsi="Times New Roman" w:cs="Times New Roman"/>
                            <w:sz w:val="20"/>
                            <w:szCs w:val="20"/>
                          </w:rPr>
                          <w:t>More attention to preventive and promotive sector</w:t>
                        </w:r>
                      </w:p>
                    </w:txbxContent>
                  </v:textbox>
                </v:shape>
                <v:line id="Straight Connector 233" o:spid="_x0000_s1136" style="position:absolute;visibility:visible;mso-wrap-style:square" from="26955,62960" to="29019,629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qRxmsYAAADcAAAADwAAAGRycy9kb3ducmV2LnhtbESPQUsDMRSE74L/ITyhN5u1RSnbpkWK&#10;LS0e1LWFHh+b192tm5eQpLvrvzeC4HGYmW+YxWowrejIh8aygodxBoK4tLrhSsHhc3M/AxEissbW&#10;Min4pgCr5e3NAnNte/6groiVSBAOOSqoY3S5lKGsyWAYW0ecvLP1BmOSvpLaY5/gppWTLHuSBhtO&#10;CzU6WtdUfhVXo+D0tn4pusf3y47dsd/O9N5vX51So7vheQ4i0hD/w3/tnVYwmU7h90w6AnL5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akcZrGAAAA3AAAAA8AAAAAAAAA&#10;AAAAAAAAoQIAAGRycy9kb3ducmV2LnhtbFBLBQYAAAAABAAEAPkAAACUAwAAAAA=&#10;" strokecolor="black [3213]" strokeweight=".5pt">
                  <v:stroke endarrow="open" joinstyle="miter"/>
                </v:line>
                <v:line id="Straight Connector 258" o:spid="_x0000_s1137" style="position:absolute;visibility:visible;mso-wrap-style:square" from="13239,68103" to="15303,681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nOL+MIAAADcAAAADwAAAGRycy9kb3ducmV2LnhtbERPz2vCMBS+D/wfwhO8zVTBYTujiCDI&#10;PIxVhR0fzVtT1rykTab1vzeHgceP7/dqM9hWXKkPjWMFs2kGgrhyuuFawfm0f12CCBFZY+uYFNwp&#10;wGY9ellhod2Nv+haxlqkEA4FKjAx+kLKUBmyGKbOEyfux/UWY4J9LXWPtxRuWznPsjdpseHUYNDT&#10;zlD1W/5ZBd1HVR4X9eziD35nPjvMu+88V2oyHrbvICIN8Sn+dx+0gvkirU1n0hGQ6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nOL+MIAAADcAAAADwAAAAAAAAAAAAAA&#10;AAChAgAAZHJzL2Rvd25yZXYueG1sUEsFBgAAAAAEAAQA+QAAAJADAAAAAA==&#10;" strokecolor="black [3213]" strokeweight=".5pt">
                  <v:stroke joinstyle="miter"/>
                </v:line>
                <v:shape id="_x0000_s1138" type="#_x0000_t202" style="position:absolute;left:15240;top:66103;width:9582;height:41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mZTsUA&#10;AADcAAAADwAAAGRycy9kb3ducmV2LnhtbESPQWvCQBSE70L/w/IKXkQ3TYva1FVEaNGbTUWvj+wz&#10;Cc2+jbvbmP77rlDwOMzMN8xi1ZtGdOR8bVnB0yQBQVxYXXOp4PD1Pp6D8AFZY2OZFPySh9XyYbDA&#10;TNsrf1KXh1JECPsMFVQhtJmUvqjIoJ/Yljh6Z+sMhihdKbXDa4SbRqZJMpUGa44LFba0qaj4zn+M&#10;gvnLtjv53fP+WEzPzWsYzbqPi1Nq+Niv30AE6sM9/N/eagVpOoPbmXgE5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qZlOxQAAANwAAAAPAAAAAAAAAAAAAAAAAJgCAABkcnMv&#10;ZG93bnJldi54bWxQSwUGAAAAAAQABAD1AAAAigMAAAAA&#10;">
                  <v:textbox>
                    <w:txbxContent>
                      <w:p w14:paraId="7482B92F" w14:textId="79054631" w:rsidR="00640A5F" w:rsidRPr="00885EFD" w:rsidRDefault="00640A5F" w:rsidP="0015361C">
                        <w:pPr>
                          <w:jc w:val="center"/>
                          <w:rPr>
                            <w:rFonts w:ascii="Times New Roman" w:hAnsi="Times New Roman" w:cs="Times New Roman"/>
                            <w:sz w:val="20"/>
                            <w:szCs w:val="20"/>
                          </w:rPr>
                        </w:pPr>
                        <w:r>
                          <w:rPr>
                            <w:rFonts w:ascii="Times New Roman" w:hAnsi="Times New Roman" w:cs="Times New Roman"/>
                            <w:b/>
                            <w:sz w:val="20"/>
                            <w:szCs w:val="20"/>
                          </w:rPr>
                          <w:t>What can be done?</w:t>
                        </w:r>
                      </w:p>
                    </w:txbxContent>
                  </v:textbox>
                </v:shape>
                <v:shape id="_x0000_s1139" type="#_x0000_t202" style="position:absolute;left:29146;top:66294;width:10662;height:41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yJzsMA&#10;AADcAAAADwAAAGRycy9kb3ducmV2LnhtbESPQWsCMRSE74L/ITzBmyZaFbsaRSyFnpTaWvD22Dx3&#10;Fzcvyya66783gtDjMDPfMMt1a0txo9oXjjWMhgoEcepMwZmG35/PwRyED8gGS8ek4U4e1qtuZ4mJ&#10;cQ1/0+0QMhEh7BPUkIdQJVL6NCeLfugq4uidXW0xRFln0tTYRLgt5VipmbRYcFzIsaJtTunlcLUa&#10;jrvz6W+i9tmHnVaNa5Vk+y617vfazQJEoDb8h1/tL6Nh/DaD55l4BOTq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byJzsMAAADcAAAADwAAAAAAAAAAAAAAAACYAgAAZHJzL2Rv&#10;d25yZXYueG1sUEsFBgAAAAAEAAQA9QAAAIgDAAAAAA==&#10;" filled="f" stroked="f">
                  <v:textbox>
                    <w:txbxContent>
                      <w:p w14:paraId="2F08BCE1" w14:textId="5E5786B0" w:rsidR="00640A5F" w:rsidRPr="00885EFD" w:rsidRDefault="00640A5F" w:rsidP="001728F2">
                        <w:pPr>
                          <w:rPr>
                            <w:rFonts w:ascii="Times New Roman" w:hAnsi="Times New Roman" w:cs="Times New Roman"/>
                            <w:sz w:val="20"/>
                            <w:szCs w:val="20"/>
                          </w:rPr>
                        </w:pPr>
                        <w:r>
                          <w:rPr>
                            <w:rFonts w:ascii="Times New Roman" w:hAnsi="Times New Roman" w:cs="Times New Roman"/>
                            <w:sz w:val="20"/>
                            <w:szCs w:val="20"/>
                          </w:rPr>
                          <w:t>Improve Infrastructures</w:t>
                        </w:r>
                      </w:p>
                    </w:txbxContent>
                  </v:textbox>
                </v:shape>
                <v:shape id="_x0000_s1140" type="#_x0000_t202" style="position:absolute;left:29241;top:71628;width:10865;height:2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AsVcQA&#10;AADcAAAADwAAAGRycy9kb3ducmV2LnhtbESPS2vDMBCE74H8B7GF3hKpaV51rYTSEuippXlBbou1&#10;fhBrZSw1dv99FQjkOMzMN0y67m0tLtT6yrGGp7ECQZw5U3GhYb/bjJYgfEA2WDsmDX/kYb0aDlJM&#10;jOv4hy7bUIgIYZ+ghjKEJpHSZyVZ9GPXEEcvd63FEGVbSNNiF+G2lhOl5tJixXGhxIbeS8rO21+r&#10;4fCVn45T9V182FnTuV5Jti9S68eH/u0VRKA+3MO39qfRMHlewPVMPAJy9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bwLFXEAAAA3AAAAA8AAAAAAAAAAAAAAAAAmAIAAGRycy9k&#10;b3ducmV2LnhtbFBLBQYAAAAABAAEAPUAAACJAwAAAAA=&#10;" filled="f" stroked="f">
                  <v:textbox>
                    <w:txbxContent>
                      <w:p w14:paraId="055E74EE" w14:textId="79C7FDF2" w:rsidR="00640A5F" w:rsidRPr="00885EFD" w:rsidRDefault="00640A5F" w:rsidP="001728F2">
                        <w:pPr>
                          <w:rPr>
                            <w:rFonts w:ascii="Times New Roman" w:hAnsi="Times New Roman" w:cs="Times New Roman"/>
                            <w:sz w:val="20"/>
                            <w:szCs w:val="20"/>
                          </w:rPr>
                        </w:pPr>
                        <w:r>
                          <w:rPr>
                            <w:rFonts w:ascii="Times New Roman" w:hAnsi="Times New Roman" w:cs="Times New Roman"/>
                            <w:sz w:val="20"/>
                            <w:szCs w:val="20"/>
                          </w:rPr>
                          <w:t>Improve access</w:t>
                        </w:r>
                      </w:p>
                    </w:txbxContent>
                  </v:textbox>
                </v:shape>
                <v:shape id="_x0000_s1141" type="#_x0000_t202" style="position:absolute;left:29146;top:75628;width:17336;height:44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4J8AA&#10;AADcAAAADwAAAGRycy9kb3ducmV2LnhtbERPTYvCMBC9C/6HMIK3NVF3Za1GEUXwpOjuCt6GZmyL&#10;zaQ00Xb/vTkIHh/ve75sbSkeVPvCsYbhQIEgTp0pONPw+7P9+AbhA7LB0jFp+CcPy0W3M8fEuIaP&#10;9DiFTMQQ9glqyEOoEil9mpNFP3AVceSurrYYIqwzaWpsYrgt5UipibRYcGzIsaJ1TuntdLca/vbX&#10;y/lTHbKN/aoa1yrJdiq17vfa1QxEoDa8xS/3zmgYjePaeCYeAbl4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2+4J8AAAADcAAAADwAAAAAAAAAAAAAAAACYAgAAZHJzL2Rvd25y&#10;ZXYueG1sUEsFBgAAAAAEAAQA9QAAAIUDAAAAAA==&#10;" filled="f" stroked="f">
                  <v:textbox>
                    <w:txbxContent>
                      <w:p w14:paraId="116D2A75" w14:textId="0A77A9AE" w:rsidR="00640A5F" w:rsidRPr="00974CB5" w:rsidRDefault="00640A5F" w:rsidP="001728F2">
                        <w:pPr>
                          <w:rPr>
                            <w:rFonts w:ascii="Times New Roman" w:hAnsi="Times New Roman" w:cs="Times New Roman"/>
                            <w:sz w:val="20"/>
                            <w:szCs w:val="20"/>
                          </w:rPr>
                        </w:pPr>
                        <w:r>
                          <w:rPr>
                            <w:rFonts w:ascii="Times New Roman" w:hAnsi="Times New Roman" w:cs="Times New Roman"/>
                            <w:sz w:val="20"/>
                            <w:szCs w:val="20"/>
                          </w:rPr>
                          <w:t>Distribute health personnel more evenly</w:t>
                        </w:r>
                      </w:p>
                    </w:txbxContent>
                  </v:textbox>
                </v:shape>
                <v:line id="Straight Connector 235" o:spid="_x0000_s1142" style="position:absolute;visibility:visible;mso-wrap-style:square" from="26955,68103" to="29019,681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FMdcYAAADcAAAADwAAAGRycy9kb3ducmV2LnhtbESPQUsDMRSE70L/Q3gFbzbbSqVsm5ZS&#10;aql40G4VenxsnrtrNy8hibvrvzeC4HGYmW+Y1WYwrejIh8aygukkA0FcWt1wpeDt/Hi3ABEissbW&#10;Min4pgCb9ehmhbm2PZ+oK2IlEoRDjgrqGF0uZShrMhgm1hEn78N6gzFJX0ntsU9w08pZlj1Igw2n&#10;hRod7Woqr8WXUXB52e2Lbv76eWT33h8W+skfnp1St+NhuwQRaYj/4b/2USuY3c/h90w6AnL9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YBTHXGAAAA3AAAAA8AAAAAAAAA&#10;AAAAAAAAoQIAAGRycy9kb3ducmV2LnhtbFBLBQYAAAAABAAEAPkAAACUAwAAAAA=&#10;" strokecolor="black [3213]" strokeweight=".5pt">
                  <v:stroke endarrow="open" joinstyle="miter"/>
                </v:line>
                <v:line id="Straight Connector 239" o:spid="_x0000_s1143" style="position:absolute;visibility:visible;mso-wrap-style:square" from="26955,72866" to="29019,72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0xGcMYAAADcAAAADwAAAGRycy9kb3ducmV2LnhtbESPQUsDMRSE74L/ITzBm83aorRr01JK&#10;WyoebLcteHxsnrurm5eQxN313xtB8DjMzDfMfDmYVnTkQ2NZwf0oA0FcWt1wpeB82t5NQYSIrLG1&#10;TAq+KcBycX01x1zbno/UFbESCcIhRwV1jC6XMpQ1GQwj64iT9269wZikr6T22Ce4aeU4yx6lwYbT&#10;Qo2O1jWVn8WXUfD2ut4U3cPhY8/u0u+m+tnvXpxStzfD6glEpCH+h//ae61gPJnB75l0BOTi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dMRnDGAAAA3AAAAA8AAAAAAAAA&#10;AAAAAAAAoQIAAGRycy9kb3ducmV2LnhtbFBLBQYAAAAABAAEAPkAAACUAwAAAAA=&#10;" strokecolor="black [3213]" strokeweight=".5pt">
                  <v:stroke endarrow="open" joinstyle="miter"/>
                </v:line>
                <v:line id="Straight Connector 240" o:spid="_x0000_s1144" style="position:absolute;visibility:visible;mso-wrap-style:square" from="26955,77724" to="29019,777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nCckMMAAADcAAAADwAAAGRycy9kb3ducmV2LnhtbERPz2vCMBS+D/Y/hDfYTdPJHNIZZcgm&#10;iodt1YHHR/NsuzUvIYlt/e/NQdjx4/s9Xw6mFR350FhW8DTOQBCXVjdcKTjsP0YzECEia2wtk4IL&#10;BVgu7u/mmGvb8zd1RaxECuGQo4I6RpdLGcqaDIaxdcSJO1lvMCboK6k99inctHKSZS/SYMOpoUZH&#10;q5rKv+JsFBw/V+9FN/363bD76dczvfXrnVPq8WF4ewURaYj/4pt7oxVMntP8dCYdAbm4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5wnJDDAAAA3AAAAA8AAAAAAAAAAAAA&#10;AAAAoQIAAGRycy9kb3ducmV2LnhtbFBLBQYAAAAABAAEAPkAAACRAwAAAAA=&#10;" strokecolor="black [3213]" strokeweight=".5pt">
                  <v:stroke endarrow="open" joinstyle="miter"/>
                </v:line>
              </v:group>
            </w:pict>
          </mc:Fallback>
        </mc:AlternateContent>
      </w:r>
    </w:p>
    <w:p w14:paraId="06F8C7D2" w14:textId="1DAE2AE9" w:rsidR="005410C0" w:rsidRDefault="005410C0" w:rsidP="00F600F9">
      <w:pPr>
        <w:spacing w:line="360" w:lineRule="auto"/>
        <w:jc w:val="both"/>
        <w:rPr>
          <w:rFonts w:ascii="Times New Roman" w:hAnsi="Times New Roman" w:cs="Times New Roman"/>
          <w:sz w:val="24"/>
          <w:szCs w:val="24"/>
        </w:rPr>
      </w:pPr>
    </w:p>
    <w:p w14:paraId="0E520031" w14:textId="2291EA40" w:rsidR="00F600F9" w:rsidRDefault="00F600F9" w:rsidP="00F600F9">
      <w:pPr>
        <w:spacing w:line="360" w:lineRule="auto"/>
        <w:jc w:val="both"/>
        <w:rPr>
          <w:rFonts w:ascii="Times New Roman" w:hAnsi="Times New Roman" w:cs="Times New Roman"/>
          <w:sz w:val="24"/>
          <w:szCs w:val="24"/>
        </w:rPr>
      </w:pPr>
    </w:p>
    <w:p w14:paraId="71BDCD54" w14:textId="7F0A01ED" w:rsidR="00F149A1" w:rsidRDefault="00F149A1" w:rsidP="00F600F9">
      <w:pPr>
        <w:spacing w:line="360" w:lineRule="auto"/>
        <w:jc w:val="both"/>
        <w:rPr>
          <w:rFonts w:ascii="Times New Roman" w:hAnsi="Times New Roman" w:cs="Times New Roman"/>
          <w:sz w:val="24"/>
          <w:szCs w:val="24"/>
        </w:rPr>
      </w:pPr>
    </w:p>
    <w:p w14:paraId="197AF14D" w14:textId="73470F03" w:rsidR="00F149A1" w:rsidRDefault="00F149A1" w:rsidP="00F600F9">
      <w:pPr>
        <w:spacing w:line="360" w:lineRule="auto"/>
        <w:jc w:val="both"/>
        <w:rPr>
          <w:rFonts w:ascii="Times New Roman" w:hAnsi="Times New Roman" w:cs="Times New Roman"/>
          <w:sz w:val="24"/>
          <w:szCs w:val="24"/>
        </w:rPr>
      </w:pPr>
    </w:p>
    <w:p w14:paraId="7ADE1B02" w14:textId="0ED67AEF" w:rsidR="00F600F9" w:rsidRDefault="00F600F9" w:rsidP="00F600F9">
      <w:pPr>
        <w:spacing w:line="360" w:lineRule="auto"/>
        <w:jc w:val="both"/>
        <w:rPr>
          <w:rFonts w:ascii="Times New Roman" w:hAnsi="Times New Roman" w:cs="Times New Roman"/>
          <w:sz w:val="24"/>
          <w:szCs w:val="24"/>
        </w:rPr>
      </w:pPr>
    </w:p>
    <w:p w14:paraId="35BF194F" w14:textId="479C7E88" w:rsidR="00F600F9" w:rsidRDefault="00F600F9" w:rsidP="00F600F9">
      <w:pPr>
        <w:spacing w:line="360" w:lineRule="auto"/>
        <w:jc w:val="both"/>
        <w:rPr>
          <w:rFonts w:ascii="Times New Roman" w:hAnsi="Times New Roman" w:cs="Times New Roman"/>
          <w:sz w:val="24"/>
          <w:szCs w:val="24"/>
        </w:rPr>
      </w:pPr>
    </w:p>
    <w:p w14:paraId="0E37AB67" w14:textId="54CBA54C" w:rsidR="00974CB5" w:rsidRDefault="00974CB5" w:rsidP="00F600F9">
      <w:pPr>
        <w:spacing w:line="360" w:lineRule="auto"/>
        <w:jc w:val="both"/>
        <w:rPr>
          <w:rFonts w:ascii="Times New Roman" w:hAnsi="Times New Roman" w:cs="Times New Roman"/>
          <w:sz w:val="24"/>
          <w:szCs w:val="24"/>
        </w:rPr>
      </w:pPr>
    </w:p>
    <w:p w14:paraId="0971B692" w14:textId="0DE6CFCA" w:rsidR="00F600F9" w:rsidRDefault="00885EFD" w:rsidP="00F600F9">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en-GB"/>
        </w:rPr>
        <mc:AlternateContent>
          <mc:Choice Requires="wps">
            <w:drawing>
              <wp:anchor distT="0" distB="0" distL="114300" distR="114300" simplePos="0" relativeHeight="251618304" behindDoc="0" locked="0" layoutInCell="1" allowOverlap="1" wp14:anchorId="30A093E4" wp14:editId="3C3F9565">
                <wp:simplePos x="0" y="0"/>
                <wp:positionH relativeFrom="column">
                  <wp:posOffset>1114425</wp:posOffset>
                </wp:positionH>
                <wp:positionV relativeFrom="paragraph">
                  <wp:posOffset>273685</wp:posOffset>
                </wp:positionV>
                <wp:extent cx="410210" cy="0"/>
                <wp:effectExtent l="0" t="0" r="27940" b="19050"/>
                <wp:wrapNone/>
                <wp:docPr id="249" name="Straight Connector 249"/>
                <wp:cNvGraphicFramePr/>
                <a:graphic xmlns:a="http://schemas.openxmlformats.org/drawingml/2006/main">
                  <a:graphicData uri="http://schemas.microsoft.com/office/word/2010/wordprocessingShape">
                    <wps:wsp>
                      <wps:cNvCnPr/>
                      <wps:spPr>
                        <a:xfrm>
                          <a:off x="0" y="0"/>
                          <a:ext cx="41021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B75A452" id="Straight Connector 249" o:spid="_x0000_s1026" style="position:absolute;z-index:2516183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7.75pt,21.55pt" to="120.05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" strokecolor="black [3213]" strokeweight=".5pt">
                <v:stroke joinstyle="miter"/>
              </v:line>
            </w:pict>
          </mc:Fallback>
        </mc:AlternateContent>
      </w:r>
    </w:p>
    <w:p w14:paraId="6A75C04D" w14:textId="3E7A5B7B" w:rsidR="00F600F9" w:rsidRDefault="00F600F9" w:rsidP="00F600F9">
      <w:pPr>
        <w:spacing w:line="360" w:lineRule="auto"/>
        <w:jc w:val="both"/>
        <w:rPr>
          <w:rFonts w:ascii="Times New Roman" w:hAnsi="Times New Roman" w:cs="Times New Roman"/>
          <w:sz w:val="24"/>
          <w:szCs w:val="24"/>
        </w:rPr>
      </w:pPr>
    </w:p>
    <w:p w14:paraId="425F2BD4" w14:textId="2CE94F78" w:rsidR="00F600F9" w:rsidRDefault="00F600F9" w:rsidP="00F600F9">
      <w:pPr>
        <w:spacing w:line="360" w:lineRule="auto"/>
        <w:jc w:val="both"/>
        <w:rPr>
          <w:rFonts w:ascii="Times New Roman" w:hAnsi="Times New Roman" w:cs="Times New Roman"/>
          <w:sz w:val="24"/>
          <w:szCs w:val="24"/>
        </w:rPr>
      </w:pPr>
    </w:p>
    <w:p w14:paraId="58214665" w14:textId="08000142" w:rsidR="00F600F9" w:rsidRDefault="00F600F9" w:rsidP="00F600F9">
      <w:pPr>
        <w:spacing w:line="360" w:lineRule="auto"/>
        <w:jc w:val="both"/>
        <w:rPr>
          <w:rFonts w:ascii="Times New Roman" w:hAnsi="Times New Roman" w:cs="Times New Roman"/>
          <w:sz w:val="24"/>
          <w:szCs w:val="24"/>
        </w:rPr>
      </w:pPr>
    </w:p>
    <w:p w14:paraId="0F967D7E" w14:textId="4A99C1D7" w:rsidR="00F600F9" w:rsidRDefault="00F600F9" w:rsidP="00F600F9">
      <w:pPr>
        <w:spacing w:line="360" w:lineRule="auto"/>
        <w:jc w:val="both"/>
        <w:rPr>
          <w:rFonts w:ascii="Times New Roman" w:hAnsi="Times New Roman" w:cs="Times New Roman"/>
          <w:sz w:val="24"/>
          <w:szCs w:val="24"/>
        </w:rPr>
      </w:pPr>
    </w:p>
    <w:p w14:paraId="1B58F45C" w14:textId="39796761" w:rsidR="00F600F9" w:rsidRDefault="001D5910" w:rsidP="00F600F9">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en-GB"/>
        </w:rPr>
        <mc:AlternateContent>
          <mc:Choice Requires="wps">
            <w:drawing>
              <wp:anchor distT="0" distB="0" distL="114300" distR="114300" simplePos="0" relativeHeight="251619328" behindDoc="0" locked="0" layoutInCell="1" allowOverlap="1" wp14:anchorId="47A48517" wp14:editId="6E53258C">
                <wp:simplePos x="0" y="0"/>
                <wp:positionH relativeFrom="column">
                  <wp:posOffset>3630714</wp:posOffset>
                </wp:positionH>
                <wp:positionV relativeFrom="paragraph">
                  <wp:posOffset>264304</wp:posOffset>
                </wp:positionV>
                <wp:extent cx="387350" cy="0"/>
                <wp:effectExtent l="0" t="76200" r="12700" b="114300"/>
                <wp:wrapNone/>
                <wp:docPr id="198" name="Straight Connector 198"/>
                <wp:cNvGraphicFramePr/>
                <a:graphic xmlns:a="http://schemas.openxmlformats.org/drawingml/2006/main">
                  <a:graphicData uri="http://schemas.microsoft.com/office/word/2010/wordprocessingShape">
                    <wps:wsp>
                      <wps:cNvCnPr/>
                      <wps:spPr>
                        <a:xfrm>
                          <a:off x="0" y="0"/>
                          <a:ext cx="387350" cy="0"/>
                        </a:xfrm>
                        <a:prstGeom prst="line">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BC0E0CA" id="Straight Connector 198" o:spid="_x0000_s1026" style="position:absolute;z-index:251619328;visibility:visible;mso-wrap-style:square;mso-wrap-distance-left:9pt;mso-wrap-distance-top:0;mso-wrap-distance-right:9pt;mso-wrap-distance-bottom:0;mso-position-horizontal:absolute;mso-position-horizontal-relative:text;mso-position-vertical:absolute;mso-position-vertical-relative:text" from="285.9pt,20.8pt" to="316.4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" strokecolor="black [3213]" strokeweight=".5pt">
                <v:stroke endarrow="open" joinstyle="miter"/>
              </v:line>
            </w:pict>
          </mc:Fallback>
        </mc:AlternateContent>
      </w:r>
    </w:p>
    <w:p w14:paraId="4041EFB8" w14:textId="2AE7A08A" w:rsidR="00974CB5" w:rsidRDefault="00974CB5" w:rsidP="00F600F9">
      <w:pPr>
        <w:spacing w:line="360" w:lineRule="auto"/>
        <w:jc w:val="both"/>
        <w:rPr>
          <w:rFonts w:ascii="Times New Roman" w:hAnsi="Times New Roman" w:cs="Times New Roman"/>
          <w:sz w:val="24"/>
          <w:szCs w:val="24"/>
        </w:rPr>
      </w:pPr>
    </w:p>
    <w:p w14:paraId="3C96387D" w14:textId="20DE0F7B" w:rsidR="00974CB5" w:rsidRDefault="00974CB5" w:rsidP="00F600F9">
      <w:pPr>
        <w:spacing w:line="360" w:lineRule="auto"/>
        <w:jc w:val="both"/>
        <w:rPr>
          <w:rFonts w:ascii="Times New Roman" w:hAnsi="Times New Roman" w:cs="Times New Roman"/>
          <w:sz w:val="24"/>
          <w:szCs w:val="24"/>
        </w:rPr>
      </w:pPr>
    </w:p>
    <w:p w14:paraId="6A01FAA9" w14:textId="67D7B134" w:rsidR="00974CB5" w:rsidRDefault="00974CB5" w:rsidP="00F600F9">
      <w:pPr>
        <w:spacing w:line="360" w:lineRule="auto"/>
        <w:jc w:val="both"/>
        <w:rPr>
          <w:rFonts w:ascii="Times New Roman" w:hAnsi="Times New Roman" w:cs="Times New Roman"/>
          <w:sz w:val="24"/>
          <w:szCs w:val="24"/>
        </w:rPr>
      </w:pPr>
    </w:p>
    <w:p w14:paraId="68FA0AC5" w14:textId="7E6884B9" w:rsidR="00974CB5" w:rsidRDefault="00974CB5" w:rsidP="00F600F9">
      <w:pPr>
        <w:spacing w:line="360" w:lineRule="auto"/>
        <w:jc w:val="both"/>
        <w:rPr>
          <w:rFonts w:ascii="Times New Roman" w:hAnsi="Times New Roman" w:cs="Times New Roman"/>
          <w:sz w:val="24"/>
          <w:szCs w:val="24"/>
        </w:rPr>
      </w:pPr>
    </w:p>
    <w:p w14:paraId="5B7C1E8D" w14:textId="1B7CBDF6" w:rsidR="00974CB5" w:rsidRDefault="001D5910" w:rsidP="00F600F9">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en-GB"/>
        </w:rPr>
        <mc:AlternateContent>
          <mc:Choice Requires="wps">
            <w:drawing>
              <wp:anchor distT="0" distB="0" distL="114300" distR="114300" simplePos="0" relativeHeight="251621376" behindDoc="0" locked="0" layoutInCell="1" allowOverlap="1" wp14:anchorId="242482C8" wp14:editId="06D44E3E">
                <wp:simplePos x="0" y="0"/>
                <wp:positionH relativeFrom="column">
                  <wp:posOffset>2500654</wp:posOffset>
                </wp:positionH>
                <wp:positionV relativeFrom="paragraph">
                  <wp:posOffset>356918</wp:posOffset>
                </wp:positionV>
                <wp:extent cx="206375" cy="0"/>
                <wp:effectExtent l="0" t="0" r="22225" b="19050"/>
                <wp:wrapNone/>
                <wp:docPr id="229" name="Straight Connector 229"/>
                <wp:cNvGraphicFramePr/>
                <a:graphic xmlns:a="http://schemas.openxmlformats.org/drawingml/2006/main">
                  <a:graphicData uri="http://schemas.microsoft.com/office/word/2010/wordprocessingShape">
                    <wps:wsp>
                      <wps:cNvCnPr/>
                      <wps:spPr>
                        <a:xfrm>
                          <a:off x="0" y="0"/>
                          <a:ext cx="2063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0E8BD46" id="Straight Connector 229" o:spid="_x0000_s1026" style="position:absolute;z-index:251621376;visibility:visible;mso-wrap-style:square;mso-wrap-distance-left:9pt;mso-wrap-distance-top:0;mso-wrap-distance-right:9pt;mso-wrap-distance-bottom:0;mso-position-horizontal:absolute;mso-position-horizontal-relative:text;mso-position-vertical:absolute;mso-position-vertical-relative:text" from="196.9pt,28.1pt" to="213.15pt,2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" strokecolor="black [3213]" strokeweight=".5pt">
                <v:stroke joinstyle="miter"/>
              </v:line>
            </w:pict>
          </mc:Fallback>
        </mc:AlternateContent>
      </w:r>
    </w:p>
    <w:p w14:paraId="43ACF225" w14:textId="2CE4948A" w:rsidR="00974CB5" w:rsidRDefault="00974CB5" w:rsidP="00F600F9">
      <w:pPr>
        <w:spacing w:line="360" w:lineRule="auto"/>
        <w:jc w:val="both"/>
        <w:rPr>
          <w:rFonts w:ascii="Times New Roman" w:hAnsi="Times New Roman" w:cs="Times New Roman"/>
          <w:sz w:val="24"/>
          <w:szCs w:val="24"/>
        </w:rPr>
      </w:pPr>
    </w:p>
    <w:p w14:paraId="5CD256FF" w14:textId="0C89929F" w:rsidR="00974CB5" w:rsidRDefault="00974CB5" w:rsidP="00F600F9">
      <w:pPr>
        <w:spacing w:line="360" w:lineRule="auto"/>
        <w:jc w:val="both"/>
        <w:rPr>
          <w:rFonts w:ascii="Times New Roman" w:hAnsi="Times New Roman" w:cs="Times New Roman"/>
          <w:sz w:val="24"/>
          <w:szCs w:val="24"/>
        </w:rPr>
      </w:pPr>
    </w:p>
    <w:p w14:paraId="00454CE5" w14:textId="77777777" w:rsidR="00974CB5" w:rsidRPr="00F600F9" w:rsidRDefault="00974CB5" w:rsidP="00F600F9">
      <w:pPr>
        <w:spacing w:line="360" w:lineRule="auto"/>
        <w:jc w:val="both"/>
        <w:rPr>
          <w:rFonts w:ascii="Times New Roman" w:hAnsi="Times New Roman" w:cs="Times New Roman"/>
          <w:sz w:val="24"/>
          <w:szCs w:val="24"/>
        </w:rPr>
      </w:pPr>
    </w:p>
    <w:p w14:paraId="20D6B635" w14:textId="0B56A095" w:rsidR="00651B82" w:rsidRPr="00F33C48" w:rsidRDefault="00523E1A" w:rsidP="00F33C48">
      <w:pPr>
        <w:spacing w:after="360" w:line="36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lastRenderedPageBreak/>
        <w:t>5.4</w:t>
      </w:r>
      <w:r w:rsidR="00681FCA" w:rsidRPr="00F33C48">
        <w:rPr>
          <w:rFonts w:ascii="Times New Roman" w:hAnsi="Times New Roman" w:cs="Times New Roman"/>
          <w:b/>
          <w:sz w:val="24"/>
          <w:szCs w:val="24"/>
        </w:rPr>
        <w:t xml:space="preserve">.2. </w:t>
      </w:r>
      <w:r w:rsidR="00552C4A" w:rsidRPr="00F33C48">
        <w:rPr>
          <w:rFonts w:ascii="Times New Roman" w:hAnsi="Times New Roman" w:cs="Times New Roman"/>
          <w:b/>
          <w:sz w:val="24"/>
          <w:szCs w:val="24"/>
        </w:rPr>
        <w:t>Value for Money of Current Indonesian Health System: a Preliminary Evaluation</w:t>
      </w:r>
    </w:p>
    <w:p w14:paraId="124D30FA" w14:textId="5393D801" w:rsidR="00626829" w:rsidRDefault="001A0D26" w:rsidP="001A0D26">
      <w:pPr>
        <w:spacing w:line="360" w:lineRule="auto"/>
        <w:jc w:val="both"/>
        <w:rPr>
          <w:rFonts w:ascii="Times New Roman" w:hAnsi="Times New Roman" w:cs="Times New Roman"/>
          <w:sz w:val="24"/>
          <w:szCs w:val="24"/>
        </w:rPr>
      </w:pPr>
      <w:r>
        <w:rPr>
          <w:rFonts w:ascii="Times New Roman" w:hAnsi="Times New Roman" w:cs="Times New Roman"/>
          <w:sz w:val="24"/>
          <w:szCs w:val="24"/>
        </w:rPr>
        <w:t>Value for money of current Indonesian h</w:t>
      </w:r>
      <w:r w:rsidR="00761DC9">
        <w:rPr>
          <w:rFonts w:ascii="Times New Roman" w:hAnsi="Times New Roman" w:cs="Times New Roman"/>
          <w:sz w:val="24"/>
          <w:szCs w:val="24"/>
        </w:rPr>
        <w:t>ealth system can be concluded to be</w:t>
      </w:r>
      <w:r w:rsidR="004D2C69">
        <w:rPr>
          <w:rFonts w:ascii="Times New Roman" w:hAnsi="Times New Roman" w:cs="Times New Roman"/>
          <w:sz w:val="24"/>
          <w:szCs w:val="24"/>
        </w:rPr>
        <w:t xml:space="preserve"> low as</w:t>
      </w:r>
      <w:r>
        <w:rPr>
          <w:rFonts w:ascii="Times New Roman" w:hAnsi="Times New Roman" w:cs="Times New Roman"/>
          <w:sz w:val="24"/>
          <w:szCs w:val="24"/>
        </w:rPr>
        <w:t xml:space="preserve"> most of key </w:t>
      </w:r>
      <w:r w:rsidR="00962D7C">
        <w:rPr>
          <w:rFonts w:ascii="Times New Roman" w:hAnsi="Times New Roman" w:cs="Times New Roman"/>
          <w:sz w:val="24"/>
          <w:szCs w:val="24"/>
        </w:rPr>
        <w:t xml:space="preserve">informants’ comments on </w:t>
      </w:r>
      <w:r w:rsidR="00761DC9">
        <w:rPr>
          <w:rFonts w:ascii="Times New Roman" w:hAnsi="Times New Roman" w:cs="Times New Roman"/>
          <w:sz w:val="24"/>
          <w:szCs w:val="24"/>
        </w:rPr>
        <w:t>this appraisal</w:t>
      </w:r>
      <w:r w:rsidR="00962D7C">
        <w:rPr>
          <w:rFonts w:ascii="Times New Roman" w:hAnsi="Times New Roman" w:cs="Times New Roman"/>
          <w:sz w:val="24"/>
          <w:szCs w:val="24"/>
        </w:rPr>
        <w:t xml:space="preserve"> were indicating that Indonesia </w:t>
      </w:r>
      <w:r w:rsidR="00307D82">
        <w:rPr>
          <w:rFonts w:ascii="Times New Roman" w:hAnsi="Times New Roman" w:cs="Times New Roman"/>
          <w:sz w:val="24"/>
          <w:szCs w:val="24"/>
        </w:rPr>
        <w:t xml:space="preserve">still </w:t>
      </w:r>
      <w:r w:rsidR="00962D7C">
        <w:rPr>
          <w:rFonts w:ascii="Times New Roman" w:hAnsi="Times New Roman" w:cs="Times New Roman"/>
          <w:sz w:val="24"/>
          <w:szCs w:val="24"/>
        </w:rPr>
        <w:t>has been facing the same condition since long time ago</w:t>
      </w:r>
      <w:r w:rsidR="00761DC9">
        <w:rPr>
          <w:rFonts w:ascii="Times New Roman" w:hAnsi="Times New Roman" w:cs="Times New Roman"/>
          <w:sz w:val="24"/>
          <w:szCs w:val="24"/>
        </w:rPr>
        <w:t xml:space="preserve">, before the implementation of </w:t>
      </w:r>
      <w:r w:rsidR="00761DC9">
        <w:rPr>
          <w:rFonts w:ascii="Times New Roman" w:hAnsi="Times New Roman" w:cs="Times New Roman"/>
          <w:i/>
          <w:sz w:val="24"/>
          <w:szCs w:val="24"/>
        </w:rPr>
        <w:t>JKN,</w:t>
      </w:r>
      <w:r w:rsidR="00962D7C">
        <w:rPr>
          <w:rFonts w:ascii="Times New Roman" w:hAnsi="Times New Roman" w:cs="Times New Roman"/>
          <w:sz w:val="24"/>
          <w:szCs w:val="24"/>
        </w:rPr>
        <w:t xml:space="preserve"> until present.</w:t>
      </w:r>
      <w:r w:rsidR="00307D82">
        <w:rPr>
          <w:rFonts w:ascii="Times New Roman" w:hAnsi="Times New Roman" w:cs="Times New Roman"/>
          <w:sz w:val="24"/>
          <w:szCs w:val="24"/>
        </w:rPr>
        <w:t xml:space="preserve"> Similarly, problems that might be the r</w:t>
      </w:r>
      <w:r w:rsidR="00B3079E">
        <w:rPr>
          <w:rFonts w:ascii="Times New Roman" w:hAnsi="Times New Roman" w:cs="Times New Roman"/>
          <w:sz w:val="24"/>
          <w:szCs w:val="24"/>
        </w:rPr>
        <w:t>ationales behind</w:t>
      </w:r>
      <w:r w:rsidR="00761DC9">
        <w:rPr>
          <w:rFonts w:ascii="Times New Roman" w:hAnsi="Times New Roman" w:cs="Times New Roman"/>
          <w:sz w:val="24"/>
          <w:szCs w:val="24"/>
        </w:rPr>
        <w:t xml:space="preserve"> the</w:t>
      </w:r>
      <w:r w:rsidR="00B3079E">
        <w:rPr>
          <w:rFonts w:ascii="Times New Roman" w:hAnsi="Times New Roman" w:cs="Times New Roman"/>
          <w:sz w:val="24"/>
          <w:szCs w:val="24"/>
        </w:rPr>
        <w:t xml:space="preserve"> low performance of previous health system are</w:t>
      </w:r>
      <w:r w:rsidR="007374BB">
        <w:rPr>
          <w:rFonts w:ascii="Times New Roman" w:hAnsi="Times New Roman" w:cs="Times New Roman"/>
          <w:sz w:val="24"/>
          <w:szCs w:val="24"/>
        </w:rPr>
        <w:t xml:space="preserve"> also</w:t>
      </w:r>
      <w:r w:rsidR="00B3079E">
        <w:rPr>
          <w:rFonts w:ascii="Times New Roman" w:hAnsi="Times New Roman" w:cs="Times New Roman"/>
          <w:sz w:val="24"/>
          <w:szCs w:val="24"/>
        </w:rPr>
        <w:t xml:space="preserve"> the problem </w:t>
      </w:r>
      <w:r w:rsidR="007374BB">
        <w:rPr>
          <w:rFonts w:ascii="Times New Roman" w:hAnsi="Times New Roman" w:cs="Times New Roman"/>
          <w:sz w:val="24"/>
          <w:szCs w:val="24"/>
        </w:rPr>
        <w:t xml:space="preserve">of </w:t>
      </w:r>
      <w:r w:rsidR="007374BB">
        <w:rPr>
          <w:rFonts w:ascii="Times New Roman" w:hAnsi="Times New Roman" w:cs="Times New Roman"/>
          <w:i/>
          <w:sz w:val="24"/>
          <w:szCs w:val="24"/>
        </w:rPr>
        <w:t>JKN</w:t>
      </w:r>
      <w:r w:rsidR="007374BB">
        <w:rPr>
          <w:rFonts w:ascii="Times New Roman" w:hAnsi="Times New Roman" w:cs="Times New Roman"/>
          <w:sz w:val="24"/>
          <w:szCs w:val="24"/>
        </w:rPr>
        <w:t xml:space="preserve"> era as they haven’t been solved yet. </w:t>
      </w:r>
      <w:r w:rsidR="00761DC9">
        <w:rPr>
          <w:rFonts w:ascii="Times New Roman" w:hAnsi="Times New Roman" w:cs="Times New Roman"/>
          <w:sz w:val="24"/>
          <w:szCs w:val="24"/>
        </w:rPr>
        <w:t>Todays i</w:t>
      </w:r>
      <w:r w:rsidR="007374BB">
        <w:rPr>
          <w:rFonts w:ascii="Times New Roman" w:hAnsi="Times New Roman" w:cs="Times New Roman"/>
          <w:sz w:val="24"/>
          <w:szCs w:val="24"/>
        </w:rPr>
        <w:t xml:space="preserve">t is even aggravated by other problems that are related to </w:t>
      </w:r>
      <w:r w:rsidR="007374BB" w:rsidRPr="007374BB">
        <w:rPr>
          <w:rFonts w:ascii="Times New Roman" w:hAnsi="Times New Roman" w:cs="Times New Roman"/>
          <w:i/>
          <w:sz w:val="24"/>
          <w:szCs w:val="24"/>
        </w:rPr>
        <w:t>JKN</w:t>
      </w:r>
      <w:r w:rsidR="007374BB">
        <w:rPr>
          <w:rFonts w:ascii="Times New Roman" w:hAnsi="Times New Roman" w:cs="Times New Roman"/>
          <w:sz w:val="24"/>
          <w:szCs w:val="24"/>
        </w:rPr>
        <w:t xml:space="preserve"> itself</w:t>
      </w:r>
      <w:r w:rsidR="00376310">
        <w:rPr>
          <w:rFonts w:ascii="Times New Roman" w:hAnsi="Times New Roman" w:cs="Times New Roman"/>
          <w:sz w:val="24"/>
          <w:szCs w:val="24"/>
        </w:rPr>
        <w:t xml:space="preserve"> such as indiscipline attitude of payers and </w:t>
      </w:r>
      <w:r w:rsidR="00626829">
        <w:rPr>
          <w:rFonts w:ascii="Times New Roman" w:hAnsi="Times New Roman" w:cs="Times New Roman"/>
          <w:sz w:val="24"/>
          <w:szCs w:val="24"/>
        </w:rPr>
        <w:t>“</w:t>
      </w:r>
      <w:r w:rsidR="00376310">
        <w:rPr>
          <w:rFonts w:ascii="Times New Roman" w:hAnsi="Times New Roman" w:cs="Times New Roman"/>
          <w:sz w:val="24"/>
          <w:szCs w:val="24"/>
        </w:rPr>
        <w:t>po</w:t>
      </w:r>
      <w:r w:rsidR="00626829">
        <w:rPr>
          <w:rFonts w:ascii="Times New Roman" w:hAnsi="Times New Roman" w:cs="Times New Roman"/>
          <w:sz w:val="24"/>
          <w:szCs w:val="24"/>
        </w:rPr>
        <w:t>litical will” of government.</w:t>
      </w:r>
    </w:p>
    <w:p w14:paraId="05A8952B" w14:textId="77777777" w:rsidR="00626829" w:rsidRDefault="00626829" w:rsidP="00626829">
      <w:pPr>
        <w:spacing w:line="360" w:lineRule="auto"/>
        <w:jc w:val="both"/>
        <w:rPr>
          <w:rFonts w:ascii="Times New Roman" w:hAnsi="Times New Roman" w:cs="Times New Roman"/>
          <w:sz w:val="24"/>
          <w:szCs w:val="24"/>
        </w:rPr>
      </w:pPr>
      <w:r>
        <w:rPr>
          <w:rFonts w:ascii="Times New Roman" w:hAnsi="Times New Roman" w:cs="Times New Roman"/>
          <w:sz w:val="24"/>
          <w:szCs w:val="24"/>
        </w:rPr>
        <w:t>Political will issue was brought up by Thabrany when he was asked about the obstacle to implement universal health coverage. He mentioned it several times in interview:</w:t>
      </w:r>
    </w:p>
    <w:p w14:paraId="2F6F4AD2" w14:textId="77777777" w:rsidR="00626829" w:rsidRDefault="00626829" w:rsidP="00626829">
      <w:pPr>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w:t>
      </w:r>
      <w:r w:rsidRPr="00143B59">
        <w:rPr>
          <w:rFonts w:ascii="Times New Roman" w:hAnsi="Times New Roman" w:cs="Times New Roman"/>
          <w:sz w:val="24"/>
          <w:szCs w:val="24"/>
        </w:rPr>
        <w:t>The biggest obstacle</w:t>
      </w:r>
      <w:r>
        <w:rPr>
          <w:rFonts w:ascii="Times New Roman" w:hAnsi="Times New Roman" w:cs="Times New Roman"/>
          <w:sz w:val="24"/>
          <w:szCs w:val="24"/>
        </w:rPr>
        <w:t xml:space="preserve"> is policy, eh, political will. </w:t>
      </w:r>
      <w:r w:rsidRPr="00143B59">
        <w:rPr>
          <w:rFonts w:ascii="Times New Roman" w:hAnsi="Times New Roman" w:cs="Times New Roman"/>
          <w:sz w:val="24"/>
          <w:szCs w:val="24"/>
        </w:rPr>
        <w:t>Political will is whether a country is willing to create good insurance or just take it lightly</w:t>
      </w:r>
      <w:r>
        <w:rPr>
          <w:rFonts w:ascii="Times New Roman" w:hAnsi="Times New Roman" w:cs="Times New Roman"/>
          <w:sz w:val="24"/>
          <w:szCs w:val="24"/>
        </w:rPr>
        <w:t>; creating it just in order to ‘</w:t>
      </w:r>
      <w:r w:rsidRPr="00143B59">
        <w:rPr>
          <w:rFonts w:ascii="Times New Roman" w:hAnsi="Times New Roman" w:cs="Times New Roman"/>
          <w:sz w:val="24"/>
          <w:szCs w:val="24"/>
        </w:rPr>
        <w:t>okay, now we f</w:t>
      </w:r>
      <w:r>
        <w:rPr>
          <w:rFonts w:ascii="Times New Roman" w:hAnsi="Times New Roman" w:cs="Times New Roman"/>
          <w:sz w:val="24"/>
          <w:szCs w:val="24"/>
        </w:rPr>
        <w:t>inally have universal coverage’”</w:t>
      </w:r>
    </w:p>
    <w:p w14:paraId="5B96169B" w14:textId="77777777" w:rsidR="00626829" w:rsidRDefault="00626829" w:rsidP="00626829">
      <w:pPr>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w:t>
      </w:r>
      <w:r w:rsidRPr="00143B59">
        <w:rPr>
          <w:rFonts w:ascii="Times New Roman" w:hAnsi="Times New Roman" w:cs="Times New Roman"/>
          <w:sz w:val="24"/>
          <w:szCs w:val="24"/>
        </w:rPr>
        <w:t>We can see that the premium amount set by government is too small. So compensation for doctor, such as for primary doctor, 8000 Rupiah per person per month is too small. With compensation amount below the cost, will it bring good services? So, political will is the problem. It is not because we don’t have money or cannot afford the cost, but it’s rather WE HAVE NO WIL</w:t>
      </w:r>
      <w:r>
        <w:rPr>
          <w:rFonts w:ascii="Times New Roman" w:hAnsi="Times New Roman" w:cs="Times New Roman"/>
          <w:sz w:val="24"/>
          <w:szCs w:val="24"/>
        </w:rPr>
        <w:t>L (he said it with pressure)”</w:t>
      </w:r>
    </w:p>
    <w:p w14:paraId="27EE1A9E" w14:textId="77777777" w:rsidR="00626829" w:rsidRDefault="00626829" w:rsidP="00626829">
      <w:pPr>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w:t>
      </w:r>
      <w:r w:rsidRPr="00143B59">
        <w:rPr>
          <w:rFonts w:ascii="Times New Roman" w:hAnsi="Times New Roman" w:cs="Times New Roman"/>
          <w:sz w:val="24"/>
          <w:szCs w:val="24"/>
        </w:rPr>
        <w:t>If you are in a condition that makes you don’t want to eat anything, even when there is free meal you won’t eat it, will you? But if you really want to eat something, even if it is very expensive you will buy it, right? That’s it. So this poli</w:t>
      </w:r>
      <w:r>
        <w:rPr>
          <w:rFonts w:ascii="Times New Roman" w:hAnsi="Times New Roman" w:cs="Times New Roman"/>
          <w:sz w:val="24"/>
          <w:szCs w:val="24"/>
        </w:rPr>
        <w:t>tical will is the main obstacle”</w:t>
      </w:r>
    </w:p>
    <w:p w14:paraId="747FDEDC" w14:textId="1E49250F" w:rsidR="00626829" w:rsidRDefault="00626829" w:rsidP="00626829">
      <w:pPr>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w:t>
      </w:r>
      <w:r w:rsidRPr="00143B59">
        <w:rPr>
          <w:rFonts w:ascii="Times New Roman" w:hAnsi="Times New Roman" w:cs="Times New Roman"/>
          <w:sz w:val="24"/>
          <w:szCs w:val="24"/>
        </w:rPr>
        <w:t xml:space="preserve">Yes. In my words, to establish something we need “minimum dosage”. If you are going to give a medicine to your patient, let’s say Paracetamol which the dosage should be 500 mg, then you give him 100 mg, do you think his pain would be relieved? No it would not. Likewise to </w:t>
      </w:r>
      <w:r w:rsidR="00303950" w:rsidRPr="00303950">
        <w:rPr>
          <w:rFonts w:ascii="Times New Roman" w:hAnsi="Times New Roman" w:cs="Times New Roman"/>
          <w:i/>
          <w:sz w:val="24"/>
          <w:szCs w:val="24"/>
        </w:rPr>
        <w:t>JKN</w:t>
      </w:r>
      <w:r w:rsidRPr="00143B59">
        <w:rPr>
          <w:rFonts w:ascii="Times New Roman" w:hAnsi="Times New Roman" w:cs="Times New Roman"/>
          <w:sz w:val="24"/>
          <w:szCs w:val="24"/>
        </w:rPr>
        <w:t xml:space="preserve">. </w:t>
      </w:r>
      <w:r w:rsidR="00303950" w:rsidRPr="00303950">
        <w:rPr>
          <w:rFonts w:ascii="Times New Roman" w:hAnsi="Times New Roman" w:cs="Times New Roman"/>
          <w:i/>
          <w:sz w:val="24"/>
          <w:szCs w:val="24"/>
        </w:rPr>
        <w:t>JKN</w:t>
      </w:r>
      <w:r w:rsidRPr="00143B59">
        <w:rPr>
          <w:rFonts w:ascii="Times New Roman" w:hAnsi="Times New Roman" w:cs="Times New Roman"/>
          <w:sz w:val="24"/>
          <w:szCs w:val="24"/>
        </w:rPr>
        <w:t>’s first problem is lack of fund, insufficient premium, and thos</w:t>
      </w:r>
      <w:r>
        <w:rPr>
          <w:rFonts w:ascii="Times New Roman" w:hAnsi="Times New Roman" w:cs="Times New Roman"/>
          <w:sz w:val="24"/>
          <w:szCs w:val="24"/>
        </w:rPr>
        <w:t>e are related to political will”</w:t>
      </w:r>
    </w:p>
    <w:p w14:paraId="19B7C5DC" w14:textId="77777777" w:rsidR="00626829" w:rsidRDefault="00626829" w:rsidP="001A0D26">
      <w:pPr>
        <w:spacing w:line="360" w:lineRule="auto"/>
        <w:jc w:val="both"/>
        <w:rPr>
          <w:rFonts w:ascii="Times New Roman" w:hAnsi="Times New Roman" w:cs="Times New Roman"/>
          <w:sz w:val="24"/>
          <w:szCs w:val="24"/>
        </w:rPr>
      </w:pPr>
    </w:p>
    <w:p w14:paraId="0FC57857" w14:textId="2B413893" w:rsidR="00D8535E" w:rsidRDefault="00D8535E" w:rsidP="001A0D2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What has been complained by Thabrany </w:t>
      </w:r>
      <w:r w:rsidR="00321E75">
        <w:rPr>
          <w:rFonts w:ascii="Times New Roman" w:hAnsi="Times New Roman" w:cs="Times New Roman"/>
          <w:sz w:val="24"/>
          <w:szCs w:val="24"/>
        </w:rPr>
        <w:t xml:space="preserve">was also expressed by </w:t>
      </w:r>
      <w:r w:rsidR="00321E75" w:rsidRPr="00321E75">
        <w:rPr>
          <w:rFonts w:ascii="Times New Roman" w:hAnsi="Times New Roman" w:cs="Times New Roman"/>
          <w:sz w:val="24"/>
          <w:szCs w:val="24"/>
        </w:rPr>
        <w:t>Chazali H. Situmorang</w:t>
      </w:r>
      <w:r w:rsidR="00321E75">
        <w:rPr>
          <w:rFonts w:ascii="Times New Roman" w:hAnsi="Times New Roman" w:cs="Times New Roman"/>
          <w:sz w:val="24"/>
          <w:szCs w:val="24"/>
        </w:rPr>
        <w:t xml:space="preserve">, director of </w:t>
      </w:r>
      <w:r w:rsidR="00321E75" w:rsidRPr="00321E75">
        <w:rPr>
          <w:rFonts w:ascii="Times New Roman" w:hAnsi="Times New Roman" w:cs="Times New Roman"/>
          <w:sz w:val="24"/>
          <w:szCs w:val="24"/>
        </w:rPr>
        <w:t>Social Security Development Institute (SSDI)</w:t>
      </w:r>
      <w:r w:rsidR="00321E75">
        <w:rPr>
          <w:rFonts w:ascii="Times New Roman" w:hAnsi="Times New Roman" w:cs="Times New Roman"/>
          <w:sz w:val="24"/>
          <w:szCs w:val="24"/>
        </w:rPr>
        <w:t xml:space="preserve">, as reported by </w:t>
      </w:r>
      <w:r w:rsidR="00321E75" w:rsidRPr="00321E75">
        <w:rPr>
          <w:rFonts w:ascii="Times New Roman" w:hAnsi="Times New Roman" w:cs="Times New Roman"/>
          <w:i/>
          <w:sz w:val="24"/>
          <w:szCs w:val="24"/>
        </w:rPr>
        <w:t>Jurnal Social Security</w:t>
      </w:r>
      <w:r w:rsidR="00321E75">
        <w:rPr>
          <w:rFonts w:ascii="Times New Roman" w:hAnsi="Times New Roman" w:cs="Times New Roman"/>
          <w:sz w:val="24"/>
          <w:szCs w:val="24"/>
        </w:rPr>
        <w:t xml:space="preserve"> (JSS):</w:t>
      </w:r>
    </w:p>
    <w:p w14:paraId="78B6FE61" w14:textId="0B54A0BF" w:rsidR="00C27515" w:rsidRDefault="00321E75" w:rsidP="00797A70">
      <w:pPr>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“At that moment, I convinced minister of health that ideal amount of PBI (</w:t>
      </w:r>
      <w:r>
        <w:rPr>
          <w:rFonts w:ascii="Times New Roman" w:hAnsi="Times New Roman" w:cs="Times New Roman"/>
          <w:i/>
          <w:sz w:val="24"/>
          <w:szCs w:val="24"/>
        </w:rPr>
        <w:t xml:space="preserve">Penerima Bantuan </w:t>
      </w:r>
      <w:r w:rsidRPr="00321E75">
        <w:rPr>
          <w:rFonts w:ascii="Times New Roman" w:hAnsi="Times New Roman" w:cs="Times New Roman"/>
          <w:sz w:val="24"/>
          <w:szCs w:val="24"/>
        </w:rPr>
        <w:t>Iuran</w:t>
      </w:r>
      <w:r>
        <w:rPr>
          <w:rFonts w:ascii="Times New Roman" w:hAnsi="Times New Roman" w:cs="Times New Roman"/>
          <w:sz w:val="24"/>
          <w:szCs w:val="24"/>
        </w:rPr>
        <w:t xml:space="preserve"> / </w:t>
      </w:r>
      <w:r w:rsidRPr="00321E75">
        <w:rPr>
          <w:rFonts w:ascii="Times New Roman" w:hAnsi="Times New Roman" w:cs="Times New Roman"/>
          <w:sz w:val="24"/>
          <w:szCs w:val="24"/>
        </w:rPr>
        <w:t>contribution</w:t>
      </w:r>
      <w:r>
        <w:rPr>
          <w:rFonts w:ascii="Times New Roman" w:hAnsi="Times New Roman" w:cs="Times New Roman"/>
          <w:sz w:val="24"/>
          <w:szCs w:val="24"/>
        </w:rPr>
        <w:t xml:space="preserve"> benefecaries)’s contribution was 30000 Rupiah. But when this issue “arrived” to MoH it became a problem since it would deplete MoH’s budgets; how many should be shared for hospital, how about health promotion, at the end she (minister of health) disagreed with 30000 Rupiah, and could only give 23000 Rupiah. This, then became a problem related to sufficient funding for healthcare. Actually, many problems attributed to social security implementation have been </w:t>
      </w:r>
      <w:r w:rsidR="00086B5F">
        <w:rPr>
          <w:rFonts w:ascii="Times New Roman" w:hAnsi="Times New Roman" w:cs="Times New Roman"/>
          <w:sz w:val="24"/>
          <w:szCs w:val="24"/>
        </w:rPr>
        <w:t xml:space="preserve">identified, the list had also been provided when I was (one of member) in </w:t>
      </w:r>
      <w:r w:rsidR="00086B5F" w:rsidRPr="00086B5F">
        <w:rPr>
          <w:rFonts w:ascii="Times New Roman" w:hAnsi="Times New Roman" w:cs="Times New Roman"/>
          <w:i/>
          <w:sz w:val="24"/>
          <w:szCs w:val="24"/>
        </w:rPr>
        <w:t>DJSN</w:t>
      </w:r>
      <w:r>
        <w:rPr>
          <w:rFonts w:ascii="Times New Roman" w:hAnsi="Times New Roman" w:cs="Times New Roman"/>
          <w:sz w:val="24"/>
          <w:szCs w:val="24"/>
        </w:rPr>
        <w:t xml:space="preserve"> </w:t>
      </w:r>
      <w:r w:rsidR="00086B5F">
        <w:rPr>
          <w:rFonts w:ascii="Times New Roman" w:hAnsi="Times New Roman" w:cs="Times New Roman"/>
          <w:sz w:val="24"/>
          <w:szCs w:val="24"/>
        </w:rPr>
        <w:t>(</w:t>
      </w:r>
      <w:r w:rsidR="00086B5F">
        <w:rPr>
          <w:rFonts w:ascii="Times New Roman" w:hAnsi="Times New Roman" w:cs="Times New Roman"/>
          <w:i/>
          <w:sz w:val="24"/>
          <w:szCs w:val="24"/>
        </w:rPr>
        <w:t xml:space="preserve">Dewan Jaminan Sosial </w:t>
      </w:r>
      <w:r w:rsidR="00086B5F" w:rsidRPr="00086B5F">
        <w:rPr>
          <w:rFonts w:ascii="Times New Roman" w:hAnsi="Times New Roman" w:cs="Times New Roman"/>
          <w:sz w:val="24"/>
          <w:szCs w:val="24"/>
        </w:rPr>
        <w:t>Nasional</w:t>
      </w:r>
      <w:r w:rsidR="00086B5F">
        <w:rPr>
          <w:rFonts w:ascii="Times New Roman" w:hAnsi="Times New Roman" w:cs="Times New Roman"/>
          <w:sz w:val="24"/>
          <w:szCs w:val="24"/>
        </w:rPr>
        <w:t xml:space="preserve"> / </w:t>
      </w:r>
      <w:r w:rsidR="00086B5F" w:rsidRPr="00086B5F">
        <w:rPr>
          <w:rFonts w:ascii="Times New Roman" w:hAnsi="Times New Roman" w:cs="Times New Roman"/>
          <w:sz w:val="24"/>
          <w:szCs w:val="24"/>
        </w:rPr>
        <w:t>National Social Security Council</w:t>
      </w:r>
      <w:r w:rsidR="00086B5F">
        <w:rPr>
          <w:rFonts w:ascii="Times New Roman" w:hAnsi="Times New Roman" w:cs="Times New Roman"/>
          <w:sz w:val="24"/>
          <w:szCs w:val="24"/>
        </w:rPr>
        <w:t xml:space="preserve">). It depends on government political will, whether they </w:t>
      </w:r>
      <w:r w:rsidR="003055CA">
        <w:rPr>
          <w:rFonts w:ascii="Times New Roman" w:hAnsi="Times New Roman" w:cs="Times New Roman"/>
          <w:sz w:val="24"/>
          <w:szCs w:val="24"/>
        </w:rPr>
        <w:t>have an intention</w:t>
      </w:r>
      <w:r w:rsidR="00086B5F">
        <w:rPr>
          <w:rFonts w:ascii="Times New Roman" w:hAnsi="Times New Roman" w:cs="Times New Roman"/>
          <w:sz w:val="24"/>
          <w:szCs w:val="24"/>
        </w:rPr>
        <w:t xml:space="preserve"> to do changes related to any regulation that might hamper the implementation of </w:t>
      </w:r>
      <w:r w:rsidR="00303950" w:rsidRPr="00303950">
        <w:rPr>
          <w:rFonts w:ascii="Times New Roman" w:hAnsi="Times New Roman" w:cs="Times New Roman"/>
          <w:i/>
          <w:sz w:val="24"/>
          <w:szCs w:val="24"/>
        </w:rPr>
        <w:t>JKN</w:t>
      </w:r>
      <w:r w:rsidR="00086B5F">
        <w:rPr>
          <w:rFonts w:ascii="Times New Roman" w:hAnsi="Times New Roman" w:cs="Times New Roman"/>
          <w:sz w:val="24"/>
          <w:szCs w:val="24"/>
        </w:rPr>
        <w:t>”.</w:t>
      </w:r>
    </w:p>
    <w:p w14:paraId="0482DA6C" w14:textId="2794166A" w:rsidR="00135850" w:rsidRDefault="00D14CDD" w:rsidP="001A0D2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Meanwhile, </w:t>
      </w:r>
      <w:r w:rsidR="00797A70">
        <w:rPr>
          <w:rFonts w:ascii="Times New Roman" w:hAnsi="Times New Roman" w:cs="Times New Roman"/>
          <w:sz w:val="24"/>
          <w:szCs w:val="24"/>
        </w:rPr>
        <w:t xml:space="preserve">issue of </w:t>
      </w:r>
      <w:r w:rsidR="00626829">
        <w:rPr>
          <w:rFonts w:ascii="Times New Roman" w:hAnsi="Times New Roman" w:cs="Times New Roman"/>
          <w:sz w:val="24"/>
          <w:szCs w:val="24"/>
        </w:rPr>
        <w:t xml:space="preserve">Indiscipline attitudes of payers </w:t>
      </w:r>
      <w:r w:rsidR="00376310">
        <w:rPr>
          <w:rFonts w:ascii="Times New Roman" w:hAnsi="Times New Roman" w:cs="Times New Roman"/>
          <w:sz w:val="24"/>
          <w:szCs w:val="24"/>
        </w:rPr>
        <w:t>have</w:t>
      </w:r>
      <w:r w:rsidR="00626829">
        <w:rPr>
          <w:rFonts w:ascii="Times New Roman" w:hAnsi="Times New Roman" w:cs="Times New Roman"/>
          <w:sz w:val="24"/>
          <w:szCs w:val="24"/>
        </w:rPr>
        <w:t xml:space="preserve"> been explicated by Ferdian</w:t>
      </w:r>
      <w:r>
        <w:rPr>
          <w:rFonts w:ascii="Times New Roman" w:hAnsi="Times New Roman" w:cs="Times New Roman"/>
          <w:sz w:val="24"/>
          <w:szCs w:val="24"/>
        </w:rPr>
        <w:t xml:space="preserve"> in this following excerpt:</w:t>
      </w:r>
    </w:p>
    <w:p w14:paraId="273C231A" w14:textId="1B5621EB" w:rsidR="008E4B19" w:rsidRDefault="008E4B19" w:rsidP="008E4B19">
      <w:pPr>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“M</w:t>
      </w:r>
      <w:r w:rsidRPr="008E4B19">
        <w:rPr>
          <w:rFonts w:ascii="Times New Roman" w:hAnsi="Times New Roman" w:cs="Times New Roman"/>
          <w:sz w:val="24"/>
          <w:szCs w:val="24"/>
        </w:rPr>
        <w:t xml:space="preserve">iddle class society indeed are helped by </w:t>
      </w:r>
      <w:r w:rsidR="00303950" w:rsidRPr="00303950">
        <w:rPr>
          <w:rFonts w:ascii="Times New Roman" w:hAnsi="Times New Roman" w:cs="Times New Roman"/>
          <w:i/>
          <w:sz w:val="24"/>
          <w:szCs w:val="24"/>
        </w:rPr>
        <w:t>JKN</w:t>
      </w:r>
      <w:r w:rsidRPr="008E4B19">
        <w:rPr>
          <w:rFonts w:ascii="Times New Roman" w:hAnsi="Times New Roman" w:cs="Times New Roman"/>
          <w:sz w:val="24"/>
          <w:szCs w:val="24"/>
        </w:rPr>
        <w:t xml:space="preserve"> because with small premium they can get treatment even free surgery. We can say the VfM is OK. They can get even more benefits by joining or paying the premium of </w:t>
      </w:r>
      <w:r w:rsidR="00303950" w:rsidRPr="00303950">
        <w:rPr>
          <w:rFonts w:ascii="Times New Roman" w:hAnsi="Times New Roman" w:cs="Times New Roman"/>
          <w:i/>
          <w:sz w:val="24"/>
          <w:szCs w:val="24"/>
        </w:rPr>
        <w:t>JKN</w:t>
      </w:r>
      <w:r w:rsidRPr="008E4B19">
        <w:rPr>
          <w:rFonts w:ascii="Times New Roman" w:hAnsi="Times New Roman" w:cs="Times New Roman"/>
          <w:sz w:val="24"/>
          <w:szCs w:val="24"/>
        </w:rPr>
        <w:t xml:space="preserve"> only when they need the health service and after they got the treatment, they will escape. We can find t</w:t>
      </w:r>
      <w:r>
        <w:rPr>
          <w:rFonts w:ascii="Times New Roman" w:hAnsi="Times New Roman" w:cs="Times New Roman"/>
          <w:sz w:val="24"/>
          <w:szCs w:val="24"/>
        </w:rPr>
        <w:t>his kind of people in our society”</w:t>
      </w:r>
      <w:r w:rsidR="008A531E">
        <w:rPr>
          <w:rFonts w:ascii="Times New Roman" w:hAnsi="Times New Roman" w:cs="Times New Roman"/>
          <w:sz w:val="24"/>
          <w:szCs w:val="24"/>
        </w:rPr>
        <w:t xml:space="preserve"> [Ferdian].</w:t>
      </w:r>
    </w:p>
    <w:p w14:paraId="133742B9" w14:textId="5E53A296" w:rsidR="00D66ACA" w:rsidRDefault="008E4B19" w:rsidP="008E4B1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When delivering his ideas on what can be done to increase value for money of Indonesian health system </w:t>
      </w:r>
      <w:r w:rsidR="00D66ACA">
        <w:rPr>
          <w:rFonts w:ascii="Times New Roman" w:hAnsi="Times New Roman" w:cs="Times New Roman"/>
          <w:sz w:val="24"/>
          <w:szCs w:val="24"/>
        </w:rPr>
        <w:t xml:space="preserve">he </w:t>
      </w:r>
      <w:r w:rsidR="008A531E">
        <w:rPr>
          <w:rFonts w:ascii="Times New Roman" w:hAnsi="Times New Roman" w:cs="Times New Roman"/>
          <w:sz w:val="24"/>
          <w:szCs w:val="24"/>
        </w:rPr>
        <w:t>not</w:t>
      </w:r>
      <w:r w:rsidR="00D66ACA">
        <w:rPr>
          <w:rFonts w:ascii="Times New Roman" w:hAnsi="Times New Roman" w:cs="Times New Roman"/>
          <w:sz w:val="24"/>
          <w:szCs w:val="24"/>
        </w:rPr>
        <w:t>ed</w:t>
      </w:r>
      <w:r w:rsidR="008A531E">
        <w:rPr>
          <w:rFonts w:ascii="Times New Roman" w:hAnsi="Times New Roman" w:cs="Times New Roman"/>
          <w:sz w:val="24"/>
          <w:szCs w:val="24"/>
        </w:rPr>
        <w:t xml:space="preserve"> it</w:t>
      </w:r>
      <w:r w:rsidR="00D66ACA">
        <w:rPr>
          <w:rFonts w:ascii="Times New Roman" w:hAnsi="Times New Roman" w:cs="Times New Roman"/>
          <w:sz w:val="24"/>
          <w:szCs w:val="24"/>
        </w:rPr>
        <w:t xml:space="preserve"> again, “…</w:t>
      </w:r>
      <w:r w:rsidR="00D66ACA" w:rsidRPr="00D66ACA">
        <w:rPr>
          <w:rFonts w:ascii="Times New Roman" w:hAnsi="Times New Roman" w:cs="Times New Roman"/>
          <w:sz w:val="24"/>
          <w:szCs w:val="24"/>
        </w:rPr>
        <w:t xml:space="preserve">It is aggravated by indiscipline behaviour in using </w:t>
      </w:r>
      <w:r w:rsidR="00303950" w:rsidRPr="00303950">
        <w:rPr>
          <w:rFonts w:ascii="Times New Roman" w:hAnsi="Times New Roman" w:cs="Times New Roman"/>
          <w:i/>
          <w:sz w:val="24"/>
          <w:szCs w:val="24"/>
        </w:rPr>
        <w:t>JKN</w:t>
      </w:r>
      <w:r w:rsidR="00D66ACA" w:rsidRPr="00D66ACA">
        <w:rPr>
          <w:rFonts w:ascii="Times New Roman" w:hAnsi="Times New Roman" w:cs="Times New Roman"/>
          <w:sz w:val="24"/>
          <w:szCs w:val="24"/>
        </w:rPr>
        <w:t xml:space="preserve">, like what I told you before (some people only pay </w:t>
      </w:r>
      <w:r w:rsidR="00303950" w:rsidRPr="00303950">
        <w:rPr>
          <w:rFonts w:ascii="Times New Roman" w:hAnsi="Times New Roman" w:cs="Times New Roman"/>
          <w:i/>
          <w:sz w:val="24"/>
          <w:szCs w:val="24"/>
        </w:rPr>
        <w:t>JKN</w:t>
      </w:r>
      <w:r w:rsidR="00D66ACA" w:rsidRPr="00D66ACA">
        <w:rPr>
          <w:rFonts w:ascii="Times New Roman" w:hAnsi="Times New Roman" w:cs="Times New Roman"/>
          <w:sz w:val="24"/>
          <w:szCs w:val="24"/>
        </w:rPr>
        <w:t xml:space="preserve"> premium when they need it, then escape a</w:t>
      </w:r>
      <w:r w:rsidR="00D66ACA">
        <w:rPr>
          <w:rFonts w:ascii="Times New Roman" w:hAnsi="Times New Roman" w:cs="Times New Roman"/>
          <w:sz w:val="24"/>
          <w:szCs w:val="24"/>
        </w:rPr>
        <w:t>fter they are done with it</w:t>
      </w:r>
      <w:r w:rsidR="00D66ACA" w:rsidRPr="00D66ACA">
        <w:rPr>
          <w:rFonts w:ascii="Times New Roman" w:hAnsi="Times New Roman" w:cs="Times New Roman"/>
          <w:sz w:val="24"/>
          <w:szCs w:val="24"/>
        </w:rPr>
        <w:t>). So we need to encourage peo</w:t>
      </w:r>
      <w:r w:rsidR="00D66ACA">
        <w:rPr>
          <w:rFonts w:ascii="Times New Roman" w:hAnsi="Times New Roman" w:cs="Times New Roman"/>
          <w:sz w:val="24"/>
          <w:szCs w:val="24"/>
        </w:rPr>
        <w:t xml:space="preserve">ple to fully participate on </w:t>
      </w:r>
      <w:r w:rsidR="00303950" w:rsidRPr="00303950">
        <w:rPr>
          <w:rFonts w:ascii="Times New Roman" w:hAnsi="Times New Roman" w:cs="Times New Roman"/>
          <w:i/>
          <w:sz w:val="24"/>
          <w:szCs w:val="24"/>
        </w:rPr>
        <w:t>JKN</w:t>
      </w:r>
      <w:r w:rsidR="00D66ACA">
        <w:rPr>
          <w:rFonts w:ascii="Times New Roman" w:hAnsi="Times New Roman" w:cs="Times New Roman"/>
          <w:sz w:val="24"/>
          <w:szCs w:val="24"/>
        </w:rPr>
        <w:t>”.</w:t>
      </w:r>
    </w:p>
    <w:p w14:paraId="031E6E22" w14:textId="61B1044A" w:rsidR="00143B59" w:rsidRDefault="00143B59" w:rsidP="008E4B19">
      <w:pPr>
        <w:spacing w:line="360" w:lineRule="auto"/>
        <w:jc w:val="both"/>
        <w:rPr>
          <w:rFonts w:ascii="Times New Roman" w:hAnsi="Times New Roman" w:cs="Times New Roman"/>
          <w:sz w:val="24"/>
          <w:szCs w:val="24"/>
        </w:rPr>
      </w:pPr>
      <w:r>
        <w:rPr>
          <w:rFonts w:ascii="Times New Roman" w:hAnsi="Times New Roman" w:cs="Times New Roman"/>
          <w:i/>
          <w:sz w:val="24"/>
          <w:szCs w:val="24"/>
        </w:rPr>
        <w:t>BPJS</w:t>
      </w:r>
      <w:r>
        <w:rPr>
          <w:rFonts w:ascii="Times New Roman" w:hAnsi="Times New Roman" w:cs="Times New Roman"/>
          <w:sz w:val="24"/>
          <w:szCs w:val="24"/>
        </w:rPr>
        <w:t xml:space="preserve"> as the organizer of </w:t>
      </w:r>
      <w:r w:rsidR="00303950" w:rsidRPr="00303950">
        <w:rPr>
          <w:rFonts w:ascii="Times New Roman" w:hAnsi="Times New Roman" w:cs="Times New Roman"/>
          <w:i/>
          <w:sz w:val="24"/>
          <w:szCs w:val="24"/>
        </w:rPr>
        <w:t>JKN</w:t>
      </w:r>
      <w:r>
        <w:rPr>
          <w:rFonts w:ascii="Times New Roman" w:hAnsi="Times New Roman" w:cs="Times New Roman"/>
          <w:sz w:val="24"/>
          <w:szCs w:val="24"/>
        </w:rPr>
        <w:t xml:space="preserve"> even now has commenced new rules regarding this problem, that is, immediately revoke healthcare service right for people who is late to pay the premium</w:t>
      </w:r>
      <w:r w:rsidR="00784984">
        <w:rPr>
          <w:rFonts w:ascii="Times New Roman" w:hAnsi="Times New Roman" w:cs="Times New Roman"/>
          <w:sz w:val="24"/>
          <w:szCs w:val="24"/>
        </w:rPr>
        <w:t xml:space="preserve"> regardless the reason</w:t>
      </w:r>
      <w:r>
        <w:rPr>
          <w:rFonts w:ascii="Times New Roman" w:hAnsi="Times New Roman" w:cs="Times New Roman"/>
          <w:sz w:val="24"/>
          <w:szCs w:val="24"/>
        </w:rPr>
        <w:t xml:space="preserve">. This step </w:t>
      </w:r>
      <w:r w:rsidR="00784984">
        <w:rPr>
          <w:rFonts w:ascii="Times New Roman" w:hAnsi="Times New Roman" w:cs="Times New Roman"/>
          <w:sz w:val="24"/>
          <w:szCs w:val="24"/>
        </w:rPr>
        <w:t>wa</w:t>
      </w:r>
      <w:r>
        <w:rPr>
          <w:rFonts w:ascii="Times New Roman" w:hAnsi="Times New Roman" w:cs="Times New Roman"/>
          <w:sz w:val="24"/>
          <w:szCs w:val="24"/>
        </w:rPr>
        <w:t xml:space="preserve">s </w:t>
      </w:r>
      <w:r w:rsidR="00784984">
        <w:rPr>
          <w:rFonts w:ascii="Times New Roman" w:hAnsi="Times New Roman" w:cs="Times New Roman"/>
          <w:sz w:val="24"/>
          <w:szCs w:val="24"/>
        </w:rPr>
        <w:t>taken</w:t>
      </w:r>
      <w:r>
        <w:rPr>
          <w:rFonts w:ascii="Times New Roman" w:hAnsi="Times New Roman" w:cs="Times New Roman"/>
          <w:sz w:val="24"/>
          <w:szCs w:val="24"/>
        </w:rPr>
        <w:t xml:space="preserve"> to discipline </w:t>
      </w:r>
      <w:r w:rsidR="00784984">
        <w:rPr>
          <w:rFonts w:ascii="Times New Roman" w:hAnsi="Times New Roman" w:cs="Times New Roman"/>
          <w:sz w:val="24"/>
          <w:szCs w:val="24"/>
        </w:rPr>
        <w:t xml:space="preserve">them and do their </w:t>
      </w:r>
      <w:r w:rsidR="00784984">
        <w:rPr>
          <w:rFonts w:ascii="Times New Roman" w:hAnsi="Times New Roman" w:cs="Times New Roman"/>
          <w:sz w:val="24"/>
          <w:szCs w:val="24"/>
        </w:rPr>
        <w:lastRenderedPageBreak/>
        <w:t>resp</w:t>
      </w:r>
      <w:r w:rsidR="00E435D9">
        <w:rPr>
          <w:rFonts w:ascii="Times New Roman" w:hAnsi="Times New Roman" w:cs="Times New Roman"/>
          <w:sz w:val="24"/>
          <w:szCs w:val="24"/>
        </w:rPr>
        <w:t>onsibility, as stated</w:t>
      </w:r>
      <w:r w:rsidR="00784984">
        <w:rPr>
          <w:rFonts w:ascii="Times New Roman" w:hAnsi="Times New Roman" w:cs="Times New Roman"/>
          <w:sz w:val="24"/>
          <w:szCs w:val="24"/>
        </w:rPr>
        <w:t xml:space="preserve"> by Bayu Wahyudi, the director of law, communication and relation of </w:t>
      </w:r>
      <w:r w:rsidR="00784984">
        <w:rPr>
          <w:rFonts w:ascii="Times New Roman" w:hAnsi="Times New Roman" w:cs="Times New Roman"/>
          <w:i/>
          <w:sz w:val="24"/>
          <w:szCs w:val="24"/>
        </w:rPr>
        <w:t>BPJS</w:t>
      </w:r>
      <w:r w:rsidR="00784984">
        <w:rPr>
          <w:rFonts w:ascii="Times New Roman" w:hAnsi="Times New Roman" w:cs="Times New Roman"/>
          <w:sz w:val="24"/>
          <w:szCs w:val="24"/>
        </w:rPr>
        <w:t>, to CNN Indonesia:</w:t>
      </w:r>
    </w:p>
    <w:p w14:paraId="3F44B936" w14:textId="51DB6209" w:rsidR="00784984" w:rsidRDefault="00784984" w:rsidP="00784984">
      <w:pPr>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“We want to educate people to be more discipline and to pay the premium not only when they are si</w:t>
      </w:r>
      <w:r w:rsidR="00E435D9">
        <w:rPr>
          <w:rFonts w:ascii="Times New Roman" w:hAnsi="Times New Roman" w:cs="Times New Roman"/>
          <w:sz w:val="24"/>
          <w:szCs w:val="24"/>
        </w:rPr>
        <w:t>ck and need health treatments. (the fact is) w</w:t>
      </w:r>
      <w:r>
        <w:rPr>
          <w:rFonts w:ascii="Times New Roman" w:hAnsi="Times New Roman" w:cs="Times New Roman"/>
          <w:sz w:val="24"/>
          <w:szCs w:val="24"/>
        </w:rPr>
        <w:t>hen they are healthy, they don’t pay it”</w:t>
      </w:r>
    </w:p>
    <w:p w14:paraId="684CD80C" w14:textId="124F3DBF" w:rsidR="00E435D9" w:rsidRDefault="00E435D9" w:rsidP="00E435D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He also explained that </w:t>
      </w:r>
      <w:r>
        <w:rPr>
          <w:rFonts w:ascii="Times New Roman" w:hAnsi="Times New Roman" w:cs="Times New Roman"/>
          <w:i/>
          <w:sz w:val="24"/>
          <w:szCs w:val="24"/>
        </w:rPr>
        <w:t xml:space="preserve">BPJS </w:t>
      </w:r>
      <w:r>
        <w:rPr>
          <w:rFonts w:ascii="Times New Roman" w:hAnsi="Times New Roman" w:cs="Times New Roman"/>
          <w:sz w:val="24"/>
          <w:szCs w:val="24"/>
        </w:rPr>
        <w:t xml:space="preserve">is suffering from deficit as there were only 8% of </w:t>
      </w:r>
      <w:r w:rsidRPr="00E435D9">
        <w:rPr>
          <w:rFonts w:ascii="Times New Roman" w:hAnsi="Times New Roman" w:cs="Times New Roman"/>
          <w:i/>
          <w:sz w:val="24"/>
          <w:szCs w:val="24"/>
        </w:rPr>
        <w:t>PBPU</w:t>
      </w:r>
      <w:r>
        <w:rPr>
          <w:rFonts w:ascii="Times New Roman" w:hAnsi="Times New Roman" w:cs="Times New Roman"/>
          <w:sz w:val="24"/>
          <w:szCs w:val="24"/>
        </w:rPr>
        <w:t xml:space="preserve"> (</w:t>
      </w:r>
      <w:r>
        <w:rPr>
          <w:rFonts w:ascii="Times New Roman" w:hAnsi="Times New Roman" w:cs="Times New Roman"/>
          <w:i/>
          <w:sz w:val="24"/>
          <w:szCs w:val="24"/>
        </w:rPr>
        <w:t>Peserta Bukan Penerima Upah</w:t>
      </w:r>
      <w:r>
        <w:rPr>
          <w:rFonts w:ascii="Times New Roman" w:hAnsi="Times New Roman" w:cs="Times New Roman"/>
          <w:sz w:val="24"/>
          <w:szCs w:val="24"/>
        </w:rPr>
        <w:t xml:space="preserve"> / non-contribution beneficiaries) which means 4 Trillion</w:t>
      </w:r>
      <w:r w:rsidR="00271C5C">
        <w:rPr>
          <w:rFonts w:ascii="Times New Roman" w:hAnsi="Times New Roman" w:cs="Times New Roman"/>
          <w:sz w:val="24"/>
          <w:szCs w:val="24"/>
        </w:rPr>
        <w:t xml:space="preserve"> Rupiah</w:t>
      </w:r>
      <w:r>
        <w:rPr>
          <w:rFonts w:ascii="Times New Roman" w:hAnsi="Times New Roman" w:cs="Times New Roman"/>
          <w:sz w:val="24"/>
          <w:szCs w:val="24"/>
        </w:rPr>
        <w:t>, who paid the premium while 30% of them already used the services:</w:t>
      </w:r>
    </w:p>
    <w:p w14:paraId="09DBEEDA" w14:textId="0812FC14" w:rsidR="00E435D9" w:rsidRPr="0081400F" w:rsidRDefault="00271C5C" w:rsidP="00E435D9">
      <w:pPr>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“They dre</w:t>
      </w:r>
      <w:r w:rsidR="00E435D9">
        <w:rPr>
          <w:rFonts w:ascii="Times New Roman" w:hAnsi="Times New Roman" w:cs="Times New Roman"/>
          <w:sz w:val="24"/>
          <w:szCs w:val="24"/>
        </w:rPr>
        <w:t xml:space="preserve">w off </w:t>
      </w:r>
      <w:r>
        <w:rPr>
          <w:rFonts w:ascii="Times New Roman" w:hAnsi="Times New Roman" w:cs="Times New Roman"/>
          <w:sz w:val="24"/>
          <w:szCs w:val="24"/>
        </w:rPr>
        <w:t xml:space="preserve">almost 16 Trillion Rupiah of benefits from </w:t>
      </w:r>
      <w:r>
        <w:rPr>
          <w:rFonts w:ascii="Times New Roman" w:hAnsi="Times New Roman" w:cs="Times New Roman"/>
          <w:i/>
          <w:sz w:val="24"/>
          <w:szCs w:val="24"/>
        </w:rPr>
        <w:t>BPJS</w:t>
      </w:r>
      <w:r>
        <w:rPr>
          <w:rFonts w:ascii="Times New Roman" w:hAnsi="Times New Roman" w:cs="Times New Roman"/>
          <w:sz w:val="24"/>
          <w:szCs w:val="24"/>
        </w:rPr>
        <w:t xml:space="preserve"> but premium paid was only 4 Trillion Rup</w:t>
      </w:r>
      <w:r w:rsidR="0081400F">
        <w:rPr>
          <w:rFonts w:ascii="Times New Roman" w:hAnsi="Times New Roman" w:cs="Times New Roman"/>
          <w:sz w:val="24"/>
          <w:szCs w:val="24"/>
        </w:rPr>
        <w:t xml:space="preserve">iah. If they keep doing what they want, </w:t>
      </w:r>
      <w:r w:rsidR="0081400F">
        <w:rPr>
          <w:rFonts w:ascii="Times New Roman" w:hAnsi="Times New Roman" w:cs="Times New Roman"/>
          <w:i/>
          <w:sz w:val="24"/>
          <w:szCs w:val="24"/>
        </w:rPr>
        <w:t>BPJS</w:t>
      </w:r>
      <w:r w:rsidR="0081400F">
        <w:rPr>
          <w:rFonts w:ascii="Times New Roman" w:hAnsi="Times New Roman" w:cs="Times New Roman"/>
          <w:sz w:val="24"/>
          <w:szCs w:val="24"/>
        </w:rPr>
        <w:t xml:space="preserve"> will continue to get deficit”</w:t>
      </w:r>
    </w:p>
    <w:p w14:paraId="61F1470B" w14:textId="64DD2BAA" w:rsidR="004B1E34" w:rsidRDefault="00626829" w:rsidP="004B1E3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Another reason considered by most key informants to be the background of BPJS deficit was </w:t>
      </w:r>
      <w:r w:rsidR="00D14CDD">
        <w:rPr>
          <w:rFonts w:ascii="Times New Roman" w:hAnsi="Times New Roman" w:cs="Times New Roman"/>
          <w:sz w:val="24"/>
          <w:szCs w:val="24"/>
        </w:rPr>
        <w:t>less interest</w:t>
      </w:r>
      <w:r w:rsidR="00DD102B">
        <w:rPr>
          <w:rFonts w:ascii="Times New Roman" w:hAnsi="Times New Roman" w:cs="Times New Roman"/>
          <w:sz w:val="24"/>
          <w:szCs w:val="24"/>
        </w:rPr>
        <w:t xml:space="preserve"> to</w:t>
      </w:r>
      <w:r>
        <w:rPr>
          <w:rFonts w:ascii="Times New Roman" w:hAnsi="Times New Roman" w:cs="Times New Roman"/>
          <w:sz w:val="24"/>
          <w:szCs w:val="24"/>
        </w:rPr>
        <w:t xml:space="preserve"> </w:t>
      </w:r>
      <w:r w:rsidR="00DD102B">
        <w:rPr>
          <w:rFonts w:ascii="Times New Roman" w:hAnsi="Times New Roman" w:cs="Times New Roman"/>
          <w:sz w:val="24"/>
          <w:szCs w:val="24"/>
        </w:rPr>
        <w:t>preventive and promotive sectors</w:t>
      </w:r>
      <w:r>
        <w:rPr>
          <w:rFonts w:ascii="Times New Roman" w:hAnsi="Times New Roman" w:cs="Times New Roman"/>
          <w:sz w:val="24"/>
          <w:szCs w:val="24"/>
        </w:rPr>
        <w:t xml:space="preserve">. This issue was regarded as one of previous health system’s main problems </w:t>
      </w:r>
      <w:r w:rsidR="001274F1">
        <w:rPr>
          <w:rFonts w:ascii="Times New Roman" w:hAnsi="Times New Roman" w:cs="Times New Roman"/>
          <w:sz w:val="24"/>
          <w:szCs w:val="24"/>
        </w:rPr>
        <w:t xml:space="preserve">and are still one of </w:t>
      </w:r>
      <w:r w:rsidR="00DD102B">
        <w:rPr>
          <w:rFonts w:ascii="Times New Roman" w:hAnsi="Times New Roman" w:cs="Times New Roman"/>
          <w:sz w:val="24"/>
          <w:szCs w:val="24"/>
        </w:rPr>
        <w:t xml:space="preserve">those of </w:t>
      </w:r>
      <w:r w:rsidR="00303950" w:rsidRPr="00303950">
        <w:rPr>
          <w:rFonts w:ascii="Times New Roman" w:hAnsi="Times New Roman" w:cs="Times New Roman"/>
          <w:i/>
          <w:sz w:val="24"/>
          <w:szCs w:val="24"/>
        </w:rPr>
        <w:t>JKN</w:t>
      </w:r>
      <w:r w:rsidR="001274F1">
        <w:rPr>
          <w:rFonts w:ascii="Times New Roman" w:hAnsi="Times New Roman" w:cs="Times New Roman"/>
          <w:sz w:val="24"/>
          <w:szCs w:val="24"/>
        </w:rPr>
        <w:t>.</w:t>
      </w:r>
      <w:r w:rsidR="00D14CDD">
        <w:rPr>
          <w:rFonts w:ascii="Times New Roman" w:hAnsi="Times New Roman" w:cs="Times New Roman"/>
          <w:sz w:val="24"/>
          <w:szCs w:val="24"/>
        </w:rPr>
        <w:t xml:space="preserve"> Government needs to pay more attention to preventive and promotive sectors instead of “playing” too much on curative one if they want to secure the budget.</w:t>
      </w:r>
      <w:r w:rsidR="004B1E34">
        <w:rPr>
          <w:rFonts w:ascii="Times New Roman" w:hAnsi="Times New Roman" w:cs="Times New Roman"/>
          <w:sz w:val="24"/>
          <w:szCs w:val="24"/>
        </w:rPr>
        <w:t xml:space="preserve"> The following comments from Ibrahim and Rahmat expressed it clearly:</w:t>
      </w:r>
    </w:p>
    <w:p w14:paraId="49DD83F0" w14:textId="77777777" w:rsidR="004B1E34" w:rsidRDefault="004B1E34" w:rsidP="004B1E34">
      <w:pPr>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w:t>
      </w:r>
      <w:r w:rsidRPr="004B1E34">
        <w:rPr>
          <w:rFonts w:ascii="Times New Roman" w:hAnsi="Times New Roman" w:cs="Times New Roman"/>
          <w:sz w:val="24"/>
          <w:szCs w:val="24"/>
        </w:rPr>
        <w:t>Fund, is an incessant thing… have no end, if, like what I explained before, the focus is on curative efforts. If we talk about “sickness”, then the cost would keep increase. Thus, BPJS, umm… definitely would continuously lack of fund</w:t>
      </w:r>
      <w:r>
        <w:rPr>
          <w:rFonts w:ascii="Times New Roman" w:hAnsi="Times New Roman" w:cs="Times New Roman"/>
          <w:sz w:val="24"/>
          <w:szCs w:val="24"/>
        </w:rPr>
        <w:t>.” [Rahmat].</w:t>
      </w:r>
    </w:p>
    <w:p w14:paraId="121F4E55" w14:textId="521B68A0" w:rsidR="00DD102B" w:rsidRPr="001274F1" w:rsidRDefault="00DD102B" w:rsidP="004B1E34">
      <w:pPr>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w:t>
      </w:r>
      <w:r w:rsidRPr="00DD102B">
        <w:rPr>
          <w:rFonts w:ascii="Times New Roman" w:hAnsi="Times New Roman" w:cs="Times New Roman"/>
          <w:sz w:val="24"/>
          <w:szCs w:val="24"/>
        </w:rPr>
        <w:t>the implementation of UHC need strong system in preventive and promotive actions. Otherwise, the BPJS has to pay more on medical treatment of sick people rather than pay for health maintenance and health promotion</w:t>
      </w:r>
      <w:r>
        <w:rPr>
          <w:rFonts w:ascii="Times New Roman" w:hAnsi="Times New Roman" w:cs="Times New Roman"/>
          <w:sz w:val="24"/>
          <w:szCs w:val="24"/>
        </w:rPr>
        <w:t>.” [Ibrahim].</w:t>
      </w:r>
    </w:p>
    <w:p w14:paraId="4C06F35B" w14:textId="3A5CCB82" w:rsidR="00065092" w:rsidRDefault="00797A70" w:rsidP="008E4B1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Mieska Despitasari, a researcher from </w:t>
      </w:r>
      <w:r w:rsidRPr="00065092">
        <w:rPr>
          <w:rFonts w:ascii="Times New Roman" w:hAnsi="Times New Roman" w:cs="Times New Roman"/>
          <w:i/>
          <w:sz w:val="24"/>
          <w:szCs w:val="24"/>
        </w:rPr>
        <w:t>Litbangkes</w:t>
      </w:r>
      <w:r>
        <w:rPr>
          <w:rFonts w:ascii="Times New Roman" w:hAnsi="Times New Roman" w:cs="Times New Roman"/>
          <w:sz w:val="24"/>
          <w:szCs w:val="24"/>
        </w:rPr>
        <w:t xml:space="preserve"> (</w:t>
      </w:r>
      <w:r w:rsidR="00065092" w:rsidRPr="00065092">
        <w:rPr>
          <w:rFonts w:ascii="Times New Roman" w:hAnsi="Times New Roman" w:cs="Times New Roman"/>
          <w:sz w:val="24"/>
          <w:szCs w:val="24"/>
        </w:rPr>
        <w:t xml:space="preserve">Health Research and Development </w:t>
      </w:r>
      <w:r w:rsidR="00065092">
        <w:rPr>
          <w:rFonts w:ascii="Times New Roman" w:hAnsi="Times New Roman" w:cs="Times New Roman"/>
          <w:sz w:val="24"/>
          <w:szCs w:val="24"/>
        </w:rPr>
        <w:t xml:space="preserve">Agency) </w:t>
      </w:r>
      <w:r>
        <w:rPr>
          <w:rFonts w:ascii="Times New Roman" w:hAnsi="Times New Roman" w:cs="Times New Roman"/>
          <w:sz w:val="24"/>
          <w:szCs w:val="24"/>
        </w:rPr>
        <w:t xml:space="preserve">of </w:t>
      </w:r>
      <w:r w:rsidR="00065092">
        <w:rPr>
          <w:rFonts w:ascii="Times New Roman" w:hAnsi="Times New Roman" w:cs="Times New Roman"/>
          <w:sz w:val="24"/>
          <w:szCs w:val="24"/>
        </w:rPr>
        <w:t xml:space="preserve">Ministry of Health, published an article in </w:t>
      </w:r>
      <w:r w:rsidR="00065092" w:rsidRPr="00065092">
        <w:rPr>
          <w:rFonts w:ascii="Times New Roman" w:hAnsi="Times New Roman" w:cs="Times New Roman"/>
          <w:i/>
          <w:sz w:val="24"/>
          <w:szCs w:val="24"/>
        </w:rPr>
        <w:t>Kompasiana</w:t>
      </w:r>
      <w:r w:rsidR="00065092">
        <w:rPr>
          <w:rFonts w:ascii="Times New Roman" w:hAnsi="Times New Roman" w:cs="Times New Roman"/>
          <w:sz w:val="24"/>
          <w:szCs w:val="24"/>
        </w:rPr>
        <w:t xml:space="preserve"> </w:t>
      </w:r>
      <w:r w:rsidR="00065092" w:rsidRPr="00065092">
        <w:rPr>
          <w:rFonts w:ascii="Times New Roman" w:hAnsi="Times New Roman" w:cs="Times New Roman"/>
          <w:sz w:val="24"/>
          <w:szCs w:val="24"/>
        </w:rPr>
        <w:t>titled</w:t>
      </w:r>
      <w:r w:rsidR="00065092">
        <w:rPr>
          <w:rFonts w:ascii="Times New Roman" w:hAnsi="Times New Roman" w:cs="Times New Roman"/>
          <w:sz w:val="24"/>
          <w:szCs w:val="24"/>
        </w:rPr>
        <w:t xml:space="preserve"> “Without Optimization of Promotive-Preventive Actions, </w:t>
      </w:r>
      <w:r w:rsidR="00303950" w:rsidRPr="00303950">
        <w:rPr>
          <w:rFonts w:ascii="Times New Roman" w:hAnsi="Times New Roman" w:cs="Times New Roman"/>
          <w:i/>
          <w:sz w:val="24"/>
          <w:szCs w:val="24"/>
        </w:rPr>
        <w:t>JKN</w:t>
      </w:r>
      <w:r w:rsidR="00065092">
        <w:rPr>
          <w:rFonts w:ascii="Times New Roman" w:hAnsi="Times New Roman" w:cs="Times New Roman"/>
          <w:i/>
          <w:sz w:val="24"/>
          <w:szCs w:val="24"/>
        </w:rPr>
        <w:t xml:space="preserve"> </w:t>
      </w:r>
      <w:r w:rsidR="00065092">
        <w:rPr>
          <w:rFonts w:ascii="Times New Roman" w:hAnsi="Times New Roman" w:cs="Times New Roman"/>
          <w:sz w:val="24"/>
          <w:szCs w:val="24"/>
        </w:rPr>
        <w:t xml:space="preserve">would be ‘broken-down’”. She explicated the condition of promotive and preventive efforts in Indonesia which have been neglected by government and health personnel. She similized doctors with </w:t>
      </w:r>
      <w:r w:rsidR="00065092">
        <w:rPr>
          <w:rFonts w:ascii="Times New Roman" w:hAnsi="Times New Roman" w:cs="Times New Roman"/>
          <w:i/>
          <w:sz w:val="24"/>
          <w:szCs w:val="24"/>
        </w:rPr>
        <w:t xml:space="preserve">angkot </w:t>
      </w:r>
      <w:r w:rsidR="00065092">
        <w:rPr>
          <w:rFonts w:ascii="Times New Roman" w:hAnsi="Times New Roman" w:cs="Times New Roman"/>
          <w:sz w:val="24"/>
          <w:szCs w:val="24"/>
        </w:rPr>
        <w:lastRenderedPageBreak/>
        <w:t>drivers (</w:t>
      </w:r>
      <w:r w:rsidR="00065092" w:rsidRPr="005240AE">
        <w:rPr>
          <w:rFonts w:ascii="Times New Roman" w:hAnsi="Times New Roman" w:cs="Times New Roman"/>
          <w:i/>
          <w:sz w:val="24"/>
          <w:szCs w:val="24"/>
        </w:rPr>
        <w:t>Angkot</w:t>
      </w:r>
      <w:r w:rsidR="00065092">
        <w:rPr>
          <w:rFonts w:ascii="Times New Roman" w:hAnsi="Times New Roman" w:cs="Times New Roman"/>
          <w:sz w:val="24"/>
          <w:szCs w:val="24"/>
        </w:rPr>
        <w:t xml:space="preserve"> is a public transportation run by private firm or person) who always chase for “daily-targeted-money” as they often only do curative actions:</w:t>
      </w:r>
    </w:p>
    <w:p w14:paraId="45C4E29E" w14:textId="264085E2" w:rsidR="00065092" w:rsidRPr="006B3216" w:rsidRDefault="00065092" w:rsidP="00065092">
      <w:pPr>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“A doctor or other health personnel should not only do curative actions in delivering their service. Patient education is absolutely necessary, so there should be none of health personnel who is </w:t>
      </w:r>
      <w:r w:rsidR="006B3216" w:rsidRPr="006B3216">
        <w:rPr>
          <w:rFonts w:ascii="Times New Roman" w:hAnsi="Times New Roman" w:cs="Times New Roman"/>
          <w:sz w:val="24"/>
          <w:szCs w:val="24"/>
        </w:rPr>
        <w:t>feverishly</w:t>
      </w:r>
      <w:r w:rsidR="006B3216">
        <w:rPr>
          <w:rFonts w:ascii="Times New Roman" w:hAnsi="Times New Roman" w:cs="Times New Roman"/>
          <w:sz w:val="24"/>
          <w:szCs w:val="24"/>
        </w:rPr>
        <w:t xml:space="preserve"> take care of their patient like </w:t>
      </w:r>
      <w:r w:rsidR="006B3216">
        <w:rPr>
          <w:rFonts w:ascii="Times New Roman" w:hAnsi="Times New Roman" w:cs="Times New Roman"/>
          <w:i/>
          <w:sz w:val="24"/>
          <w:szCs w:val="24"/>
        </w:rPr>
        <w:t>angkot</w:t>
      </w:r>
      <w:r w:rsidR="006B3216">
        <w:rPr>
          <w:rFonts w:ascii="Times New Roman" w:hAnsi="Times New Roman" w:cs="Times New Roman"/>
          <w:sz w:val="24"/>
          <w:szCs w:val="24"/>
        </w:rPr>
        <w:t xml:space="preserve"> driver who is chasing ‘daily-targeted-</w:t>
      </w:r>
      <w:r w:rsidR="00771D7D">
        <w:rPr>
          <w:rFonts w:ascii="Times New Roman" w:hAnsi="Times New Roman" w:cs="Times New Roman"/>
          <w:sz w:val="24"/>
          <w:szCs w:val="24"/>
        </w:rPr>
        <w:t>cash</w:t>
      </w:r>
      <w:r w:rsidR="006B3216">
        <w:rPr>
          <w:rFonts w:ascii="Times New Roman" w:hAnsi="Times New Roman" w:cs="Times New Roman"/>
          <w:sz w:val="24"/>
          <w:szCs w:val="24"/>
        </w:rPr>
        <w:t>’. There should be none who doesn’t give enough time for patient to get consultation and assuming ‘patient is not their level’ (not clever enough to get education). Whereas, in principle, in</w:t>
      </w:r>
      <w:r w:rsidR="008D57E8">
        <w:rPr>
          <w:rFonts w:ascii="Times New Roman" w:hAnsi="Times New Roman" w:cs="Times New Roman"/>
          <w:sz w:val="24"/>
          <w:szCs w:val="24"/>
        </w:rPr>
        <w:t xml:space="preserve"> health personnel’s</w:t>
      </w:r>
      <w:r w:rsidR="006B3216">
        <w:rPr>
          <w:rFonts w:ascii="Times New Roman" w:hAnsi="Times New Roman" w:cs="Times New Roman"/>
          <w:sz w:val="24"/>
          <w:szCs w:val="24"/>
        </w:rPr>
        <w:t xml:space="preserve"> </w:t>
      </w:r>
      <w:r w:rsidR="00771D7D">
        <w:rPr>
          <w:rFonts w:ascii="Times New Roman" w:hAnsi="Times New Roman" w:cs="Times New Roman"/>
          <w:sz w:val="24"/>
          <w:szCs w:val="24"/>
        </w:rPr>
        <w:t>education</w:t>
      </w:r>
      <w:r w:rsidR="008D57E8">
        <w:rPr>
          <w:rFonts w:ascii="Times New Roman" w:hAnsi="Times New Roman" w:cs="Times New Roman"/>
          <w:sz w:val="24"/>
          <w:szCs w:val="24"/>
        </w:rPr>
        <w:t xml:space="preserve"> </w:t>
      </w:r>
      <w:r w:rsidR="00771D7D">
        <w:rPr>
          <w:rFonts w:ascii="Times New Roman" w:hAnsi="Times New Roman" w:cs="Times New Roman"/>
          <w:sz w:val="24"/>
          <w:szCs w:val="24"/>
        </w:rPr>
        <w:t xml:space="preserve">program, </w:t>
      </w:r>
      <w:r w:rsidR="008D57E8">
        <w:rPr>
          <w:rFonts w:ascii="Times New Roman" w:hAnsi="Times New Roman" w:cs="Times New Roman"/>
          <w:sz w:val="24"/>
          <w:szCs w:val="24"/>
        </w:rPr>
        <w:t>they are encouraged</w:t>
      </w:r>
      <w:r w:rsidR="006C35B4">
        <w:rPr>
          <w:rFonts w:ascii="Times New Roman" w:hAnsi="Times New Roman" w:cs="Times New Roman"/>
          <w:sz w:val="24"/>
          <w:szCs w:val="24"/>
        </w:rPr>
        <w:t xml:space="preserve"> about their function as an educator who supports promotive and preventive actions.</w:t>
      </w:r>
      <w:r w:rsidR="00771D7D">
        <w:rPr>
          <w:rFonts w:ascii="Times New Roman" w:hAnsi="Times New Roman" w:cs="Times New Roman"/>
          <w:sz w:val="24"/>
          <w:szCs w:val="24"/>
        </w:rPr>
        <w:t>”</w:t>
      </w:r>
    </w:p>
    <w:p w14:paraId="1511DE2D" w14:textId="4E77EAE1" w:rsidR="00771D7D" w:rsidRDefault="00771D7D" w:rsidP="008E4B19">
      <w:pPr>
        <w:spacing w:line="360" w:lineRule="auto"/>
        <w:jc w:val="both"/>
        <w:rPr>
          <w:rFonts w:ascii="Times New Roman" w:hAnsi="Times New Roman" w:cs="Times New Roman"/>
          <w:sz w:val="24"/>
          <w:szCs w:val="24"/>
        </w:rPr>
      </w:pPr>
      <w:r>
        <w:rPr>
          <w:rFonts w:ascii="Times New Roman" w:hAnsi="Times New Roman" w:cs="Times New Roman"/>
          <w:sz w:val="24"/>
          <w:szCs w:val="24"/>
        </w:rPr>
        <w:t>She then disclosed insufficient number of health personnel responsible for health promotion as an example of how promotive and preventive efforts have been left out of the picture:</w:t>
      </w:r>
    </w:p>
    <w:p w14:paraId="697A9FB7" w14:textId="72DD32E0" w:rsidR="00771D7D" w:rsidRPr="00B12596" w:rsidRDefault="00771D7D" w:rsidP="00771D7D">
      <w:pPr>
        <w:spacing w:line="36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“However, promotive and preventive efforts through individual counselling won’t be enough. Community counselling are necessarily needed. </w:t>
      </w:r>
      <w:r w:rsidR="00B12596">
        <w:rPr>
          <w:rFonts w:ascii="Times New Roman" w:hAnsi="Times New Roman" w:cs="Times New Roman"/>
          <w:sz w:val="24"/>
          <w:szCs w:val="24"/>
        </w:rPr>
        <w:t xml:space="preserve">Here is the role of public health personnel become very important. Ironically, based on data from RIFASKES 2011 (Research for Health facilities), the provision of personnel for health promotion in Indonesia was only 0.46 person per </w:t>
      </w:r>
      <w:r w:rsidR="00B12596">
        <w:rPr>
          <w:rFonts w:ascii="Times New Roman" w:hAnsi="Times New Roman" w:cs="Times New Roman"/>
          <w:i/>
          <w:sz w:val="24"/>
          <w:szCs w:val="24"/>
        </w:rPr>
        <w:t>puskesmas</w:t>
      </w:r>
      <w:r w:rsidR="00B12596">
        <w:rPr>
          <w:rFonts w:ascii="Times New Roman" w:hAnsi="Times New Roman" w:cs="Times New Roman"/>
          <w:sz w:val="24"/>
          <w:szCs w:val="24"/>
        </w:rPr>
        <w:t xml:space="preserve">, even less than 1 person! In reality it might worse as their job might be not functional, because oftentimes this person (who is responsible for carry out health promotion activities) has concurrent task or just simply for administrative stuff in </w:t>
      </w:r>
      <w:r w:rsidR="00B12596">
        <w:rPr>
          <w:rFonts w:ascii="Times New Roman" w:hAnsi="Times New Roman" w:cs="Times New Roman"/>
          <w:i/>
          <w:sz w:val="24"/>
          <w:szCs w:val="24"/>
        </w:rPr>
        <w:t>puskesmas</w:t>
      </w:r>
      <w:r w:rsidR="00B12596">
        <w:rPr>
          <w:rFonts w:ascii="Times New Roman" w:hAnsi="Times New Roman" w:cs="Times New Roman"/>
          <w:sz w:val="24"/>
          <w:szCs w:val="24"/>
        </w:rPr>
        <w:t xml:space="preserve">. There were 5895 out of 8980 </w:t>
      </w:r>
      <w:r w:rsidR="00B12596">
        <w:rPr>
          <w:rFonts w:ascii="Times New Roman" w:hAnsi="Times New Roman" w:cs="Times New Roman"/>
          <w:i/>
          <w:sz w:val="24"/>
          <w:szCs w:val="24"/>
        </w:rPr>
        <w:t>puskesmas</w:t>
      </w:r>
      <w:r w:rsidR="00B12596">
        <w:rPr>
          <w:rFonts w:ascii="Times New Roman" w:hAnsi="Times New Roman" w:cs="Times New Roman"/>
          <w:sz w:val="24"/>
          <w:szCs w:val="24"/>
        </w:rPr>
        <w:t xml:space="preserve"> in Indonesia which had no health promotion staff.”</w:t>
      </w:r>
    </w:p>
    <w:p w14:paraId="4E649113" w14:textId="3FA30522" w:rsidR="00F33C48" w:rsidRDefault="00044B94" w:rsidP="00B1259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rest problems are still the same as those of before the implementation of </w:t>
      </w:r>
      <w:r w:rsidR="00303950" w:rsidRPr="00303950">
        <w:rPr>
          <w:rFonts w:ascii="Times New Roman" w:hAnsi="Times New Roman" w:cs="Times New Roman"/>
          <w:i/>
          <w:sz w:val="24"/>
          <w:szCs w:val="24"/>
        </w:rPr>
        <w:t>JKN</w:t>
      </w:r>
      <w:r>
        <w:rPr>
          <w:rFonts w:ascii="Times New Roman" w:hAnsi="Times New Roman" w:cs="Times New Roman"/>
          <w:sz w:val="24"/>
          <w:szCs w:val="24"/>
        </w:rPr>
        <w:t xml:space="preserve">. </w:t>
      </w:r>
      <w:r w:rsidR="006D7FD9">
        <w:rPr>
          <w:rFonts w:ascii="Times New Roman" w:hAnsi="Times New Roman" w:cs="Times New Roman"/>
          <w:sz w:val="24"/>
          <w:szCs w:val="24"/>
        </w:rPr>
        <w:t xml:space="preserve">However, </w:t>
      </w:r>
      <w:r>
        <w:rPr>
          <w:rFonts w:ascii="Times New Roman" w:hAnsi="Times New Roman" w:cs="Times New Roman"/>
          <w:sz w:val="24"/>
          <w:szCs w:val="24"/>
        </w:rPr>
        <w:t xml:space="preserve">most of key informants are positive that </w:t>
      </w:r>
      <w:r w:rsidR="00303950" w:rsidRPr="00303950">
        <w:rPr>
          <w:rFonts w:ascii="Times New Roman" w:hAnsi="Times New Roman" w:cs="Times New Roman"/>
          <w:i/>
          <w:sz w:val="24"/>
          <w:szCs w:val="24"/>
        </w:rPr>
        <w:t>JKN</w:t>
      </w:r>
      <w:r>
        <w:rPr>
          <w:rFonts w:ascii="Times New Roman" w:hAnsi="Times New Roman" w:cs="Times New Roman"/>
          <w:sz w:val="24"/>
          <w:szCs w:val="24"/>
        </w:rPr>
        <w:t xml:space="preserve"> is better than previous health system since it alleviates people’s burden of out of pocket payment like Ibrahim said, “</w:t>
      </w:r>
      <w:r w:rsidRPr="00AD4EF9">
        <w:rPr>
          <w:rFonts w:ascii="Times New Roman" w:hAnsi="Times New Roman" w:cs="Times New Roman"/>
          <w:sz w:val="24"/>
          <w:szCs w:val="24"/>
        </w:rPr>
        <w:t>Yes, it seems better since there was a shift in health budgeting from individual to health insurance. Alleviating people’s b</w:t>
      </w:r>
      <w:r>
        <w:rPr>
          <w:rFonts w:ascii="Times New Roman" w:hAnsi="Times New Roman" w:cs="Times New Roman"/>
          <w:sz w:val="24"/>
          <w:szCs w:val="24"/>
        </w:rPr>
        <w:t>urden of out of pocket payments”.</w:t>
      </w:r>
      <w:r w:rsidR="00DA7613">
        <w:rPr>
          <w:rFonts w:ascii="Times New Roman" w:hAnsi="Times New Roman" w:cs="Times New Roman"/>
          <w:sz w:val="24"/>
          <w:szCs w:val="24"/>
        </w:rPr>
        <w:t xml:space="preserve"> Nevertheless, government need to response to all </w:t>
      </w:r>
      <w:r w:rsidR="00AD4F85">
        <w:rPr>
          <w:rFonts w:ascii="Times New Roman" w:hAnsi="Times New Roman" w:cs="Times New Roman"/>
          <w:sz w:val="24"/>
          <w:szCs w:val="24"/>
        </w:rPr>
        <w:t xml:space="preserve">of listed </w:t>
      </w:r>
      <w:r w:rsidR="00DA7613">
        <w:rPr>
          <w:rFonts w:ascii="Times New Roman" w:hAnsi="Times New Roman" w:cs="Times New Roman"/>
          <w:sz w:val="24"/>
          <w:szCs w:val="24"/>
        </w:rPr>
        <w:t>problems</w:t>
      </w:r>
      <w:r w:rsidR="00AD4F85">
        <w:rPr>
          <w:rFonts w:ascii="Times New Roman" w:hAnsi="Times New Roman" w:cs="Times New Roman"/>
          <w:sz w:val="24"/>
          <w:szCs w:val="24"/>
        </w:rPr>
        <w:t xml:space="preserve"> in order to either sustain this universal health coverage system or improve people’s health outcomes.</w:t>
      </w:r>
    </w:p>
    <w:p w14:paraId="13D845AE" w14:textId="69956A42" w:rsidR="00135850" w:rsidRDefault="003E075F" w:rsidP="00135850">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Figure 5.39</w:t>
      </w:r>
      <w:r w:rsidR="00135850">
        <w:rPr>
          <w:rFonts w:ascii="Times New Roman" w:hAnsi="Times New Roman" w:cs="Times New Roman"/>
          <w:sz w:val="24"/>
          <w:szCs w:val="24"/>
        </w:rPr>
        <w:t xml:space="preserve"> Value for money of current Indonesian health system from key informants’ perspectives: Preliminary Evaluation</w:t>
      </w:r>
    </w:p>
    <w:p w14:paraId="6943548E" w14:textId="13790F95" w:rsidR="00681FCA" w:rsidRPr="00681FCA" w:rsidRDefault="00FB32CB" w:rsidP="0041635D">
      <w:pPr>
        <w:spacing w:line="360" w:lineRule="auto"/>
        <w:ind w:left="567" w:hanging="567"/>
        <w:jc w:val="both"/>
        <w:rPr>
          <w:rFonts w:ascii="Times New Roman" w:hAnsi="Times New Roman" w:cs="Times New Roman"/>
          <w:sz w:val="24"/>
          <w:szCs w:val="24"/>
        </w:rPr>
      </w:pPr>
      <w:r w:rsidRPr="00FB32CB">
        <w:rPr>
          <w:rFonts w:ascii="Times New Roman" w:hAnsi="Times New Roman" w:cs="Times New Roman"/>
          <w:noProof/>
          <w:sz w:val="24"/>
          <w:szCs w:val="24"/>
          <w:lang w:eastAsia="en-GB"/>
        </w:rPr>
        <mc:AlternateContent>
          <mc:Choice Requires="wps">
            <w:drawing>
              <wp:anchor distT="0" distB="0" distL="114300" distR="114300" simplePos="0" relativeHeight="251629568" behindDoc="0" locked="0" layoutInCell="1" allowOverlap="1" wp14:anchorId="6DE2D375" wp14:editId="57535B5B">
                <wp:simplePos x="0" y="0"/>
                <wp:positionH relativeFrom="column">
                  <wp:posOffset>3061970</wp:posOffset>
                </wp:positionH>
                <wp:positionV relativeFrom="paragraph">
                  <wp:posOffset>956764</wp:posOffset>
                </wp:positionV>
                <wp:extent cx="1704340" cy="452755"/>
                <wp:effectExtent l="0" t="0" r="0" b="4445"/>
                <wp:wrapNone/>
                <wp:docPr id="3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340" cy="452755"/>
                        </a:xfrm>
                        <a:prstGeom prst="rect">
                          <a:avLst/>
                        </a:prstGeom>
                        <a:noFill/>
                        <a:ln w="9525">
                          <a:noFill/>
                          <a:miter lim="800000"/>
                          <a:headEnd/>
                          <a:tailEnd/>
                        </a:ln>
                      </wps:spPr>
                      <wps:txbx>
                        <w:txbxContent>
                          <w:p w14:paraId="2AC56F0E" w14:textId="1A943F03" w:rsidR="00640A5F" w:rsidRPr="00885EFD" w:rsidRDefault="00640A5F" w:rsidP="00FB32CB">
                            <w:pPr>
                              <w:rPr>
                                <w:rFonts w:ascii="Times New Roman" w:hAnsi="Times New Roman" w:cs="Times New Roman"/>
                                <w:sz w:val="20"/>
                                <w:szCs w:val="20"/>
                              </w:rPr>
                            </w:pPr>
                            <w:r>
                              <w:rPr>
                                <w:rFonts w:ascii="Times New Roman" w:hAnsi="Times New Roman" w:cs="Times New Roman"/>
                                <w:sz w:val="20"/>
                                <w:szCs w:val="20"/>
                              </w:rPr>
                              <w:t>Other comparable countries: Lower</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6DE2D375" id="_x0000_s1145" type="#_x0000_t202" style="position:absolute;left:0;text-align:left;margin-left:241.1pt;margin-top:75.35pt;width:134.2pt;height:35.65pt;z-index:2516295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" filled="f" stroked="f">
                <v:textbox>
                  <w:txbxContent>
                    <w:p w14:paraId="2AC56F0E" w14:textId="1A943F03" w:rsidR="00640A5F" w:rsidRPr="00885EFD" w:rsidRDefault="00640A5F" w:rsidP="00FB32CB">
                      <w:pPr>
                        <w:rPr>
                          <w:rFonts w:ascii="Times New Roman" w:hAnsi="Times New Roman" w:cs="Times New Roman"/>
                          <w:sz w:val="20"/>
                          <w:szCs w:val="20"/>
                        </w:rPr>
                      </w:pPr>
                      <w:r>
                        <w:rPr>
                          <w:rFonts w:ascii="Times New Roman" w:hAnsi="Times New Roman" w:cs="Times New Roman"/>
                          <w:sz w:val="20"/>
                          <w:szCs w:val="20"/>
                        </w:rPr>
                        <w:t>Other comparable countries: Lower</w:t>
                      </w:r>
                    </w:p>
                  </w:txbxContent>
                </v:textbox>
              </v:shape>
            </w:pict>
          </mc:Fallback>
        </mc:AlternateContent>
      </w:r>
      <w:r w:rsidRPr="00FB32CB">
        <w:rPr>
          <w:rFonts w:ascii="Times New Roman" w:hAnsi="Times New Roman" w:cs="Times New Roman"/>
          <w:noProof/>
          <w:sz w:val="24"/>
          <w:szCs w:val="24"/>
          <w:lang w:eastAsia="en-GB"/>
        </w:rPr>
        <mc:AlternateContent>
          <mc:Choice Requires="wps">
            <w:drawing>
              <wp:anchor distT="0" distB="0" distL="114300" distR="114300" simplePos="0" relativeHeight="251628544" behindDoc="0" locked="0" layoutInCell="1" allowOverlap="1" wp14:anchorId="28B838C1" wp14:editId="04DF74D4">
                <wp:simplePos x="0" y="0"/>
                <wp:positionH relativeFrom="column">
                  <wp:posOffset>2473325</wp:posOffset>
                </wp:positionH>
                <wp:positionV relativeFrom="paragraph">
                  <wp:posOffset>1142365</wp:posOffset>
                </wp:positionV>
                <wp:extent cx="598170" cy="269875"/>
                <wp:effectExtent l="0" t="0" r="0" b="0"/>
                <wp:wrapNone/>
                <wp:docPr id="322" name="Straight Connector 322"/>
                <wp:cNvGraphicFramePr/>
                <a:graphic xmlns:a="http://schemas.openxmlformats.org/drawingml/2006/main">
                  <a:graphicData uri="http://schemas.microsoft.com/office/word/2010/wordprocessingShape">
                    <wps:wsp>
                      <wps:cNvCnPr/>
                      <wps:spPr>
                        <a:xfrm flipV="1">
                          <a:off x="0" y="0"/>
                          <a:ext cx="598170" cy="269875"/>
                        </a:xfrm>
                        <a:prstGeom prst="line">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BDA2EFB" id="Straight Connector 322" o:spid="_x0000_s1026" style="position:absolute;flip:y;z-index:251628544;visibility:visible;mso-wrap-style:square;mso-wrap-distance-left:9pt;mso-wrap-distance-top:0;mso-wrap-distance-right:9pt;mso-wrap-distance-bottom:0;mso-position-horizontal:absolute;mso-position-horizontal-relative:text;mso-position-vertical:absolute;mso-position-vertical-relative:text" from="194.75pt,89.95pt" to="241.85pt,1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" strokecolor="black [3213]" strokeweight=".5pt">
                <v:stroke endarrow="open" joinstyle="miter"/>
              </v:line>
            </w:pict>
          </mc:Fallback>
        </mc:AlternateContent>
      </w:r>
      <w:r w:rsidRPr="00FB32CB">
        <w:rPr>
          <w:rFonts w:ascii="Times New Roman" w:hAnsi="Times New Roman" w:cs="Times New Roman"/>
          <w:noProof/>
          <w:sz w:val="24"/>
          <w:szCs w:val="24"/>
          <w:lang w:eastAsia="en-GB"/>
        </w:rPr>
        <mc:AlternateContent>
          <mc:Choice Requires="wps">
            <w:drawing>
              <wp:anchor distT="0" distB="0" distL="114300" distR="114300" simplePos="0" relativeHeight="251630592" behindDoc="0" locked="0" layoutInCell="1" allowOverlap="1" wp14:anchorId="25E6B4BE" wp14:editId="0B91911B">
                <wp:simplePos x="0" y="0"/>
                <wp:positionH relativeFrom="column">
                  <wp:posOffset>2473325</wp:posOffset>
                </wp:positionH>
                <wp:positionV relativeFrom="paragraph">
                  <wp:posOffset>1418590</wp:posOffset>
                </wp:positionV>
                <wp:extent cx="598170" cy="269875"/>
                <wp:effectExtent l="0" t="0" r="0" b="0"/>
                <wp:wrapNone/>
                <wp:docPr id="324" name="Straight Connector 324"/>
                <wp:cNvGraphicFramePr/>
                <a:graphic xmlns:a="http://schemas.openxmlformats.org/drawingml/2006/main">
                  <a:graphicData uri="http://schemas.microsoft.com/office/word/2010/wordprocessingShape">
                    <wps:wsp>
                      <wps:cNvCnPr/>
                      <wps:spPr>
                        <a:xfrm>
                          <a:off x="0" y="0"/>
                          <a:ext cx="598170" cy="269875"/>
                        </a:xfrm>
                        <a:prstGeom prst="line">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2A7E2BB" id="Straight Connector 324" o:spid="_x0000_s1026" style="position:absolute;z-index:251630592;visibility:visible;mso-wrap-style:square;mso-wrap-distance-left:9pt;mso-wrap-distance-top:0;mso-wrap-distance-right:9pt;mso-wrap-distance-bottom:0;mso-position-horizontal:absolute;mso-position-horizontal-relative:text;mso-position-vertical:absolute;mso-position-vertical-relative:text" from="194.75pt,111.7pt" to="241.85pt,13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" strokecolor="black [3213]" strokeweight=".5pt">
                <v:stroke endarrow="open" joinstyle="miter"/>
              </v:line>
            </w:pict>
          </mc:Fallback>
        </mc:AlternateContent>
      </w:r>
      <w:r w:rsidRPr="00FB32CB">
        <w:rPr>
          <w:rFonts w:ascii="Times New Roman" w:hAnsi="Times New Roman" w:cs="Times New Roman"/>
          <w:noProof/>
          <w:sz w:val="24"/>
          <w:szCs w:val="24"/>
          <w:lang w:eastAsia="en-GB"/>
        </w:rPr>
        <mc:AlternateContent>
          <mc:Choice Requires="wps">
            <w:drawing>
              <wp:anchor distT="0" distB="0" distL="114300" distR="114300" simplePos="0" relativeHeight="251631616" behindDoc="0" locked="0" layoutInCell="1" allowOverlap="1" wp14:anchorId="7B1F3C91" wp14:editId="6A78731A">
                <wp:simplePos x="0" y="0"/>
                <wp:positionH relativeFrom="column">
                  <wp:posOffset>3061970</wp:posOffset>
                </wp:positionH>
                <wp:positionV relativeFrom="paragraph">
                  <wp:posOffset>1505766</wp:posOffset>
                </wp:positionV>
                <wp:extent cx="1492250" cy="418012"/>
                <wp:effectExtent l="0" t="0" r="0" b="1270"/>
                <wp:wrapNone/>
                <wp:docPr id="3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418012"/>
                        </a:xfrm>
                        <a:prstGeom prst="rect">
                          <a:avLst/>
                        </a:prstGeom>
                        <a:noFill/>
                        <a:ln w="9525">
                          <a:noFill/>
                          <a:miter lim="800000"/>
                          <a:headEnd/>
                          <a:tailEnd/>
                        </a:ln>
                      </wps:spPr>
                      <wps:txbx>
                        <w:txbxContent>
                          <w:p w14:paraId="4B4BA2C7" w14:textId="7F2FB3F2" w:rsidR="00640A5F" w:rsidRPr="00885EFD" w:rsidRDefault="00640A5F" w:rsidP="00FB32CB">
                            <w:pPr>
                              <w:rPr>
                                <w:rFonts w:ascii="Times New Roman" w:hAnsi="Times New Roman" w:cs="Times New Roman"/>
                                <w:sz w:val="20"/>
                                <w:szCs w:val="20"/>
                              </w:rPr>
                            </w:pPr>
                            <w:r>
                              <w:rPr>
                                <w:rFonts w:ascii="Times New Roman" w:hAnsi="Times New Roman" w:cs="Times New Roman"/>
                                <w:sz w:val="20"/>
                                <w:szCs w:val="20"/>
                              </w:rPr>
                              <w:t>Previous health system: Better</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7B1F3C91" id="_x0000_s1146" type="#_x0000_t202" style="position:absolute;left:0;text-align:left;margin-left:241.1pt;margin-top:118.55pt;width:117.5pt;height:32.9pt;z-index:2516316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" filled="f" stroked="f">
                <v:textbox>
                  <w:txbxContent>
                    <w:p w14:paraId="4B4BA2C7" w14:textId="7F2FB3F2" w:rsidR="00640A5F" w:rsidRPr="00885EFD" w:rsidRDefault="00640A5F" w:rsidP="00FB32CB">
                      <w:pPr>
                        <w:rPr>
                          <w:rFonts w:ascii="Times New Roman" w:hAnsi="Times New Roman" w:cs="Times New Roman"/>
                          <w:sz w:val="20"/>
                          <w:szCs w:val="20"/>
                        </w:rPr>
                      </w:pPr>
                      <w:r>
                        <w:rPr>
                          <w:rFonts w:ascii="Times New Roman" w:hAnsi="Times New Roman" w:cs="Times New Roman"/>
                          <w:sz w:val="20"/>
                          <w:szCs w:val="20"/>
                        </w:rPr>
                        <w:t>Previous health system: Better</w:t>
                      </w:r>
                    </w:p>
                  </w:txbxContent>
                </v:textbox>
              </v:shape>
            </w:pict>
          </mc:Fallback>
        </mc:AlternateContent>
      </w:r>
      <w:r>
        <w:rPr>
          <w:noProof/>
          <w:lang w:eastAsia="en-GB"/>
        </w:rPr>
        <mc:AlternateContent>
          <mc:Choice Requires="wps">
            <w:drawing>
              <wp:anchor distT="0" distB="0" distL="114300" distR="114300" simplePos="0" relativeHeight="251625472" behindDoc="0" locked="0" layoutInCell="1" allowOverlap="1" wp14:anchorId="6898B54A" wp14:editId="29E4926D">
                <wp:simplePos x="0" y="0"/>
                <wp:positionH relativeFrom="column">
                  <wp:posOffset>2668905</wp:posOffset>
                </wp:positionH>
                <wp:positionV relativeFrom="paragraph">
                  <wp:posOffset>6341926</wp:posOffset>
                </wp:positionV>
                <wp:extent cx="206375" cy="0"/>
                <wp:effectExtent l="0" t="76200" r="22225" b="114300"/>
                <wp:wrapNone/>
                <wp:docPr id="316" name="Straight Connector 316"/>
                <wp:cNvGraphicFramePr/>
                <a:graphic xmlns:a="http://schemas.openxmlformats.org/drawingml/2006/main">
                  <a:graphicData uri="http://schemas.microsoft.com/office/word/2010/wordprocessingShape">
                    <wps:wsp>
                      <wps:cNvCnPr/>
                      <wps:spPr>
                        <a:xfrm>
                          <a:off x="0" y="0"/>
                          <a:ext cx="206375" cy="0"/>
                        </a:xfrm>
                        <a:prstGeom prst="line">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32F572D" id="Straight Connector 316" o:spid="_x0000_s1026" style="position:absolute;z-index:251625472;visibility:visible;mso-wrap-style:square;mso-wrap-distance-left:9pt;mso-wrap-distance-top:0;mso-wrap-distance-right:9pt;mso-wrap-distance-bottom:0;mso-position-horizontal:absolute;mso-position-horizontal-relative:text;mso-position-vertical:absolute;mso-position-vertical-relative:text" from="210.15pt,499.35pt" to="226.4pt,49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" strokecolor="black [3213]" strokeweight=".5pt">
                <v:stroke endarrow="open" joinstyle="miter"/>
              </v:line>
            </w:pict>
          </mc:Fallback>
        </mc:AlternateContent>
      </w:r>
      <w:r w:rsidR="00135850">
        <w:rPr>
          <w:noProof/>
          <w:lang w:eastAsia="en-GB"/>
        </w:rPr>
        <mc:AlternateContent>
          <mc:Choice Requires="wps">
            <w:drawing>
              <wp:anchor distT="0" distB="0" distL="114300" distR="114300" simplePos="0" relativeHeight="251626496" behindDoc="0" locked="0" layoutInCell="1" allowOverlap="1" wp14:anchorId="0659742C" wp14:editId="40D21B3E">
                <wp:simplePos x="0" y="0"/>
                <wp:positionH relativeFrom="column">
                  <wp:posOffset>2893695</wp:posOffset>
                </wp:positionH>
                <wp:positionV relativeFrom="paragraph">
                  <wp:posOffset>6137275</wp:posOffset>
                </wp:positionV>
                <wp:extent cx="1323975" cy="466725"/>
                <wp:effectExtent l="0" t="0" r="0" b="0"/>
                <wp:wrapNone/>
                <wp:docPr id="3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975" cy="466725"/>
                        </a:xfrm>
                        <a:prstGeom prst="rect">
                          <a:avLst/>
                        </a:prstGeom>
                        <a:noFill/>
                        <a:ln w="9525">
                          <a:noFill/>
                          <a:miter lim="800000"/>
                          <a:headEnd/>
                          <a:tailEnd/>
                        </a:ln>
                      </wps:spPr>
                      <wps:txbx>
                        <w:txbxContent>
                          <w:p w14:paraId="16EF315D" w14:textId="15D1626B" w:rsidR="00640A5F" w:rsidRPr="00135850" w:rsidRDefault="00640A5F" w:rsidP="00135850">
                            <w:pPr>
                              <w:rPr>
                                <w:rFonts w:ascii="Times New Roman" w:hAnsi="Times New Roman" w:cs="Times New Roman"/>
                                <w:sz w:val="20"/>
                                <w:szCs w:val="20"/>
                              </w:rPr>
                            </w:pPr>
                            <w:r>
                              <w:rPr>
                                <w:rFonts w:ascii="Times New Roman" w:hAnsi="Times New Roman" w:cs="Times New Roman"/>
                                <w:sz w:val="20"/>
                                <w:szCs w:val="20"/>
                              </w:rPr>
                              <w:t>Indiscipline attitudes of payers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59742C" id="_x0000_s1147" type="#_x0000_t202" style="position:absolute;left:0;text-align:left;margin-left:227.85pt;margin-top:483.25pt;width:104.25pt;height:36.7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" filled="f" stroked="f">
                <v:textbox>
                  <w:txbxContent>
                    <w:p w14:paraId="16EF315D" w14:textId="15D1626B" w:rsidR="00640A5F" w:rsidRPr="00135850" w:rsidRDefault="00640A5F" w:rsidP="00135850">
                      <w:pPr>
                        <w:rPr>
                          <w:rFonts w:ascii="Times New Roman" w:hAnsi="Times New Roman" w:cs="Times New Roman"/>
                          <w:sz w:val="20"/>
                          <w:szCs w:val="20"/>
                        </w:rPr>
                      </w:pPr>
                      <w:r>
                        <w:rPr>
                          <w:rFonts w:ascii="Times New Roman" w:hAnsi="Times New Roman" w:cs="Times New Roman"/>
                          <w:sz w:val="20"/>
                          <w:szCs w:val="20"/>
                        </w:rPr>
                        <w:t>Indiscipline attitudes of payers</w:t>
                      </w:r>
                    </w:p>
                  </w:txbxContent>
                </v:textbox>
              </v:shape>
            </w:pict>
          </mc:Fallback>
        </mc:AlternateContent>
      </w:r>
      <w:r w:rsidR="00135850">
        <w:rPr>
          <w:noProof/>
          <w:lang w:eastAsia="en-GB"/>
        </w:rPr>
        <mc:AlternateContent>
          <mc:Choice Requires="wps">
            <w:drawing>
              <wp:anchor distT="0" distB="0" distL="114300" distR="114300" simplePos="0" relativeHeight="251624448" behindDoc="0" locked="0" layoutInCell="1" allowOverlap="1" wp14:anchorId="46405C83" wp14:editId="576BE37A">
                <wp:simplePos x="0" y="0"/>
                <wp:positionH relativeFrom="column">
                  <wp:posOffset>2893695</wp:posOffset>
                </wp:positionH>
                <wp:positionV relativeFrom="paragraph">
                  <wp:posOffset>5689600</wp:posOffset>
                </wp:positionV>
                <wp:extent cx="923925" cy="247650"/>
                <wp:effectExtent l="0" t="0" r="0" b="0"/>
                <wp:wrapNone/>
                <wp:docPr id="3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247650"/>
                        </a:xfrm>
                        <a:prstGeom prst="rect">
                          <a:avLst/>
                        </a:prstGeom>
                        <a:noFill/>
                        <a:ln w="9525">
                          <a:noFill/>
                          <a:miter lim="800000"/>
                          <a:headEnd/>
                          <a:tailEnd/>
                        </a:ln>
                      </wps:spPr>
                      <wps:txbx>
                        <w:txbxContent>
                          <w:p w14:paraId="34F9137B" w14:textId="4ED2C7EE" w:rsidR="00640A5F" w:rsidRPr="00135850" w:rsidRDefault="00640A5F" w:rsidP="00135850">
                            <w:pPr>
                              <w:rPr>
                                <w:rFonts w:ascii="Times New Roman" w:hAnsi="Times New Roman" w:cs="Times New Roman"/>
                                <w:i/>
                                <w:sz w:val="20"/>
                                <w:szCs w:val="20"/>
                              </w:rPr>
                            </w:pPr>
                            <w:r w:rsidRPr="00135850">
                              <w:rPr>
                                <w:rFonts w:ascii="Times New Roman" w:hAnsi="Times New Roman" w:cs="Times New Roman"/>
                                <w:i/>
                                <w:sz w:val="20"/>
                                <w:szCs w:val="20"/>
                              </w:rPr>
                              <w:t>Political will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405C83" id="_x0000_s1148" type="#_x0000_t202" style="position:absolute;left:0;text-align:left;margin-left:227.85pt;margin-top:448pt;width:72.75pt;height:19.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" filled="f" stroked="f">
                <v:textbox>
                  <w:txbxContent>
                    <w:p w14:paraId="34F9137B" w14:textId="4ED2C7EE" w:rsidR="00640A5F" w:rsidRPr="00135850" w:rsidRDefault="00640A5F" w:rsidP="00135850">
                      <w:pPr>
                        <w:rPr>
                          <w:rFonts w:ascii="Times New Roman" w:hAnsi="Times New Roman" w:cs="Times New Roman"/>
                          <w:i/>
                          <w:sz w:val="20"/>
                          <w:szCs w:val="20"/>
                        </w:rPr>
                      </w:pPr>
                      <w:r w:rsidRPr="00135850">
                        <w:rPr>
                          <w:rFonts w:ascii="Times New Roman" w:hAnsi="Times New Roman" w:cs="Times New Roman"/>
                          <w:i/>
                          <w:sz w:val="20"/>
                          <w:szCs w:val="20"/>
                        </w:rPr>
                        <w:t>Political will</w:t>
                      </w:r>
                    </w:p>
                  </w:txbxContent>
                </v:textbox>
              </v:shape>
            </w:pict>
          </mc:Fallback>
        </mc:AlternateContent>
      </w:r>
      <w:r w:rsidR="00135850">
        <w:rPr>
          <w:noProof/>
          <w:lang w:eastAsia="en-GB"/>
        </w:rPr>
        <mc:AlternateContent>
          <mc:Choice Requires="wps">
            <w:drawing>
              <wp:anchor distT="0" distB="0" distL="114300" distR="114300" simplePos="0" relativeHeight="251623424" behindDoc="0" locked="0" layoutInCell="1" allowOverlap="1" wp14:anchorId="2DE7B168" wp14:editId="6102A3DF">
                <wp:simplePos x="0" y="0"/>
                <wp:positionH relativeFrom="column">
                  <wp:posOffset>2677795</wp:posOffset>
                </wp:positionH>
                <wp:positionV relativeFrom="paragraph">
                  <wp:posOffset>5813425</wp:posOffset>
                </wp:positionV>
                <wp:extent cx="206375" cy="0"/>
                <wp:effectExtent l="0" t="76200" r="22225" b="114300"/>
                <wp:wrapNone/>
                <wp:docPr id="314" name="Straight Connector 314"/>
                <wp:cNvGraphicFramePr/>
                <a:graphic xmlns:a="http://schemas.openxmlformats.org/drawingml/2006/main">
                  <a:graphicData uri="http://schemas.microsoft.com/office/word/2010/wordprocessingShape">
                    <wps:wsp>
                      <wps:cNvCnPr/>
                      <wps:spPr>
                        <a:xfrm>
                          <a:off x="0" y="0"/>
                          <a:ext cx="206375" cy="0"/>
                        </a:xfrm>
                        <a:prstGeom prst="line">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E5A9896" id="Straight Connector 314" o:spid="_x0000_s1026" style="position:absolute;z-index:251623424;visibility:visible;mso-wrap-style:square;mso-wrap-distance-left:9pt;mso-wrap-distance-top:0;mso-wrap-distance-right:9pt;mso-wrap-distance-bottom:0;mso-position-horizontal:absolute;mso-position-horizontal-relative:text;mso-position-vertical:absolute;mso-position-vertical-relative:text" from="210.85pt,457.75pt" to="227.1pt,45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" strokecolor="black [3213]" strokeweight=".5pt">
                <v:stroke endarrow="open" joinstyle="miter"/>
              </v:line>
            </w:pict>
          </mc:Fallback>
        </mc:AlternateContent>
      </w:r>
      <w:r w:rsidR="00135850">
        <w:rPr>
          <w:noProof/>
          <w:lang w:eastAsia="en-GB"/>
        </w:rPr>
        <mc:AlternateContent>
          <mc:Choice Requires="wps">
            <w:drawing>
              <wp:anchor distT="0" distB="0" distL="114300" distR="114300" simplePos="0" relativeHeight="251622400" behindDoc="0" locked="0" layoutInCell="1" allowOverlap="1" wp14:anchorId="21357953" wp14:editId="3D559913">
                <wp:simplePos x="0" y="0"/>
                <wp:positionH relativeFrom="column">
                  <wp:posOffset>1094105</wp:posOffset>
                </wp:positionH>
                <wp:positionV relativeFrom="paragraph">
                  <wp:posOffset>3079750</wp:posOffset>
                </wp:positionV>
                <wp:extent cx="410400" cy="0"/>
                <wp:effectExtent l="0" t="0" r="27940" b="19050"/>
                <wp:wrapNone/>
                <wp:docPr id="311" name="Straight Connector 311"/>
                <wp:cNvGraphicFramePr/>
                <a:graphic xmlns:a="http://schemas.openxmlformats.org/drawingml/2006/main">
                  <a:graphicData uri="http://schemas.microsoft.com/office/word/2010/wordprocessingShape">
                    <wps:wsp>
                      <wps:cNvCnPr/>
                      <wps:spPr>
                        <a:xfrm>
                          <a:off x="0" y="0"/>
                          <a:ext cx="4104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4BF3E3" id="Straight Connector 311" o:spid="_x0000_s1026" style="position:absolute;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6.15pt,242.5pt" to="118.45pt,2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" strokecolor="black [3213]" strokeweight=".5pt">
                <v:stroke joinstyle="miter"/>
              </v:line>
            </w:pict>
          </mc:Fallback>
        </mc:AlternateContent>
      </w:r>
      <w:r w:rsidR="002D2E09">
        <w:rPr>
          <w:rFonts w:ascii="Times New Roman" w:hAnsi="Times New Roman" w:cs="Times New Roman"/>
          <w:noProof/>
          <w:sz w:val="24"/>
          <w:szCs w:val="24"/>
          <w:lang w:eastAsia="en-GB"/>
        </w:rPr>
        <mc:AlternateContent>
          <mc:Choice Requires="wpg">
            <w:drawing>
              <wp:inline distT="0" distB="0" distL="0" distR="0" wp14:anchorId="27DA0383" wp14:editId="17DE396F">
                <wp:extent cx="5186680" cy="6810375"/>
                <wp:effectExtent l="0" t="0" r="0" b="28575"/>
                <wp:docPr id="242" name="Group 242"/>
                <wp:cNvGraphicFramePr/>
                <a:graphic xmlns:a="http://schemas.openxmlformats.org/drawingml/2006/main">
                  <a:graphicData uri="http://schemas.microsoft.com/office/word/2010/wordprocessingGroup">
                    <wpg:wgp>
                      <wpg:cNvGrpSpPr/>
                      <wpg:grpSpPr>
                        <a:xfrm>
                          <a:off x="0" y="0"/>
                          <a:ext cx="5186680" cy="6810375"/>
                          <a:chOff x="0" y="0"/>
                          <a:chExt cx="5186680" cy="6810375"/>
                        </a:xfrm>
                      </wpg:grpSpPr>
                      <wps:wsp>
                        <wps:cNvPr id="243" name="Straight Connector 243"/>
                        <wps:cNvCnPr/>
                        <wps:spPr>
                          <a:xfrm>
                            <a:off x="1314450" y="409575"/>
                            <a:ext cx="206829"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44" name="Straight Connector 244"/>
                        <wps:cNvCnPr/>
                        <wps:spPr>
                          <a:xfrm>
                            <a:off x="2476500" y="3086100"/>
                            <a:ext cx="2063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45" name="Straight Connector 245"/>
                        <wps:cNvCnPr/>
                        <wps:spPr>
                          <a:xfrm>
                            <a:off x="2676525" y="2171700"/>
                            <a:ext cx="206375" cy="0"/>
                          </a:xfrm>
                          <a:prstGeom prst="line">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246" name="Straight Connector 246"/>
                        <wps:cNvCnPr/>
                        <wps:spPr>
                          <a:xfrm>
                            <a:off x="1304925" y="1400628"/>
                            <a:ext cx="206829"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47" name="Straight Connector 247"/>
                        <wps:cNvCnPr/>
                        <wps:spPr>
                          <a:xfrm>
                            <a:off x="2676525" y="2647950"/>
                            <a:ext cx="206375" cy="0"/>
                          </a:xfrm>
                          <a:prstGeom prst="line">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248" name="Straight Connector 248"/>
                        <wps:cNvCnPr/>
                        <wps:spPr>
                          <a:xfrm>
                            <a:off x="2676525" y="3476625"/>
                            <a:ext cx="206375" cy="0"/>
                          </a:xfrm>
                          <a:prstGeom prst="line">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254" name="Straight Connector 254"/>
                        <wps:cNvCnPr/>
                        <wps:spPr>
                          <a:xfrm flipV="1">
                            <a:off x="2286000" y="133350"/>
                            <a:ext cx="598714" cy="270000"/>
                          </a:xfrm>
                          <a:prstGeom prst="line">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275" name="Text Box 2"/>
                        <wps:cNvSpPr txBox="1">
                          <a:spLocks noChangeArrowheads="1"/>
                        </wps:cNvSpPr>
                        <wps:spPr bwMode="auto">
                          <a:xfrm>
                            <a:off x="1504950" y="266700"/>
                            <a:ext cx="782320" cy="285115"/>
                          </a:xfrm>
                          <a:prstGeom prst="rect">
                            <a:avLst/>
                          </a:prstGeom>
                          <a:solidFill>
                            <a:srgbClr val="FFFFFF"/>
                          </a:solidFill>
                          <a:ln w="9525">
                            <a:solidFill>
                              <a:srgbClr val="000000"/>
                            </a:solidFill>
                            <a:miter lim="800000"/>
                            <a:headEnd/>
                            <a:tailEnd/>
                          </a:ln>
                        </wps:spPr>
                        <wps:txbx>
                          <w:txbxContent>
                            <w:p w14:paraId="2637EF72" w14:textId="77777777" w:rsidR="00640A5F" w:rsidRPr="00885EFD" w:rsidRDefault="00640A5F" w:rsidP="002D2E09">
                              <w:pPr>
                                <w:jc w:val="center"/>
                                <w:rPr>
                                  <w:rFonts w:ascii="Times New Roman" w:hAnsi="Times New Roman" w:cs="Times New Roman"/>
                                  <w:b/>
                                  <w:sz w:val="20"/>
                                  <w:szCs w:val="20"/>
                                </w:rPr>
                              </w:pPr>
                              <w:r w:rsidRPr="00885EFD">
                                <w:rPr>
                                  <w:rFonts w:ascii="Times New Roman" w:hAnsi="Times New Roman" w:cs="Times New Roman"/>
                                  <w:b/>
                                  <w:sz w:val="20"/>
                                  <w:szCs w:val="20"/>
                                </w:rPr>
                                <w:t>Definition</w:t>
                              </w:r>
                            </w:p>
                          </w:txbxContent>
                        </wps:txbx>
                        <wps:bodyPr rot="0" vert="horz" wrap="square" lIns="91440" tIns="45720" rIns="91440" bIns="45720" anchor="t" anchorCtr="0">
                          <a:noAutofit/>
                        </wps:bodyPr>
                      </wps:wsp>
                      <wps:wsp>
                        <wps:cNvPr id="276" name="Text Box 2"/>
                        <wps:cNvSpPr txBox="1">
                          <a:spLocks noChangeArrowheads="1"/>
                        </wps:cNvSpPr>
                        <wps:spPr bwMode="auto">
                          <a:xfrm>
                            <a:off x="2876550" y="0"/>
                            <a:ext cx="1704340" cy="285115"/>
                          </a:xfrm>
                          <a:prstGeom prst="rect">
                            <a:avLst/>
                          </a:prstGeom>
                          <a:noFill/>
                          <a:ln w="9525">
                            <a:noFill/>
                            <a:miter lim="800000"/>
                            <a:headEnd/>
                            <a:tailEnd/>
                          </a:ln>
                        </wps:spPr>
                        <wps:txbx>
                          <w:txbxContent>
                            <w:p w14:paraId="04A8AAF8" w14:textId="19733D0E" w:rsidR="00640A5F" w:rsidRPr="00885EFD" w:rsidRDefault="00640A5F" w:rsidP="002D2E09">
                              <w:pPr>
                                <w:rPr>
                                  <w:rFonts w:ascii="Times New Roman" w:hAnsi="Times New Roman" w:cs="Times New Roman"/>
                                  <w:sz w:val="20"/>
                                  <w:szCs w:val="20"/>
                                </w:rPr>
                              </w:pPr>
                              <w:r>
                                <w:rPr>
                                  <w:rFonts w:ascii="Times New Roman" w:hAnsi="Times New Roman" w:cs="Times New Roman"/>
                                  <w:sz w:val="20"/>
                                  <w:szCs w:val="20"/>
                                </w:rPr>
                                <w:t>Inefficient</w:t>
                              </w:r>
                            </w:p>
                          </w:txbxContent>
                        </wps:txbx>
                        <wps:bodyPr rot="0" vert="horz" wrap="square" lIns="91440" tIns="45720" rIns="91440" bIns="45720" anchor="t" anchorCtr="0">
                          <a:noAutofit/>
                        </wps:bodyPr>
                      </wps:wsp>
                      <wps:wsp>
                        <wps:cNvPr id="277" name="Straight Connector 277"/>
                        <wps:cNvCnPr/>
                        <wps:spPr>
                          <a:xfrm>
                            <a:off x="1304925" y="409575"/>
                            <a:ext cx="0" cy="64008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78" name="Straight Connector 278"/>
                        <wps:cNvCnPr/>
                        <wps:spPr>
                          <a:xfrm>
                            <a:off x="2286000" y="409575"/>
                            <a:ext cx="598714" cy="270000"/>
                          </a:xfrm>
                          <a:prstGeom prst="line">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279" name="Text Box 2"/>
                        <wps:cNvSpPr txBox="1">
                          <a:spLocks noChangeArrowheads="1"/>
                        </wps:cNvSpPr>
                        <wps:spPr bwMode="auto">
                          <a:xfrm>
                            <a:off x="2876550" y="551815"/>
                            <a:ext cx="1492250" cy="257175"/>
                          </a:xfrm>
                          <a:prstGeom prst="rect">
                            <a:avLst/>
                          </a:prstGeom>
                          <a:noFill/>
                          <a:ln w="9525">
                            <a:noFill/>
                            <a:miter lim="800000"/>
                            <a:headEnd/>
                            <a:tailEnd/>
                          </a:ln>
                        </wps:spPr>
                        <wps:txbx>
                          <w:txbxContent>
                            <w:p w14:paraId="6933BC3B" w14:textId="74F9F7E2" w:rsidR="00640A5F" w:rsidRPr="00885EFD" w:rsidRDefault="00640A5F" w:rsidP="002D2E09">
                              <w:pPr>
                                <w:rPr>
                                  <w:rFonts w:ascii="Times New Roman" w:hAnsi="Times New Roman" w:cs="Times New Roman"/>
                                  <w:sz w:val="20"/>
                                  <w:szCs w:val="20"/>
                                </w:rPr>
                              </w:pPr>
                              <w:r w:rsidRPr="00885EFD">
                                <w:rPr>
                                  <w:rFonts w:ascii="Times New Roman" w:hAnsi="Times New Roman" w:cs="Times New Roman"/>
                                  <w:sz w:val="20"/>
                                  <w:szCs w:val="20"/>
                                </w:rPr>
                                <w:t xml:space="preserve">Ineffective </w:t>
                              </w:r>
                            </w:p>
                          </w:txbxContent>
                        </wps:txbx>
                        <wps:bodyPr rot="0" vert="horz" wrap="square" lIns="91440" tIns="45720" rIns="91440" bIns="45720" anchor="t" anchorCtr="0">
                          <a:noAutofit/>
                        </wps:bodyPr>
                      </wps:wsp>
                      <wps:wsp>
                        <wps:cNvPr id="280" name="Text Box 2"/>
                        <wps:cNvSpPr txBox="1">
                          <a:spLocks noChangeArrowheads="1"/>
                        </wps:cNvSpPr>
                        <wps:spPr bwMode="auto">
                          <a:xfrm>
                            <a:off x="1509848" y="1262744"/>
                            <a:ext cx="966652" cy="278674"/>
                          </a:xfrm>
                          <a:prstGeom prst="rect">
                            <a:avLst/>
                          </a:prstGeom>
                          <a:solidFill>
                            <a:srgbClr val="FFFFFF"/>
                          </a:solidFill>
                          <a:ln w="9525">
                            <a:solidFill>
                              <a:srgbClr val="000000"/>
                            </a:solidFill>
                            <a:miter lim="800000"/>
                            <a:headEnd/>
                            <a:tailEnd/>
                          </a:ln>
                        </wps:spPr>
                        <wps:txbx>
                          <w:txbxContent>
                            <w:p w14:paraId="3E692166" w14:textId="3DCD855E" w:rsidR="00640A5F" w:rsidRPr="00F149A1" w:rsidRDefault="00640A5F" w:rsidP="00FB32CB">
                              <w:pPr>
                                <w:rPr>
                                  <w:rFonts w:ascii="Times New Roman" w:hAnsi="Times New Roman" w:cs="Times New Roman"/>
                                  <w:sz w:val="20"/>
                                  <w:szCs w:val="20"/>
                                </w:rPr>
                              </w:pPr>
                              <w:r>
                                <w:rPr>
                                  <w:rFonts w:ascii="Times New Roman" w:hAnsi="Times New Roman" w:cs="Times New Roman"/>
                                  <w:b/>
                                  <w:sz w:val="20"/>
                                  <w:szCs w:val="20"/>
                                </w:rPr>
                                <w:t>Compared to:</w:t>
                              </w:r>
                            </w:p>
                            <w:p w14:paraId="62330E96" w14:textId="0EEA9171" w:rsidR="00640A5F" w:rsidRPr="00F149A1" w:rsidRDefault="00640A5F" w:rsidP="002D2E09">
                              <w:pPr>
                                <w:jc w:val="center"/>
                                <w:rPr>
                                  <w:rFonts w:ascii="Times New Roman" w:hAnsi="Times New Roman" w:cs="Times New Roman"/>
                                  <w:sz w:val="20"/>
                                  <w:szCs w:val="20"/>
                                </w:rPr>
                              </w:pPr>
                            </w:p>
                          </w:txbxContent>
                        </wps:txbx>
                        <wps:bodyPr rot="0" vert="horz" wrap="square" lIns="91440" tIns="45720" rIns="91440" bIns="45720" anchor="t" anchorCtr="0">
                          <a:noAutofit/>
                        </wps:bodyPr>
                      </wps:wsp>
                      <wps:wsp>
                        <wps:cNvPr id="281" name="Text Box 2"/>
                        <wps:cNvSpPr txBox="1">
                          <a:spLocks noChangeArrowheads="1"/>
                        </wps:cNvSpPr>
                        <wps:spPr bwMode="auto">
                          <a:xfrm>
                            <a:off x="2886075" y="2047875"/>
                            <a:ext cx="892175" cy="285115"/>
                          </a:xfrm>
                          <a:prstGeom prst="rect">
                            <a:avLst/>
                          </a:prstGeom>
                          <a:noFill/>
                          <a:ln w="9525">
                            <a:noFill/>
                            <a:miter lim="800000"/>
                            <a:headEnd/>
                            <a:tailEnd/>
                          </a:ln>
                        </wps:spPr>
                        <wps:txbx>
                          <w:txbxContent>
                            <w:p w14:paraId="738DE824" w14:textId="77777777" w:rsidR="00640A5F" w:rsidRPr="00885EFD" w:rsidRDefault="00640A5F" w:rsidP="002D2E09">
                              <w:pPr>
                                <w:rPr>
                                  <w:rFonts w:ascii="Times New Roman" w:hAnsi="Times New Roman" w:cs="Times New Roman"/>
                                  <w:sz w:val="20"/>
                                  <w:szCs w:val="20"/>
                                </w:rPr>
                              </w:pPr>
                              <w:r>
                                <w:rPr>
                                  <w:rFonts w:ascii="Times New Roman" w:hAnsi="Times New Roman" w:cs="Times New Roman"/>
                                  <w:sz w:val="20"/>
                                  <w:szCs w:val="20"/>
                                </w:rPr>
                                <w:t>Underfunded</w:t>
                              </w:r>
                            </w:p>
                          </w:txbxContent>
                        </wps:txbx>
                        <wps:bodyPr rot="0" vert="horz" wrap="square" lIns="91440" tIns="45720" rIns="91440" bIns="45720" anchor="t" anchorCtr="0">
                          <a:noAutofit/>
                        </wps:bodyPr>
                      </wps:wsp>
                      <wps:wsp>
                        <wps:cNvPr id="282" name="Text Box 2"/>
                        <wps:cNvSpPr txBox="1">
                          <a:spLocks noChangeArrowheads="1"/>
                        </wps:cNvSpPr>
                        <wps:spPr bwMode="auto">
                          <a:xfrm>
                            <a:off x="1504950" y="2428875"/>
                            <a:ext cx="958215" cy="1301750"/>
                          </a:xfrm>
                          <a:prstGeom prst="rect">
                            <a:avLst/>
                          </a:prstGeom>
                          <a:solidFill>
                            <a:srgbClr val="FFFFFF"/>
                          </a:solidFill>
                          <a:ln w="9525">
                            <a:solidFill>
                              <a:srgbClr val="000000"/>
                            </a:solidFill>
                            <a:miter lim="800000"/>
                            <a:headEnd/>
                            <a:tailEnd/>
                          </a:ln>
                        </wps:spPr>
                        <wps:txbx>
                          <w:txbxContent>
                            <w:p w14:paraId="42801497" w14:textId="77777777" w:rsidR="00640A5F" w:rsidRPr="00885EFD" w:rsidRDefault="00640A5F" w:rsidP="002D2E09">
                              <w:pPr>
                                <w:jc w:val="center"/>
                                <w:rPr>
                                  <w:rFonts w:ascii="Times New Roman" w:hAnsi="Times New Roman" w:cs="Times New Roman"/>
                                  <w:b/>
                                  <w:sz w:val="20"/>
                                  <w:szCs w:val="20"/>
                                </w:rPr>
                              </w:pPr>
                              <w:r w:rsidRPr="00885EFD">
                                <w:rPr>
                                  <w:rFonts w:ascii="Times New Roman" w:hAnsi="Times New Roman" w:cs="Times New Roman"/>
                                  <w:b/>
                                  <w:sz w:val="20"/>
                                  <w:szCs w:val="20"/>
                                </w:rPr>
                                <w:t>Causes</w:t>
                              </w:r>
                            </w:p>
                            <w:p w14:paraId="46A2BFD1" w14:textId="77777777" w:rsidR="00640A5F" w:rsidRPr="00885EFD" w:rsidRDefault="00640A5F" w:rsidP="002D2E09">
                              <w:pPr>
                                <w:jc w:val="center"/>
                                <w:rPr>
                                  <w:rFonts w:ascii="Times New Roman" w:hAnsi="Times New Roman" w:cs="Times New Roman"/>
                                  <w:sz w:val="20"/>
                                  <w:szCs w:val="20"/>
                                </w:rPr>
                              </w:pPr>
                              <w:r>
                                <w:rPr>
                                  <w:rFonts w:ascii="Times New Roman" w:hAnsi="Times New Roman" w:cs="Times New Roman"/>
                                  <w:sz w:val="20"/>
                                  <w:szCs w:val="20"/>
                                </w:rPr>
                                <w:t>(what might be the rationales of low VfM in Indonesian health system)</w:t>
                              </w:r>
                            </w:p>
                          </w:txbxContent>
                        </wps:txbx>
                        <wps:bodyPr rot="0" vert="horz" wrap="square" lIns="91440" tIns="45720" rIns="91440" bIns="45720" anchor="t" anchorCtr="0">
                          <a:noAutofit/>
                        </wps:bodyPr>
                      </wps:wsp>
                      <wps:wsp>
                        <wps:cNvPr id="283" name="Straight Connector 283"/>
                        <wps:cNvCnPr/>
                        <wps:spPr>
                          <a:xfrm>
                            <a:off x="2676525" y="2171700"/>
                            <a:ext cx="0" cy="41760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84" name="Text Box 2"/>
                        <wps:cNvSpPr txBox="1">
                          <a:spLocks noChangeArrowheads="1"/>
                        </wps:cNvSpPr>
                        <wps:spPr bwMode="auto">
                          <a:xfrm>
                            <a:off x="2886075" y="2381250"/>
                            <a:ext cx="1733550" cy="548005"/>
                          </a:xfrm>
                          <a:prstGeom prst="rect">
                            <a:avLst/>
                          </a:prstGeom>
                          <a:noFill/>
                          <a:ln w="9525">
                            <a:noFill/>
                            <a:miter lim="800000"/>
                            <a:headEnd/>
                            <a:tailEnd/>
                          </a:ln>
                        </wps:spPr>
                        <wps:txbx>
                          <w:txbxContent>
                            <w:p w14:paraId="2953E4FE" w14:textId="77777777" w:rsidR="00640A5F" w:rsidRPr="00974CB5" w:rsidRDefault="00640A5F" w:rsidP="002D2E09">
                              <w:pPr>
                                <w:rPr>
                                  <w:rFonts w:ascii="Times New Roman" w:hAnsi="Times New Roman" w:cs="Times New Roman"/>
                                  <w:sz w:val="20"/>
                                  <w:szCs w:val="20"/>
                                </w:rPr>
                              </w:pPr>
                              <w:r>
                                <w:rPr>
                                  <w:rFonts w:ascii="Times New Roman" w:hAnsi="Times New Roman" w:cs="Times New Roman"/>
                                  <w:sz w:val="20"/>
                                  <w:szCs w:val="20"/>
                                </w:rPr>
                                <w:t xml:space="preserve">High </w:t>
                              </w:r>
                              <w:r w:rsidRPr="00974CB5">
                                <w:rPr>
                                  <w:rFonts w:ascii="Times New Roman" w:hAnsi="Times New Roman" w:cs="Times New Roman"/>
                                  <w:sz w:val="20"/>
                                  <w:szCs w:val="20"/>
                                </w:rPr>
                                <w:t>accentuation on curative sector than preventive and promotive ones</w:t>
                              </w:r>
                            </w:p>
                          </w:txbxContent>
                        </wps:txbx>
                        <wps:bodyPr rot="0" vert="horz" wrap="square" lIns="91440" tIns="45720" rIns="91440" bIns="45720" anchor="t" anchorCtr="0">
                          <a:noAutofit/>
                        </wps:bodyPr>
                      </wps:wsp>
                      <wps:wsp>
                        <wps:cNvPr id="285" name="Text Box 2"/>
                        <wps:cNvSpPr txBox="1">
                          <a:spLocks noChangeArrowheads="1"/>
                        </wps:cNvSpPr>
                        <wps:spPr bwMode="auto">
                          <a:xfrm>
                            <a:off x="0" y="2714625"/>
                            <a:ext cx="1097280" cy="752475"/>
                          </a:xfrm>
                          <a:prstGeom prst="rect">
                            <a:avLst/>
                          </a:prstGeom>
                          <a:solidFill>
                            <a:srgbClr val="FFFFFF"/>
                          </a:solidFill>
                          <a:ln w="9525">
                            <a:solidFill>
                              <a:srgbClr val="000000"/>
                            </a:solidFill>
                            <a:miter lim="800000"/>
                            <a:headEnd/>
                            <a:tailEnd/>
                          </a:ln>
                        </wps:spPr>
                        <wps:txbx>
                          <w:txbxContent>
                            <w:p w14:paraId="08983A8F" w14:textId="72F49CAD" w:rsidR="00640A5F" w:rsidRPr="00885EFD" w:rsidRDefault="00640A5F" w:rsidP="002D2E09">
                              <w:pPr>
                                <w:jc w:val="center"/>
                                <w:rPr>
                                  <w:rFonts w:ascii="Times New Roman" w:hAnsi="Times New Roman" w:cs="Times New Roman"/>
                                  <w:b/>
                                  <w:sz w:val="20"/>
                                  <w:szCs w:val="20"/>
                                </w:rPr>
                              </w:pPr>
                              <w:r w:rsidRPr="00885EFD">
                                <w:rPr>
                                  <w:rFonts w:ascii="Times New Roman" w:hAnsi="Times New Roman" w:cs="Times New Roman"/>
                                  <w:b/>
                                  <w:sz w:val="20"/>
                                  <w:szCs w:val="20"/>
                                </w:rPr>
                                <w:t xml:space="preserve">VfM of </w:t>
                              </w:r>
                              <w:r>
                                <w:rPr>
                                  <w:rFonts w:ascii="Times New Roman" w:hAnsi="Times New Roman" w:cs="Times New Roman"/>
                                  <w:b/>
                                  <w:sz w:val="20"/>
                                  <w:szCs w:val="20"/>
                                </w:rPr>
                                <w:t>current</w:t>
                              </w:r>
                              <w:r w:rsidRPr="00885EFD">
                                <w:rPr>
                                  <w:rFonts w:ascii="Times New Roman" w:hAnsi="Times New Roman" w:cs="Times New Roman"/>
                                  <w:b/>
                                  <w:sz w:val="20"/>
                                  <w:szCs w:val="20"/>
                                </w:rPr>
                                <w:t xml:space="preserve"> health system</w:t>
                              </w:r>
                              <w:r>
                                <w:rPr>
                                  <w:rFonts w:ascii="Times New Roman" w:hAnsi="Times New Roman" w:cs="Times New Roman"/>
                                  <w:b/>
                                  <w:sz w:val="20"/>
                                  <w:szCs w:val="20"/>
                                </w:rPr>
                                <w:t>: Preliminary Evaluation</w:t>
                              </w:r>
                            </w:p>
                          </w:txbxContent>
                        </wps:txbx>
                        <wps:bodyPr rot="0" vert="horz" wrap="square" lIns="91440" tIns="45720" rIns="91440" bIns="45720" anchor="t" anchorCtr="0">
                          <a:noAutofit/>
                        </wps:bodyPr>
                      </wps:wsp>
                      <wps:wsp>
                        <wps:cNvPr id="286" name="Text Box 2"/>
                        <wps:cNvSpPr txBox="1">
                          <a:spLocks noChangeArrowheads="1"/>
                        </wps:cNvSpPr>
                        <wps:spPr bwMode="auto">
                          <a:xfrm>
                            <a:off x="3790950" y="3009900"/>
                            <a:ext cx="1169035" cy="414020"/>
                          </a:xfrm>
                          <a:prstGeom prst="rect">
                            <a:avLst/>
                          </a:prstGeom>
                          <a:noFill/>
                          <a:ln w="9525">
                            <a:noFill/>
                            <a:miter lim="800000"/>
                            <a:headEnd/>
                            <a:tailEnd/>
                          </a:ln>
                        </wps:spPr>
                        <wps:txbx>
                          <w:txbxContent>
                            <w:p w14:paraId="6D5989F1" w14:textId="77777777" w:rsidR="00640A5F" w:rsidRPr="00885EFD" w:rsidRDefault="00640A5F" w:rsidP="002D2E09">
                              <w:pPr>
                                <w:rPr>
                                  <w:rFonts w:ascii="Times New Roman" w:hAnsi="Times New Roman" w:cs="Times New Roman"/>
                                  <w:sz w:val="20"/>
                                  <w:szCs w:val="20"/>
                                </w:rPr>
                              </w:pPr>
                              <w:r>
                                <w:rPr>
                                  <w:rFonts w:ascii="Times New Roman" w:hAnsi="Times New Roman" w:cs="Times New Roman"/>
                                  <w:sz w:val="20"/>
                                  <w:szCs w:val="20"/>
                                </w:rPr>
                                <w:t>Geographical reason</w:t>
                              </w:r>
                            </w:p>
                          </w:txbxContent>
                        </wps:txbx>
                        <wps:bodyPr rot="0" vert="horz" wrap="square" lIns="91440" tIns="45720" rIns="91440" bIns="45720" anchor="t" anchorCtr="0">
                          <a:noAutofit/>
                        </wps:bodyPr>
                      </wps:wsp>
                      <wps:wsp>
                        <wps:cNvPr id="287" name="Text Box 2"/>
                        <wps:cNvSpPr txBox="1">
                          <a:spLocks noChangeArrowheads="1"/>
                        </wps:cNvSpPr>
                        <wps:spPr bwMode="auto">
                          <a:xfrm>
                            <a:off x="2895600" y="3267075"/>
                            <a:ext cx="551815" cy="414020"/>
                          </a:xfrm>
                          <a:prstGeom prst="rect">
                            <a:avLst/>
                          </a:prstGeom>
                          <a:noFill/>
                          <a:ln w="9525">
                            <a:noFill/>
                            <a:miter lim="800000"/>
                            <a:headEnd/>
                            <a:tailEnd/>
                          </a:ln>
                        </wps:spPr>
                        <wps:txbx>
                          <w:txbxContent>
                            <w:p w14:paraId="729E5969" w14:textId="77777777" w:rsidR="00640A5F" w:rsidRPr="00885EFD" w:rsidRDefault="00640A5F" w:rsidP="002D2E09">
                              <w:pPr>
                                <w:rPr>
                                  <w:rFonts w:ascii="Times New Roman" w:hAnsi="Times New Roman" w:cs="Times New Roman"/>
                                  <w:sz w:val="20"/>
                                  <w:szCs w:val="20"/>
                                </w:rPr>
                              </w:pPr>
                              <w:r>
                                <w:rPr>
                                  <w:rFonts w:ascii="Times New Roman" w:hAnsi="Times New Roman" w:cs="Times New Roman"/>
                                  <w:sz w:val="20"/>
                                  <w:szCs w:val="20"/>
                                </w:rPr>
                                <w:t>Poor access</w:t>
                              </w:r>
                            </w:p>
                          </w:txbxContent>
                        </wps:txbx>
                        <wps:bodyPr rot="0" vert="horz" wrap="square" lIns="91440" tIns="45720" rIns="91440" bIns="45720" anchor="t" anchorCtr="0">
                          <a:noAutofit/>
                        </wps:bodyPr>
                      </wps:wsp>
                      <wps:wsp>
                        <wps:cNvPr id="288" name="Straight Connector 288"/>
                        <wps:cNvCnPr/>
                        <wps:spPr>
                          <a:xfrm flipV="1">
                            <a:off x="3467100" y="3219450"/>
                            <a:ext cx="318770" cy="234950"/>
                          </a:xfrm>
                          <a:prstGeom prst="line">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289" name="Straight Connector 289"/>
                        <wps:cNvCnPr/>
                        <wps:spPr>
                          <a:xfrm>
                            <a:off x="3467100" y="3457575"/>
                            <a:ext cx="318770" cy="235117"/>
                          </a:xfrm>
                          <a:prstGeom prst="line">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290" name="Text Box 2"/>
                        <wps:cNvSpPr txBox="1">
                          <a:spLocks noChangeArrowheads="1"/>
                        </wps:cNvSpPr>
                        <wps:spPr bwMode="auto">
                          <a:xfrm>
                            <a:off x="3790950" y="3505200"/>
                            <a:ext cx="1060450" cy="594995"/>
                          </a:xfrm>
                          <a:prstGeom prst="rect">
                            <a:avLst/>
                          </a:prstGeom>
                          <a:noFill/>
                          <a:ln w="9525">
                            <a:noFill/>
                            <a:miter lim="800000"/>
                            <a:headEnd/>
                            <a:tailEnd/>
                          </a:ln>
                        </wps:spPr>
                        <wps:txbx>
                          <w:txbxContent>
                            <w:p w14:paraId="025F18FB" w14:textId="77777777" w:rsidR="00640A5F" w:rsidRPr="00885EFD" w:rsidRDefault="00640A5F" w:rsidP="002D2E09">
                              <w:pPr>
                                <w:rPr>
                                  <w:rFonts w:ascii="Times New Roman" w:hAnsi="Times New Roman" w:cs="Times New Roman"/>
                                  <w:sz w:val="20"/>
                                  <w:szCs w:val="20"/>
                                </w:rPr>
                              </w:pPr>
                              <w:r>
                                <w:rPr>
                                  <w:rFonts w:ascii="Times New Roman" w:hAnsi="Times New Roman" w:cs="Times New Roman"/>
                                  <w:sz w:val="20"/>
                                  <w:szCs w:val="20"/>
                                </w:rPr>
                                <w:t>Disproportionate distribution of health personnel</w:t>
                              </w:r>
                            </w:p>
                          </w:txbxContent>
                        </wps:txbx>
                        <wps:bodyPr rot="0" vert="horz" wrap="square" lIns="91440" tIns="45720" rIns="91440" bIns="45720" anchor="t" anchorCtr="0">
                          <a:noAutofit/>
                        </wps:bodyPr>
                      </wps:wsp>
                      <wps:wsp>
                        <wps:cNvPr id="291" name="Text Box 2"/>
                        <wps:cNvSpPr txBox="1">
                          <a:spLocks noChangeArrowheads="1"/>
                        </wps:cNvSpPr>
                        <wps:spPr bwMode="auto">
                          <a:xfrm>
                            <a:off x="4010025" y="4267200"/>
                            <a:ext cx="964565" cy="414020"/>
                          </a:xfrm>
                          <a:prstGeom prst="rect">
                            <a:avLst/>
                          </a:prstGeom>
                          <a:noFill/>
                          <a:ln w="9525">
                            <a:noFill/>
                            <a:miter lim="800000"/>
                            <a:headEnd/>
                            <a:tailEnd/>
                          </a:ln>
                        </wps:spPr>
                        <wps:txbx>
                          <w:txbxContent>
                            <w:p w14:paraId="6E4D25F4" w14:textId="77777777" w:rsidR="00640A5F" w:rsidRPr="00885EFD" w:rsidRDefault="00640A5F" w:rsidP="002D2E09">
                              <w:pPr>
                                <w:rPr>
                                  <w:rFonts w:ascii="Times New Roman" w:hAnsi="Times New Roman" w:cs="Times New Roman"/>
                                  <w:sz w:val="20"/>
                                  <w:szCs w:val="20"/>
                                </w:rPr>
                              </w:pPr>
                              <w:r>
                                <w:rPr>
                                  <w:rFonts w:ascii="Times New Roman" w:hAnsi="Times New Roman" w:cs="Times New Roman"/>
                                  <w:sz w:val="20"/>
                                  <w:szCs w:val="20"/>
                                </w:rPr>
                                <w:t>Poor Infrastructures</w:t>
                              </w:r>
                            </w:p>
                          </w:txbxContent>
                        </wps:txbx>
                        <wps:bodyPr rot="0" vert="horz" wrap="square" lIns="91440" tIns="45720" rIns="91440" bIns="45720" anchor="t" anchorCtr="0">
                          <a:noAutofit/>
                        </wps:bodyPr>
                      </wps:wsp>
                      <wps:wsp>
                        <wps:cNvPr id="292" name="Text Box 2"/>
                        <wps:cNvSpPr txBox="1">
                          <a:spLocks noChangeArrowheads="1"/>
                        </wps:cNvSpPr>
                        <wps:spPr bwMode="auto">
                          <a:xfrm>
                            <a:off x="2876550" y="4610100"/>
                            <a:ext cx="848360" cy="621030"/>
                          </a:xfrm>
                          <a:prstGeom prst="rect">
                            <a:avLst/>
                          </a:prstGeom>
                          <a:noFill/>
                          <a:ln w="9525">
                            <a:noFill/>
                            <a:miter lim="800000"/>
                            <a:headEnd/>
                            <a:tailEnd/>
                          </a:ln>
                        </wps:spPr>
                        <wps:txbx>
                          <w:txbxContent>
                            <w:p w14:paraId="7F9A226C" w14:textId="77777777" w:rsidR="00640A5F" w:rsidRPr="00885EFD" w:rsidRDefault="00640A5F" w:rsidP="002D2E09">
                              <w:pPr>
                                <w:rPr>
                                  <w:rFonts w:ascii="Times New Roman" w:hAnsi="Times New Roman" w:cs="Times New Roman"/>
                                  <w:sz w:val="20"/>
                                  <w:szCs w:val="20"/>
                                </w:rPr>
                              </w:pPr>
                              <w:r>
                                <w:rPr>
                                  <w:rFonts w:ascii="Times New Roman" w:hAnsi="Times New Roman" w:cs="Times New Roman"/>
                                  <w:sz w:val="20"/>
                                  <w:szCs w:val="20"/>
                                </w:rPr>
                                <w:t>Poor resources management</w:t>
                              </w:r>
                            </w:p>
                          </w:txbxContent>
                        </wps:txbx>
                        <wps:bodyPr rot="0" vert="horz" wrap="square" lIns="91440" tIns="45720" rIns="91440" bIns="45720" anchor="t" anchorCtr="0">
                          <a:noAutofit/>
                        </wps:bodyPr>
                      </wps:wsp>
                      <wps:wsp>
                        <wps:cNvPr id="293" name="Straight Connector 293"/>
                        <wps:cNvCnPr/>
                        <wps:spPr>
                          <a:xfrm flipV="1">
                            <a:off x="3609975" y="4495800"/>
                            <a:ext cx="386715" cy="397510"/>
                          </a:xfrm>
                          <a:prstGeom prst="line">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294" name="Straight Connector 294"/>
                        <wps:cNvCnPr/>
                        <wps:spPr>
                          <a:xfrm>
                            <a:off x="2676525" y="4895850"/>
                            <a:ext cx="206375" cy="0"/>
                          </a:xfrm>
                          <a:prstGeom prst="line">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295" name="Straight Connector 295"/>
                        <wps:cNvCnPr/>
                        <wps:spPr>
                          <a:xfrm>
                            <a:off x="3609975" y="4886325"/>
                            <a:ext cx="376555" cy="431800"/>
                          </a:xfrm>
                          <a:prstGeom prst="line">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296" name="Text Box 2"/>
                        <wps:cNvSpPr txBox="1">
                          <a:spLocks noChangeArrowheads="1"/>
                        </wps:cNvSpPr>
                        <wps:spPr bwMode="auto">
                          <a:xfrm>
                            <a:off x="3990975" y="4714875"/>
                            <a:ext cx="1169035" cy="414020"/>
                          </a:xfrm>
                          <a:prstGeom prst="rect">
                            <a:avLst/>
                          </a:prstGeom>
                          <a:noFill/>
                          <a:ln w="9525">
                            <a:noFill/>
                            <a:miter lim="800000"/>
                            <a:headEnd/>
                            <a:tailEnd/>
                          </a:ln>
                        </wps:spPr>
                        <wps:txbx>
                          <w:txbxContent>
                            <w:p w14:paraId="21970D9C" w14:textId="77777777" w:rsidR="00640A5F" w:rsidRPr="00885EFD" w:rsidRDefault="00640A5F" w:rsidP="002D2E09">
                              <w:pPr>
                                <w:rPr>
                                  <w:rFonts w:ascii="Times New Roman" w:hAnsi="Times New Roman" w:cs="Times New Roman"/>
                                  <w:sz w:val="20"/>
                                  <w:szCs w:val="20"/>
                                </w:rPr>
                              </w:pPr>
                              <w:r>
                                <w:rPr>
                                  <w:rFonts w:ascii="Times New Roman" w:hAnsi="Times New Roman" w:cs="Times New Roman"/>
                                  <w:sz w:val="20"/>
                                  <w:szCs w:val="20"/>
                                </w:rPr>
                                <w:t>Physician regulation issue</w:t>
                              </w:r>
                            </w:p>
                          </w:txbxContent>
                        </wps:txbx>
                        <wps:bodyPr rot="0" vert="horz" wrap="square" lIns="91440" tIns="45720" rIns="91440" bIns="45720" anchor="t" anchorCtr="0">
                          <a:noAutofit/>
                        </wps:bodyPr>
                      </wps:wsp>
                      <wps:wsp>
                        <wps:cNvPr id="297" name="Text Box 2"/>
                        <wps:cNvSpPr txBox="1">
                          <a:spLocks noChangeArrowheads="1"/>
                        </wps:cNvSpPr>
                        <wps:spPr bwMode="auto">
                          <a:xfrm>
                            <a:off x="3990975" y="5162550"/>
                            <a:ext cx="1195705" cy="414020"/>
                          </a:xfrm>
                          <a:prstGeom prst="rect">
                            <a:avLst/>
                          </a:prstGeom>
                          <a:noFill/>
                          <a:ln w="9525">
                            <a:noFill/>
                            <a:miter lim="800000"/>
                            <a:headEnd/>
                            <a:tailEnd/>
                          </a:ln>
                        </wps:spPr>
                        <wps:txbx>
                          <w:txbxContent>
                            <w:p w14:paraId="69B11877" w14:textId="77777777" w:rsidR="00640A5F" w:rsidRPr="00885EFD" w:rsidRDefault="00640A5F" w:rsidP="002D2E09">
                              <w:pPr>
                                <w:rPr>
                                  <w:rFonts w:ascii="Times New Roman" w:hAnsi="Times New Roman" w:cs="Times New Roman"/>
                                  <w:sz w:val="20"/>
                                  <w:szCs w:val="20"/>
                                </w:rPr>
                              </w:pPr>
                              <w:r>
                                <w:rPr>
                                  <w:rFonts w:ascii="Times New Roman" w:hAnsi="Times New Roman" w:cs="Times New Roman"/>
                                  <w:sz w:val="20"/>
                                  <w:szCs w:val="20"/>
                                </w:rPr>
                                <w:t>Undersupply of health personnel</w:t>
                              </w:r>
                            </w:p>
                          </w:txbxContent>
                        </wps:txbx>
                        <wps:bodyPr rot="0" vert="horz" wrap="square" lIns="91440" tIns="45720" rIns="91440" bIns="45720" anchor="t" anchorCtr="0">
                          <a:noAutofit/>
                        </wps:bodyPr>
                      </wps:wsp>
                    </wpg:wgp>
                  </a:graphicData>
                </a:graphic>
              </wp:inline>
            </w:drawing>
          </mc:Choice>
          <mc:Fallback>
            <w:pict>
              <v:group w14:anchorId="27DA0383" id="Group 242" o:spid="_x0000_s1149" style="width:408.4pt;height:536.25pt;mso-position-horizontal-relative:char;mso-position-vertical-relative:line" coordsize="51866,681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">
                <v:line id="Straight Connector 243" o:spid="_x0000_s1150" style="position:absolute;visibility:visible;mso-wrap-style:square" from="13144,4095" to="15212,40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Q6PVMYAAADcAAAADwAAAGRycy9kb3ducmV2LnhtbESPT0vDQBTE7wW/w/IEb2bT+gcTsylS&#10;EIoepNFCj4/sMxvMvt1k1zZ+e1cQehxm5jdMtZ7tII40hd6xgmWWgyBune65U/Dx/nz9ACJEZI2D&#10;Y1LwQwHW9cWiwlK7E+/o2MROJAiHEhWYGH0pZWgNWQyZ88TJ+3STxZjk1Ek94SnB7SBXeX4vLfac&#10;Fgx62hhqv5pvq2B8aZvXu26591u/MW8jFuOhKJS6upyfHkFEmuM5/N/eagWr2xv4O5OOgKx/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UOj1TGAAAA3AAAAA8AAAAAAAAA&#10;AAAAAAAAoQIAAGRycy9kb3ducmV2LnhtbFBLBQYAAAAABAAEAPkAAACUAwAAAAA=&#10;" strokecolor="black [3213]" strokeweight=".5pt">
                  <v:stroke joinstyle="miter"/>
                </v:line>
                <v:line id="Straight Connector 244" o:spid="_x0000_s1151" style="position:absolute;visibility:visible;mso-wrap-style:square" from="24765,30861" to="26828,308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ucXIMUAAADcAAAADwAAAGRycy9kb3ducmV2LnhtbESPQWsCMRSE7wX/Q3hCbzWr2OKuRhFB&#10;EHsoXVvw+Ni8bpZuXrKbVNd/3xQKHoeZ+YZZbQbbigv1oXGsYDrJQBBXTjdcK/g47Z8WIEJE1tg6&#10;JgU3CrBZjx5WWGh35Xe6lLEWCcKhQAUmRl9IGSpDFsPEeeLkfbneYkyyr6Xu8ZrgtpWzLHuRFhtO&#10;CwY97QxV3+WPVdAdq/L1uZ5++oPfmbcO8+6c50o9joftEkSkId7D/+2DVjCbz+HvTDoCcv0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ucXIMUAAADcAAAADwAAAAAAAAAA&#10;AAAAAAChAgAAZHJzL2Rvd25yZXYueG1sUEsFBgAAAAAEAAQA+QAAAJMDAAAAAA==&#10;" strokecolor="black [3213]" strokeweight=".5pt">
                  <v:stroke joinstyle="miter"/>
                </v:line>
                <v:line id="Straight Connector 245" o:spid="_x0000_s1152" style="position:absolute;visibility:visible;mso-wrap-style:square" from="26765,21717" to="28829,217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c/CMYAAADcAAAADwAAAGRycy9kb3ducmV2LnhtbESPQUsDMRSE70L/Q3gFbzbbYqVsm5ZS&#10;aql40G4VenxsnrtrNy8hibvrvzeC4HGYmW+Y1WYwrejIh8aygukkA0FcWt1wpeDt/Hi3ABEissbW&#10;Min4pgCb9ehmhbm2PZ+oK2IlEoRDjgrqGF0uZShrMhgm1hEn78N6gzFJX0ntsU9w08pZlj1Igw2n&#10;hRod7Woqr8WXUXB52e2Lbv76eWT33h8W+skfnp1St+NhuwQRaYj/4b/2USuY3c/h90w6AnL9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4HPwjGAAAA3AAAAA8AAAAAAAAA&#10;AAAAAAAAoQIAAGRycy9kb3ducmV2LnhtbFBLBQYAAAAABAAEAPkAAACUAwAAAAA=&#10;" strokecolor="black [3213]" strokeweight=".5pt">
                  <v:stroke endarrow="open" joinstyle="miter"/>
                </v:line>
                <v:line id="Straight Connector 246" o:spid="_x0000_s1153" style="position:absolute;visibility:visible;mso-wrap-style:square" from="13049,14006" to="15117,140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XkszMUAAADcAAAADwAAAGRycy9kb3ducmV2LnhtbESPQWsCMRSE74X+h/AK3mpWsdJdjVKE&#10;gthD6VbB42Pz3CxuXrKbqNt/3xQKHoeZ+YZZrgfbiiv1oXGsYDLOQBBXTjdcK9h/vz+/gggRWWPr&#10;mBT8UID16vFhiYV2N/6iaxlrkSAcClRgYvSFlKEyZDGMnSdO3sn1FmOSfS11j7cEt62cZtlcWmw4&#10;LRj0tDFUncuLVdDtqvLjpZ4c/NZvzGeHeXfMc6VGT8PbAkSkId7D/+2tVjCdzeHvTDoCcvU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XkszMUAAADcAAAADwAAAAAAAAAA&#10;AAAAAAChAgAAZHJzL2Rvd25yZXYueG1sUEsFBgAAAAAEAAQA+QAAAJMDAAAAAA==&#10;" strokecolor="black [3213]" strokeweight=".5pt">
                  <v:stroke joinstyle="miter"/>
                </v:line>
                <v:line id="Straight Connector 247" o:spid="_x0000_s1154" style="position:absolute;visibility:visible;mso-wrap-style:square" from="26765,26479" to="28829,264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ZkE5MYAAADcAAAADwAAAGRycy9kb3ducmV2LnhtbESPQUvDQBSE74L/YXmCN7uxaA2x21KK&#10;loqH1mihx0f2mcRm3y67axL/vVsQPA4z8w0zX46mEz350FpWcDvJQBBXVrdcK/h4f77JQYSIrLGz&#10;TAp+KMBycXkxx0Lbgd+oL2MtEoRDgQqaGF0hZagaMhgm1hEn79N6gzFJX0vtcUhw08lpls2kwZbT&#10;QoOO1g1Vp/LbKDju1k9lf7//2rI7DJtcv/jNq1Pq+mpcPYKINMb/8F97qxVM7x7gfCYd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GZBOTGAAAA3AAAAA8AAAAAAAAA&#10;AAAAAAAAoQIAAGRycy9kb3ducmV2LnhtbFBLBQYAAAAABAAEAPkAAACUAwAAAAA=&#10;" strokecolor="black [3213]" strokeweight=".5pt">
                  <v:stroke endarrow="open" joinstyle="miter"/>
                </v:line>
                <v:line id="Straight Connector 248" o:spid="_x0000_s1155" style="position:absolute;visibility:visible;mso-wrap-style:square" from="26765,34766" to="28829,347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aQlsMAAADcAAAADwAAAGRycy9kb3ducmV2LnhtbERPz2vCMBS+D/Y/hDfYTdPJHNIZZcgm&#10;iodt1YHHR/NsuzUvIYlt/e/NQdjx4/s9Xw6mFR350FhW8DTOQBCXVjdcKTjsP0YzECEia2wtk4IL&#10;BVgu7u/mmGvb8zd1RaxECuGQo4I6RpdLGcqaDIaxdcSJO1lvMCboK6k99inctHKSZS/SYMOpoUZH&#10;q5rKv+JsFBw/V+9FN/363bD76dczvfXrnVPq8WF4ewURaYj/4pt7oxVMntPadCYdAbm4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AGkJbDAAAA3AAAAA8AAAAAAAAAAAAA&#10;AAAAoQIAAGRycy9kb3ducmV2LnhtbFBLBQYAAAAABAAEAPkAAACRAwAAAAA=&#10;" strokecolor="black [3213]" strokeweight=".5pt">
                  <v:stroke endarrow="open" joinstyle="miter"/>
                </v:line>
                <v:line id="Straight Connector 254" o:spid="_x0000_s1156" style="position:absolute;flip:y;visibility:visible;mso-wrap-style:square" from="22860,1333" to="28847,40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Dv7l8QAAADcAAAADwAAAGRycy9kb3ducmV2LnhtbESPQUvDQBSE70L/w/IK3uzGUkXSbksJ&#10;NBRPNRHB2yP7mgSzb8Puaxv/vSsIHoeZ+YbZ7CY3qCuF2Hs28LjIQBE33vbcGnivDw8voKIgWxw8&#10;k4FvirDbzu42mFt/4ze6VtKqBOGYo4FOZMy1jk1HDuPCj8TJO/vgUJIMrbYBbwnuBr3MsmftsOe0&#10;0OFIRUfNV3VxBuqilOq1PpXl56Xcf+CpkLAqjLmfT/s1KKFJ/sN/7aM1sHxawe+ZdAT09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0O/uXxAAAANwAAAAPAAAAAAAAAAAA&#10;AAAAAKECAABkcnMvZG93bnJldi54bWxQSwUGAAAAAAQABAD5AAAAkgMAAAAA&#10;" strokecolor="black [3213]" strokeweight=".5pt">
                  <v:stroke endarrow="open" joinstyle="miter"/>
                </v:line>
                <v:shape id="_x0000_s1157" type="#_x0000_t202" style="position:absolute;left:15049;top:2667;width:7823;height:28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SNv8YA&#10;AADcAAAADwAAAGRycy9kb3ducmV2LnhtbESPW2sCMRSE34X+h3AKvhTN1tZLt0YRwaJv3mhfD5vj&#10;7tLNyZrEdf33plDwcZiZb5jpvDWVaMj50rKC134CgjizuuRcwfGw6k1A+ICssbJMCm7kYT576kwx&#10;1fbKO2r2IRcRwj5FBUUIdSqlzwoy6Pu2Jo7eyTqDIUqXS+3wGuGmkoMkGUmDJceFAmtaFpT97i9G&#10;weR93fz4zdv2Oxudqo/wMm6+zk6p7nO7+AQRqA2P8H97rRUMxkP4OxOPgJz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oSNv8YAAADcAAAADwAAAAAAAAAAAAAAAACYAgAAZHJz&#10;L2Rvd25yZXYueG1sUEsFBgAAAAAEAAQA9QAAAIsDAAAAAA==&#10;">
                  <v:textbox>
                    <w:txbxContent>
                      <w:p w14:paraId="2637EF72" w14:textId="77777777" w:rsidR="00640A5F" w:rsidRPr="00885EFD" w:rsidRDefault="00640A5F" w:rsidP="002D2E09">
                        <w:pPr>
                          <w:jc w:val="center"/>
                          <w:rPr>
                            <w:rFonts w:ascii="Times New Roman" w:hAnsi="Times New Roman" w:cs="Times New Roman"/>
                            <w:b/>
                            <w:sz w:val="20"/>
                            <w:szCs w:val="20"/>
                          </w:rPr>
                        </w:pPr>
                        <w:r w:rsidRPr="00885EFD">
                          <w:rPr>
                            <w:rFonts w:ascii="Times New Roman" w:hAnsi="Times New Roman" w:cs="Times New Roman"/>
                            <w:b/>
                            <w:sz w:val="20"/>
                            <w:szCs w:val="20"/>
                          </w:rPr>
                          <w:t>Definition</w:t>
                        </w:r>
                      </w:p>
                    </w:txbxContent>
                  </v:textbox>
                </v:shape>
                <v:shape id="_x0000_s1158" type="#_x0000_t202" style="position:absolute;left:28765;width:17043;height:28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9YwDsMA&#10;AADcAAAADwAAAGRycy9kb3ducmV2LnhtbESPQWsCMRSE74L/ITzBmyZKtXY1ilgKPSm1teDtsXnu&#10;Lm5elk10139vBMHjMDPfMItVa0txpdoXjjWMhgoEcepMwZmGv9+vwQyED8gGS8ek4UYeVstuZ4GJ&#10;cQ3/0HUfMhEh7BPUkIdQJVL6NCeLfugq4uidXG0xRFln0tTYRLgt5VipqbRYcFzIsaJNTul5f7Ea&#10;DtvT8f9N7bJPO6ka1yrJ9kNq3e+16zmIQG14hZ/tb6Nh/D6Fx5l4BOTy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9YwDsMAAADcAAAADwAAAAAAAAAAAAAAAACYAgAAZHJzL2Rv&#10;d25yZXYueG1sUEsFBgAAAAAEAAQA9QAAAIgDAAAAAA==&#10;" filled="f" stroked="f">
                  <v:textbox>
                    <w:txbxContent>
                      <w:p w14:paraId="04A8AAF8" w14:textId="19733D0E" w:rsidR="00640A5F" w:rsidRPr="00885EFD" w:rsidRDefault="00640A5F" w:rsidP="002D2E09">
                        <w:pPr>
                          <w:rPr>
                            <w:rFonts w:ascii="Times New Roman" w:hAnsi="Times New Roman" w:cs="Times New Roman"/>
                            <w:sz w:val="20"/>
                            <w:szCs w:val="20"/>
                          </w:rPr>
                        </w:pPr>
                        <w:r>
                          <w:rPr>
                            <w:rFonts w:ascii="Times New Roman" w:hAnsi="Times New Roman" w:cs="Times New Roman"/>
                            <w:sz w:val="20"/>
                            <w:szCs w:val="20"/>
                          </w:rPr>
                          <w:t>Inefficient</w:t>
                        </w:r>
                      </w:p>
                    </w:txbxContent>
                  </v:textbox>
                </v:shape>
                <v:line id="Straight Connector 277" o:spid="_x0000_s1159" style="position:absolute;visibility:visible;mso-wrap-style:square" from="13049,4095" to="13049,681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FlD6sUAAADcAAAADwAAAGRycy9kb3ducmV2LnhtbESPQWsCMRSE74X+h/AK3mpWwdpdjVKE&#10;gthD6VbB42Pz3CxuXrKbqNt/3xQKHoeZ+YZZrgfbiiv1oXGsYDLOQBBXTjdcK9h/vz+/gggRWWPr&#10;mBT8UID16vFhiYV2N/6iaxlrkSAcClRgYvSFlKEyZDGMnSdO3sn1FmOSfS11j7cEt62cZtmLtNhw&#10;WjDoaWOoOpcXq6DbVeXHrJ4c/NZvzGeHeXfMc6VGT8PbAkSkId7D/+2tVjCdz+HvTDoCcvU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FlD6sUAAADcAAAADwAAAAAAAAAA&#10;AAAAAAChAgAAZHJzL2Rvd25yZXYueG1sUEsFBgAAAAAEAAQA+QAAAJMDAAAAAA==&#10;" strokecolor="black [3213]" strokeweight=".5pt">
                  <v:stroke joinstyle="miter"/>
                </v:line>
                <v:line id="Straight Connector 278" o:spid="_x0000_s1160" style="position:absolute;visibility:visible;mso-wrap-style:square" from="22860,4095" to="28847,67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mpaK8MAAADcAAAADwAAAGRycy9kb3ducmV2LnhtbERPz2vCMBS+D/Y/hDfYTdMJc9IZZcgm&#10;iodt1YHHR/NsuzUvIYlt/e/NQdjx4/s9Xw6mFR350FhW8DTOQBCXVjdcKTjsP0YzECEia2wtk4IL&#10;BVgu7u/mmGvb8zd1RaxECuGQo4I6RpdLGcqaDIaxdcSJO1lvMCboK6k99inctHKSZVNpsOHUUKOj&#10;VU3lX3E2Co6fq/eie/763bD76dczvfXrnVPq8WF4ewURaYj/4pt7oxVMXtLadCYdAbm4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5qWivDAAAA3AAAAA8AAAAAAAAAAAAA&#10;AAAAoQIAAGRycy9kb3ducmV2LnhtbFBLBQYAAAAABAAEAPkAAACRAwAAAAA=&#10;" strokecolor="black [3213]" strokeweight=".5pt">
                  <v:stroke endarrow="open" joinstyle="miter"/>
                </v:line>
                <v:shape id="_x0000_s1161" type="#_x0000_t202" style="position:absolute;left:28765;top:5518;width:14923;height:25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kfMMA&#10;AADcAAAADwAAAGRycy9kb3ducmV2LnhtbESPQWsCMRSE7wX/Q3iCt5ooWnU1irQInizaKnh7bJ67&#10;i5uXZRPd9d8bodDjMDPfMItVa0txp9oXjjUM+goEcepMwZmG35/N+xSED8gGS8ek4UEeVsvO2wIT&#10;4xre0/0QMhEh7BPUkIdQJVL6NCeLvu8q4uhdXG0xRFln0tTYRLgt5VCpD2mx4LiQY0WfOaXXw81q&#10;OO4u59NIfWdfdlw1rlWS7Uxq3eu26zmIQG34D/+1t0bDcDKD15l4BOTy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mkfMMAAADcAAAADwAAAAAAAAAAAAAAAACYAgAAZHJzL2Rv&#10;d25yZXYueG1sUEsFBgAAAAAEAAQA9QAAAIgDAAAAAA==&#10;" filled="f" stroked="f">
                  <v:textbox>
                    <w:txbxContent>
                      <w:p w14:paraId="6933BC3B" w14:textId="74F9F7E2" w:rsidR="00640A5F" w:rsidRPr="00885EFD" w:rsidRDefault="00640A5F" w:rsidP="002D2E09">
                        <w:pPr>
                          <w:rPr>
                            <w:rFonts w:ascii="Times New Roman" w:hAnsi="Times New Roman" w:cs="Times New Roman"/>
                            <w:sz w:val="20"/>
                            <w:szCs w:val="20"/>
                          </w:rPr>
                        </w:pPr>
                        <w:r w:rsidRPr="00885EFD">
                          <w:rPr>
                            <w:rFonts w:ascii="Times New Roman" w:hAnsi="Times New Roman" w:cs="Times New Roman"/>
                            <w:sz w:val="20"/>
                            <w:szCs w:val="20"/>
                          </w:rPr>
                          <w:t xml:space="preserve">Ineffective </w:t>
                        </w:r>
                      </w:p>
                    </w:txbxContent>
                  </v:textbox>
                </v:shape>
                <v:shape id="_x0000_s1162" type="#_x0000_t202" style="position:absolute;left:15098;top:12627;width:9667;height:27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ZeAMIA&#10;AADcAAAADwAAAGRycy9kb3ducmV2LnhtbERPy2rCQBTdF/yH4RbcFJ2oRWN0lCIodueLdnvJXJPQ&#10;zJ10Zozx751FocvDeS/XnalFS85XlhWMhgkI4tzqigsFl/N2kILwAVljbZkUPMjDetV7WWKm7Z2P&#10;1J5CIWII+wwVlCE0mZQ+L8mgH9qGOHJX6wyGCF0htcN7DDe1HCfJVBqsODaU2NCmpPzndDMK0vd9&#10;++0/J4evfHqt5+Ft1u5+nVL91+5jASJQF/7Ff+69VjBO4/x4Jh4BuX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Jl4AwgAAANwAAAAPAAAAAAAAAAAAAAAAAJgCAABkcnMvZG93&#10;bnJldi54bWxQSwUGAAAAAAQABAD1AAAAhwMAAAAA&#10;">
                  <v:textbox>
                    <w:txbxContent>
                      <w:p w14:paraId="3E692166" w14:textId="3DCD855E" w:rsidR="00640A5F" w:rsidRPr="00F149A1" w:rsidRDefault="00640A5F" w:rsidP="00FB32CB">
                        <w:pPr>
                          <w:rPr>
                            <w:rFonts w:ascii="Times New Roman" w:hAnsi="Times New Roman" w:cs="Times New Roman"/>
                            <w:sz w:val="20"/>
                            <w:szCs w:val="20"/>
                          </w:rPr>
                        </w:pPr>
                        <w:r>
                          <w:rPr>
                            <w:rFonts w:ascii="Times New Roman" w:hAnsi="Times New Roman" w:cs="Times New Roman"/>
                            <w:b/>
                            <w:sz w:val="20"/>
                            <w:szCs w:val="20"/>
                          </w:rPr>
                          <w:t>Compared to:</w:t>
                        </w:r>
                      </w:p>
                      <w:p w14:paraId="62330E96" w14:textId="0EEA9171" w:rsidR="00640A5F" w:rsidRPr="00F149A1" w:rsidRDefault="00640A5F" w:rsidP="002D2E09">
                        <w:pPr>
                          <w:jc w:val="center"/>
                          <w:rPr>
                            <w:rFonts w:ascii="Times New Roman" w:hAnsi="Times New Roman" w:cs="Times New Roman"/>
                            <w:sz w:val="20"/>
                            <w:szCs w:val="20"/>
                          </w:rPr>
                        </w:pPr>
                      </w:p>
                    </w:txbxContent>
                  </v:textbox>
                </v:shape>
                <v:shape id="_x0000_s1163" type="#_x0000_t202" style="position:absolute;left:28860;top:20478;width:8922;height:28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rYXcMA&#10;AADcAAAADwAAAGRycy9kb3ducmV2LnhtbESPQYvCMBSE78L+h/AWvGmiqGjXKIsieFLUXWFvj+bZ&#10;lm1eShNt/fdGEDwOM/MNM1+2thQ3qn3hWMOgr0AQp84UnGn4OW16UxA+IBssHZOGO3lYLj46c0yM&#10;a/hAt2PIRISwT1BDHkKVSOnTnCz6vquIo3dxtcUQZZ1JU2MT4baUQ6Um0mLBcSHHilY5pf/Hq9Xw&#10;u7v8nUdqn63tuGpcqyTbmdS6+9l+f4EI1IZ3+NXeGg3D6QCeZ+IR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erYXcMAAADcAAAADwAAAAAAAAAAAAAAAACYAgAAZHJzL2Rv&#10;d25yZXYueG1sUEsFBgAAAAAEAAQA9QAAAIgDAAAAAA==&#10;" filled="f" stroked="f">
                  <v:textbox>
                    <w:txbxContent>
                      <w:p w14:paraId="738DE824" w14:textId="77777777" w:rsidR="00640A5F" w:rsidRPr="00885EFD" w:rsidRDefault="00640A5F" w:rsidP="002D2E09">
                        <w:pPr>
                          <w:rPr>
                            <w:rFonts w:ascii="Times New Roman" w:hAnsi="Times New Roman" w:cs="Times New Roman"/>
                            <w:sz w:val="20"/>
                            <w:szCs w:val="20"/>
                          </w:rPr>
                        </w:pPr>
                        <w:r>
                          <w:rPr>
                            <w:rFonts w:ascii="Times New Roman" w:hAnsi="Times New Roman" w:cs="Times New Roman"/>
                            <w:sz w:val="20"/>
                            <w:szCs w:val="20"/>
                          </w:rPr>
                          <w:t>Underfunded</w:t>
                        </w:r>
                      </w:p>
                    </w:txbxContent>
                  </v:textbox>
                </v:shape>
                <v:shape id="_x0000_s1164" type="#_x0000_t202" style="position:absolute;left:15049;top:24288;width:9582;height:130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hl7MUA&#10;AADcAAAADwAAAGRycy9kb3ducmV2LnhtbESPQWvCQBSE70L/w/IEL6KbpsXG6CpFsNibtdJeH9ln&#10;Esy+TXfXGP+9Wyj0OMzMN8xy3ZtGdOR8bVnB4zQBQVxYXXOp4Pi5nWQgfEDW2FgmBTfysF49DJaY&#10;a3vlD+oOoRQRwj5HBVUIbS6lLyoy6Ke2JY7eyTqDIUpXSu3wGuGmkWmSzKTBmuNChS1tKirOh4tR&#10;kD3vum///rT/KmanZh7GL93bj1NqNOxfFyAC9eE//NfeaQVplsLvmXgE5Oo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uGXsxQAAANwAAAAPAAAAAAAAAAAAAAAAAJgCAABkcnMv&#10;ZG93bnJldi54bWxQSwUGAAAAAAQABAD1AAAAigMAAAAA&#10;">
                  <v:textbox>
                    <w:txbxContent>
                      <w:p w14:paraId="42801497" w14:textId="77777777" w:rsidR="00640A5F" w:rsidRPr="00885EFD" w:rsidRDefault="00640A5F" w:rsidP="002D2E09">
                        <w:pPr>
                          <w:jc w:val="center"/>
                          <w:rPr>
                            <w:rFonts w:ascii="Times New Roman" w:hAnsi="Times New Roman" w:cs="Times New Roman"/>
                            <w:b/>
                            <w:sz w:val="20"/>
                            <w:szCs w:val="20"/>
                          </w:rPr>
                        </w:pPr>
                        <w:r w:rsidRPr="00885EFD">
                          <w:rPr>
                            <w:rFonts w:ascii="Times New Roman" w:hAnsi="Times New Roman" w:cs="Times New Roman"/>
                            <w:b/>
                            <w:sz w:val="20"/>
                            <w:szCs w:val="20"/>
                          </w:rPr>
                          <w:t>Causes</w:t>
                        </w:r>
                      </w:p>
                      <w:p w14:paraId="46A2BFD1" w14:textId="77777777" w:rsidR="00640A5F" w:rsidRPr="00885EFD" w:rsidRDefault="00640A5F" w:rsidP="002D2E09">
                        <w:pPr>
                          <w:jc w:val="center"/>
                          <w:rPr>
                            <w:rFonts w:ascii="Times New Roman" w:hAnsi="Times New Roman" w:cs="Times New Roman"/>
                            <w:sz w:val="20"/>
                            <w:szCs w:val="20"/>
                          </w:rPr>
                        </w:pPr>
                        <w:r>
                          <w:rPr>
                            <w:rFonts w:ascii="Times New Roman" w:hAnsi="Times New Roman" w:cs="Times New Roman"/>
                            <w:sz w:val="20"/>
                            <w:szCs w:val="20"/>
                          </w:rPr>
                          <w:t>(</w:t>
                        </w:r>
                        <w:proofErr w:type="gramStart"/>
                        <w:r>
                          <w:rPr>
                            <w:rFonts w:ascii="Times New Roman" w:hAnsi="Times New Roman" w:cs="Times New Roman"/>
                            <w:sz w:val="20"/>
                            <w:szCs w:val="20"/>
                          </w:rPr>
                          <w:t>what</w:t>
                        </w:r>
                        <w:proofErr w:type="gramEnd"/>
                        <w:r>
                          <w:rPr>
                            <w:rFonts w:ascii="Times New Roman" w:hAnsi="Times New Roman" w:cs="Times New Roman"/>
                            <w:sz w:val="20"/>
                            <w:szCs w:val="20"/>
                          </w:rPr>
                          <w:t xml:space="preserve"> might be the rationales of low VfM in Indonesian health system)</w:t>
                        </w:r>
                      </w:p>
                    </w:txbxContent>
                  </v:textbox>
                </v:shape>
                <v:line id="Straight Connector 283" o:spid="_x0000_s1165" style="position:absolute;visibility:visible;mso-wrap-style:square" from="26765,21717" to="26765,63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rc1zsUAAADcAAAADwAAAGRycy9kb3ducmV2LnhtbESPQWsCMRSE74X+h/CE3mpWi8VdjVKE&#10;gtSDdFvB42Pz3CxuXrKbVLf/3hQKHoeZ+YZZrgfbigv1oXGsYDLOQBBXTjdcK/j+en+egwgRWWPr&#10;mBT8UoD16vFhiYV2V/6kSxlrkSAcClRgYvSFlKEyZDGMnSdO3sn1FmOSfS11j9cEt62cZtmrtNhw&#10;WjDoaWOoOpc/VkH3UZW7WT05+K3fmH2HeXfMc6WeRsPbAkSkId7D/+2tVjCdv8DfmXQE5Oo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rc1zsUAAADcAAAADwAAAAAAAAAA&#10;AAAAAAChAgAAZHJzL2Rvd25yZXYueG1sUEsFBgAAAAAEAAQA+QAAAJMDAAAAAA==&#10;" strokecolor="black [3213]" strokeweight=".5pt">
                  <v:stroke joinstyle="miter"/>
                </v:line>
                <v:shape id="_x0000_s1166" type="#_x0000_t202" style="position:absolute;left:28860;top:23812;width:17336;height:5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17xcQA&#10;AADcAAAADwAAAGRycy9kb3ducmV2LnhtbESPQWvCQBSE7wX/w/IEb3VXsUWjmyAWoaeWpip4e2Sf&#10;STD7NmS3Sfrvu4VCj8PMfMPsstE2oqfO1441LOYKBHHhTM2lhtPn8XENwgdkg41j0vBNHrJ08rDD&#10;xLiBP6jPQykihH2CGqoQ2kRKX1Rk0c9dSxy9m+sshii7UpoOhwi3jVwq9Swt1hwXKmzpUFFxz7+s&#10;hvPb7XpZqffyxT61gxuVZLuRWs+m434LItAY/sN/7VejYblewe+ZeARk+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de8XEAAAA3AAAAA8AAAAAAAAAAAAAAAAAmAIAAGRycy9k&#10;b3ducmV2LnhtbFBLBQYAAAAABAAEAPUAAACJAwAAAAA=&#10;" filled="f" stroked="f">
                  <v:textbox>
                    <w:txbxContent>
                      <w:p w14:paraId="2953E4FE" w14:textId="77777777" w:rsidR="00640A5F" w:rsidRPr="00974CB5" w:rsidRDefault="00640A5F" w:rsidP="002D2E09">
                        <w:pPr>
                          <w:rPr>
                            <w:rFonts w:ascii="Times New Roman" w:hAnsi="Times New Roman" w:cs="Times New Roman"/>
                            <w:sz w:val="20"/>
                            <w:szCs w:val="20"/>
                          </w:rPr>
                        </w:pPr>
                        <w:r>
                          <w:rPr>
                            <w:rFonts w:ascii="Times New Roman" w:hAnsi="Times New Roman" w:cs="Times New Roman"/>
                            <w:sz w:val="20"/>
                            <w:szCs w:val="20"/>
                          </w:rPr>
                          <w:t xml:space="preserve">High </w:t>
                        </w:r>
                        <w:r w:rsidRPr="00974CB5">
                          <w:rPr>
                            <w:rFonts w:ascii="Times New Roman" w:hAnsi="Times New Roman" w:cs="Times New Roman"/>
                            <w:sz w:val="20"/>
                            <w:szCs w:val="20"/>
                          </w:rPr>
                          <w:t>accentuation on curative sector than preventive and promotive ones</w:t>
                        </w:r>
                      </w:p>
                    </w:txbxContent>
                  </v:textbox>
                </v:shape>
                <v:shape id="_x0000_s1167" type="#_x0000_t202" style="position:absolute;top:27146;width:10972;height:7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H9mMYA&#10;AADcAAAADwAAAGRycy9kb3ducmV2LnhtbESPQWvCQBSE7wX/w/IEL6VutGrT1FVEsOhNbWmvj+wz&#10;CWbfxt01pv++KxR6HGbmG2a+7EwtWnK+sqxgNExAEOdWV1wo+PzYPKUgfEDWWFsmBT/kYbnoPcwx&#10;0/bGB2qPoRARwj5DBWUITSalz0sy6Ie2IY7eyTqDIUpXSO3wFuGmluMkmUmDFceFEhtal5Sfj1ej&#10;IJ1s22+/e95/5bNT/RoeX9r3i1Nq0O9WbyACdeE//NfeagXjdAr3M/EIy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1H9mMYAAADcAAAADwAAAAAAAAAAAAAAAACYAgAAZHJz&#10;L2Rvd25yZXYueG1sUEsFBgAAAAAEAAQA9QAAAIsDAAAAAA==&#10;">
                  <v:textbox>
                    <w:txbxContent>
                      <w:p w14:paraId="08983A8F" w14:textId="72F49CAD" w:rsidR="00640A5F" w:rsidRPr="00885EFD" w:rsidRDefault="00640A5F" w:rsidP="002D2E09">
                        <w:pPr>
                          <w:jc w:val="center"/>
                          <w:rPr>
                            <w:rFonts w:ascii="Times New Roman" w:hAnsi="Times New Roman" w:cs="Times New Roman"/>
                            <w:b/>
                            <w:sz w:val="20"/>
                            <w:szCs w:val="20"/>
                          </w:rPr>
                        </w:pPr>
                        <w:r w:rsidRPr="00885EFD">
                          <w:rPr>
                            <w:rFonts w:ascii="Times New Roman" w:hAnsi="Times New Roman" w:cs="Times New Roman"/>
                            <w:b/>
                            <w:sz w:val="20"/>
                            <w:szCs w:val="20"/>
                          </w:rPr>
                          <w:t xml:space="preserve">VfM of </w:t>
                        </w:r>
                        <w:r>
                          <w:rPr>
                            <w:rFonts w:ascii="Times New Roman" w:hAnsi="Times New Roman" w:cs="Times New Roman"/>
                            <w:b/>
                            <w:sz w:val="20"/>
                            <w:szCs w:val="20"/>
                          </w:rPr>
                          <w:t>current</w:t>
                        </w:r>
                        <w:r w:rsidRPr="00885EFD">
                          <w:rPr>
                            <w:rFonts w:ascii="Times New Roman" w:hAnsi="Times New Roman" w:cs="Times New Roman"/>
                            <w:b/>
                            <w:sz w:val="20"/>
                            <w:szCs w:val="20"/>
                          </w:rPr>
                          <w:t xml:space="preserve"> health system</w:t>
                        </w:r>
                        <w:r>
                          <w:rPr>
                            <w:rFonts w:ascii="Times New Roman" w:hAnsi="Times New Roman" w:cs="Times New Roman"/>
                            <w:b/>
                            <w:sz w:val="20"/>
                            <w:szCs w:val="20"/>
                          </w:rPr>
                          <w:t>: Preliminary Evaluation</w:t>
                        </w:r>
                      </w:p>
                    </w:txbxContent>
                  </v:textbox>
                </v:shape>
                <v:shape id="_x0000_s1168" type="#_x0000_t202" style="position:absolute;left:37909;top:30099;width:11690;height:41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NAKcQA&#10;AADcAAAADwAAAGRycy9kb3ducmV2LnhtbESPQWvCQBSE7wX/w/KE3uquYoNGN0EsQk8tTVXw9sg+&#10;k2D2bchuTfrvu4VCj8PMfMNs89G24k69bxxrmM8UCOLSmYYrDcfPw9MKhA/IBlvHpOGbPOTZ5GGL&#10;qXEDf9C9CJWIEPYpaqhD6FIpfVmTRT9zHXH0rq63GKLsK2l6HCLctnKhVCItNhwXauxoX1N5K76s&#10;htPb9XJeqvfqxT53gxuVZLuWWj9Ox90GRKAx/If/2q9Gw2KVwO+ZeAR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oDQCnEAAAA3AAAAA8AAAAAAAAAAAAAAAAAmAIAAGRycy9k&#10;b3ducmV2LnhtbFBLBQYAAAAABAAEAPUAAACJAwAAAAA=&#10;" filled="f" stroked="f">
                  <v:textbox>
                    <w:txbxContent>
                      <w:p w14:paraId="6D5989F1" w14:textId="77777777" w:rsidR="00640A5F" w:rsidRPr="00885EFD" w:rsidRDefault="00640A5F" w:rsidP="002D2E09">
                        <w:pPr>
                          <w:rPr>
                            <w:rFonts w:ascii="Times New Roman" w:hAnsi="Times New Roman" w:cs="Times New Roman"/>
                            <w:sz w:val="20"/>
                            <w:szCs w:val="20"/>
                          </w:rPr>
                        </w:pPr>
                        <w:r>
                          <w:rPr>
                            <w:rFonts w:ascii="Times New Roman" w:hAnsi="Times New Roman" w:cs="Times New Roman"/>
                            <w:sz w:val="20"/>
                            <w:szCs w:val="20"/>
                          </w:rPr>
                          <w:t>Geographical reason</w:t>
                        </w:r>
                      </w:p>
                    </w:txbxContent>
                  </v:textbox>
                </v:shape>
                <v:shape id="_x0000_s1169" type="#_x0000_t202" style="position:absolute;left:28956;top:32670;width:5518;height:41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lssMA&#10;AADcAAAADwAAAGRycy9kb3ducmV2LnhtbESPT4vCMBTE7wt+h/AEb5ooumo1iuyy4MnFv+Dt0Tzb&#10;YvNSmqztfvuNIOxxmJnfMMt1a0vxoNoXjjUMBwoEcepMwZmG0/GrPwPhA7LB0jFp+CUP61XnbYmJ&#10;cQ3v6XEImYgQ9glqyEOoEil9mpNFP3AVcfRurrYYoqwzaWpsItyWcqTUu7RYcFzIsaKPnNL74cdq&#10;OO9u18tYfWefdlI1rlWS7Vxq3eu2mwWIQG34D7/aW6NhNJvC80w8AnL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U/lssMAAADcAAAADwAAAAAAAAAAAAAAAACYAgAAZHJzL2Rv&#10;d25yZXYueG1sUEsFBgAAAAAEAAQA9QAAAIgDAAAAAA==&#10;" filled="f" stroked="f">
                  <v:textbox>
                    <w:txbxContent>
                      <w:p w14:paraId="729E5969" w14:textId="77777777" w:rsidR="00640A5F" w:rsidRPr="00885EFD" w:rsidRDefault="00640A5F" w:rsidP="002D2E09">
                        <w:pPr>
                          <w:rPr>
                            <w:rFonts w:ascii="Times New Roman" w:hAnsi="Times New Roman" w:cs="Times New Roman"/>
                            <w:sz w:val="20"/>
                            <w:szCs w:val="20"/>
                          </w:rPr>
                        </w:pPr>
                        <w:r>
                          <w:rPr>
                            <w:rFonts w:ascii="Times New Roman" w:hAnsi="Times New Roman" w:cs="Times New Roman"/>
                            <w:sz w:val="20"/>
                            <w:szCs w:val="20"/>
                          </w:rPr>
                          <w:t>Poor access</w:t>
                        </w:r>
                      </w:p>
                    </w:txbxContent>
                  </v:textbox>
                </v:shape>
                <v:line id="Straight Connector 288" o:spid="_x0000_s1170" style="position:absolute;flip:y;visibility:visible;mso-wrap-style:square" from="34671,32194" to="37858,345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xbd1cEAAADcAAAADwAAAGRycy9kb3ducmV2LnhtbERPTWvCQBC9F/wPyxS81U1FikRXkYCh&#10;9GSTUvA2ZKdJaHY27I4a/717KPT4eN/b/eQGdaUQe88GXhcZKOLG255bA1/18WUNKgqyxcEzGbhT&#10;hP1u9rTF3Pobf9K1klalEI45GuhExlzr2HTkMC78SJy4Hx8cSoKh1TbgLYW7QS+z7E077Dk1dDhS&#10;0VHzW12cgboopfqoT2V5vpSHbzwVElaFMfPn6bABJTTJv/jP/W4NLNdpbTqTjoDeP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LFt3VwQAAANwAAAAPAAAAAAAAAAAAAAAA&#10;AKECAABkcnMvZG93bnJldi54bWxQSwUGAAAAAAQABAD5AAAAjwMAAAAA&#10;" strokecolor="black [3213]" strokeweight=".5pt">
                  <v:stroke endarrow="open" joinstyle="miter"/>
                </v:line>
                <v:line id="Straight Connector 289" o:spid="_x0000_s1171" style="position:absolute;visibility:visible;mso-wrap-style:square" from="34671,34575" to="37858,369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POPl8YAAADcAAAADwAAAGRycy9kb3ducmV2LnhtbESPQUvDQBSE70L/w/KE3uzGQkuM3RYp&#10;Wio9WKOCx0f2mcRm3y67a5L++64geBxm5htmtRlNJ3ryobWs4HaWgSCurG65VvD+9nSTgwgRWWNn&#10;mRScKcBmPblaYaHtwK/Ul7EWCcKhQAVNjK6QMlQNGQwz64iT92W9wZikr6X2OCS46eQ8y5bSYMtp&#10;oUFH24aqU/ljFHy+bB/LfnH83rP7GHa5fva7g1Nqej0+3IOINMb/8F97rxXM8zv4PZOOgFx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Tzj5fGAAAA3AAAAA8AAAAAAAAA&#10;AAAAAAAAoQIAAGRycy9kb3ducmV2LnhtbFBLBQYAAAAABAAEAPkAAACUAwAAAAA=&#10;" strokecolor="black [3213]" strokeweight=".5pt">
                  <v:stroke endarrow="open" joinstyle="miter"/>
                </v:line>
                <v:shape id="_x0000_s1172" type="#_x0000_t202" style="position:absolute;left:37909;top:35052;width:10605;height:59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3/rG8IA&#10;AADcAAAADwAAAGRycy9kb3ducmV2LnhtbERPz2vCMBS+C/sfwht4s8nEie1My1AGnibWbbDbo3m2&#10;Zc1LaTJb/3tzGOz48f3eFpPtxJUG3zrW8JQoEMSVMy3XGj7Ob4sNCB+QDXaOScONPBT5w2yLmXEj&#10;n+hahlrEEPYZamhC6DMpfdWQRZ+4njhyFzdYDBEOtTQDjjHcdnKp1FpabDk2NNjTrqHqp/y1Gj7f&#10;L99fK3Ws9/a5H92kJNtUaj1/nF5fQASawr/4z30wGpZpnB/PxCMg8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f+sbwgAAANwAAAAPAAAAAAAAAAAAAAAAAJgCAABkcnMvZG93&#10;bnJldi54bWxQSwUGAAAAAAQABAD1AAAAhwMAAAAA&#10;" filled="f" stroked="f">
                  <v:textbox>
                    <w:txbxContent>
                      <w:p w14:paraId="025F18FB" w14:textId="77777777" w:rsidR="00640A5F" w:rsidRPr="00885EFD" w:rsidRDefault="00640A5F" w:rsidP="002D2E09">
                        <w:pPr>
                          <w:rPr>
                            <w:rFonts w:ascii="Times New Roman" w:hAnsi="Times New Roman" w:cs="Times New Roman"/>
                            <w:sz w:val="20"/>
                            <w:szCs w:val="20"/>
                          </w:rPr>
                        </w:pPr>
                        <w:r>
                          <w:rPr>
                            <w:rFonts w:ascii="Times New Roman" w:hAnsi="Times New Roman" w:cs="Times New Roman"/>
                            <w:sz w:val="20"/>
                            <w:szCs w:val="20"/>
                          </w:rPr>
                          <w:t>Disproportionate distribution of health personnel</w:t>
                        </w:r>
                      </w:p>
                    </w:txbxContent>
                  </v:textbox>
                </v:shape>
                <v:shape id="_x0000_s1173" type="#_x0000_t202" style="position:absolute;left:40100;top:42672;width:9645;height:41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NOgMMA&#10;AADcAAAADwAAAGRycy9kb3ducmV2LnhtbESPQYvCMBSE78L+h/AWvGmiqKzVKIsieFLU3QVvj+bZ&#10;lm1eShNt/fdGEDwOM/MNM1+2thQ3qn3hWMOgr0AQp84UnGn4OW16XyB8QDZYOiYNd/KwXHx05pgY&#10;1/CBbseQiQhhn6CGPIQqkdKnOVn0fVcRR+/iaoshyjqTpsYmwm0ph0pNpMWC40KOFa1ySv+PV6vh&#10;d3c5/43UPlvbcdW4Vkm2U6l197P9noEI1IZ3+NXeGg3D6QCeZ+IR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DNOgMMAAADcAAAADwAAAAAAAAAAAAAAAACYAgAAZHJzL2Rv&#10;d25yZXYueG1sUEsFBgAAAAAEAAQA9QAAAIgDAAAAAA==&#10;" filled="f" stroked="f">
                  <v:textbox>
                    <w:txbxContent>
                      <w:p w14:paraId="6E4D25F4" w14:textId="77777777" w:rsidR="00640A5F" w:rsidRPr="00885EFD" w:rsidRDefault="00640A5F" w:rsidP="002D2E09">
                        <w:pPr>
                          <w:rPr>
                            <w:rFonts w:ascii="Times New Roman" w:hAnsi="Times New Roman" w:cs="Times New Roman"/>
                            <w:sz w:val="20"/>
                            <w:szCs w:val="20"/>
                          </w:rPr>
                        </w:pPr>
                        <w:r>
                          <w:rPr>
                            <w:rFonts w:ascii="Times New Roman" w:hAnsi="Times New Roman" w:cs="Times New Roman"/>
                            <w:sz w:val="20"/>
                            <w:szCs w:val="20"/>
                          </w:rPr>
                          <w:t>Poor Infrastructures</w:t>
                        </w:r>
                      </w:p>
                    </w:txbxContent>
                  </v:textbox>
                </v:shape>
                <v:shape id="_x0000_s1174" type="#_x0000_t202" style="position:absolute;left:28765;top:46101;width:8484;height:62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HQ98QA&#10;AADcAAAADwAAAGRycy9kb3ducmV2LnhtbESPT2vCQBTE7wW/w/KE3ppdQy0a3Yi0CJ4s1bbQ2yP7&#10;8gezb0N2NfHbdwsFj8PM/IZZb0bbiiv1vnGsYZYoEMSFMw1XGj5Pu6cFCB+QDbaOScONPGzyycMa&#10;M+MG/qDrMVQiQthnqKEOocuk9EVNFn3iOuLola63GKLsK2l6HCLctjJV6kVabDgu1NjRa03F+Xix&#10;Gr4O5c/3s3qv3uy8G9yoJNul1PpxOm5XIAKN4R7+b++NhnSZwt+ZeAR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Dh0PfEAAAA3AAAAA8AAAAAAAAAAAAAAAAAmAIAAGRycy9k&#10;b3ducmV2LnhtbFBLBQYAAAAABAAEAPUAAACJAwAAAAA=&#10;" filled="f" stroked="f">
                  <v:textbox>
                    <w:txbxContent>
                      <w:p w14:paraId="7F9A226C" w14:textId="77777777" w:rsidR="00640A5F" w:rsidRPr="00885EFD" w:rsidRDefault="00640A5F" w:rsidP="002D2E09">
                        <w:pPr>
                          <w:rPr>
                            <w:rFonts w:ascii="Times New Roman" w:hAnsi="Times New Roman" w:cs="Times New Roman"/>
                            <w:sz w:val="20"/>
                            <w:szCs w:val="20"/>
                          </w:rPr>
                        </w:pPr>
                        <w:r>
                          <w:rPr>
                            <w:rFonts w:ascii="Times New Roman" w:hAnsi="Times New Roman" w:cs="Times New Roman"/>
                            <w:sz w:val="20"/>
                            <w:szCs w:val="20"/>
                          </w:rPr>
                          <w:t>Poor resources management</w:t>
                        </w:r>
                      </w:p>
                    </w:txbxContent>
                  </v:textbox>
                </v:shape>
                <v:line id="Straight Connector 293" o:spid="_x0000_s1175" style="position:absolute;flip:y;visibility:visible;mso-wrap-style:square" from="36099,44958" to="39966,489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vZecUAAADcAAAADwAAAGRycy9kb3ducmV2LnhtbESPQUvDQBSE70L/w/IK3uymVUTTbksJ&#10;NIinmojQ2yP7TILZt2H3tY3/3hUEj8PMfMNsdpMb1IVC7D0bWC4yUMSNtz23Bt7rw90TqCjIFgfP&#10;ZOCbIuy2s5sN5tZf+Y0ulbQqQTjmaKATGXOtY9ORw7jwI3HyPn1wKEmGVtuA1wR3g15l2aN22HNa&#10;6HCkoqPmqzo7A3VRSvVaH8vydC73H3gsJDwUxtzOp/0alNAk/+G/9os1sHq+h98z6Qjo7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GvZecUAAADcAAAADwAAAAAAAAAA&#10;AAAAAAChAgAAZHJzL2Rvd25yZXYueG1sUEsFBgAAAAAEAAQA+QAAAJMDAAAAAA==&#10;" strokecolor="black [3213]" strokeweight=".5pt">
                  <v:stroke endarrow="open" joinstyle="miter"/>
                </v:line>
                <v:line id="Straight Connector 294" o:spid="_x0000_s1176" style="position:absolute;visibility:visible;mso-wrap-style:square" from="26765,48958" to="28829,48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yu21MYAAADcAAAADwAAAGRycy9kb3ducmV2LnhtbESPQUsDMRSE74L/ITzBm81aqrRr01JK&#10;WyoebLcteHxsnrurm5eQxN313xtB8DjMzDfMfDmYVnTkQ2NZwf0oA0FcWt1wpeB82t5NQYSIrLG1&#10;TAq+KcBycX01x1zbno/UFbESCcIhRwV1jC6XMpQ1GQwj64iT9269wZikr6T22Ce4aeU4yx6lwYbT&#10;Qo2O1jWVn8WXUfD2ut4U3cPhY8/u0u+m+tnvXpxStzfD6glEpCH+h//ae61gPJvA75l0BOTi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8rttTGAAAA3AAAAA8AAAAAAAAA&#10;AAAAAAAAoQIAAGRycy9kb3ducmV2LnhtbFBLBQYAAAAABAAEAPkAAACUAwAAAAA=&#10;" strokecolor="black [3213]" strokeweight=".5pt">
                  <v:stroke endarrow="open" joinstyle="miter"/>
                </v:line>
                <v:line id="Straight Connector 295" o:spid="_x0000_s1177" style="position:absolute;visibility:visible;mso-wrap-style:square" from="36099,48863" to="39865,531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cTT8YAAADcAAAADwAAAGRycy9kb3ducmV2LnhtbESPQUsDMRSE74L/ITyhN5u1UKnbpkWK&#10;LS0e1LWFHh+b192tm5eQpLvrvzeC4HGYmW+YxWowrejIh8aygodxBoK4tLrhSsHhc3M/AxEissbW&#10;Min4pgCr5e3NAnNte/6groiVSBAOOSqoY3S5lKGsyWAYW0ecvLP1BmOSvpLaY5/gppWTLHuUBhtO&#10;CzU6WtdUfhVXo+D0tn4puun7Zcfu2G9neu+3r06p0d3wPAcRaYj/4b/2TiuYPE3h90w6AnL5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BnE0/GAAAA3AAAAA8AAAAAAAAA&#10;AAAAAAAAoQIAAGRycy9kb3ducmV2LnhtbFBLBQYAAAAABAAEAPkAAACUAwAAAAA=&#10;" strokecolor="black [3213]" strokeweight=".5pt">
                  <v:stroke endarrow="open" joinstyle="miter"/>
                </v:line>
                <v:shape id="_x0000_s1178" type="#_x0000_t202" style="position:absolute;left:39909;top:47148;width:11691;height:41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rW9MQA&#10;AADcAAAADwAAAGRycy9kb3ducmV2LnhtbESPQWvCQBSE70L/w/IKveluxYYa3QSxCD1VjG3B2yP7&#10;TEKzb0N2a9J/3xUEj8PMfMOs89G24kK9bxxreJ4pEMSlMw1XGj6Pu+krCB+QDbaOScMfecizh8ka&#10;U+MGPtClCJWIEPYpaqhD6FIpfVmTRT9zHXH0zq63GKLsK2l6HCLctnKuVCItNhwXauxoW1P5U/xa&#10;DV8f59P3Qu2rN/vSDW5Uku1Sav30OG5WIAKN4R6+td+NhvkygeuZeARk9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1vTEAAAA3AAAAA8AAAAAAAAAAAAAAAAAmAIAAGRycy9k&#10;b3ducmV2LnhtbFBLBQYAAAAABAAEAPUAAACJAwAAAAA=&#10;" filled="f" stroked="f">
                  <v:textbox>
                    <w:txbxContent>
                      <w:p w14:paraId="21970D9C" w14:textId="77777777" w:rsidR="00640A5F" w:rsidRPr="00885EFD" w:rsidRDefault="00640A5F" w:rsidP="002D2E09">
                        <w:pPr>
                          <w:rPr>
                            <w:rFonts w:ascii="Times New Roman" w:hAnsi="Times New Roman" w:cs="Times New Roman"/>
                            <w:sz w:val="20"/>
                            <w:szCs w:val="20"/>
                          </w:rPr>
                        </w:pPr>
                        <w:r>
                          <w:rPr>
                            <w:rFonts w:ascii="Times New Roman" w:hAnsi="Times New Roman" w:cs="Times New Roman"/>
                            <w:sz w:val="20"/>
                            <w:szCs w:val="20"/>
                          </w:rPr>
                          <w:t>Physician regulation issue</w:t>
                        </w:r>
                      </w:p>
                    </w:txbxContent>
                  </v:textbox>
                </v:shape>
                <v:shape id="_x0000_s1179" type="#_x0000_t202" style="position:absolute;left:39909;top:51625;width:11957;height:41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Zzb8MA&#10;AADcAAAADwAAAGRycy9kb3ducmV2LnhtbESPQWsCMRSE7wX/Q3iCt5ooWnU1irQInizaKnh7bJ67&#10;i5uXZRPd9d8bodDjMDPfMItVa0txp9oXjjUM+goEcepMwZmG35/N+xSED8gGS8ek4UEeVsvO2wIT&#10;4xre0/0QMhEh7BPUkIdQJVL6NCeLvu8q4uhdXG0xRFln0tTYRLgt5VCpD2mx4LiQY0WfOaXXw81q&#10;OO4u59NIfWdfdlw1rlWS7Uxq3eu26zmIQG34D/+1t0bDcDaB15l4BOTy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JZzb8MAAADcAAAADwAAAAAAAAAAAAAAAACYAgAAZHJzL2Rv&#10;d25yZXYueG1sUEsFBgAAAAAEAAQA9QAAAIgDAAAAAA==&#10;" filled="f" stroked="f">
                  <v:textbox>
                    <w:txbxContent>
                      <w:p w14:paraId="69B11877" w14:textId="77777777" w:rsidR="00640A5F" w:rsidRPr="00885EFD" w:rsidRDefault="00640A5F" w:rsidP="002D2E09">
                        <w:pPr>
                          <w:rPr>
                            <w:rFonts w:ascii="Times New Roman" w:hAnsi="Times New Roman" w:cs="Times New Roman"/>
                            <w:sz w:val="20"/>
                            <w:szCs w:val="20"/>
                          </w:rPr>
                        </w:pPr>
                        <w:r>
                          <w:rPr>
                            <w:rFonts w:ascii="Times New Roman" w:hAnsi="Times New Roman" w:cs="Times New Roman"/>
                            <w:sz w:val="20"/>
                            <w:szCs w:val="20"/>
                          </w:rPr>
                          <w:t>Undersupply of health personnel</w:t>
                        </w:r>
                      </w:p>
                    </w:txbxContent>
                  </v:textbox>
                </v:shape>
                <w10:anchorlock/>
              </v:group>
            </w:pict>
          </mc:Fallback>
        </mc:AlternateContent>
      </w:r>
    </w:p>
    <w:p w14:paraId="0C6B6D85" w14:textId="77777777" w:rsidR="00135850" w:rsidRDefault="00135850" w:rsidP="00DC0438">
      <w:pPr>
        <w:spacing w:line="360" w:lineRule="auto"/>
        <w:ind w:left="426" w:hanging="426"/>
        <w:jc w:val="both"/>
        <w:rPr>
          <w:rFonts w:ascii="Times New Roman" w:hAnsi="Times New Roman" w:cs="Times New Roman"/>
          <w:b/>
          <w:sz w:val="24"/>
          <w:szCs w:val="24"/>
        </w:rPr>
      </w:pPr>
    </w:p>
    <w:p w14:paraId="105541B0" w14:textId="77777777" w:rsidR="00135850" w:rsidRDefault="00135850" w:rsidP="00DC0438">
      <w:pPr>
        <w:spacing w:line="360" w:lineRule="auto"/>
        <w:ind w:left="426" w:hanging="426"/>
        <w:jc w:val="both"/>
        <w:rPr>
          <w:rFonts w:ascii="Times New Roman" w:hAnsi="Times New Roman" w:cs="Times New Roman"/>
          <w:b/>
          <w:sz w:val="24"/>
          <w:szCs w:val="24"/>
        </w:rPr>
      </w:pPr>
    </w:p>
    <w:p w14:paraId="31C5C385" w14:textId="7E1DD671" w:rsidR="00135850" w:rsidRDefault="0093640E" w:rsidP="00DC0438">
      <w:pPr>
        <w:spacing w:line="360" w:lineRule="auto"/>
        <w:ind w:left="426" w:hanging="426"/>
        <w:jc w:val="both"/>
        <w:rPr>
          <w:rFonts w:ascii="Times New Roman" w:hAnsi="Times New Roman" w:cs="Times New Roman"/>
          <w:b/>
          <w:sz w:val="24"/>
          <w:szCs w:val="24"/>
        </w:rPr>
      </w:pPr>
      <w:r>
        <w:rPr>
          <w:rFonts w:ascii="Times New Roman" w:hAnsi="Times New Roman" w:cs="Times New Roman"/>
          <w:b/>
          <w:noProof/>
          <w:sz w:val="24"/>
          <w:szCs w:val="24"/>
          <w:lang w:eastAsia="en-GB"/>
        </w:rPr>
        <w:lastRenderedPageBreak/>
        <mc:AlternateContent>
          <mc:Choice Requires="wpg">
            <w:drawing>
              <wp:anchor distT="0" distB="0" distL="114300" distR="114300" simplePos="0" relativeHeight="251627520" behindDoc="0" locked="0" layoutInCell="1" allowOverlap="1" wp14:anchorId="59B8A157" wp14:editId="434E0E66">
                <wp:simplePos x="0" y="0"/>
                <wp:positionH relativeFrom="column">
                  <wp:posOffset>1450521</wp:posOffset>
                </wp:positionH>
                <wp:positionV relativeFrom="paragraph">
                  <wp:posOffset>243114</wp:posOffset>
                </wp:positionV>
                <wp:extent cx="3335927" cy="3239588"/>
                <wp:effectExtent l="0" t="0" r="0" b="0"/>
                <wp:wrapNone/>
                <wp:docPr id="321" name="Group 321"/>
                <wp:cNvGraphicFramePr/>
                <a:graphic xmlns:a="http://schemas.openxmlformats.org/drawingml/2006/main">
                  <a:graphicData uri="http://schemas.microsoft.com/office/word/2010/wordprocessingGroup">
                    <wpg:wgp>
                      <wpg:cNvGrpSpPr/>
                      <wpg:grpSpPr>
                        <a:xfrm>
                          <a:off x="0" y="0"/>
                          <a:ext cx="3335927" cy="3239588"/>
                          <a:chOff x="0" y="0"/>
                          <a:chExt cx="3335927" cy="3239588"/>
                        </a:xfrm>
                      </wpg:grpSpPr>
                      <wps:wsp>
                        <wps:cNvPr id="298" name="Text Box 2"/>
                        <wps:cNvSpPr txBox="1">
                          <a:spLocks noChangeArrowheads="1"/>
                        </wps:cNvSpPr>
                        <wps:spPr bwMode="auto">
                          <a:xfrm>
                            <a:off x="1576251" y="391886"/>
                            <a:ext cx="1095375" cy="285115"/>
                          </a:xfrm>
                          <a:prstGeom prst="rect">
                            <a:avLst/>
                          </a:prstGeom>
                          <a:noFill/>
                          <a:ln w="9525">
                            <a:noFill/>
                            <a:miter lim="800000"/>
                            <a:headEnd/>
                            <a:tailEnd/>
                          </a:ln>
                        </wps:spPr>
                        <wps:txbx>
                          <w:txbxContent>
                            <w:p w14:paraId="126315AB" w14:textId="77777777" w:rsidR="00640A5F" w:rsidRPr="00885EFD" w:rsidRDefault="00640A5F" w:rsidP="00135850">
                              <w:pPr>
                                <w:rPr>
                                  <w:rFonts w:ascii="Times New Roman" w:hAnsi="Times New Roman" w:cs="Times New Roman"/>
                                  <w:sz w:val="20"/>
                                  <w:szCs w:val="20"/>
                                </w:rPr>
                              </w:pPr>
                              <w:r>
                                <w:rPr>
                                  <w:rFonts w:ascii="Times New Roman" w:hAnsi="Times New Roman" w:cs="Times New Roman"/>
                                  <w:sz w:val="20"/>
                                  <w:szCs w:val="20"/>
                                </w:rPr>
                                <w:t>Increase funding</w:t>
                              </w:r>
                            </w:p>
                          </w:txbxContent>
                        </wps:txbx>
                        <wps:bodyPr rot="0" vert="horz" wrap="square" lIns="91440" tIns="45720" rIns="91440" bIns="45720" anchor="t" anchorCtr="0">
                          <a:noAutofit/>
                        </wps:bodyPr>
                      </wps:wsp>
                      <wps:wsp>
                        <wps:cNvPr id="299" name="Straight Connector 299"/>
                        <wps:cNvCnPr/>
                        <wps:spPr>
                          <a:xfrm>
                            <a:off x="1375954" y="522514"/>
                            <a:ext cx="0" cy="24840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00" name="Straight Connector 300"/>
                        <wps:cNvCnPr/>
                        <wps:spPr>
                          <a:xfrm>
                            <a:off x="1375954" y="522514"/>
                            <a:ext cx="206375" cy="0"/>
                          </a:xfrm>
                          <a:prstGeom prst="line">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301" name="Text Box 2"/>
                        <wps:cNvSpPr txBox="1">
                          <a:spLocks noChangeArrowheads="1"/>
                        </wps:cNvSpPr>
                        <wps:spPr bwMode="auto">
                          <a:xfrm>
                            <a:off x="1576251" y="748937"/>
                            <a:ext cx="1733550" cy="448310"/>
                          </a:xfrm>
                          <a:prstGeom prst="rect">
                            <a:avLst/>
                          </a:prstGeom>
                          <a:noFill/>
                          <a:ln w="9525">
                            <a:noFill/>
                            <a:miter lim="800000"/>
                            <a:headEnd/>
                            <a:tailEnd/>
                          </a:ln>
                        </wps:spPr>
                        <wps:txbx>
                          <w:txbxContent>
                            <w:p w14:paraId="7E42ECF3" w14:textId="77777777" w:rsidR="00640A5F" w:rsidRPr="00974CB5" w:rsidRDefault="00640A5F" w:rsidP="00135850">
                              <w:pPr>
                                <w:rPr>
                                  <w:rFonts w:ascii="Times New Roman" w:hAnsi="Times New Roman" w:cs="Times New Roman"/>
                                  <w:sz w:val="20"/>
                                  <w:szCs w:val="20"/>
                                </w:rPr>
                              </w:pPr>
                              <w:r>
                                <w:rPr>
                                  <w:rFonts w:ascii="Times New Roman" w:hAnsi="Times New Roman" w:cs="Times New Roman"/>
                                  <w:sz w:val="20"/>
                                  <w:szCs w:val="20"/>
                                </w:rPr>
                                <w:t>More attention to preventive and promotive sector</w:t>
                              </w:r>
                            </w:p>
                          </w:txbxContent>
                        </wps:txbx>
                        <wps:bodyPr rot="0" vert="horz" wrap="square" lIns="91440" tIns="45720" rIns="91440" bIns="45720" anchor="t" anchorCtr="0">
                          <a:noAutofit/>
                        </wps:bodyPr>
                      </wps:wsp>
                      <wps:wsp>
                        <wps:cNvPr id="302" name="Straight Connector 302"/>
                        <wps:cNvCnPr/>
                        <wps:spPr>
                          <a:xfrm>
                            <a:off x="1375954" y="957943"/>
                            <a:ext cx="206375" cy="0"/>
                          </a:xfrm>
                          <a:prstGeom prst="line">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303" name="Straight Connector 303"/>
                        <wps:cNvCnPr/>
                        <wps:spPr>
                          <a:xfrm>
                            <a:off x="0" y="1480457"/>
                            <a:ext cx="136779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04" name="Text Box 2"/>
                        <wps:cNvSpPr txBox="1">
                          <a:spLocks noChangeArrowheads="1"/>
                        </wps:cNvSpPr>
                        <wps:spPr bwMode="auto">
                          <a:xfrm>
                            <a:off x="209005" y="1262743"/>
                            <a:ext cx="958215" cy="414020"/>
                          </a:xfrm>
                          <a:prstGeom prst="rect">
                            <a:avLst/>
                          </a:prstGeom>
                          <a:solidFill>
                            <a:srgbClr val="FFFFFF"/>
                          </a:solidFill>
                          <a:ln w="9525">
                            <a:solidFill>
                              <a:srgbClr val="000000"/>
                            </a:solidFill>
                            <a:miter lim="800000"/>
                            <a:headEnd/>
                            <a:tailEnd/>
                          </a:ln>
                        </wps:spPr>
                        <wps:txbx>
                          <w:txbxContent>
                            <w:p w14:paraId="68893071" w14:textId="77777777" w:rsidR="00640A5F" w:rsidRPr="00885EFD" w:rsidRDefault="00640A5F" w:rsidP="00135850">
                              <w:pPr>
                                <w:jc w:val="center"/>
                                <w:rPr>
                                  <w:rFonts w:ascii="Times New Roman" w:hAnsi="Times New Roman" w:cs="Times New Roman"/>
                                  <w:sz w:val="20"/>
                                  <w:szCs w:val="20"/>
                                </w:rPr>
                              </w:pPr>
                              <w:r>
                                <w:rPr>
                                  <w:rFonts w:ascii="Times New Roman" w:hAnsi="Times New Roman" w:cs="Times New Roman"/>
                                  <w:b/>
                                  <w:sz w:val="20"/>
                                  <w:szCs w:val="20"/>
                                </w:rPr>
                                <w:t>What can be done?</w:t>
                              </w:r>
                            </w:p>
                          </w:txbxContent>
                        </wps:txbx>
                        <wps:bodyPr rot="0" vert="horz" wrap="square" lIns="91440" tIns="45720" rIns="91440" bIns="45720" anchor="t" anchorCtr="0">
                          <a:noAutofit/>
                        </wps:bodyPr>
                      </wps:wsp>
                      <wps:wsp>
                        <wps:cNvPr id="305" name="Text Box 2"/>
                        <wps:cNvSpPr txBox="1">
                          <a:spLocks noChangeArrowheads="1"/>
                        </wps:cNvSpPr>
                        <wps:spPr bwMode="auto">
                          <a:xfrm>
                            <a:off x="1593668" y="1288869"/>
                            <a:ext cx="1066165" cy="414020"/>
                          </a:xfrm>
                          <a:prstGeom prst="rect">
                            <a:avLst/>
                          </a:prstGeom>
                          <a:noFill/>
                          <a:ln w="9525">
                            <a:noFill/>
                            <a:miter lim="800000"/>
                            <a:headEnd/>
                            <a:tailEnd/>
                          </a:ln>
                        </wps:spPr>
                        <wps:txbx>
                          <w:txbxContent>
                            <w:p w14:paraId="72145D27" w14:textId="77777777" w:rsidR="00640A5F" w:rsidRPr="00885EFD" w:rsidRDefault="00640A5F" w:rsidP="00135850">
                              <w:pPr>
                                <w:rPr>
                                  <w:rFonts w:ascii="Times New Roman" w:hAnsi="Times New Roman" w:cs="Times New Roman"/>
                                  <w:sz w:val="20"/>
                                  <w:szCs w:val="20"/>
                                </w:rPr>
                              </w:pPr>
                              <w:r>
                                <w:rPr>
                                  <w:rFonts w:ascii="Times New Roman" w:hAnsi="Times New Roman" w:cs="Times New Roman"/>
                                  <w:sz w:val="20"/>
                                  <w:szCs w:val="20"/>
                                </w:rPr>
                                <w:t>Improve Infrastructures</w:t>
                              </w:r>
                            </w:p>
                          </w:txbxContent>
                        </wps:txbx>
                        <wps:bodyPr rot="0" vert="horz" wrap="square" lIns="91440" tIns="45720" rIns="91440" bIns="45720" anchor="t" anchorCtr="0">
                          <a:noAutofit/>
                        </wps:bodyPr>
                      </wps:wsp>
                      <wps:wsp>
                        <wps:cNvPr id="306" name="Text Box 2"/>
                        <wps:cNvSpPr txBox="1">
                          <a:spLocks noChangeArrowheads="1"/>
                        </wps:cNvSpPr>
                        <wps:spPr bwMode="auto">
                          <a:xfrm>
                            <a:off x="1602377" y="1820092"/>
                            <a:ext cx="1086485" cy="248285"/>
                          </a:xfrm>
                          <a:prstGeom prst="rect">
                            <a:avLst/>
                          </a:prstGeom>
                          <a:noFill/>
                          <a:ln w="9525">
                            <a:noFill/>
                            <a:miter lim="800000"/>
                            <a:headEnd/>
                            <a:tailEnd/>
                          </a:ln>
                        </wps:spPr>
                        <wps:txbx>
                          <w:txbxContent>
                            <w:p w14:paraId="124695E9" w14:textId="77777777" w:rsidR="00640A5F" w:rsidRPr="00885EFD" w:rsidRDefault="00640A5F" w:rsidP="00135850">
                              <w:pPr>
                                <w:rPr>
                                  <w:rFonts w:ascii="Times New Roman" w:hAnsi="Times New Roman" w:cs="Times New Roman"/>
                                  <w:sz w:val="20"/>
                                  <w:szCs w:val="20"/>
                                </w:rPr>
                              </w:pPr>
                              <w:r>
                                <w:rPr>
                                  <w:rFonts w:ascii="Times New Roman" w:hAnsi="Times New Roman" w:cs="Times New Roman"/>
                                  <w:sz w:val="20"/>
                                  <w:szCs w:val="20"/>
                                </w:rPr>
                                <w:t>Improve access</w:t>
                              </w:r>
                            </w:p>
                          </w:txbxContent>
                        </wps:txbx>
                        <wps:bodyPr rot="0" vert="horz" wrap="square" lIns="91440" tIns="45720" rIns="91440" bIns="45720" anchor="t" anchorCtr="0">
                          <a:noAutofit/>
                        </wps:bodyPr>
                      </wps:wsp>
                      <wps:wsp>
                        <wps:cNvPr id="307" name="Text Box 2"/>
                        <wps:cNvSpPr txBox="1">
                          <a:spLocks noChangeArrowheads="1"/>
                        </wps:cNvSpPr>
                        <wps:spPr bwMode="auto">
                          <a:xfrm>
                            <a:off x="1593668" y="2238103"/>
                            <a:ext cx="1733550" cy="448310"/>
                          </a:xfrm>
                          <a:prstGeom prst="rect">
                            <a:avLst/>
                          </a:prstGeom>
                          <a:noFill/>
                          <a:ln w="9525">
                            <a:noFill/>
                            <a:miter lim="800000"/>
                            <a:headEnd/>
                            <a:tailEnd/>
                          </a:ln>
                        </wps:spPr>
                        <wps:txbx>
                          <w:txbxContent>
                            <w:p w14:paraId="38F1BF1F" w14:textId="77777777" w:rsidR="00640A5F" w:rsidRPr="00974CB5" w:rsidRDefault="00640A5F" w:rsidP="00135850">
                              <w:pPr>
                                <w:rPr>
                                  <w:rFonts w:ascii="Times New Roman" w:hAnsi="Times New Roman" w:cs="Times New Roman"/>
                                  <w:sz w:val="20"/>
                                  <w:szCs w:val="20"/>
                                </w:rPr>
                              </w:pPr>
                              <w:r>
                                <w:rPr>
                                  <w:rFonts w:ascii="Times New Roman" w:hAnsi="Times New Roman" w:cs="Times New Roman"/>
                                  <w:sz w:val="20"/>
                                  <w:szCs w:val="20"/>
                                </w:rPr>
                                <w:t>Distribute health personnel more evenly</w:t>
                              </w:r>
                            </w:p>
                          </w:txbxContent>
                        </wps:txbx>
                        <wps:bodyPr rot="0" vert="horz" wrap="square" lIns="91440" tIns="45720" rIns="91440" bIns="45720" anchor="t" anchorCtr="0">
                          <a:noAutofit/>
                        </wps:bodyPr>
                      </wps:wsp>
                      <wps:wsp>
                        <wps:cNvPr id="308" name="Straight Connector 308"/>
                        <wps:cNvCnPr/>
                        <wps:spPr>
                          <a:xfrm>
                            <a:off x="1375954" y="1480457"/>
                            <a:ext cx="206375" cy="0"/>
                          </a:xfrm>
                          <a:prstGeom prst="line">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309" name="Straight Connector 309"/>
                        <wps:cNvCnPr/>
                        <wps:spPr>
                          <a:xfrm>
                            <a:off x="1375954" y="1942012"/>
                            <a:ext cx="206375" cy="0"/>
                          </a:xfrm>
                          <a:prstGeom prst="line">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310" name="Straight Connector 310"/>
                        <wps:cNvCnPr/>
                        <wps:spPr>
                          <a:xfrm>
                            <a:off x="1375954" y="2447109"/>
                            <a:ext cx="206375" cy="0"/>
                          </a:xfrm>
                          <a:prstGeom prst="line">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312" name="Straight Connector 312"/>
                        <wps:cNvCnPr/>
                        <wps:spPr>
                          <a:xfrm>
                            <a:off x="0" y="0"/>
                            <a:ext cx="0" cy="14760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18" name="Straight Connector 318"/>
                        <wps:cNvCnPr/>
                        <wps:spPr>
                          <a:xfrm>
                            <a:off x="1375954" y="2995749"/>
                            <a:ext cx="206375" cy="0"/>
                          </a:xfrm>
                          <a:prstGeom prst="line">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319" name="Text Box 2"/>
                        <wps:cNvSpPr txBox="1">
                          <a:spLocks noChangeArrowheads="1"/>
                        </wps:cNvSpPr>
                        <wps:spPr bwMode="auto">
                          <a:xfrm>
                            <a:off x="1602377" y="2778034"/>
                            <a:ext cx="1733550" cy="461554"/>
                          </a:xfrm>
                          <a:prstGeom prst="rect">
                            <a:avLst/>
                          </a:prstGeom>
                          <a:noFill/>
                          <a:ln w="9525">
                            <a:noFill/>
                            <a:miter lim="800000"/>
                            <a:headEnd/>
                            <a:tailEnd/>
                          </a:ln>
                        </wps:spPr>
                        <wps:txbx>
                          <w:txbxContent>
                            <w:p w14:paraId="48E51D95" w14:textId="505D63D8" w:rsidR="00640A5F" w:rsidRPr="00974CB5" w:rsidRDefault="00640A5F" w:rsidP="00906DEE">
                              <w:pPr>
                                <w:rPr>
                                  <w:rFonts w:ascii="Times New Roman" w:hAnsi="Times New Roman" w:cs="Times New Roman"/>
                                  <w:sz w:val="20"/>
                                  <w:szCs w:val="20"/>
                                </w:rPr>
                              </w:pPr>
                              <w:r>
                                <w:rPr>
                                  <w:rFonts w:ascii="Times New Roman" w:hAnsi="Times New Roman" w:cs="Times New Roman"/>
                                  <w:sz w:val="20"/>
                                  <w:szCs w:val="20"/>
                                </w:rPr>
                                <w:t>Increase the coverage and encourage the participation</w:t>
                              </w:r>
                            </w:p>
                          </w:txbxContent>
                        </wps:txbx>
                        <wps:bodyPr rot="0" vert="horz" wrap="square" lIns="91440" tIns="45720" rIns="91440" bIns="45720" anchor="t" anchorCtr="0">
                          <a:noAutofit/>
                        </wps:bodyPr>
                      </wps:wsp>
                    </wpg:wgp>
                  </a:graphicData>
                </a:graphic>
              </wp:anchor>
            </w:drawing>
          </mc:Choice>
          <mc:Fallback>
            <w:pict>
              <v:group w14:anchorId="59B8A157" id="Group 321" o:spid="_x0000_s1180" style="position:absolute;left:0;text-align:left;margin-left:114.2pt;margin-top:19.15pt;width:262.65pt;height:255.1pt;z-index:251627520;mso-position-horizontal-relative:text;mso-position-vertical-relative:text" coordsize="33359,32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">
                <v:shape id="_x0000_s1181" type="#_x0000_t202" style="position:absolute;left:15762;top:3918;width:10954;height:28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nnHcIA&#10;AADcAAAADwAAAGRycy9kb3ducmV2LnhtbERPz2vCMBS+C/sfwht4s8nEie1My1AGnibWbbDbo3m2&#10;Zc1LaTJb/3tzGOz48f3eFpPtxJUG3zrW8JQoEMSVMy3XGj7Ob4sNCB+QDXaOScONPBT5w2yLmXEj&#10;n+hahlrEEPYZamhC6DMpfdWQRZ+4njhyFzdYDBEOtTQDjjHcdnKp1FpabDk2NNjTrqHqp/y1Gj7f&#10;L99fK3Ws9/a5H92kJNtUaj1/nF5fQASawr/4z30wGpZpXBvPxCMg8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CecdwgAAANwAAAAPAAAAAAAAAAAAAAAAAJgCAABkcnMvZG93&#10;bnJldi54bWxQSwUGAAAAAAQABAD1AAAAhwMAAAAA&#10;" filled="f" stroked="f">
                  <v:textbox>
                    <w:txbxContent>
                      <w:p w14:paraId="126315AB" w14:textId="77777777" w:rsidR="00640A5F" w:rsidRPr="00885EFD" w:rsidRDefault="00640A5F" w:rsidP="00135850">
                        <w:pPr>
                          <w:rPr>
                            <w:rFonts w:ascii="Times New Roman" w:hAnsi="Times New Roman" w:cs="Times New Roman"/>
                            <w:sz w:val="20"/>
                            <w:szCs w:val="20"/>
                          </w:rPr>
                        </w:pPr>
                        <w:r>
                          <w:rPr>
                            <w:rFonts w:ascii="Times New Roman" w:hAnsi="Times New Roman" w:cs="Times New Roman"/>
                            <w:sz w:val="20"/>
                            <w:szCs w:val="20"/>
                          </w:rPr>
                          <w:t>Increase funding</w:t>
                        </w:r>
                      </w:p>
                    </w:txbxContent>
                  </v:textbox>
                </v:shape>
                <v:line id="Straight Connector 299" o:spid="_x0000_s1182" style="position:absolute;visibility:visible;mso-wrap-style:square" from="13759,5225" to="13759,300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aU+cUAAADcAAAADwAAAGRycy9kb3ducmV2LnhtbESPUUvDMBSF3wX/Q7iCby7tQDHdsiID&#10;YeiD2Cns8dLcNWXNTdrErf57Iwg+Hs453+Gs69kN4kxT7D1rKBcFCOLWm547DR/757tHEDEhGxw8&#10;k4ZvilBvrq/WWBl/4Xc6N6kTGcKxQg02pVBJGVtLDuPCB+LsHf3kMGU5ddJMeMlwN8hlUTxIhz3n&#10;BYuBtpbaU/PlNIwvbfN635WfYRe29m1ENR6U0vr2Zn5agUg0p//wX3tnNCyVgt8z+QjIz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oaU+cUAAADcAAAADwAAAAAAAAAA&#10;AAAAAAChAgAAZHJzL2Rvd25yZXYueG1sUEsFBgAAAAAEAAQA+QAAAJMDAAAAAA==&#10;" strokecolor="black [3213]" strokeweight=".5pt">
                  <v:stroke joinstyle="miter"/>
                </v:line>
                <v:line id="Straight Connector 300" o:spid="_x0000_s1183" style="position:absolute;visibility:visible;mso-wrap-style:square" from="13759,5225" to="15823,52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vsqzcMAAADcAAAADwAAAGRycy9kb3ducmV2LnhtbERPz2vCMBS+D/wfwhN2m+k2HFKNMsSJ&#10;w8Ncp+Dx0by1nc1LSLK2/vfmMNjx4/u9WA2mFR350FhW8DjJQBCXVjdcKTh+vT3MQISIrLG1TAqu&#10;FGC1HN0tMNe250/qiliJFMIhRwV1jC6XMpQ1GQwT64gT9229wZigr6T22Kdw08qnLHuRBhtODTU6&#10;WtdUXopfo+D8sd4U3fTws2N36rcz/e63e6fU/Xh4nYOINMR/8Z97pxU8Z2l+OpOOgFz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77Ks3DAAAA3AAAAA8AAAAAAAAAAAAA&#10;AAAAoQIAAGRycy9kb3ducmV2LnhtbFBLBQYAAAAABAAEAPkAAACRAwAAAAA=&#10;" strokecolor="black [3213]" strokeweight=".5pt">
                  <v:stroke endarrow="open" joinstyle="miter"/>
                </v:line>
                <v:shape id="_x0000_s1184" type="#_x0000_t202" style="position:absolute;left:15762;top:7489;width:17336;height:44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jUmsMA&#10;AADcAAAADwAAAGRycy9kb3ducmV2LnhtbESPW4vCMBSE3xf2P4Sz4NuaeFnRrlFEEXxy8Qq+HZpj&#10;W7Y5KU209d8bYWEfh5n5hpnOW1uKO9W+cKyh11UgiFNnCs40HA/rzzEIH5ANlo5Jw4M8zGfvb1NM&#10;jGt4R/d9yESEsE9QQx5ClUjp05ws+q6riKN3dbXFEGWdSVNjE+G2lH2lRtJiwXEhx4qWOaW/+5vV&#10;cNpeL+eh+slW9qtqXKsk24nUuvPRLr5BBGrDf/ivvTEaBqoHrzPxCMjZ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tjUmsMAAADcAAAADwAAAAAAAAAAAAAAAACYAgAAZHJzL2Rv&#10;d25yZXYueG1sUEsFBgAAAAAEAAQA9QAAAIgDAAAAAA==&#10;" filled="f" stroked="f">
                  <v:textbox>
                    <w:txbxContent>
                      <w:p w14:paraId="7E42ECF3" w14:textId="77777777" w:rsidR="00640A5F" w:rsidRPr="00974CB5" w:rsidRDefault="00640A5F" w:rsidP="00135850">
                        <w:pPr>
                          <w:rPr>
                            <w:rFonts w:ascii="Times New Roman" w:hAnsi="Times New Roman" w:cs="Times New Roman"/>
                            <w:sz w:val="20"/>
                            <w:szCs w:val="20"/>
                          </w:rPr>
                        </w:pPr>
                        <w:r>
                          <w:rPr>
                            <w:rFonts w:ascii="Times New Roman" w:hAnsi="Times New Roman" w:cs="Times New Roman"/>
                            <w:sz w:val="20"/>
                            <w:szCs w:val="20"/>
                          </w:rPr>
                          <w:t>More attention to preventive and promotive sector</w:t>
                        </w:r>
                      </w:p>
                    </w:txbxContent>
                  </v:textbox>
                </v:shape>
                <v:line id="Straight Connector 302" o:spid="_x0000_s1185" style="position:absolute;visibility:visible;mso-wrap-style:square" from="13759,9579" to="15823,95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WURIcYAAADcAAAADwAAAGRycy9kb3ducmV2LnhtbESPQUsDMRSE7wX/Q3hCb23WFqVsm5ZS&#10;tFQ8WLcteHxsnrtbNy8hibvrvzeC4HGYmW+Y1WYwrejIh8aygrtpBoK4tLrhSsH59DRZgAgRWWNr&#10;mRR8U4DN+ma0wlzbnt+oK2IlEoRDjgrqGF0uZShrMhim1hEn78N6gzFJX0ntsU9w08pZlj1Igw2n&#10;hRod7WoqP4svo+D9dfdYdPfH64Hdpd8v9LPfvzilxrfDdgki0hD/w3/tg1Ywz2bweyYdAbn+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FlESHGAAAA3AAAAA8AAAAAAAAA&#10;AAAAAAAAoQIAAGRycy9kb3ducmV2LnhtbFBLBQYAAAAABAAEAPkAAACUAwAAAAA=&#10;" strokecolor="black [3213]" strokeweight=".5pt">
                  <v:stroke endarrow="open" joinstyle="miter"/>
                </v:line>
                <v:line id="Straight Connector 303" o:spid="_x0000_s1186" style="position:absolute;visibility:visible;mso-wrap-style:square" from="0,14804" to="13677,148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YU5CcUAAADcAAAADwAAAGRycy9kb3ducmV2LnhtbESPQWsCMRSE74L/IbxCb5q1YulujSJC&#10;QfRQurbQ42Pzulm6ecluUl3/fSMIHoeZ+YZZrgfbihP1oXGsYDbNQBBXTjdcK/g8vk1eQISIrLF1&#10;TAouFGC9Go+WWGh35g86lbEWCcKhQAUmRl9IGSpDFsPUeeLk/bjeYkyyr6Xu8ZzgtpVPWfYsLTac&#10;Fgx62hqqfss/q6DbV+VhUc++/M5vzXuHefed50o9PgybVxCRhngP39o7rWCezeF6Jh0Buf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YU5CcUAAADcAAAADwAAAAAAAAAA&#10;AAAAAAChAgAAZHJzL2Rvd25yZXYueG1sUEsFBgAAAAAEAAQA+QAAAJMDAAAAAA==&#10;" strokecolor="black [3213]" strokeweight=".5pt">
                  <v:stroke joinstyle="miter"/>
                </v:line>
                <v:shape id="_x0000_s1187" type="#_x0000_t202" style="position:absolute;left:2090;top:12627;width:9582;height:41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9UxMYA&#10;AADcAAAADwAAAGRycy9kb3ducmV2LnhtbESPW2sCMRSE34X+h3AKfZFutlWsXY1SChZ984Z9PWzO&#10;XnBzsk3iuv33TUHwcZiZb5j5sjeN6Mj52rKClyQFQZxbXXOp4HhYPU9B+ICssbFMCn7Jw3LxMJhj&#10;pu2Vd9TtQykihH2GCqoQ2kxKn1dk0Ce2JY5eYZ3BEKUrpXZ4jXDTyNc0nUiDNceFClv6rCg/7y9G&#10;wXS87r79ZrQ95ZOieQ/Dt+7rxyn19Nh/zEAE6sM9fGuvtYJROob/M/EIyM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y9UxMYAAADcAAAADwAAAAAAAAAAAAAAAACYAgAAZHJz&#10;L2Rvd25yZXYueG1sUEsFBgAAAAAEAAQA9QAAAIsDAAAAAA==&#10;">
                  <v:textbox>
                    <w:txbxContent>
                      <w:p w14:paraId="68893071" w14:textId="77777777" w:rsidR="00640A5F" w:rsidRPr="00885EFD" w:rsidRDefault="00640A5F" w:rsidP="00135850">
                        <w:pPr>
                          <w:jc w:val="center"/>
                          <w:rPr>
                            <w:rFonts w:ascii="Times New Roman" w:hAnsi="Times New Roman" w:cs="Times New Roman"/>
                            <w:sz w:val="20"/>
                            <w:szCs w:val="20"/>
                          </w:rPr>
                        </w:pPr>
                        <w:r>
                          <w:rPr>
                            <w:rFonts w:ascii="Times New Roman" w:hAnsi="Times New Roman" w:cs="Times New Roman"/>
                            <w:b/>
                            <w:sz w:val="20"/>
                            <w:szCs w:val="20"/>
                          </w:rPr>
                          <w:t>What can be done?</w:t>
                        </w:r>
                      </w:p>
                    </w:txbxContent>
                  </v:textbox>
                </v:shape>
                <v:shape id="_x0000_s1188" type="#_x0000_t202" style="position:absolute;left:15936;top:12888;width:10662;height:41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PSmcMA&#10;AADcAAAADwAAAGRycy9kb3ducmV2LnhtbESPQWvCQBSE74L/YXlCb7prrUVTV5FKoSfFVAVvj+wz&#10;Cc2+DdmtSf+9Kwgeh5n5hlmsOluJKzW+dKxhPFIgiDNnSs41HH6+hjMQPiAbrByThn/ysFr2ewtM&#10;jGt5T9c05CJC2CeooQihTqT0WUEW/cjVxNG7uMZiiLLJpWmwjXBbyVel3qXFkuNCgTV9FpT9pn9W&#10;w3F7OZ/e1C7f2Gnduk5JtnOp9cugW3+ACNSFZ/jR/jYaJmoK9zPxCMjl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ePSmcMAAADcAAAADwAAAAAAAAAAAAAAAACYAgAAZHJzL2Rv&#10;d25yZXYueG1sUEsFBgAAAAAEAAQA9QAAAIgDAAAAAA==&#10;" filled="f" stroked="f">
                  <v:textbox>
                    <w:txbxContent>
                      <w:p w14:paraId="72145D27" w14:textId="77777777" w:rsidR="00640A5F" w:rsidRPr="00885EFD" w:rsidRDefault="00640A5F" w:rsidP="00135850">
                        <w:pPr>
                          <w:rPr>
                            <w:rFonts w:ascii="Times New Roman" w:hAnsi="Times New Roman" w:cs="Times New Roman"/>
                            <w:sz w:val="20"/>
                            <w:szCs w:val="20"/>
                          </w:rPr>
                        </w:pPr>
                        <w:r>
                          <w:rPr>
                            <w:rFonts w:ascii="Times New Roman" w:hAnsi="Times New Roman" w:cs="Times New Roman"/>
                            <w:sz w:val="20"/>
                            <w:szCs w:val="20"/>
                          </w:rPr>
                          <w:t>Improve Infrastructures</w:t>
                        </w:r>
                      </w:p>
                    </w:txbxContent>
                  </v:textbox>
                </v:shape>
                <v:shape id="_x0000_s1189" type="#_x0000_t202" style="position:absolute;left:16023;top:18200;width:10865;height:24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FM7sMA&#10;AADcAAAADwAAAGRycy9kb3ducmV2LnhtbESPQWvCQBSE74L/YXlCb7prraKpq0il0JPSVAVvj+wz&#10;Cc2+DdmtSf+9Kwgeh5n5hlmuO1uJKzW+dKxhPFIgiDNnSs41HH4+h3MQPiAbrByThn/ysF71e0tM&#10;jGv5m65pyEWEsE9QQxFCnUjps4Is+pGriaN3cY3FEGWTS9NgG+G2kq9KzaTFkuNCgTV9FJT9pn9W&#10;w3F3OZ/e1D7f2mnduk5Jtgup9cug27yDCNSFZ/jR/jIaJmoG9zPxCMjV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TFM7sMAAADcAAAADwAAAAAAAAAAAAAAAACYAgAAZHJzL2Rv&#10;d25yZXYueG1sUEsFBgAAAAAEAAQA9QAAAIgDAAAAAA==&#10;" filled="f" stroked="f">
                  <v:textbox>
                    <w:txbxContent>
                      <w:p w14:paraId="124695E9" w14:textId="77777777" w:rsidR="00640A5F" w:rsidRPr="00885EFD" w:rsidRDefault="00640A5F" w:rsidP="00135850">
                        <w:pPr>
                          <w:rPr>
                            <w:rFonts w:ascii="Times New Roman" w:hAnsi="Times New Roman" w:cs="Times New Roman"/>
                            <w:sz w:val="20"/>
                            <w:szCs w:val="20"/>
                          </w:rPr>
                        </w:pPr>
                        <w:r>
                          <w:rPr>
                            <w:rFonts w:ascii="Times New Roman" w:hAnsi="Times New Roman" w:cs="Times New Roman"/>
                            <w:sz w:val="20"/>
                            <w:szCs w:val="20"/>
                          </w:rPr>
                          <w:t>Improve access</w:t>
                        </w:r>
                      </w:p>
                    </w:txbxContent>
                  </v:textbox>
                </v:shape>
                <v:shape id="_x0000_s1190" type="#_x0000_t202" style="position:absolute;left:15936;top:22381;width:17336;height:44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3pdcQA&#10;AADcAAAADwAAAGRycy9kb3ducmV2LnhtbESPW2sCMRSE3wv+h3CEvmmibb2sRhFLwaeKV/DtsDnu&#10;Lm5Olk3qrv++KQh9HGbmG2a+bG0p7lT7wrGGQV+BIE6dKTjTcDx89SYgfEA2WDomDQ/ysFx0XuaY&#10;GNfwju77kIkIYZ+ghjyEKpHSpzlZ9H1XEUfv6mqLIco6k6bGJsJtKYdKjaTFguNCjhWtc0pv+x+r&#10;4fR9vZzf1Tb7tB9V41ol2U6l1q/ddjUDEagN/+Fne2M0vKkx/J2JR0A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596XXEAAAA3AAAAA8AAAAAAAAAAAAAAAAAmAIAAGRycy9k&#10;b3ducmV2LnhtbFBLBQYAAAAABAAEAPUAAACJAwAAAAA=&#10;" filled="f" stroked="f">
                  <v:textbox>
                    <w:txbxContent>
                      <w:p w14:paraId="38F1BF1F" w14:textId="77777777" w:rsidR="00640A5F" w:rsidRPr="00974CB5" w:rsidRDefault="00640A5F" w:rsidP="00135850">
                        <w:pPr>
                          <w:rPr>
                            <w:rFonts w:ascii="Times New Roman" w:hAnsi="Times New Roman" w:cs="Times New Roman"/>
                            <w:sz w:val="20"/>
                            <w:szCs w:val="20"/>
                          </w:rPr>
                        </w:pPr>
                        <w:r>
                          <w:rPr>
                            <w:rFonts w:ascii="Times New Roman" w:hAnsi="Times New Roman" w:cs="Times New Roman"/>
                            <w:sz w:val="20"/>
                            <w:szCs w:val="20"/>
                          </w:rPr>
                          <w:t>Distribute health personnel more evenly</w:t>
                        </w:r>
                      </w:p>
                    </w:txbxContent>
                  </v:textbox>
                </v:shape>
                <v:line id="Straight Connector 308" o:spid="_x0000_s1191" style="position:absolute;visibility:visible;mso-wrap-style:square" from="13759,14804" to="15823,148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I0my8MAAADcAAAADwAAAGRycy9kb3ducmV2LnhtbERPz2vCMBS+D/wfwhN2m+k2HFKNMsSJ&#10;w8Ncp+Dx0by1nc1LSLK2/vfmMNjx4/u9WA2mFR350FhW8DjJQBCXVjdcKTh+vT3MQISIrLG1TAqu&#10;FGC1HN0tMNe250/qiliJFMIhRwV1jC6XMpQ1GQwT64gT9229wZigr6T22Kdw08qnLHuRBhtODTU6&#10;WtdUXopfo+D8sd4U3fTws2N36rcz/e63e6fU/Xh4nYOINMR/8Z97pxU8Z2ltOpOOgFz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CNJsvDAAAA3AAAAA8AAAAAAAAAAAAA&#10;AAAAoQIAAGRycy9kb3ducmV2LnhtbFBLBQYAAAAABAAEAPkAAACRAwAAAAA=&#10;" strokecolor="black [3213]" strokeweight=".5pt">
                  <v:stroke endarrow="open" joinstyle="miter"/>
                </v:line>
                <v:line id="Straight Connector 309" o:spid="_x0000_s1192" style="position:absolute;visibility:visible;mso-wrap-style:square" from="13759,19420" to="15823,194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8GDUMYAAADcAAAADwAAAGRycy9kb3ducmV2LnhtbESPQUsDMRSE74L/ITzBm83aorRr0yKl&#10;LRUPtdsWenxsnrurm5eQxN313xtB8DjMzDfMfDmYVnTkQ2NZwf0oA0FcWt1wpeB03NxNQYSIrLG1&#10;TAq+KcBycX01x1zbng/UFbESCcIhRwV1jC6XMpQ1GQwj64iT9269wZikr6T22Ce4aeU4yx6lwYbT&#10;Qo2OVjWVn8WXUXDZr9ZF9/D2sWN37rdT/eK3r06p25vh+QlEpCH+h//aO61gks3g90w6AnLx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Bg1DGAAAA3AAAAA8AAAAAAAAA&#10;AAAAAAAAoQIAAGRycy9kb3ducmV2LnhtbFBLBQYAAAAABAAEAPkAAACUAwAAAAA=&#10;" strokecolor="black [3213]" strokeweight=".5pt">
                  <v:stroke endarrow="open" joinstyle="miter"/>
                </v:line>
                <v:line id="Straight Connector 310" o:spid="_x0000_s1193" style="position:absolute;visibility:visible;mso-wrap-style:square" from="13759,24471" to="15823,244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K8EMMAAADcAAAADwAAAGRycy9kb3ducmV2LnhtbERPz2vCMBS+D/Y/hDfYbaZuOKQaRWQT&#10;h4dtVcHjo3m2dc1LSLK2/vfmMNjx4/s9Xw6mFR350FhWMB5lIIhLqxuuFBz2709TECEia2wtk4Ir&#10;BVgu7u/mmGvb8zd1RaxECuGQo4I6RpdLGcqaDIaRdcSJO1tvMCboK6k99inctPI5y16lwYZTQ42O&#10;1jWVP8WvUXD6XL8V3eTrsmV37DdT/eE3O6fU48OwmoGINMR/8Z97qxW8jNP8dCYdAbm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sivBDDAAAA3AAAAA8AAAAAAAAAAAAA&#10;AAAAoQIAAGRycy9kb3ducmV2LnhtbFBLBQYAAAAABAAEAPkAAACRAwAAAAA=&#10;" strokecolor="black [3213]" strokeweight=".5pt">
                  <v:stroke endarrow="open" joinstyle="miter"/>
                </v:line>
                <v:line id="Straight Connector 312" o:spid="_x0000_s1194" style="position:absolute;visibility:visible;mso-wrap-style:square" from="0,0" to="0,14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xAKT8YAAADcAAAADwAAAGRycy9kb3ducmV2LnhtbESPQWvCQBSE74X+h+UVequbWFpMdJUi&#10;CNIeSlMFj4/sMxuafbvJrpr++64g9DjMzDfMYjXaTpxpCK1jBfkkA0FcO91yo2D3vXmagQgRWWPn&#10;mBT8UoDV8v5ugaV2F/6icxUbkSAcSlRgYvSllKE2ZDFMnCdO3tENFmOSQyP1gJcEt52cZtmrtNhy&#10;WjDoaW2o/qlOVkH/XlcfL02+91u/Np89Fv2hKJR6fBjf5iAijfE/fGtvtYLnfArXM+kIyO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8QCk/GAAAA3AAAAA8AAAAAAAAA&#10;AAAAAAAAoQIAAGRycy9kb3ducmV2LnhtbFBLBQYAAAAABAAEAPkAAACUAwAAAAA=&#10;" strokecolor="black [3213]" strokeweight=".5pt">
                  <v:stroke joinstyle="miter"/>
                </v:line>
                <v:line id="Straight Connector 318" o:spid="_x0000_s1195" style="position:absolute;visibility:visible;mso-wrap-style:square" from="13759,29957" to="15823,299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VSwFsMAAADcAAAADwAAAGRycy9kb3ducmV2LnhtbERPz2vCMBS+D/Y/hDfYbaZuOKQaRWQT&#10;h4dtVcHjo3m2dc1LSLK2/vfmMNjx4/s9Xw6mFR350FhWMB5lIIhLqxuuFBz2709TECEia2wtk4Ir&#10;BVgu7u/mmGvb8zd1RaxECuGQo4I6RpdLGcqaDIaRdcSJO1tvMCboK6k99inctPI5y16lwYZTQ42O&#10;1jWVP8WvUXD6XL8V3eTrsmV37DdT/eE3O6fU48OwmoGINMR/8Z97qxW8jNPadCYdAbm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VUsBbDAAAA3AAAAA8AAAAAAAAAAAAA&#10;AAAAoQIAAGRycy9kb3ducmV2LnhtbFBLBQYAAAAABAAEAPkAAACRAwAAAAA=&#10;" strokecolor="black [3213]" strokeweight=".5pt">
                  <v:stroke endarrow="open" joinstyle="miter"/>
                </v:line>
                <v:shape id="_x0000_s1196" type="#_x0000_t202" style="position:absolute;left:16023;top:27780;width:17336;height:46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dOQcUA&#10;AADcAAAADwAAAGRycy9kb3ducmV2LnhtbESPT2sCMRTE74LfITzBmyZqLbrdKNJS6KnSVQu9PTZv&#10;/9DNy7JJ3e23bwqCx2FmfsOk+8E24kqdrx1rWMwVCOLcmZpLDefT62wDwgdkg41j0vBLHva78SjF&#10;xLieP+iahVJECPsENVQhtImUPq/Iop+7ljh6hesshii7UpoO+wi3jVwq9Sgt1hwXKmzpuaL8O/ux&#10;Gi7vxdfngzqWL3bd9m5Qku1Waj2dDIcnEIGGcA/f2m9Gw2qxhf8z8QjI3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d05BxQAAANwAAAAPAAAAAAAAAAAAAAAAAJgCAABkcnMv&#10;ZG93bnJldi54bWxQSwUGAAAAAAQABAD1AAAAigMAAAAA&#10;" filled="f" stroked="f">
                  <v:textbox>
                    <w:txbxContent>
                      <w:p w14:paraId="48E51D95" w14:textId="505D63D8" w:rsidR="00640A5F" w:rsidRPr="00974CB5" w:rsidRDefault="00640A5F" w:rsidP="00906DEE">
                        <w:pPr>
                          <w:rPr>
                            <w:rFonts w:ascii="Times New Roman" w:hAnsi="Times New Roman" w:cs="Times New Roman"/>
                            <w:sz w:val="20"/>
                            <w:szCs w:val="20"/>
                          </w:rPr>
                        </w:pPr>
                        <w:r>
                          <w:rPr>
                            <w:rFonts w:ascii="Times New Roman" w:hAnsi="Times New Roman" w:cs="Times New Roman"/>
                            <w:sz w:val="20"/>
                            <w:szCs w:val="20"/>
                          </w:rPr>
                          <w:t>Increase the coverage and encourage the participation</w:t>
                        </w:r>
                      </w:p>
                    </w:txbxContent>
                  </v:textbox>
                </v:shape>
              </v:group>
            </w:pict>
          </mc:Fallback>
        </mc:AlternateContent>
      </w:r>
    </w:p>
    <w:p w14:paraId="2B1B93D6" w14:textId="23041BAE" w:rsidR="00135850" w:rsidRDefault="00135850" w:rsidP="00DC0438">
      <w:pPr>
        <w:spacing w:line="360" w:lineRule="auto"/>
        <w:ind w:left="426" w:hanging="426"/>
        <w:jc w:val="both"/>
        <w:rPr>
          <w:rFonts w:ascii="Times New Roman" w:hAnsi="Times New Roman" w:cs="Times New Roman"/>
          <w:b/>
          <w:sz w:val="24"/>
          <w:szCs w:val="24"/>
        </w:rPr>
      </w:pPr>
    </w:p>
    <w:p w14:paraId="0AEAA335" w14:textId="3FE2CE15" w:rsidR="00135850" w:rsidRDefault="00135850" w:rsidP="00DC0438">
      <w:pPr>
        <w:spacing w:line="360" w:lineRule="auto"/>
        <w:ind w:left="426" w:hanging="426"/>
        <w:jc w:val="both"/>
        <w:rPr>
          <w:rFonts w:ascii="Times New Roman" w:hAnsi="Times New Roman" w:cs="Times New Roman"/>
          <w:b/>
          <w:sz w:val="24"/>
          <w:szCs w:val="24"/>
        </w:rPr>
      </w:pPr>
    </w:p>
    <w:p w14:paraId="6683CC38" w14:textId="1477F7F0" w:rsidR="00135850" w:rsidRDefault="00135850" w:rsidP="00DC0438">
      <w:pPr>
        <w:spacing w:line="360" w:lineRule="auto"/>
        <w:ind w:left="426" w:hanging="426"/>
        <w:jc w:val="both"/>
        <w:rPr>
          <w:rFonts w:ascii="Times New Roman" w:hAnsi="Times New Roman" w:cs="Times New Roman"/>
          <w:b/>
          <w:sz w:val="24"/>
          <w:szCs w:val="24"/>
        </w:rPr>
      </w:pPr>
    </w:p>
    <w:p w14:paraId="693E6160" w14:textId="030615D1" w:rsidR="00135850" w:rsidRDefault="00135850" w:rsidP="00DC0438">
      <w:pPr>
        <w:spacing w:line="360" w:lineRule="auto"/>
        <w:ind w:left="426" w:hanging="426"/>
        <w:jc w:val="both"/>
        <w:rPr>
          <w:rFonts w:ascii="Times New Roman" w:hAnsi="Times New Roman" w:cs="Times New Roman"/>
          <w:b/>
          <w:sz w:val="24"/>
          <w:szCs w:val="24"/>
        </w:rPr>
      </w:pPr>
    </w:p>
    <w:p w14:paraId="192A8255" w14:textId="3C7490E0" w:rsidR="00135850" w:rsidRDefault="00135850" w:rsidP="00DC0438">
      <w:pPr>
        <w:spacing w:line="360" w:lineRule="auto"/>
        <w:ind w:left="426" w:hanging="426"/>
        <w:jc w:val="both"/>
        <w:rPr>
          <w:rFonts w:ascii="Times New Roman" w:hAnsi="Times New Roman" w:cs="Times New Roman"/>
          <w:b/>
          <w:sz w:val="24"/>
          <w:szCs w:val="24"/>
        </w:rPr>
      </w:pPr>
    </w:p>
    <w:p w14:paraId="0ED6C448" w14:textId="6C726434" w:rsidR="00135850" w:rsidRDefault="00135850" w:rsidP="00DC0438">
      <w:pPr>
        <w:spacing w:line="360" w:lineRule="auto"/>
        <w:ind w:left="426" w:hanging="426"/>
        <w:jc w:val="both"/>
        <w:rPr>
          <w:rFonts w:ascii="Times New Roman" w:hAnsi="Times New Roman" w:cs="Times New Roman"/>
          <w:b/>
          <w:sz w:val="24"/>
          <w:szCs w:val="24"/>
        </w:rPr>
      </w:pPr>
    </w:p>
    <w:p w14:paraId="6034C9FB" w14:textId="127FA3D4" w:rsidR="00135850" w:rsidRDefault="00135850" w:rsidP="00DC0438">
      <w:pPr>
        <w:spacing w:line="360" w:lineRule="auto"/>
        <w:ind w:left="426" w:hanging="426"/>
        <w:jc w:val="both"/>
        <w:rPr>
          <w:rFonts w:ascii="Times New Roman" w:hAnsi="Times New Roman" w:cs="Times New Roman"/>
          <w:b/>
          <w:sz w:val="24"/>
          <w:szCs w:val="24"/>
        </w:rPr>
      </w:pPr>
    </w:p>
    <w:p w14:paraId="64359B7E" w14:textId="11C4DF3A" w:rsidR="00135850" w:rsidRDefault="00135850" w:rsidP="00DC0438">
      <w:pPr>
        <w:spacing w:line="360" w:lineRule="auto"/>
        <w:ind w:left="426" w:hanging="426"/>
        <w:jc w:val="both"/>
        <w:rPr>
          <w:rFonts w:ascii="Times New Roman" w:hAnsi="Times New Roman" w:cs="Times New Roman"/>
          <w:b/>
          <w:sz w:val="24"/>
          <w:szCs w:val="24"/>
        </w:rPr>
      </w:pPr>
    </w:p>
    <w:p w14:paraId="779B0D88" w14:textId="3CD30497" w:rsidR="00135850" w:rsidRDefault="00135850" w:rsidP="00DC0438">
      <w:pPr>
        <w:spacing w:line="360" w:lineRule="auto"/>
        <w:ind w:left="426" w:hanging="426"/>
        <w:jc w:val="both"/>
        <w:rPr>
          <w:rFonts w:ascii="Times New Roman" w:hAnsi="Times New Roman" w:cs="Times New Roman"/>
          <w:b/>
          <w:sz w:val="24"/>
          <w:szCs w:val="24"/>
        </w:rPr>
      </w:pPr>
    </w:p>
    <w:p w14:paraId="39973196" w14:textId="010989E5" w:rsidR="00135850" w:rsidRDefault="00135850" w:rsidP="00DC0438">
      <w:pPr>
        <w:spacing w:line="360" w:lineRule="auto"/>
        <w:ind w:left="426" w:hanging="426"/>
        <w:jc w:val="both"/>
        <w:rPr>
          <w:rFonts w:ascii="Times New Roman" w:hAnsi="Times New Roman" w:cs="Times New Roman"/>
          <w:b/>
          <w:sz w:val="24"/>
          <w:szCs w:val="24"/>
        </w:rPr>
      </w:pPr>
    </w:p>
    <w:p w14:paraId="78560B4D" w14:textId="3066D807" w:rsidR="00135850" w:rsidRDefault="00135850" w:rsidP="00DC0438">
      <w:pPr>
        <w:spacing w:line="360" w:lineRule="auto"/>
        <w:ind w:left="426" w:hanging="426"/>
        <w:jc w:val="both"/>
        <w:rPr>
          <w:rFonts w:ascii="Times New Roman" w:hAnsi="Times New Roman" w:cs="Times New Roman"/>
          <w:b/>
          <w:sz w:val="24"/>
          <w:szCs w:val="24"/>
        </w:rPr>
      </w:pPr>
    </w:p>
    <w:p w14:paraId="5126251C" w14:textId="77777777" w:rsidR="00223C24" w:rsidRDefault="00223C24" w:rsidP="0041635D">
      <w:pPr>
        <w:spacing w:line="360" w:lineRule="auto"/>
        <w:ind w:left="567" w:hanging="567"/>
        <w:jc w:val="both"/>
        <w:rPr>
          <w:rFonts w:ascii="Times New Roman" w:hAnsi="Times New Roman" w:cs="Times New Roman"/>
          <w:b/>
          <w:sz w:val="24"/>
          <w:szCs w:val="24"/>
        </w:rPr>
      </w:pPr>
    </w:p>
    <w:p w14:paraId="3F6A90F1" w14:textId="77777777" w:rsidR="00223C24" w:rsidRDefault="00223C24" w:rsidP="0041635D">
      <w:pPr>
        <w:spacing w:line="360" w:lineRule="auto"/>
        <w:ind w:left="567" w:hanging="567"/>
        <w:jc w:val="both"/>
        <w:rPr>
          <w:rFonts w:ascii="Times New Roman" w:hAnsi="Times New Roman" w:cs="Times New Roman"/>
          <w:b/>
          <w:sz w:val="24"/>
          <w:szCs w:val="24"/>
        </w:rPr>
      </w:pPr>
    </w:p>
    <w:p w14:paraId="76474B5C" w14:textId="77777777" w:rsidR="00223C24" w:rsidRDefault="00223C24" w:rsidP="0041635D">
      <w:pPr>
        <w:spacing w:line="360" w:lineRule="auto"/>
        <w:ind w:left="567" w:hanging="567"/>
        <w:jc w:val="both"/>
        <w:rPr>
          <w:rFonts w:ascii="Times New Roman" w:hAnsi="Times New Roman" w:cs="Times New Roman"/>
          <w:b/>
          <w:sz w:val="24"/>
          <w:szCs w:val="24"/>
        </w:rPr>
      </w:pPr>
    </w:p>
    <w:p w14:paraId="2822F226" w14:textId="77777777" w:rsidR="00223C24" w:rsidRDefault="00223C24" w:rsidP="0041635D">
      <w:pPr>
        <w:spacing w:line="360" w:lineRule="auto"/>
        <w:ind w:left="567" w:hanging="567"/>
        <w:jc w:val="both"/>
        <w:rPr>
          <w:rFonts w:ascii="Times New Roman" w:hAnsi="Times New Roman" w:cs="Times New Roman"/>
          <w:b/>
          <w:sz w:val="24"/>
          <w:szCs w:val="24"/>
        </w:rPr>
      </w:pPr>
    </w:p>
    <w:p w14:paraId="2E7F62FE" w14:textId="77777777" w:rsidR="00EF7C52" w:rsidRDefault="00EF7C52" w:rsidP="0041635D">
      <w:pPr>
        <w:spacing w:line="360" w:lineRule="auto"/>
        <w:ind w:left="567" w:hanging="567"/>
        <w:jc w:val="both"/>
        <w:rPr>
          <w:rFonts w:ascii="Times New Roman" w:hAnsi="Times New Roman" w:cs="Times New Roman"/>
          <w:b/>
          <w:sz w:val="24"/>
          <w:szCs w:val="24"/>
        </w:rPr>
      </w:pPr>
    </w:p>
    <w:p w14:paraId="68057A38" w14:textId="77777777" w:rsidR="00EF7C52" w:rsidRDefault="00EF7C52" w:rsidP="0041635D">
      <w:pPr>
        <w:spacing w:line="360" w:lineRule="auto"/>
        <w:ind w:left="567" w:hanging="567"/>
        <w:jc w:val="both"/>
        <w:rPr>
          <w:rFonts w:ascii="Times New Roman" w:hAnsi="Times New Roman" w:cs="Times New Roman"/>
          <w:b/>
          <w:sz w:val="24"/>
          <w:szCs w:val="24"/>
        </w:rPr>
      </w:pPr>
    </w:p>
    <w:p w14:paraId="352EAF47" w14:textId="77777777" w:rsidR="00EF7C52" w:rsidRDefault="00EF7C52" w:rsidP="0041635D">
      <w:pPr>
        <w:spacing w:line="360" w:lineRule="auto"/>
        <w:ind w:left="567" w:hanging="567"/>
        <w:jc w:val="both"/>
        <w:rPr>
          <w:rFonts w:ascii="Times New Roman" w:hAnsi="Times New Roman" w:cs="Times New Roman"/>
          <w:b/>
          <w:sz w:val="24"/>
          <w:szCs w:val="24"/>
        </w:rPr>
      </w:pPr>
    </w:p>
    <w:p w14:paraId="5B071713" w14:textId="77777777" w:rsidR="00EF7C52" w:rsidRDefault="00EF7C52" w:rsidP="0041635D">
      <w:pPr>
        <w:spacing w:line="360" w:lineRule="auto"/>
        <w:ind w:left="567" w:hanging="567"/>
        <w:jc w:val="both"/>
        <w:rPr>
          <w:rFonts w:ascii="Times New Roman" w:hAnsi="Times New Roman" w:cs="Times New Roman"/>
          <w:b/>
          <w:sz w:val="24"/>
          <w:szCs w:val="24"/>
        </w:rPr>
      </w:pPr>
    </w:p>
    <w:p w14:paraId="3A0D1D67" w14:textId="77777777" w:rsidR="00EF7C52" w:rsidRDefault="00EF7C52" w:rsidP="0041635D">
      <w:pPr>
        <w:spacing w:line="360" w:lineRule="auto"/>
        <w:ind w:left="567" w:hanging="567"/>
        <w:jc w:val="both"/>
        <w:rPr>
          <w:rFonts w:ascii="Times New Roman" w:hAnsi="Times New Roman" w:cs="Times New Roman"/>
          <w:b/>
          <w:sz w:val="24"/>
          <w:szCs w:val="24"/>
        </w:rPr>
      </w:pPr>
    </w:p>
    <w:p w14:paraId="242DC8AB" w14:textId="77777777" w:rsidR="00EF7C52" w:rsidRDefault="00EF7C52" w:rsidP="0041635D">
      <w:pPr>
        <w:spacing w:line="360" w:lineRule="auto"/>
        <w:ind w:left="567" w:hanging="567"/>
        <w:jc w:val="both"/>
        <w:rPr>
          <w:rFonts w:ascii="Times New Roman" w:hAnsi="Times New Roman" w:cs="Times New Roman"/>
          <w:b/>
          <w:sz w:val="24"/>
          <w:szCs w:val="24"/>
        </w:rPr>
      </w:pPr>
    </w:p>
    <w:p w14:paraId="0B781035" w14:textId="77777777" w:rsidR="00EF7C52" w:rsidRDefault="00EF7C52" w:rsidP="0041635D">
      <w:pPr>
        <w:spacing w:line="360" w:lineRule="auto"/>
        <w:ind w:left="567" w:hanging="567"/>
        <w:jc w:val="both"/>
        <w:rPr>
          <w:rFonts w:ascii="Times New Roman" w:hAnsi="Times New Roman" w:cs="Times New Roman"/>
          <w:b/>
          <w:sz w:val="24"/>
          <w:szCs w:val="24"/>
        </w:rPr>
      </w:pPr>
    </w:p>
    <w:p w14:paraId="13AD9A92" w14:textId="7D67F8CE" w:rsidR="0041635D" w:rsidRPr="00F33C48" w:rsidRDefault="0041635D" w:rsidP="00F33C48">
      <w:pPr>
        <w:spacing w:before="480" w:after="360" w:line="360" w:lineRule="auto"/>
        <w:ind w:left="567" w:hanging="567"/>
        <w:jc w:val="center"/>
        <w:rPr>
          <w:rFonts w:ascii="Times New Roman" w:hAnsi="Times New Roman" w:cs="Times New Roman"/>
          <w:b/>
          <w:sz w:val="28"/>
          <w:szCs w:val="28"/>
        </w:rPr>
      </w:pPr>
      <w:r w:rsidRPr="00F33C48">
        <w:rPr>
          <w:rFonts w:ascii="Times New Roman" w:hAnsi="Times New Roman" w:cs="Times New Roman"/>
          <w:b/>
          <w:sz w:val="28"/>
          <w:szCs w:val="28"/>
        </w:rPr>
        <w:lastRenderedPageBreak/>
        <w:t>DISCUSSION</w:t>
      </w:r>
    </w:p>
    <w:p w14:paraId="1D210232" w14:textId="2D8A6C39" w:rsidR="0041635D" w:rsidRDefault="0091292A" w:rsidP="001C4A57">
      <w:pPr>
        <w:spacing w:line="360" w:lineRule="auto"/>
        <w:jc w:val="both"/>
        <w:rPr>
          <w:rFonts w:ascii="Times New Roman" w:hAnsi="Times New Roman" w:cs="Times New Roman"/>
          <w:sz w:val="24"/>
          <w:szCs w:val="24"/>
        </w:rPr>
      </w:pPr>
      <w:r>
        <w:rPr>
          <w:rFonts w:ascii="Times New Roman" w:hAnsi="Times New Roman" w:cs="Times New Roman"/>
          <w:sz w:val="24"/>
          <w:szCs w:val="24"/>
        </w:rPr>
        <w:t>This study ass</w:t>
      </w:r>
      <w:r w:rsidR="00AC441F">
        <w:rPr>
          <w:rFonts w:ascii="Times New Roman" w:hAnsi="Times New Roman" w:cs="Times New Roman"/>
          <w:sz w:val="24"/>
          <w:szCs w:val="24"/>
        </w:rPr>
        <w:t>ess</w:t>
      </w:r>
      <w:r w:rsidR="00F75EAF">
        <w:rPr>
          <w:rFonts w:ascii="Times New Roman" w:hAnsi="Times New Roman" w:cs="Times New Roman"/>
          <w:sz w:val="24"/>
          <w:szCs w:val="24"/>
        </w:rPr>
        <w:t>es</w:t>
      </w:r>
      <w:r>
        <w:rPr>
          <w:rFonts w:ascii="Times New Roman" w:hAnsi="Times New Roman" w:cs="Times New Roman"/>
          <w:sz w:val="24"/>
          <w:szCs w:val="24"/>
        </w:rPr>
        <w:t xml:space="preserve"> the health financing system in Indonesia toward the implementati</w:t>
      </w:r>
      <w:r w:rsidR="001A5A7F">
        <w:rPr>
          <w:rFonts w:ascii="Times New Roman" w:hAnsi="Times New Roman" w:cs="Times New Roman"/>
          <w:sz w:val="24"/>
          <w:szCs w:val="24"/>
        </w:rPr>
        <w:t>on of universal health coverage, focusing on the extent to which Indonesia improved its health ou</w:t>
      </w:r>
      <w:r w:rsidR="00DF0AE6">
        <w:rPr>
          <w:rFonts w:ascii="Times New Roman" w:hAnsi="Times New Roman" w:cs="Times New Roman"/>
          <w:sz w:val="24"/>
          <w:szCs w:val="24"/>
        </w:rPr>
        <w:t xml:space="preserve">tcomes relative to the money </w:t>
      </w:r>
      <w:r w:rsidR="001A5A7F">
        <w:rPr>
          <w:rFonts w:ascii="Times New Roman" w:hAnsi="Times New Roman" w:cs="Times New Roman"/>
          <w:sz w:val="24"/>
          <w:szCs w:val="24"/>
        </w:rPr>
        <w:t>spent for it.</w:t>
      </w:r>
      <w:r w:rsidR="00AC441F">
        <w:rPr>
          <w:rFonts w:ascii="Times New Roman" w:hAnsi="Times New Roman" w:cs="Times New Roman"/>
          <w:sz w:val="24"/>
          <w:szCs w:val="24"/>
        </w:rPr>
        <w:t xml:space="preserve"> </w:t>
      </w:r>
      <w:r w:rsidR="00585CEA">
        <w:rPr>
          <w:rFonts w:ascii="Times New Roman" w:hAnsi="Times New Roman" w:cs="Times New Roman"/>
          <w:sz w:val="24"/>
          <w:szCs w:val="24"/>
        </w:rPr>
        <w:t>This healthcare spendi</w:t>
      </w:r>
      <w:r w:rsidR="00FA135B">
        <w:rPr>
          <w:rFonts w:ascii="Times New Roman" w:hAnsi="Times New Roman" w:cs="Times New Roman"/>
          <w:sz w:val="24"/>
          <w:szCs w:val="24"/>
        </w:rPr>
        <w:t>ng therefore needs to be described</w:t>
      </w:r>
      <w:r w:rsidR="00585CEA">
        <w:rPr>
          <w:rFonts w:ascii="Times New Roman" w:hAnsi="Times New Roman" w:cs="Times New Roman"/>
          <w:sz w:val="24"/>
          <w:szCs w:val="24"/>
        </w:rPr>
        <w:t xml:space="preserve"> first</w:t>
      </w:r>
      <w:r w:rsidR="00727D22">
        <w:rPr>
          <w:rFonts w:ascii="Times New Roman" w:hAnsi="Times New Roman" w:cs="Times New Roman"/>
          <w:sz w:val="24"/>
          <w:szCs w:val="24"/>
        </w:rPr>
        <w:t>, like what has been posed in</w:t>
      </w:r>
      <w:r w:rsidR="00387F2B">
        <w:rPr>
          <w:rFonts w:ascii="Times New Roman" w:hAnsi="Times New Roman" w:cs="Times New Roman"/>
          <w:sz w:val="24"/>
          <w:szCs w:val="24"/>
        </w:rPr>
        <w:t xml:space="preserve"> research objective</w:t>
      </w:r>
      <w:r w:rsidR="00727D22">
        <w:rPr>
          <w:rFonts w:ascii="Times New Roman" w:hAnsi="Times New Roman" w:cs="Times New Roman"/>
          <w:sz w:val="24"/>
          <w:szCs w:val="24"/>
        </w:rPr>
        <w:t>s: “t</w:t>
      </w:r>
      <w:r w:rsidR="00727D22" w:rsidRPr="00727D22">
        <w:rPr>
          <w:rFonts w:ascii="Times New Roman" w:hAnsi="Times New Roman" w:cs="Times New Roman"/>
          <w:sz w:val="24"/>
          <w:szCs w:val="24"/>
        </w:rPr>
        <w:t>o define Indonesia’s level of health care spending toward the implementation of universal health coverage</w:t>
      </w:r>
      <w:r w:rsidR="00727D22">
        <w:rPr>
          <w:rFonts w:ascii="Times New Roman" w:hAnsi="Times New Roman" w:cs="Times New Roman"/>
          <w:sz w:val="24"/>
          <w:szCs w:val="24"/>
        </w:rPr>
        <w:t>”.</w:t>
      </w:r>
    </w:p>
    <w:p w14:paraId="1275ACF4" w14:textId="26E861C9" w:rsidR="00A06D19" w:rsidRDefault="00727D22" w:rsidP="001C4A57">
      <w:pPr>
        <w:spacing w:line="360" w:lineRule="auto"/>
        <w:jc w:val="both"/>
        <w:rPr>
          <w:rFonts w:ascii="Times New Roman" w:hAnsi="Times New Roman" w:cs="Times New Roman"/>
          <w:sz w:val="24"/>
          <w:szCs w:val="24"/>
        </w:rPr>
      </w:pPr>
      <w:r>
        <w:rPr>
          <w:rFonts w:ascii="Times New Roman" w:hAnsi="Times New Roman" w:cs="Times New Roman"/>
          <w:sz w:val="24"/>
          <w:szCs w:val="24"/>
        </w:rPr>
        <w:t>Generally, Indonesia’s health expenditure per capita in 2004 – 2013 slightly increased than those of before the reform stage (before 2004). But this level was still viewed as low</w:t>
      </w:r>
      <w:r w:rsidR="00A06D19">
        <w:rPr>
          <w:rFonts w:ascii="Times New Roman" w:hAnsi="Times New Roman" w:cs="Times New Roman"/>
          <w:sz w:val="24"/>
          <w:szCs w:val="24"/>
        </w:rPr>
        <w:t xml:space="preserve"> when it was compared to </w:t>
      </w:r>
      <w:r w:rsidR="00EA1B5B">
        <w:rPr>
          <w:rFonts w:ascii="Times New Roman" w:hAnsi="Times New Roman" w:cs="Times New Roman"/>
          <w:sz w:val="24"/>
          <w:szCs w:val="24"/>
        </w:rPr>
        <w:t>benchmark countries</w:t>
      </w:r>
      <w:r w:rsidR="00A06D19">
        <w:rPr>
          <w:rFonts w:ascii="Times New Roman" w:hAnsi="Times New Roman" w:cs="Times New Roman"/>
          <w:sz w:val="24"/>
          <w:szCs w:val="24"/>
        </w:rPr>
        <w:t>, either from APEC countries, lower middle income countries (LMIC) or countries with similar human development Index (HDI) level.</w:t>
      </w:r>
      <w:r w:rsidR="00DA156F">
        <w:rPr>
          <w:rFonts w:ascii="Times New Roman" w:hAnsi="Times New Roman" w:cs="Times New Roman"/>
          <w:sz w:val="24"/>
          <w:szCs w:val="24"/>
        </w:rPr>
        <w:t xml:space="preserve"> The share of GDP on healthcare was also low as it spared only 3.1% of its GDP for health in 2013 and even less before 2013. This dragged Indonesia to one of 10% countries in the world with lowest share of GDP on healthcare (Bappenas &amp; NDPA, 2014: 10).</w:t>
      </w:r>
    </w:p>
    <w:p w14:paraId="6B29ABC1" w14:textId="2850C395" w:rsidR="00F16371" w:rsidRDefault="001268CE" w:rsidP="006978A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Low level of </w:t>
      </w:r>
      <w:r w:rsidR="00340A7A">
        <w:rPr>
          <w:rFonts w:ascii="Times New Roman" w:hAnsi="Times New Roman" w:cs="Times New Roman"/>
          <w:sz w:val="24"/>
          <w:szCs w:val="24"/>
        </w:rPr>
        <w:t xml:space="preserve">Indonesian </w:t>
      </w:r>
      <w:r>
        <w:rPr>
          <w:rFonts w:ascii="Times New Roman" w:hAnsi="Times New Roman" w:cs="Times New Roman"/>
          <w:sz w:val="24"/>
          <w:szCs w:val="24"/>
        </w:rPr>
        <w:t>health expenditure was then aggravated by low public share. Total health expenditure was always dominated by private share. In</w:t>
      </w:r>
      <w:r w:rsidR="005E2ABA">
        <w:rPr>
          <w:rFonts w:ascii="Times New Roman" w:hAnsi="Times New Roman" w:cs="Times New Roman"/>
          <w:sz w:val="24"/>
          <w:szCs w:val="24"/>
        </w:rPr>
        <w:t xml:space="preserve">donesian general government expenditure took part only 29% - </w:t>
      </w:r>
      <w:r w:rsidR="007A142C">
        <w:rPr>
          <w:rFonts w:ascii="Times New Roman" w:hAnsi="Times New Roman" w:cs="Times New Roman"/>
          <w:sz w:val="24"/>
          <w:szCs w:val="24"/>
        </w:rPr>
        <w:t xml:space="preserve">44% of total health expenditure. </w:t>
      </w:r>
      <w:r w:rsidR="00514E0A">
        <w:rPr>
          <w:rFonts w:ascii="Times New Roman" w:hAnsi="Times New Roman" w:cs="Times New Roman"/>
          <w:sz w:val="24"/>
          <w:szCs w:val="24"/>
        </w:rPr>
        <w:t>With this level, it</w:t>
      </w:r>
      <w:r w:rsidR="00D53178">
        <w:rPr>
          <w:rFonts w:ascii="Times New Roman" w:hAnsi="Times New Roman" w:cs="Times New Roman"/>
          <w:sz w:val="24"/>
          <w:szCs w:val="24"/>
        </w:rPr>
        <w:t xml:space="preserve"> placed bottom rank compared to</w:t>
      </w:r>
      <w:r w:rsidR="00B52094">
        <w:rPr>
          <w:rFonts w:ascii="Times New Roman" w:hAnsi="Times New Roman" w:cs="Times New Roman"/>
          <w:sz w:val="24"/>
          <w:szCs w:val="24"/>
        </w:rPr>
        <w:t xml:space="preserve"> either</w:t>
      </w:r>
      <w:r>
        <w:rPr>
          <w:rFonts w:ascii="Times New Roman" w:hAnsi="Times New Roman" w:cs="Times New Roman"/>
          <w:sz w:val="24"/>
          <w:szCs w:val="24"/>
        </w:rPr>
        <w:t xml:space="preserve"> APE</w:t>
      </w:r>
      <w:r w:rsidR="00B87077">
        <w:rPr>
          <w:rFonts w:ascii="Times New Roman" w:hAnsi="Times New Roman" w:cs="Times New Roman"/>
          <w:sz w:val="24"/>
          <w:szCs w:val="24"/>
        </w:rPr>
        <w:t>C, LMIC or Medium HDI countries</w:t>
      </w:r>
      <w:r w:rsidR="00FA135B">
        <w:rPr>
          <w:rFonts w:ascii="Times New Roman" w:hAnsi="Times New Roman" w:cs="Times New Roman"/>
          <w:sz w:val="24"/>
          <w:szCs w:val="24"/>
        </w:rPr>
        <w:t xml:space="preserve"> on public share of total health expenditure</w:t>
      </w:r>
      <w:r w:rsidR="00B87077">
        <w:rPr>
          <w:rFonts w:ascii="Times New Roman" w:hAnsi="Times New Roman" w:cs="Times New Roman"/>
          <w:sz w:val="24"/>
          <w:szCs w:val="24"/>
        </w:rPr>
        <w:t>, and it happened in all observed years (20</w:t>
      </w:r>
      <w:r w:rsidR="00CB1072">
        <w:rPr>
          <w:rFonts w:ascii="Times New Roman" w:hAnsi="Times New Roman" w:cs="Times New Roman"/>
          <w:sz w:val="24"/>
          <w:szCs w:val="24"/>
        </w:rPr>
        <w:t>04-2013).</w:t>
      </w:r>
      <w:r w:rsidR="00F16371">
        <w:rPr>
          <w:rFonts w:ascii="Times New Roman" w:hAnsi="Times New Roman" w:cs="Times New Roman"/>
          <w:sz w:val="24"/>
          <w:szCs w:val="24"/>
        </w:rPr>
        <w:t xml:space="preserve"> Indonesia is supposed to increase its health expenditure, primarily from the public share. Although the relation of health expenditure with health outcomes were vary between many researches, unavoidably, health expenditure was one of the most important drivers of health policy decided in a country (Becchetti, et al., 2015: 7-8).</w:t>
      </w:r>
    </w:p>
    <w:p w14:paraId="1F41C0ED" w14:textId="45086666" w:rsidR="00F16371" w:rsidRDefault="00F16371" w:rsidP="00F16371">
      <w:pPr>
        <w:spacing w:line="360" w:lineRule="auto"/>
        <w:jc w:val="both"/>
        <w:rPr>
          <w:rFonts w:ascii="Times New Roman" w:hAnsi="Times New Roman" w:cs="Times New Roman"/>
          <w:sz w:val="24"/>
          <w:szCs w:val="24"/>
        </w:rPr>
      </w:pPr>
      <w:r>
        <w:rPr>
          <w:rFonts w:ascii="Times New Roman" w:hAnsi="Times New Roman" w:cs="Times New Roman"/>
          <w:sz w:val="24"/>
          <w:szCs w:val="24"/>
        </w:rPr>
        <w:t>As would be expected from countries with low public share, great amount of out-of-pocket (OoP) expenditure was indeed inevitable. In contrast with Indonesia’s low attainment on health expenditure per capita and health expenditure share of GDP, Indonesian OoP expenditure</w:t>
      </w:r>
      <w:r w:rsidR="00223773">
        <w:rPr>
          <w:rFonts w:ascii="Times New Roman" w:hAnsi="Times New Roman" w:cs="Times New Roman"/>
          <w:sz w:val="24"/>
          <w:szCs w:val="24"/>
        </w:rPr>
        <w:t xml:space="preserve"> s</w:t>
      </w:r>
      <w:r>
        <w:rPr>
          <w:rFonts w:ascii="Times New Roman" w:hAnsi="Times New Roman" w:cs="Times New Roman"/>
          <w:sz w:val="24"/>
          <w:szCs w:val="24"/>
        </w:rPr>
        <w:t>tood out in all country categories. It ranked the 5</w:t>
      </w:r>
      <w:r w:rsidRPr="009A73A8">
        <w:rPr>
          <w:rFonts w:ascii="Times New Roman" w:hAnsi="Times New Roman" w:cs="Times New Roman"/>
          <w:sz w:val="24"/>
          <w:szCs w:val="24"/>
          <w:vertAlign w:val="superscript"/>
        </w:rPr>
        <w:t>th</w:t>
      </w:r>
      <w:r>
        <w:rPr>
          <w:rFonts w:ascii="Times New Roman" w:hAnsi="Times New Roman" w:cs="Times New Roman"/>
          <w:sz w:val="24"/>
          <w:szCs w:val="24"/>
        </w:rPr>
        <w:t xml:space="preserve"> highest among APEC country members and 7</w:t>
      </w:r>
      <w:r w:rsidRPr="009A73A8">
        <w:rPr>
          <w:rFonts w:ascii="Times New Roman" w:hAnsi="Times New Roman" w:cs="Times New Roman"/>
          <w:sz w:val="24"/>
          <w:szCs w:val="24"/>
          <w:vertAlign w:val="superscript"/>
        </w:rPr>
        <w:t>th</w:t>
      </w:r>
      <w:r>
        <w:rPr>
          <w:rFonts w:ascii="Times New Roman" w:hAnsi="Times New Roman" w:cs="Times New Roman"/>
          <w:sz w:val="24"/>
          <w:szCs w:val="24"/>
        </w:rPr>
        <w:t xml:space="preserve"> among countries with medium HDI. Lower middle income countries’s out of pocket level were tremendously vary, ranged from </w:t>
      </w:r>
      <w:r>
        <w:rPr>
          <w:rFonts w:ascii="Times New Roman" w:hAnsi="Times New Roman" w:cs="Times New Roman"/>
          <w:sz w:val="24"/>
          <w:szCs w:val="24"/>
        </w:rPr>
        <w:lastRenderedPageBreak/>
        <w:t>3.42% - 75.82%. Nevertheless, Indonesia OoP expenditures were above the average of LMIC throughou</w:t>
      </w:r>
      <w:r w:rsidR="007A142C">
        <w:rPr>
          <w:rFonts w:ascii="Times New Roman" w:hAnsi="Times New Roman" w:cs="Times New Roman"/>
          <w:sz w:val="24"/>
          <w:szCs w:val="24"/>
        </w:rPr>
        <w:t>t all years.</w:t>
      </w:r>
    </w:p>
    <w:p w14:paraId="01DC4030" w14:textId="759C3A19" w:rsidR="00F16371" w:rsidRDefault="00F16371" w:rsidP="006978A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Although decreasing trend was seen during 2005 – 2012, out-of-pocket expenditure in 2013 was still higher than that in 2004 and the numbers were always above 44, exceeded the 15-20% limit suggested by WHR 2010 to be considered as negligible (WHO, 2010: 42). Thus Indonesia supposed to decrease its out of pocket share, at least less than 40% to avoid catastrophic expenditure (Xu, et al., 2005: 2). This problem should have been </w:t>
      </w:r>
      <w:r w:rsidR="00223773">
        <w:rPr>
          <w:rFonts w:ascii="Times New Roman" w:hAnsi="Times New Roman" w:cs="Times New Roman"/>
          <w:sz w:val="24"/>
          <w:szCs w:val="24"/>
        </w:rPr>
        <w:t>reduced</w:t>
      </w:r>
      <w:r>
        <w:rPr>
          <w:rFonts w:ascii="Times New Roman" w:hAnsi="Times New Roman" w:cs="Times New Roman"/>
          <w:sz w:val="24"/>
          <w:szCs w:val="24"/>
        </w:rPr>
        <w:t xml:space="preserve"> with the implementation of UHC, however the data showed that after the implementation of </w:t>
      </w:r>
      <w:r w:rsidR="00303950" w:rsidRPr="00303950">
        <w:rPr>
          <w:rFonts w:ascii="Times New Roman" w:hAnsi="Times New Roman" w:cs="Times New Roman"/>
          <w:i/>
          <w:sz w:val="24"/>
          <w:szCs w:val="24"/>
        </w:rPr>
        <w:t>JKN</w:t>
      </w:r>
      <w:r>
        <w:rPr>
          <w:rFonts w:ascii="Times New Roman" w:hAnsi="Times New Roman" w:cs="Times New Roman"/>
          <w:sz w:val="24"/>
          <w:szCs w:val="24"/>
        </w:rPr>
        <w:t xml:space="preserve">, Indonesia’s out-of-pocket level </w:t>
      </w:r>
      <w:r w:rsidR="00223773">
        <w:rPr>
          <w:rFonts w:ascii="Times New Roman" w:hAnsi="Times New Roman" w:cs="Times New Roman"/>
          <w:sz w:val="24"/>
          <w:szCs w:val="24"/>
        </w:rPr>
        <w:t>tended to be</w:t>
      </w:r>
      <w:r>
        <w:rPr>
          <w:rFonts w:ascii="Times New Roman" w:hAnsi="Times New Roman" w:cs="Times New Roman"/>
          <w:sz w:val="24"/>
          <w:szCs w:val="24"/>
        </w:rPr>
        <w:t xml:space="preserve"> higher</w:t>
      </w:r>
      <w:r w:rsidR="00223773">
        <w:rPr>
          <w:rFonts w:ascii="Times New Roman" w:hAnsi="Times New Roman" w:cs="Times New Roman"/>
          <w:sz w:val="24"/>
          <w:szCs w:val="24"/>
        </w:rPr>
        <w:t xml:space="preserve">. </w:t>
      </w:r>
      <w:r>
        <w:rPr>
          <w:rFonts w:ascii="Times New Roman" w:hAnsi="Times New Roman" w:cs="Times New Roman"/>
          <w:sz w:val="24"/>
          <w:szCs w:val="24"/>
        </w:rPr>
        <w:t>Furthe</w:t>
      </w:r>
      <w:r w:rsidR="00FA135B">
        <w:rPr>
          <w:rFonts w:ascii="Times New Roman" w:hAnsi="Times New Roman" w:cs="Times New Roman"/>
          <w:sz w:val="24"/>
          <w:szCs w:val="24"/>
        </w:rPr>
        <w:t>r research are needed to reveal</w:t>
      </w:r>
      <w:r>
        <w:rPr>
          <w:rFonts w:ascii="Times New Roman" w:hAnsi="Times New Roman" w:cs="Times New Roman"/>
          <w:sz w:val="24"/>
          <w:szCs w:val="24"/>
        </w:rPr>
        <w:t xml:space="preserve"> the possible reasons.</w:t>
      </w:r>
    </w:p>
    <w:p w14:paraId="3C2DF6CE" w14:textId="77777777" w:rsidR="006E3AA1" w:rsidRDefault="0012536B" w:rsidP="006978AC">
      <w:pPr>
        <w:spacing w:line="360" w:lineRule="auto"/>
        <w:jc w:val="both"/>
        <w:rPr>
          <w:rFonts w:ascii="Times New Roman" w:hAnsi="Times New Roman" w:cs="Times New Roman"/>
          <w:sz w:val="24"/>
          <w:szCs w:val="24"/>
        </w:rPr>
      </w:pPr>
      <w:r>
        <w:rPr>
          <w:rFonts w:ascii="Times New Roman" w:hAnsi="Times New Roman" w:cs="Times New Roman"/>
          <w:sz w:val="24"/>
          <w:szCs w:val="24"/>
        </w:rPr>
        <w:t>With this low health expenditure</w:t>
      </w:r>
      <w:r w:rsidR="00CF50FD">
        <w:rPr>
          <w:rFonts w:ascii="Times New Roman" w:hAnsi="Times New Roman" w:cs="Times New Roman"/>
          <w:sz w:val="24"/>
          <w:szCs w:val="24"/>
        </w:rPr>
        <w:t xml:space="preserve"> per capita</w:t>
      </w:r>
      <w:r>
        <w:rPr>
          <w:rFonts w:ascii="Times New Roman" w:hAnsi="Times New Roman" w:cs="Times New Roman"/>
          <w:sz w:val="24"/>
          <w:szCs w:val="24"/>
        </w:rPr>
        <w:t xml:space="preserve"> and high </w:t>
      </w:r>
      <w:r w:rsidR="00C51B94">
        <w:rPr>
          <w:rFonts w:ascii="Times New Roman" w:hAnsi="Times New Roman" w:cs="Times New Roman"/>
          <w:sz w:val="24"/>
          <w:szCs w:val="24"/>
        </w:rPr>
        <w:t>out-of-pocket</w:t>
      </w:r>
      <w:r w:rsidR="006F14CD">
        <w:rPr>
          <w:rFonts w:ascii="Times New Roman" w:hAnsi="Times New Roman" w:cs="Times New Roman"/>
          <w:sz w:val="24"/>
          <w:szCs w:val="24"/>
        </w:rPr>
        <w:t xml:space="preserve"> level</w:t>
      </w:r>
      <w:r w:rsidR="00ED68DA">
        <w:rPr>
          <w:rFonts w:ascii="Times New Roman" w:hAnsi="Times New Roman" w:cs="Times New Roman"/>
          <w:sz w:val="24"/>
          <w:szCs w:val="24"/>
        </w:rPr>
        <w:t>,</w:t>
      </w:r>
      <w:r w:rsidR="006F14CD">
        <w:rPr>
          <w:rFonts w:ascii="Times New Roman" w:hAnsi="Times New Roman" w:cs="Times New Roman"/>
          <w:sz w:val="24"/>
          <w:szCs w:val="24"/>
        </w:rPr>
        <w:t xml:space="preserve"> how the health outcomes generated during those ten years was the next question. </w:t>
      </w:r>
      <w:r w:rsidR="006E3AA1">
        <w:rPr>
          <w:rFonts w:ascii="Times New Roman" w:hAnsi="Times New Roman" w:cs="Times New Roman"/>
          <w:sz w:val="24"/>
          <w:szCs w:val="24"/>
        </w:rPr>
        <w:t xml:space="preserve">Health indicators included in this study were </w:t>
      </w:r>
      <w:r w:rsidR="006E3AA1" w:rsidRPr="00F70DC3">
        <w:rPr>
          <w:rFonts w:ascii="Times New Roman" w:hAnsi="Times New Roman" w:cs="Times New Roman"/>
          <w:sz w:val="24"/>
          <w:szCs w:val="24"/>
        </w:rPr>
        <w:t>(1) Life expectancy at birth; (2) Probability of dying under age five years (under-five mortality rate) per 1000 live births; (3) Infant Mortality Rate per 1000 live births; (4) Maternal Mortality Ratio per 100 000 live births</w:t>
      </w:r>
      <w:r w:rsidR="006E3AA1">
        <w:rPr>
          <w:rFonts w:ascii="Times New Roman" w:hAnsi="Times New Roman" w:cs="Times New Roman"/>
          <w:sz w:val="24"/>
          <w:szCs w:val="24"/>
        </w:rPr>
        <w:t>.</w:t>
      </w:r>
    </w:p>
    <w:p w14:paraId="49443464" w14:textId="222A2458" w:rsidR="006F14CD" w:rsidRDefault="00304161" w:rsidP="006978AC">
      <w:pPr>
        <w:spacing w:line="360" w:lineRule="auto"/>
        <w:jc w:val="both"/>
        <w:rPr>
          <w:rFonts w:ascii="Times New Roman" w:hAnsi="Times New Roman" w:cs="Times New Roman"/>
          <w:sz w:val="24"/>
          <w:szCs w:val="24"/>
        </w:rPr>
      </w:pPr>
      <w:r>
        <w:rPr>
          <w:rFonts w:ascii="Times New Roman" w:hAnsi="Times New Roman" w:cs="Times New Roman"/>
          <w:sz w:val="24"/>
          <w:szCs w:val="24"/>
        </w:rPr>
        <w:t>This study found that a</w:t>
      </w:r>
      <w:r w:rsidR="006F14CD">
        <w:rPr>
          <w:rFonts w:ascii="Times New Roman" w:hAnsi="Times New Roman" w:cs="Times New Roman"/>
          <w:sz w:val="24"/>
          <w:szCs w:val="24"/>
        </w:rPr>
        <w:t xml:space="preserve">ll </w:t>
      </w:r>
      <w:r w:rsidR="006E3AA1">
        <w:rPr>
          <w:rFonts w:ascii="Times New Roman" w:hAnsi="Times New Roman" w:cs="Times New Roman"/>
          <w:sz w:val="24"/>
          <w:szCs w:val="24"/>
        </w:rPr>
        <w:t xml:space="preserve">benchmark </w:t>
      </w:r>
      <w:r w:rsidR="006F14CD">
        <w:rPr>
          <w:rFonts w:ascii="Times New Roman" w:hAnsi="Times New Roman" w:cs="Times New Roman"/>
          <w:sz w:val="24"/>
          <w:szCs w:val="24"/>
        </w:rPr>
        <w:t>countries savoured positive gain in life expectancy over the past decade. Indonesia added 1.7 years to its life expectancy in total. However, this number was sti</w:t>
      </w:r>
      <w:r w:rsidR="00C602D0">
        <w:rPr>
          <w:rFonts w:ascii="Times New Roman" w:hAnsi="Times New Roman" w:cs="Times New Roman"/>
          <w:sz w:val="24"/>
          <w:szCs w:val="24"/>
        </w:rPr>
        <w:t>ll below the averages of APEC (2.1</w:t>
      </w:r>
      <w:r w:rsidR="00ED68DA">
        <w:rPr>
          <w:rFonts w:ascii="Times New Roman" w:hAnsi="Times New Roman" w:cs="Times New Roman"/>
          <w:sz w:val="24"/>
          <w:szCs w:val="24"/>
        </w:rPr>
        <w:t xml:space="preserve"> years</w:t>
      </w:r>
      <w:r w:rsidR="00C602D0">
        <w:rPr>
          <w:rFonts w:ascii="Times New Roman" w:hAnsi="Times New Roman" w:cs="Times New Roman"/>
          <w:sz w:val="24"/>
          <w:szCs w:val="24"/>
        </w:rPr>
        <w:t xml:space="preserve">), </w:t>
      </w:r>
      <w:r w:rsidR="006F14CD">
        <w:rPr>
          <w:rFonts w:ascii="Times New Roman" w:hAnsi="Times New Roman" w:cs="Times New Roman"/>
          <w:sz w:val="24"/>
          <w:szCs w:val="24"/>
        </w:rPr>
        <w:t xml:space="preserve">LMIC </w:t>
      </w:r>
      <w:r w:rsidR="00C602D0">
        <w:rPr>
          <w:rFonts w:ascii="Times New Roman" w:hAnsi="Times New Roman" w:cs="Times New Roman"/>
          <w:sz w:val="24"/>
          <w:szCs w:val="24"/>
        </w:rPr>
        <w:t xml:space="preserve">(2.9 years) and </w:t>
      </w:r>
      <w:r w:rsidR="00ED68DA">
        <w:rPr>
          <w:rFonts w:ascii="Times New Roman" w:hAnsi="Times New Roman" w:cs="Times New Roman"/>
          <w:sz w:val="24"/>
          <w:szCs w:val="24"/>
        </w:rPr>
        <w:t xml:space="preserve">other </w:t>
      </w:r>
      <w:r w:rsidR="00C602D0">
        <w:rPr>
          <w:rFonts w:ascii="Times New Roman" w:hAnsi="Times New Roman" w:cs="Times New Roman"/>
          <w:sz w:val="24"/>
          <w:szCs w:val="24"/>
        </w:rPr>
        <w:t xml:space="preserve">countries with similar HDI (2.8 years). </w:t>
      </w:r>
    </w:p>
    <w:p w14:paraId="185CB9C9" w14:textId="1F1DEAE7" w:rsidR="003B3E0B" w:rsidRDefault="00952017" w:rsidP="006978AC">
      <w:pPr>
        <w:spacing w:line="360" w:lineRule="auto"/>
        <w:jc w:val="both"/>
        <w:rPr>
          <w:rFonts w:ascii="Times New Roman" w:hAnsi="Times New Roman" w:cs="Times New Roman"/>
          <w:sz w:val="24"/>
          <w:szCs w:val="24"/>
        </w:rPr>
      </w:pPr>
      <w:r>
        <w:rPr>
          <w:rFonts w:ascii="Times New Roman" w:hAnsi="Times New Roman" w:cs="Times New Roman"/>
          <w:sz w:val="24"/>
          <w:szCs w:val="24"/>
        </w:rPr>
        <w:t>Indonesia had the highest under-five mortality rate among APEC countries</w:t>
      </w:r>
      <w:r w:rsidR="001063FD">
        <w:rPr>
          <w:rFonts w:ascii="Times New Roman" w:hAnsi="Times New Roman" w:cs="Times New Roman"/>
          <w:sz w:val="24"/>
          <w:szCs w:val="24"/>
        </w:rPr>
        <w:t xml:space="preserve"> with 36.4 deaths (APEC average was 16.5 deaths),</w:t>
      </w:r>
      <w:r>
        <w:rPr>
          <w:rFonts w:ascii="Times New Roman" w:hAnsi="Times New Roman" w:cs="Times New Roman"/>
          <w:sz w:val="24"/>
          <w:szCs w:val="24"/>
        </w:rPr>
        <w:t xml:space="preserve"> both in each year and the aver</w:t>
      </w:r>
      <w:r w:rsidR="001063FD">
        <w:rPr>
          <w:rFonts w:ascii="Times New Roman" w:hAnsi="Times New Roman" w:cs="Times New Roman"/>
          <w:sz w:val="24"/>
          <w:szCs w:val="24"/>
        </w:rPr>
        <w:t>age of ten years. The number</w:t>
      </w:r>
      <w:r>
        <w:rPr>
          <w:rFonts w:ascii="Times New Roman" w:hAnsi="Times New Roman" w:cs="Times New Roman"/>
          <w:sz w:val="24"/>
          <w:szCs w:val="24"/>
        </w:rPr>
        <w:t xml:space="preserve"> tended to be better when compared to </w:t>
      </w:r>
      <w:r w:rsidR="001063FD">
        <w:rPr>
          <w:rFonts w:ascii="Times New Roman" w:hAnsi="Times New Roman" w:cs="Times New Roman"/>
          <w:sz w:val="24"/>
          <w:szCs w:val="24"/>
        </w:rPr>
        <w:t>the averages of LMIC (68.05 deaths) and medium HDI countries (39.5</w:t>
      </w:r>
      <w:r w:rsidR="003B3E0B">
        <w:rPr>
          <w:rFonts w:ascii="Times New Roman" w:hAnsi="Times New Roman" w:cs="Times New Roman"/>
          <w:sz w:val="24"/>
          <w:szCs w:val="24"/>
        </w:rPr>
        <w:t xml:space="preserve"> deaths</w:t>
      </w:r>
      <w:r w:rsidR="001063FD">
        <w:rPr>
          <w:rFonts w:ascii="Times New Roman" w:hAnsi="Times New Roman" w:cs="Times New Roman"/>
          <w:sz w:val="24"/>
          <w:szCs w:val="24"/>
        </w:rPr>
        <w:t xml:space="preserve">). </w:t>
      </w:r>
      <w:r w:rsidR="008847AA">
        <w:rPr>
          <w:rFonts w:ascii="Times New Roman" w:hAnsi="Times New Roman" w:cs="Times New Roman"/>
          <w:sz w:val="24"/>
          <w:szCs w:val="24"/>
        </w:rPr>
        <w:t>Indonesia’s achieve</w:t>
      </w:r>
      <w:r w:rsidR="003B3E0B">
        <w:rPr>
          <w:rFonts w:ascii="Times New Roman" w:hAnsi="Times New Roman" w:cs="Times New Roman"/>
          <w:sz w:val="24"/>
          <w:szCs w:val="24"/>
        </w:rPr>
        <w:t xml:space="preserve">ment (20) in decreasing the rate was </w:t>
      </w:r>
      <w:r w:rsidR="005239A4">
        <w:rPr>
          <w:rFonts w:ascii="Times New Roman" w:hAnsi="Times New Roman" w:cs="Times New Roman"/>
          <w:sz w:val="24"/>
          <w:szCs w:val="24"/>
        </w:rPr>
        <w:t xml:space="preserve">much </w:t>
      </w:r>
      <w:r w:rsidR="003B3E0B">
        <w:rPr>
          <w:rFonts w:ascii="Times New Roman" w:hAnsi="Times New Roman" w:cs="Times New Roman"/>
          <w:sz w:val="24"/>
          <w:szCs w:val="24"/>
        </w:rPr>
        <w:t xml:space="preserve">higher than APEC (5.3) and medium HDI averages (13.5), yet slightly less than LMIC average (23.8). No prominent trends were seen either in the rate or </w:t>
      </w:r>
      <w:r w:rsidR="00DC62C9">
        <w:rPr>
          <w:rFonts w:ascii="Times New Roman" w:hAnsi="Times New Roman" w:cs="Times New Roman"/>
          <w:sz w:val="24"/>
          <w:szCs w:val="24"/>
        </w:rPr>
        <w:t>gain over those ten years when it was compared to LMIC or medium HDI countries. However, from APEC countries results, the number seemed to be smaller for more developed countries. Infant mortality rate results followed the same patterns as those of</w:t>
      </w:r>
      <w:r w:rsidR="0054225A">
        <w:rPr>
          <w:rFonts w:ascii="Times New Roman" w:hAnsi="Times New Roman" w:cs="Times New Roman"/>
          <w:sz w:val="24"/>
          <w:szCs w:val="24"/>
        </w:rPr>
        <w:t xml:space="preserve"> under-five mortality rate since </w:t>
      </w:r>
      <w:r w:rsidR="00CD7571">
        <w:rPr>
          <w:rFonts w:ascii="Times New Roman" w:hAnsi="Times New Roman" w:cs="Times New Roman"/>
          <w:sz w:val="24"/>
          <w:szCs w:val="24"/>
        </w:rPr>
        <w:t>they are</w:t>
      </w:r>
      <w:r w:rsidR="0054225A">
        <w:rPr>
          <w:rFonts w:ascii="Times New Roman" w:hAnsi="Times New Roman" w:cs="Times New Roman"/>
          <w:sz w:val="24"/>
          <w:szCs w:val="24"/>
        </w:rPr>
        <w:t xml:space="preserve"> highly related.</w:t>
      </w:r>
    </w:p>
    <w:p w14:paraId="70737234" w14:textId="5310952C" w:rsidR="00FB0469" w:rsidRDefault="001A7B50" w:rsidP="006978AC">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Indonesia was the only one of selected APEC countries which number of MMR (Mat</w:t>
      </w:r>
      <w:r w:rsidR="0019387B">
        <w:rPr>
          <w:rFonts w:ascii="Times New Roman" w:hAnsi="Times New Roman" w:cs="Times New Roman"/>
          <w:sz w:val="24"/>
          <w:szCs w:val="24"/>
        </w:rPr>
        <w:t>ernal Mortality Ratio) reached three</w:t>
      </w:r>
      <w:r>
        <w:rPr>
          <w:rFonts w:ascii="Times New Roman" w:hAnsi="Times New Roman" w:cs="Times New Roman"/>
          <w:sz w:val="24"/>
          <w:szCs w:val="24"/>
        </w:rPr>
        <w:t xml:space="preserve"> digits (140 deaths in 2013 and more in previous years)</w:t>
      </w:r>
      <w:r w:rsidR="00985BE9">
        <w:rPr>
          <w:rFonts w:ascii="Times New Roman" w:hAnsi="Times New Roman" w:cs="Times New Roman"/>
          <w:sz w:val="24"/>
          <w:szCs w:val="24"/>
        </w:rPr>
        <w:t xml:space="preserve">, </w:t>
      </w:r>
      <w:r>
        <w:rPr>
          <w:rFonts w:ascii="Times New Roman" w:hAnsi="Times New Roman" w:cs="Times New Roman"/>
          <w:sz w:val="24"/>
          <w:szCs w:val="24"/>
        </w:rPr>
        <w:t>much more than APEC averages (46.6 deaths). Other members never went over 50 deaths since 2007. Nevertheless, Indonesia was better than LMIC in average (262 deaths) and seemed to be fair among countries</w:t>
      </w:r>
      <w:r w:rsidR="006D417B">
        <w:rPr>
          <w:rFonts w:ascii="Times New Roman" w:hAnsi="Times New Roman" w:cs="Times New Roman"/>
          <w:sz w:val="24"/>
          <w:szCs w:val="24"/>
        </w:rPr>
        <w:t xml:space="preserve"> with similar HDI. G</w:t>
      </w:r>
      <w:r w:rsidR="0025490E">
        <w:rPr>
          <w:rFonts w:ascii="Times New Roman" w:hAnsi="Times New Roman" w:cs="Times New Roman"/>
          <w:sz w:val="24"/>
          <w:szCs w:val="24"/>
        </w:rPr>
        <w:t>ain</w:t>
      </w:r>
      <w:r w:rsidR="006D417B">
        <w:rPr>
          <w:rFonts w:ascii="Times New Roman" w:hAnsi="Times New Roman" w:cs="Times New Roman"/>
          <w:sz w:val="24"/>
          <w:szCs w:val="24"/>
        </w:rPr>
        <w:t>s generally were</w:t>
      </w:r>
      <w:r>
        <w:rPr>
          <w:rFonts w:ascii="Times New Roman" w:hAnsi="Times New Roman" w:cs="Times New Roman"/>
          <w:sz w:val="24"/>
          <w:szCs w:val="24"/>
        </w:rPr>
        <w:t xml:space="preserve"> modest and no particular trend showed up during the pas</w:t>
      </w:r>
      <w:r w:rsidR="00990CF2">
        <w:rPr>
          <w:rFonts w:ascii="Times New Roman" w:hAnsi="Times New Roman" w:cs="Times New Roman"/>
          <w:sz w:val="24"/>
          <w:szCs w:val="24"/>
        </w:rPr>
        <w:t>t</w:t>
      </w:r>
      <w:r>
        <w:rPr>
          <w:rFonts w:ascii="Times New Roman" w:hAnsi="Times New Roman" w:cs="Times New Roman"/>
          <w:sz w:val="24"/>
          <w:szCs w:val="24"/>
        </w:rPr>
        <w:t xml:space="preserve"> decade.</w:t>
      </w:r>
    </w:p>
    <w:p w14:paraId="79ECAF40" w14:textId="47C0F83C" w:rsidR="00C63E1A" w:rsidRPr="009320CE" w:rsidRDefault="00D33D54" w:rsidP="006978AC">
      <w:pPr>
        <w:spacing w:line="360" w:lineRule="auto"/>
        <w:jc w:val="both"/>
        <w:rPr>
          <w:rFonts w:ascii="Times New Roman" w:hAnsi="Times New Roman" w:cs="Times New Roman"/>
          <w:sz w:val="24"/>
          <w:szCs w:val="24"/>
        </w:rPr>
      </w:pPr>
      <w:r>
        <w:rPr>
          <w:rFonts w:ascii="Times New Roman" w:hAnsi="Times New Roman" w:cs="Times New Roman"/>
          <w:sz w:val="24"/>
          <w:szCs w:val="24"/>
        </w:rPr>
        <w:t>T</w:t>
      </w:r>
      <w:r w:rsidR="0025490E">
        <w:rPr>
          <w:rFonts w:ascii="Times New Roman" w:hAnsi="Times New Roman" w:cs="Times New Roman"/>
          <w:sz w:val="24"/>
          <w:szCs w:val="24"/>
        </w:rPr>
        <w:t>hese attainments</w:t>
      </w:r>
      <w:r>
        <w:rPr>
          <w:rFonts w:ascii="Times New Roman" w:hAnsi="Times New Roman" w:cs="Times New Roman"/>
          <w:sz w:val="24"/>
          <w:szCs w:val="24"/>
        </w:rPr>
        <w:t xml:space="preserve"> were supposed to indicate the value for money of Indonesian health financing system. Had Indonesia achieved the optimal value for money? This question is the</w:t>
      </w:r>
      <w:r w:rsidR="0025490E">
        <w:rPr>
          <w:rFonts w:ascii="Times New Roman" w:hAnsi="Times New Roman" w:cs="Times New Roman"/>
          <w:sz w:val="24"/>
          <w:szCs w:val="24"/>
        </w:rPr>
        <w:t xml:space="preserve"> highlight </w:t>
      </w:r>
      <w:r w:rsidR="00EB6422">
        <w:rPr>
          <w:rFonts w:ascii="Times New Roman" w:hAnsi="Times New Roman" w:cs="Times New Roman"/>
          <w:sz w:val="24"/>
          <w:szCs w:val="24"/>
        </w:rPr>
        <w:t>here</w:t>
      </w:r>
      <w:r>
        <w:rPr>
          <w:rFonts w:ascii="Times New Roman" w:hAnsi="Times New Roman" w:cs="Times New Roman"/>
          <w:sz w:val="24"/>
          <w:szCs w:val="24"/>
        </w:rPr>
        <w:t>.</w:t>
      </w:r>
      <w:r w:rsidR="008C42F8">
        <w:rPr>
          <w:rFonts w:ascii="Times New Roman" w:hAnsi="Times New Roman" w:cs="Times New Roman"/>
          <w:sz w:val="24"/>
          <w:szCs w:val="24"/>
        </w:rPr>
        <w:t xml:space="preserve"> </w:t>
      </w:r>
      <w:r w:rsidR="00EB6422">
        <w:rPr>
          <w:rFonts w:ascii="Times New Roman" w:hAnsi="Times New Roman" w:cs="Times New Roman"/>
          <w:sz w:val="24"/>
          <w:szCs w:val="24"/>
        </w:rPr>
        <w:t xml:space="preserve">This study attempts to answer this question by using Data Envelopment Analysis </w:t>
      </w:r>
      <w:r w:rsidR="00FA135B">
        <w:rPr>
          <w:rFonts w:ascii="Times New Roman" w:hAnsi="Times New Roman" w:cs="Times New Roman"/>
          <w:sz w:val="24"/>
          <w:szCs w:val="24"/>
        </w:rPr>
        <w:t>(DEA) and key informants in</w:t>
      </w:r>
      <w:r w:rsidR="00EB6422">
        <w:rPr>
          <w:rFonts w:ascii="Times New Roman" w:hAnsi="Times New Roman" w:cs="Times New Roman"/>
          <w:sz w:val="24"/>
          <w:szCs w:val="24"/>
        </w:rPr>
        <w:t>terview.</w:t>
      </w:r>
    </w:p>
    <w:p w14:paraId="34028872" w14:textId="5F5F0225" w:rsidR="00D33D54" w:rsidRDefault="00564D41" w:rsidP="006978A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From </w:t>
      </w:r>
      <w:r w:rsidR="00EB6422">
        <w:rPr>
          <w:rFonts w:ascii="Times New Roman" w:hAnsi="Times New Roman" w:cs="Times New Roman"/>
          <w:sz w:val="24"/>
          <w:szCs w:val="24"/>
        </w:rPr>
        <w:t xml:space="preserve">DEA </w:t>
      </w:r>
      <w:r w:rsidR="0015040A">
        <w:rPr>
          <w:rFonts w:ascii="Times New Roman" w:hAnsi="Times New Roman" w:cs="Times New Roman"/>
          <w:sz w:val="24"/>
          <w:szCs w:val="24"/>
        </w:rPr>
        <w:t>results</w:t>
      </w:r>
      <w:r>
        <w:rPr>
          <w:rFonts w:ascii="Times New Roman" w:hAnsi="Times New Roman" w:cs="Times New Roman"/>
          <w:sz w:val="24"/>
          <w:szCs w:val="24"/>
        </w:rPr>
        <w:t>,</w:t>
      </w:r>
      <w:r w:rsidR="0015040A">
        <w:rPr>
          <w:rFonts w:ascii="Times New Roman" w:hAnsi="Times New Roman" w:cs="Times New Roman"/>
          <w:sz w:val="24"/>
          <w:szCs w:val="24"/>
        </w:rPr>
        <w:t xml:space="preserve"> </w:t>
      </w:r>
      <w:r w:rsidR="00540DF2">
        <w:rPr>
          <w:rFonts w:ascii="Times New Roman" w:hAnsi="Times New Roman" w:cs="Times New Roman"/>
          <w:sz w:val="24"/>
          <w:szCs w:val="24"/>
        </w:rPr>
        <w:t>I</w:t>
      </w:r>
      <w:r w:rsidR="0015040A">
        <w:rPr>
          <w:rFonts w:ascii="Times New Roman" w:hAnsi="Times New Roman" w:cs="Times New Roman"/>
          <w:sz w:val="24"/>
          <w:szCs w:val="24"/>
        </w:rPr>
        <w:t>ndonesia was</w:t>
      </w:r>
      <w:r w:rsidR="00540DF2">
        <w:rPr>
          <w:rFonts w:ascii="Times New Roman" w:hAnsi="Times New Roman" w:cs="Times New Roman"/>
          <w:sz w:val="24"/>
          <w:szCs w:val="24"/>
        </w:rPr>
        <w:t xml:space="preserve"> found to be inefficient in all years and had the worst decline among APEC members. </w:t>
      </w:r>
      <w:r w:rsidR="009320CE">
        <w:rPr>
          <w:rFonts w:ascii="Times New Roman" w:hAnsi="Times New Roman" w:cs="Times New Roman"/>
          <w:sz w:val="24"/>
          <w:szCs w:val="24"/>
        </w:rPr>
        <w:t xml:space="preserve">Furthermore, Indonesia showed quite high slack for its out-of-pocket expenditure which was 0.581 in 2004 and worse in 2013 with 15.690. It indicates that </w:t>
      </w:r>
      <w:r w:rsidR="00CA518E">
        <w:rPr>
          <w:rFonts w:ascii="Times New Roman" w:hAnsi="Times New Roman" w:cs="Times New Roman"/>
          <w:sz w:val="24"/>
          <w:szCs w:val="24"/>
        </w:rPr>
        <w:t>Indonesia</w:t>
      </w:r>
      <w:r w:rsidR="009320CE">
        <w:rPr>
          <w:rFonts w:ascii="Times New Roman" w:hAnsi="Times New Roman" w:cs="Times New Roman"/>
          <w:sz w:val="24"/>
          <w:szCs w:val="24"/>
        </w:rPr>
        <w:t xml:space="preserve"> might not be able to reach efficiency target despite the proportional augmentation of fairness, that is, reduction of out of pocket payment. </w:t>
      </w:r>
      <w:r w:rsidR="00CA518E">
        <w:rPr>
          <w:rFonts w:ascii="Times New Roman" w:hAnsi="Times New Roman" w:cs="Times New Roman"/>
          <w:sz w:val="24"/>
          <w:szCs w:val="24"/>
        </w:rPr>
        <w:t>Another</w:t>
      </w:r>
      <w:r w:rsidR="008C42F8">
        <w:rPr>
          <w:rFonts w:ascii="Times New Roman" w:hAnsi="Times New Roman" w:cs="Times New Roman"/>
          <w:sz w:val="24"/>
          <w:szCs w:val="24"/>
        </w:rPr>
        <w:t xml:space="preserve"> </w:t>
      </w:r>
      <w:r w:rsidR="00CA518E">
        <w:rPr>
          <w:rFonts w:ascii="Times New Roman" w:hAnsi="Times New Roman" w:cs="Times New Roman"/>
          <w:sz w:val="24"/>
          <w:szCs w:val="24"/>
        </w:rPr>
        <w:t>noteworthy point is that</w:t>
      </w:r>
      <w:r w:rsidR="008C42F8">
        <w:rPr>
          <w:rFonts w:ascii="Times New Roman" w:hAnsi="Times New Roman" w:cs="Times New Roman"/>
          <w:sz w:val="24"/>
          <w:szCs w:val="24"/>
        </w:rPr>
        <w:t xml:space="preserve"> the three highest spender</w:t>
      </w:r>
      <w:r w:rsidR="001246F4">
        <w:rPr>
          <w:rFonts w:ascii="Times New Roman" w:hAnsi="Times New Roman" w:cs="Times New Roman"/>
          <w:sz w:val="24"/>
          <w:szCs w:val="24"/>
        </w:rPr>
        <w:t>s</w:t>
      </w:r>
      <w:r w:rsidR="008C42F8">
        <w:rPr>
          <w:rFonts w:ascii="Times New Roman" w:hAnsi="Times New Roman" w:cs="Times New Roman"/>
          <w:sz w:val="24"/>
          <w:szCs w:val="24"/>
        </w:rPr>
        <w:t xml:space="preserve"> on health among APEC members</w:t>
      </w:r>
      <w:r w:rsidR="00CA518E">
        <w:rPr>
          <w:rFonts w:ascii="Times New Roman" w:hAnsi="Times New Roman" w:cs="Times New Roman"/>
          <w:sz w:val="24"/>
          <w:szCs w:val="24"/>
        </w:rPr>
        <w:t>, United States; Canada; and Australia,</w:t>
      </w:r>
      <w:r w:rsidR="008C42F8">
        <w:rPr>
          <w:rFonts w:ascii="Times New Roman" w:hAnsi="Times New Roman" w:cs="Times New Roman"/>
          <w:sz w:val="24"/>
          <w:szCs w:val="24"/>
        </w:rPr>
        <w:t xml:space="preserve"> were label</w:t>
      </w:r>
      <w:r w:rsidR="001246F4">
        <w:rPr>
          <w:rFonts w:ascii="Times New Roman" w:hAnsi="Times New Roman" w:cs="Times New Roman"/>
          <w:sz w:val="24"/>
          <w:szCs w:val="24"/>
        </w:rPr>
        <w:t xml:space="preserve">led as inefficient. </w:t>
      </w:r>
      <w:r w:rsidR="007A142C">
        <w:rPr>
          <w:rFonts w:ascii="Times New Roman" w:hAnsi="Times New Roman" w:cs="Times New Roman"/>
          <w:sz w:val="24"/>
          <w:szCs w:val="24"/>
        </w:rPr>
        <w:t>DEA result</w:t>
      </w:r>
      <w:r w:rsidR="009320CE">
        <w:rPr>
          <w:rFonts w:ascii="Times New Roman" w:hAnsi="Times New Roman" w:cs="Times New Roman"/>
          <w:sz w:val="24"/>
          <w:szCs w:val="24"/>
        </w:rPr>
        <w:t xml:space="preserve"> reflects</w:t>
      </w:r>
      <w:r w:rsidR="00C63E1A">
        <w:rPr>
          <w:rFonts w:ascii="Times New Roman" w:hAnsi="Times New Roman" w:cs="Times New Roman"/>
          <w:sz w:val="24"/>
          <w:szCs w:val="24"/>
        </w:rPr>
        <w:t xml:space="preserve"> that only these three countries had input slacks on he</w:t>
      </w:r>
      <w:r w:rsidR="009320CE">
        <w:rPr>
          <w:rFonts w:ascii="Times New Roman" w:hAnsi="Times New Roman" w:cs="Times New Roman"/>
          <w:sz w:val="24"/>
          <w:szCs w:val="24"/>
        </w:rPr>
        <w:t>alth expenditure variable, denotes</w:t>
      </w:r>
      <w:r w:rsidR="00C63E1A">
        <w:rPr>
          <w:rFonts w:ascii="Times New Roman" w:hAnsi="Times New Roman" w:cs="Times New Roman"/>
          <w:sz w:val="24"/>
          <w:szCs w:val="24"/>
        </w:rPr>
        <w:t xml:space="preserve"> that they used excessive health expenditure for producing the outcomes.</w:t>
      </w:r>
    </w:p>
    <w:p w14:paraId="29AACB2B" w14:textId="0EA5009E" w:rsidR="001246F4" w:rsidRDefault="00CA518E" w:rsidP="006978AC">
      <w:pPr>
        <w:spacing w:line="360" w:lineRule="auto"/>
        <w:jc w:val="both"/>
        <w:rPr>
          <w:rFonts w:ascii="Times New Roman" w:hAnsi="Times New Roman" w:cs="Times New Roman"/>
          <w:sz w:val="24"/>
          <w:szCs w:val="24"/>
        </w:rPr>
      </w:pPr>
      <w:r>
        <w:rPr>
          <w:rFonts w:ascii="Times New Roman" w:hAnsi="Times New Roman" w:cs="Times New Roman"/>
          <w:sz w:val="24"/>
          <w:szCs w:val="24"/>
        </w:rPr>
        <w:t>Similar results were emerged when it was compared to either lower middle income or medium HDI countries.</w:t>
      </w:r>
      <w:r w:rsidR="00EE1BB8">
        <w:rPr>
          <w:rFonts w:ascii="Times New Roman" w:hAnsi="Times New Roman" w:cs="Times New Roman"/>
          <w:sz w:val="24"/>
          <w:szCs w:val="24"/>
        </w:rPr>
        <w:t xml:space="preserve"> Indonesia never reached efficie</w:t>
      </w:r>
      <w:r w:rsidR="00790EFA">
        <w:rPr>
          <w:rFonts w:ascii="Times New Roman" w:hAnsi="Times New Roman" w:cs="Times New Roman"/>
          <w:sz w:val="24"/>
          <w:szCs w:val="24"/>
        </w:rPr>
        <w:t xml:space="preserve">nt score throughout the years and yielded negative gain in efficiency score between 2013 and 2004. However when this attainment compared to other countries’ progress during those </w:t>
      </w:r>
      <w:r w:rsidR="00B256E0">
        <w:rPr>
          <w:rFonts w:ascii="Times New Roman" w:hAnsi="Times New Roman" w:cs="Times New Roman"/>
          <w:sz w:val="24"/>
          <w:szCs w:val="24"/>
        </w:rPr>
        <w:t>ten years which can be seen through the Malmquist index summary</w:t>
      </w:r>
      <w:r w:rsidR="00790EFA">
        <w:rPr>
          <w:rFonts w:ascii="Times New Roman" w:hAnsi="Times New Roman" w:cs="Times New Roman"/>
          <w:sz w:val="24"/>
          <w:szCs w:val="24"/>
        </w:rPr>
        <w:t xml:space="preserve">, it showed piecemeal improvement on technical efficiency with only 0.3% </w:t>
      </w:r>
      <w:r w:rsidR="00B256E0">
        <w:rPr>
          <w:rFonts w:ascii="Times New Roman" w:hAnsi="Times New Roman" w:cs="Times New Roman"/>
          <w:sz w:val="24"/>
          <w:szCs w:val="24"/>
        </w:rPr>
        <w:t xml:space="preserve"> in </w:t>
      </w:r>
      <w:r w:rsidR="00790EFA">
        <w:rPr>
          <w:rFonts w:ascii="Times New Roman" w:hAnsi="Times New Roman" w:cs="Times New Roman"/>
          <w:sz w:val="24"/>
          <w:szCs w:val="24"/>
        </w:rPr>
        <w:t>LMIC</w:t>
      </w:r>
      <w:r w:rsidR="00B256E0">
        <w:rPr>
          <w:rFonts w:ascii="Times New Roman" w:hAnsi="Times New Roman" w:cs="Times New Roman"/>
          <w:sz w:val="24"/>
          <w:szCs w:val="24"/>
        </w:rPr>
        <w:t xml:space="preserve"> category</w:t>
      </w:r>
      <w:r w:rsidR="00790EFA">
        <w:rPr>
          <w:rFonts w:ascii="Times New Roman" w:hAnsi="Times New Roman" w:cs="Times New Roman"/>
          <w:sz w:val="24"/>
          <w:szCs w:val="24"/>
        </w:rPr>
        <w:t xml:space="preserve"> and slightly better </w:t>
      </w:r>
      <w:r w:rsidR="00B256E0">
        <w:rPr>
          <w:rFonts w:ascii="Times New Roman" w:hAnsi="Times New Roman" w:cs="Times New Roman"/>
          <w:sz w:val="24"/>
          <w:szCs w:val="24"/>
        </w:rPr>
        <w:t>(0.9%) in the Malmquist inde</w:t>
      </w:r>
      <w:r w:rsidR="007A142C">
        <w:rPr>
          <w:rFonts w:ascii="Times New Roman" w:hAnsi="Times New Roman" w:cs="Times New Roman"/>
          <w:sz w:val="24"/>
          <w:szCs w:val="24"/>
        </w:rPr>
        <w:t xml:space="preserve">x result of medium HDI category. </w:t>
      </w:r>
      <w:r w:rsidR="00EB6422">
        <w:rPr>
          <w:rFonts w:ascii="Times New Roman" w:hAnsi="Times New Roman" w:cs="Times New Roman"/>
          <w:sz w:val="24"/>
          <w:szCs w:val="24"/>
        </w:rPr>
        <w:t>Indonesia’s t</w:t>
      </w:r>
      <w:r w:rsidR="00B256E0">
        <w:rPr>
          <w:rFonts w:ascii="Times New Roman" w:hAnsi="Times New Roman" w:cs="Times New Roman"/>
          <w:sz w:val="24"/>
          <w:szCs w:val="24"/>
        </w:rPr>
        <w:t>echnological changes</w:t>
      </w:r>
      <w:r w:rsidR="00EB6422">
        <w:rPr>
          <w:rFonts w:ascii="Times New Roman" w:hAnsi="Times New Roman" w:cs="Times New Roman"/>
          <w:sz w:val="24"/>
          <w:szCs w:val="24"/>
        </w:rPr>
        <w:t xml:space="preserve"> score</w:t>
      </w:r>
      <w:r w:rsidR="00B256E0">
        <w:rPr>
          <w:rFonts w:ascii="Times New Roman" w:hAnsi="Times New Roman" w:cs="Times New Roman"/>
          <w:sz w:val="24"/>
          <w:szCs w:val="24"/>
        </w:rPr>
        <w:t xml:space="preserve"> in both benchmark country categories were less than 1.000, indicates that technological development relatively affect</w:t>
      </w:r>
      <w:r w:rsidR="00FF0331">
        <w:rPr>
          <w:rFonts w:ascii="Times New Roman" w:hAnsi="Times New Roman" w:cs="Times New Roman"/>
          <w:sz w:val="24"/>
          <w:szCs w:val="24"/>
        </w:rPr>
        <w:t>s</w:t>
      </w:r>
      <w:r w:rsidR="00B256E0">
        <w:rPr>
          <w:rFonts w:ascii="Times New Roman" w:hAnsi="Times New Roman" w:cs="Times New Roman"/>
          <w:sz w:val="24"/>
          <w:szCs w:val="24"/>
        </w:rPr>
        <w:t xml:space="preserve"> nothing to health outcomes over the past decade.</w:t>
      </w:r>
    </w:p>
    <w:p w14:paraId="26F5276A" w14:textId="70DA18DF" w:rsidR="004F5752" w:rsidRDefault="002374D9" w:rsidP="006978AC">
      <w:pPr>
        <w:spacing w:line="360" w:lineRule="auto"/>
        <w:jc w:val="both"/>
        <w:rPr>
          <w:rFonts w:ascii="Times New Roman" w:hAnsi="Times New Roman" w:cs="Times New Roman"/>
          <w:sz w:val="24"/>
          <w:szCs w:val="24"/>
        </w:rPr>
      </w:pPr>
      <w:r>
        <w:rPr>
          <w:rFonts w:ascii="Times New Roman" w:hAnsi="Times New Roman" w:cs="Times New Roman"/>
          <w:sz w:val="24"/>
          <w:szCs w:val="24"/>
        </w:rPr>
        <w:t>In line with DEA results, key informants with one voice agree that Indonesian has low value for money as they evaluate it as ineffective and inefficient.</w:t>
      </w:r>
      <w:r w:rsidR="007C0F00">
        <w:rPr>
          <w:rFonts w:ascii="Times New Roman" w:hAnsi="Times New Roman" w:cs="Times New Roman"/>
          <w:sz w:val="24"/>
          <w:szCs w:val="24"/>
        </w:rPr>
        <w:t xml:space="preserve"> Key informants also </w:t>
      </w:r>
      <w:r w:rsidR="007C0F00">
        <w:rPr>
          <w:rFonts w:ascii="Times New Roman" w:hAnsi="Times New Roman" w:cs="Times New Roman"/>
          <w:sz w:val="24"/>
          <w:szCs w:val="24"/>
        </w:rPr>
        <w:lastRenderedPageBreak/>
        <w:t>disclosed some problems that might be the ratio</w:t>
      </w:r>
      <w:r w:rsidR="00D755BB">
        <w:rPr>
          <w:rFonts w:ascii="Times New Roman" w:hAnsi="Times New Roman" w:cs="Times New Roman"/>
          <w:sz w:val="24"/>
          <w:szCs w:val="24"/>
        </w:rPr>
        <w:t>nales of the low attainment: 1) Underfunding. 2)</w:t>
      </w:r>
      <w:r w:rsidR="007C0F00">
        <w:rPr>
          <w:rFonts w:ascii="Times New Roman" w:hAnsi="Times New Roman" w:cs="Times New Roman"/>
          <w:sz w:val="24"/>
          <w:szCs w:val="24"/>
        </w:rPr>
        <w:t xml:space="preserve"> High accentuation on curative sector than preventive and promotive ones. 3) Poor access that comprises geographical reason and disproportionate distribution </w:t>
      </w:r>
      <w:r w:rsidR="00D755BB">
        <w:rPr>
          <w:rFonts w:ascii="Times New Roman" w:hAnsi="Times New Roman" w:cs="Times New Roman"/>
          <w:sz w:val="24"/>
          <w:szCs w:val="24"/>
        </w:rPr>
        <w:t>of health personnel and; 4)</w:t>
      </w:r>
      <w:r w:rsidR="007C0F00">
        <w:rPr>
          <w:rFonts w:ascii="Times New Roman" w:hAnsi="Times New Roman" w:cs="Times New Roman"/>
          <w:sz w:val="24"/>
          <w:szCs w:val="24"/>
        </w:rPr>
        <w:t xml:space="preserve"> Poor resources management involving infrastructure, physician regulation issue and undersupply of health personnel.</w:t>
      </w:r>
    </w:p>
    <w:p w14:paraId="3B8A26E3" w14:textId="0EF0AD3C" w:rsidR="002374D9" w:rsidRDefault="004F5752" w:rsidP="00302B68">
      <w:pPr>
        <w:spacing w:line="360" w:lineRule="auto"/>
        <w:jc w:val="both"/>
        <w:rPr>
          <w:rFonts w:ascii="Times New Roman" w:hAnsi="Times New Roman" w:cs="Times New Roman"/>
          <w:sz w:val="24"/>
          <w:szCs w:val="24"/>
        </w:rPr>
      </w:pPr>
      <w:r>
        <w:rPr>
          <w:rFonts w:ascii="Times New Roman" w:hAnsi="Times New Roman" w:cs="Times New Roman"/>
          <w:sz w:val="24"/>
          <w:szCs w:val="24"/>
        </w:rPr>
        <w:t>The results of this study are congruent with other related studie</w:t>
      </w:r>
      <w:r w:rsidR="00302B68">
        <w:rPr>
          <w:rFonts w:ascii="Times New Roman" w:hAnsi="Times New Roman" w:cs="Times New Roman"/>
          <w:sz w:val="24"/>
          <w:szCs w:val="24"/>
        </w:rPr>
        <w:t>s</w:t>
      </w:r>
      <w:r>
        <w:rPr>
          <w:rFonts w:ascii="Times New Roman" w:hAnsi="Times New Roman" w:cs="Times New Roman"/>
          <w:sz w:val="24"/>
          <w:szCs w:val="24"/>
        </w:rPr>
        <w:t>.</w:t>
      </w:r>
      <w:r w:rsidR="00D14F4A">
        <w:rPr>
          <w:rFonts w:ascii="Times New Roman" w:hAnsi="Times New Roman" w:cs="Times New Roman"/>
          <w:sz w:val="24"/>
          <w:szCs w:val="24"/>
        </w:rPr>
        <w:t xml:space="preserve"> Fuady (2013) </w:t>
      </w:r>
      <w:r w:rsidR="00302B68">
        <w:rPr>
          <w:rFonts w:ascii="Times New Roman" w:hAnsi="Times New Roman" w:cs="Times New Roman"/>
          <w:sz w:val="24"/>
          <w:szCs w:val="24"/>
        </w:rPr>
        <w:t xml:space="preserve">explicated that during the reform stage Indonesia had achieve small improvements on </w:t>
      </w:r>
      <w:r w:rsidR="00302B68" w:rsidRPr="00302B68">
        <w:rPr>
          <w:rFonts w:ascii="Times New Roman" w:hAnsi="Times New Roman" w:cs="Times New Roman"/>
          <w:sz w:val="24"/>
          <w:szCs w:val="24"/>
        </w:rPr>
        <w:t>availability, accessib</w:t>
      </w:r>
      <w:r w:rsidR="00302B68">
        <w:rPr>
          <w:rFonts w:ascii="Times New Roman" w:hAnsi="Times New Roman" w:cs="Times New Roman"/>
          <w:sz w:val="24"/>
          <w:szCs w:val="24"/>
        </w:rPr>
        <w:t xml:space="preserve">ility, acceptability and no improvement on quality. Some shortages such as undersupply and </w:t>
      </w:r>
      <w:r w:rsidR="00302B68" w:rsidRPr="00302B68">
        <w:rPr>
          <w:rFonts w:ascii="Times New Roman" w:hAnsi="Times New Roman" w:cs="Times New Roman"/>
          <w:sz w:val="24"/>
          <w:szCs w:val="24"/>
        </w:rPr>
        <w:t>unequal distribution</w:t>
      </w:r>
      <w:r w:rsidR="00302B68">
        <w:rPr>
          <w:rFonts w:ascii="Times New Roman" w:hAnsi="Times New Roman" w:cs="Times New Roman"/>
          <w:sz w:val="24"/>
          <w:szCs w:val="24"/>
        </w:rPr>
        <w:t xml:space="preserve"> of health care professionals, </w:t>
      </w:r>
      <w:r w:rsidR="00302B68" w:rsidRPr="00302B68">
        <w:rPr>
          <w:rFonts w:ascii="Times New Roman" w:hAnsi="Times New Roman" w:cs="Times New Roman"/>
          <w:sz w:val="24"/>
          <w:szCs w:val="24"/>
        </w:rPr>
        <w:t>physical and financial constraints to access h</w:t>
      </w:r>
      <w:r w:rsidR="00302B68">
        <w:rPr>
          <w:rFonts w:ascii="Times New Roman" w:hAnsi="Times New Roman" w:cs="Times New Roman"/>
          <w:sz w:val="24"/>
          <w:szCs w:val="24"/>
        </w:rPr>
        <w:t xml:space="preserve">ealth care, and poor quality of </w:t>
      </w:r>
      <w:r w:rsidR="00302B68" w:rsidRPr="00302B68">
        <w:rPr>
          <w:rFonts w:ascii="Times New Roman" w:hAnsi="Times New Roman" w:cs="Times New Roman"/>
          <w:sz w:val="24"/>
          <w:szCs w:val="24"/>
        </w:rPr>
        <w:t>health care services</w:t>
      </w:r>
      <w:r w:rsidR="00302B68">
        <w:rPr>
          <w:rFonts w:ascii="Times New Roman" w:hAnsi="Times New Roman" w:cs="Times New Roman"/>
          <w:sz w:val="24"/>
          <w:szCs w:val="24"/>
        </w:rPr>
        <w:t xml:space="preserve">, were evident. Further he said that with this attainments Indonesia still needs many years to achieve universal health coverage. </w:t>
      </w:r>
      <w:r w:rsidR="009C1B43">
        <w:rPr>
          <w:rFonts w:ascii="Times New Roman" w:hAnsi="Times New Roman" w:cs="Times New Roman"/>
          <w:sz w:val="24"/>
          <w:szCs w:val="24"/>
        </w:rPr>
        <w:t xml:space="preserve">Another study by </w:t>
      </w:r>
      <w:r w:rsidR="00302B68">
        <w:rPr>
          <w:rFonts w:ascii="Times New Roman" w:hAnsi="Times New Roman" w:cs="Times New Roman"/>
          <w:sz w:val="24"/>
          <w:szCs w:val="24"/>
        </w:rPr>
        <w:t xml:space="preserve">Heywood and Choi (2010) </w:t>
      </w:r>
      <w:r w:rsidR="009C1B43">
        <w:rPr>
          <w:rFonts w:ascii="Times New Roman" w:hAnsi="Times New Roman" w:cs="Times New Roman"/>
          <w:sz w:val="24"/>
          <w:szCs w:val="24"/>
        </w:rPr>
        <w:t xml:space="preserve">agreed that </w:t>
      </w:r>
      <w:r w:rsidR="00302B68">
        <w:rPr>
          <w:rFonts w:ascii="Times New Roman" w:hAnsi="Times New Roman" w:cs="Times New Roman"/>
          <w:sz w:val="24"/>
          <w:szCs w:val="24"/>
        </w:rPr>
        <w:t>health system performance in Indonesia was</w:t>
      </w:r>
      <w:r w:rsidR="009C1B43">
        <w:rPr>
          <w:rFonts w:ascii="Times New Roman" w:hAnsi="Times New Roman" w:cs="Times New Roman"/>
          <w:sz w:val="24"/>
          <w:szCs w:val="24"/>
        </w:rPr>
        <w:t xml:space="preserve"> low and they found that it was</w:t>
      </w:r>
      <w:r w:rsidR="00302B68">
        <w:rPr>
          <w:rFonts w:ascii="Times New Roman" w:hAnsi="Times New Roman" w:cs="Times New Roman"/>
          <w:sz w:val="24"/>
          <w:szCs w:val="24"/>
        </w:rPr>
        <w:t xml:space="preserve"> related to low public funding for health and the lack of discretion for health system managers at the district level</w:t>
      </w:r>
      <w:r w:rsidR="009C1B43">
        <w:rPr>
          <w:rFonts w:ascii="Times New Roman" w:hAnsi="Times New Roman" w:cs="Times New Roman"/>
          <w:sz w:val="24"/>
          <w:szCs w:val="24"/>
        </w:rPr>
        <w:t>.</w:t>
      </w:r>
    </w:p>
    <w:p w14:paraId="2D3E2495" w14:textId="1BE69D96" w:rsidR="000335AF" w:rsidRPr="000335AF" w:rsidRDefault="007E2022" w:rsidP="00302B6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addition, key informants interview provides some sights on current health system. These comments may be considered as preliminary evaluation of </w:t>
      </w:r>
      <w:r w:rsidR="00303950" w:rsidRPr="00303950">
        <w:rPr>
          <w:rFonts w:ascii="Times New Roman" w:hAnsi="Times New Roman" w:cs="Times New Roman"/>
          <w:i/>
          <w:sz w:val="24"/>
          <w:szCs w:val="24"/>
        </w:rPr>
        <w:t>JKN</w:t>
      </w:r>
      <w:r>
        <w:rPr>
          <w:rFonts w:ascii="Times New Roman" w:hAnsi="Times New Roman" w:cs="Times New Roman"/>
          <w:sz w:val="24"/>
          <w:szCs w:val="24"/>
        </w:rPr>
        <w:t xml:space="preserve"> as it’s just running for 3 years. All of key informants </w:t>
      </w:r>
      <w:r w:rsidR="00547013">
        <w:rPr>
          <w:rFonts w:ascii="Times New Roman" w:hAnsi="Times New Roman" w:cs="Times New Roman"/>
          <w:sz w:val="24"/>
          <w:szCs w:val="24"/>
        </w:rPr>
        <w:t xml:space="preserve">rated </w:t>
      </w:r>
      <w:r>
        <w:rPr>
          <w:rFonts w:ascii="Times New Roman" w:hAnsi="Times New Roman" w:cs="Times New Roman"/>
          <w:sz w:val="24"/>
          <w:szCs w:val="24"/>
        </w:rPr>
        <w:t>Indonesian value for money on health</w:t>
      </w:r>
      <w:r w:rsidR="00547013">
        <w:rPr>
          <w:rFonts w:ascii="Times New Roman" w:hAnsi="Times New Roman" w:cs="Times New Roman"/>
          <w:sz w:val="24"/>
          <w:szCs w:val="24"/>
        </w:rPr>
        <w:t xml:space="preserve"> after the implementation of </w:t>
      </w:r>
      <w:r w:rsidR="00303950" w:rsidRPr="00303950">
        <w:rPr>
          <w:rFonts w:ascii="Times New Roman" w:hAnsi="Times New Roman" w:cs="Times New Roman"/>
          <w:i/>
          <w:sz w:val="24"/>
          <w:szCs w:val="24"/>
        </w:rPr>
        <w:t>JKN</w:t>
      </w:r>
      <w:r>
        <w:rPr>
          <w:rFonts w:ascii="Times New Roman" w:hAnsi="Times New Roman" w:cs="Times New Roman"/>
          <w:sz w:val="24"/>
          <w:szCs w:val="24"/>
        </w:rPr>
        <w:t xml:space="preserve"> </w:t>
      </w:r>
      <w:r w:rsidR="00547013">
        <w:rPr>
          <w:rFonts w:ascii="Times New Roman" w:hAnsi="Times New Roman" w:cs="Times New Roman"/>
          <w:sz w:val="24"/>
          <w:szCs w:val="24"/>
        </w:rPr>
        <w:t>as</w:t>
      </w:r>
      <w:r>
        <w:rPr>
          <w:rFonts w:ascii="Times New Roman" w:hAnsi="Times New Roman" w:cs="Times New Roman"/>
          <w:sz w:val="24"/>
          <w:szCs w:val="24"/>
        </w:rPr>
        <w:t xml:space="preserve"> low</w:t>
      </w:r>
      <w:r w:rsidR="00547013">
        <w:rPr>
          <w:rFonts w:ascii="Times New Roman" w:hAnsi="Times New Roman" w:cs="Times New Roman"/>
          <w:sz w:val="24"/>
          <w:szCs w:val="24"/>
        </w:rPr>
        <w:t>. However some of them expected it to be better than previous health system.</w:t>
      </w:r>
      <w:r w:rsidR="000335AF">
        <w:rPr>
          <w:rFonts w:ascii="Times New Roman" w:hAnsi="Times New Roman" w:cs="Times New Roman"/>
          <w:sz w:val="24"/>
          <w:szCs w:val="24"/>
        </w:rPr>
        <w:t xml:space="preserve"> The rationales behind this poor performance were </w:t>
      </w:r>
      <w:r w:rsidR="00FF0331">
        <w:rPr>
          <w:rFonts w:ascii="Times New Roman" w:hAnsi="Times New Roman" w:cs="Times New Roman"/>
          <w:sz w:val="24"/>
          <w:szCs w:val="24"/>
        </w:rPr>
        <w:t>generally the same as problems</w:t>
      </w:r>
      <w:r w:rsidR="000335AF">
        <w:rPr>
          <w:rFonts w:ascii="Times New Roman" w:hAnsi="Times New Roman" w:cs="Times New Roman"/>
          <w:sz w:val="24"/>
          <w:szCs w:val="24"/>
        </w:rPr>
        <w:t xml:space="preserve"> happened in previous health system, only, one more possible cause was added: </w:t>
      </w:r>
      <w:r w:rsidR="00AF6213">
        <w:rPr>
          <w:rFonts w:ascii="Times New Roman" w:hAnsi="Times New Roman" w:cs="Times New Roman"/>
          <w:i/>
          <w:sz w:val="24"/>
          <w:szCs w:val="24"/>
        </w:rPr>
        <w:t>political</w:t>
      </w:r>
      <w:r w:rsidR="000335AF">
        <w:rPr>
          <w:rFonts w:ascii="Times New Roman" w:hAnsi="Times New Roman" w:cs="Times New Roman"/>
          <w:i/>
          <w:sz w:val="24"/>
          <w:szCs w:val="24"/>
        </w:rPr>
        <w:t xml:space="preserve"> will</w:t>
      </w:r>
      <w:r w:rsidR="000335AF">
        <w:rPr>
          <w:rFonts w:ascii="Times New Roman" w:hAnsi="Times New Roman" w:cs="Times New Roman"/>
          <w:sz w:val="24"/>
          <w:szCs w:val="24"/>
        </w:rPr>
        <w:t xml:space="preserve"> that is rel</w:t>
      </w:r>
      <w:r w:rsidR="00AF6213">
        <w:rPr>
          <w:rFonts w:ascii="Times New Roman" w:hAnsi="Times New Roman" w:cs="Times New Roman"/>
          <w:sz w:val="24"/>
          <w:szCs w:val="24"/>
        </w:rPr>
        <w:t>ated to government intention to increase health status of the people. Pisani, et al. in their study even named Indonesia’s path toward UHC as “political journey” since major health policies in Indonesia</w:t>
      </w:r>
      <w:r w:rsidR="00B978C2">
        <w:rPr>
          <w:rFonts w:ascii="Times New Roman" w:hAnsi="Times New Roman" w:cs="Times New Roman"/>
          <w:sz w:val="24"/>
          <w:szCs w:val="24"/>
        </w:rPr>
        <w:t>, especially UHC,</w:t>
      </w:r>
      <w:r w:rsidR="00AF6213">
        <w:rPr>
          <w:rFonts w:ascii="Times New Roman" w:hAnsi="Times New Roman" w:cs="Times New Roman"/>
          <w:sz w:val="24"/>
          <w:szCs w:val="24"/>
        </w:rPr>
        <w:t xml:space="preserve"> were taken as electoral asset and thus became experimentation object of the ruling government (Pisani, et al., 2016).</w:t>
      </w:r>
    </w:p>
    <w:p w14:paraId="00533CF1" w14:textId="77777777" w:rsidR="00F16371" w:rsidRDefault="00F16371" w:rsidP="001C4A57">
      <w:pPr>
        <w:spacing w:line="360" w:lineRule="auto"/>
        <w:jc w:val="both"/>
        <w:rPr>
          <w:rFonts w:ascii="Times New Roman" w:hAnsi="Times New Roman" w:cs="Times New Roman"/>
          <w:sz w:val="24"/>
          <w:szCs w:val="24"/>
        </w:rPr>
      </w:pPr>
    </w:p>
    <w:p w14:paraId="780A40DE" w14:textId="77777777" w:rsidR="00182375" w:rsidRDefault="00182375" w:rsidP="001C4A57">
      <w:pPr>
        <w:spacing w:line="360" w:lineRule="auto"/>
        <w:jc w:val="both"/>
        <w:rPr>
          <w:rFonts w:ascii="Times New Roman" w:hAnsi="Times New Roman" w:cs="Times New Roman"/>
          <w:sz w:val="24"/>
          <w:szCs w:val="24"/>
        </w:rPr>
      </w:pPr>
    </w:p>
    <w:p w14:paraId="3C6785D3" w14:textId="77777777" w:rsidR="00182375" w:rsidRDefault="00182375" w:rsidP="001C4A57">
      <w:pPr>
        <w:spacing w:line="360" w:lineRule="auto"/>
        <w:jc w:val="both"/>
        <w:rPr>
          <w:rFonts w:ascii="Times New Roman" w:hAnsi="Times New Roman" w:cs="Times New Roman"/>
          <w:sz w:val="24"/>
          <w:szCs w:val="24"/>
        </w:rPr>
      </w:pPr>
    </w:p>
    <w:p w14:paraId="5A7876F6" w14:textId="77777777" w:rsidR="00223773" w:rsidRPr="00223C24" w:rsidRDefault="00223773" w:rsidP="001C4A57">
      <w:pPr>
        <w:spacing w:line="360" w:lineRule="auto"/>
        <w:jc w:val="both"/>
        <w:rPr>
          <w:rFonts w:ascii="Times New Roman" w:hAnsi="Times New Roman" w:cs="Times New Roman"/>
          <w:sz w:val="24"/>
          <w:szCs w:val="24"/>
        </w:rPr>
      </w:pPr>
    </w:p>
    <w:p w14:paraId="165DFDED" w14:textId="3AA770DA" w:rsidR="0041635D" w:rsidRPr="00F33C48" w:rsidRDefault="0041635D" w:rsidP="00F33C48">
      <w:pPr>
        <w:spacing w:before="480" w:after="360" w:line="360" w:lineRule="auto"/>
        <w:ind w:left="567" w:hanging="567"/>
        <w:jc w:val="center"/>
        <w:rPr>
          <w:rFonts w:ascii="Times New Roman" w:hAnsi="Times New Roman" w:cs="Times New Roman"/>
          <w:sz w:val="28"/>
          <w:szCs w:val="28"/>
        </w:rPr>
      </w:pPr>
      <w:r w:rsidRPr="00F33C48">
        <w:rPr>
          <w:rFonts w:ascii="Times New Roman" w:hAnsi="Times New Roman" w:cs="Times New Roman"/>
          <w:b/>
          <w:sz w:val="28"/>
          <w:szCs w:val="28"/>
        </w:rPr>
        <w:lastRenderedPageBreak/>
        <w:t>CONCLUSION</w:t>
      </w:r>
    </w:p>
    <w:p w14:paraId="6615E7F8" w14:textId="12DB0743" w:rsidR="00B978C2" w:rsidRDefault="00B978C2" w:rsidP="00B978C2">
      <w:pPr>
        <w:spacing w:line="360" w:lineRule="auto"/>
        <w:jc w:val="both"/>
        <w:rPr>
          <w:rFonts w:ascii="Times New Roman" w:hAnsi="Times New Roman" w:cs="Times New Roman"/>
          <w:sz w:val="24"/>
          <w:szCs w:val="24"/>
        </w:rPr>
      </w:pPr>
      <w:r>
        <w:rPr>
          <w:rFonts w:ascii="Times New Roman" w:hAnsi="Times New Roman" w:cs="Times New Roman"/>
          <w:sz w:val="24"/>
          <w:szCs w:val="24"/>
        </w:rPr>
        <w:t>This study tells that Indonesia had low value for money with very small change of technical efficiency ove</w:t>
      </w:r>
      <w:r w:rsidR="001B6586">
        <w:rPr>
          <w:rFonts w:ascii="Times New Roman" w:hAnsi="Times New Roman" w:cs="Times New Roman"/>
          <w:sz w:val="24"/>
          <w:szCs w:val="24"/>
        </w:rPr>
        <w:t>r the past decade. Indonesia has</w:t>
      </w:r>
      <w:r>
        <w:rPr>
          <w:rFonts w:ascii="Times New Roman" w:hAnsi="Times New Roman" w:cs="Times New Roman"/>
          <w:sz w:val="24"/>
          <w:szCs w:val="24"/>
        </w:rPr>
        <w:t xml:space="preserve"> relatively low health expenditure, particularly public health expenditure, and high out of pocket share. I</w:t>
      </w:r>
      <w:r w:rsidR="0063037D">
        <w:rPr>
          <w:rFonts w:ascii="Times New Roman" w:hAnsi="Times New Roman" w:cs="Times New Roman"/>
          <w:sz w:val="24"/>
          <w:szCs w:val="24"/>
        </w:rPr>
        <w:t>t</w:t>
      </w:r>
      <w:r>
        <w:rPr>
          <w:rFonts w:ascii="Times New Roman" w:hAnsi="Times New Roman" w:cs="Times New Roman"/>
          <w:sz w:val="24"/>
          <w:szCs w:val="24"/>
        </w:rPr>
        <w:t xml:space="preserve"> scored poorly on all of health indicators used in this study. DEA analysis results exhibited that efficiency of Indonesian health financing system was low compared to all benchmark country categories. Using “Four Types of Efficiency Performances” introduced by Norman &amp; Stoker (1991), Indonesia can be classified as </w:t>
      </w:r>
      <w:r>
        <w:rPr>
          <w:rFonts w:ascii="Times New Roman" w:hAnsi="Times New Roman" w:cs="Times New Roman"/>
          <w:i/>
          <w:sz w:val="24"/>
          <w:szCs w:val="24"/>
        </w:rPr>
        <w:t>Marginal Inefficient Unit</w:t>
      </w:r>
      <w:r>
        <w:rPr>
          <w:rFonts w:ascii="Times New Roman" w:hAnsi="Times New Roman" w:cs="Times New Roman"/>
          <w:sz w:val="24"/>
          <w:szCs w:val="24"/>
        </w:rPr>
        <w:t>, means a DMU that may turn to be effective by adjusting the inputs and outputs (Schrenk, et al., 2012: 51).</w:t>
      </w:r>
      <w:r w:rsidR="008E50F2">
        <w:rPr>
          <w:rFonts w:ascii="Times New Roman" w:hAnsi="Times New Roman" w:cs="Times New Roman"/>
          <w:sz w:val="24"/>
          <w:szCs w:val="24"/>
        </w:rPr>
        <w:t xml:space="preserve"> Key informant interview also shared the same idea: Indonesia has low value for money.</w:t>
      </w:r>
    </w:p>
    <w:p w14:paraId="0842119D" w14:textId="6D91AE16" w:rsidR="00B978C2" w:rsidRDefault="00B978C2" w:rsidP="00B978C2">
      <w:pPr>
        <w:spacing w:line="360" w:lineRule="auto"/>
        <w:jc w:val="both"/>
        <w:rPr>
          <w:rFonts w:ascii="Times New Roman" w:hAnsi="Times New Roman" w:cs="Times New Roman"/>
          <w:sz w:val="24"/>
          <w:szCs w:val="24"/>
        </w:rPr>
      </w:pPr>
      <w:r>
        <w:rPr>
          <w:rFonts w:ascii="Times New Roman" w:hAnsi="Times New Roman" w:cs="Times New Roman"/>
          <w:sz w:val="24"/>
          <w:szCs w:val="24"/>
        </w:rPr>
        <w:t>WHO defined three interrelated issue</w:t>
      </w:r>
      <w:r w:rsidR="008E50F2">
        <w:rPr>
          <w:rFonts w:ascii="Times New Roman" w:hAnsi="Times New Roman" w:cs="Times New Roman"/>
          <w:sz w:val="24"/>
          <w:szCs w:val="24"/>
        </w:rPr>
        <w:t>s</w:t>
      </w:r>
      <w:r>
        <w:rPr>
          <w:rFonts w:ascii="Times New Roman" w:hAnsi="Times New Roman" w:cs="Times New Roman"/>
          <w:sz w:val="24"/>
          <w:szCs w:val="24"/>
        </w:rPr>
        <w:t xml:space="preserve"> that are critical to move toward universal health coverage: raising fund, reducing</w:t>
      </w:r>
      <w:r w:rsidR="008E50F2">
        <w:rPr>
          <w:rFonts w:ascii="Times New Roman" w:hAnsi="Times New Roman" w:cs="Times New Roman"/>
          <w:sz w:val="24"/>
          <w:szCs w:val="24"/>
        </w:rPr>
        <w:t xml:space="preserve"> out-of-pocket, and using funds </w:t>
      </w:r>
      <w:r>
        <w:rPr>
          <w:rFonts w:ascii="Times New Roman" w:hAnsi="Times New Roman" w:cs="Times New Roman"/>
          <w:sz w:val="24"/>
          <w:szCs w:val="24"/>
        </w:rPr>
        <w:t>efficiently. Based on th</w:t>
      </w:r>
      <w:r w:rsidR="00073F83">
        <w:rPr>
          <w:rFonts w:ascii="Times New Roman" w:hAnsi="Times New Roman" w:cs="Times New Roman"/>
          <w:sz w:val="24"/>
          <w:szCs w:val="24"/>
        </w:rPr>
        <w:t>ese</w:t>
      </w:r>
      <w:r>
        <w:rPr>
          <w:rFonts w:ascii="Times New Roman" w:hAnsi="Times New Roman" w:cs="Times New Roman"/>
          <w:sz w:val="24"/>
          <w:szCs w:val="24"/>
        </w:rPr>
        <w:t xml:space="preserve"> criteria</w:t>
      </w:r>
      <w:r w:rsidR="00073F83">
        <w:rPr>
          <w:rFonts w:ascii="Times New Roman" w:hAnsi="Times New Roman" w:cs="Times New Roman"/>
          <w:sz w:val="24"/>
          <w:szCs w:val="24"/>
        </w:rPr>
        <w:t>s</w:t>
      </w:r>
      <w:r>
        <w:rPr>
          <w:rFonts w:ascii="Times New Roman" w:hAnsi="Times New Roman" w:cs="Times New Roman"/>
          <w:sz w:val="24"/>
          <w:szCs w:val="24"/>
        </w:rPr>
        <w:t>, Indonesia</w:t>
      </w:r>
      <w:r w:rsidR="00073F83">
        <w:rPr>
          <w:rFonts w:ascii="Times New Roman" w:hAnsi="Times New Roman" w:cs="Times New Roman"/>
          <w:sz w:val="24"/>
          <w:szCs w:val="24"/>
        </w:rPr>
        <w:t xml:space="preserve"> </w:t>
      </w:r>
      <w:r>
        <w:rPr>
          <w:rFonts w:ascii="Times New Roman" w:hAnsi="Times New Roman" w:cs="Times New Roman"/>
          <w:sz w:val="24"/>
          <w:szCs w:val="24"/>
        </w:rPr>
        <w:t xml:space="preserve">had not been addressing these issues well before commencing </w:t>
      </w:r>
      <w:r w:rsidR="00303950" w:rsidRPr="00303950">
        <w:rPr>
          <w:rFonts w:ascii="Times New Roman" w:hAnsi="Times New Roman" w:cs="Times New Roman"/>
          <w:i/>
          <w:sz w:val="24"/>
          <w:szCs w:val="24"/>
        </w:rPr>
        <w:t>JKN</w:t>
      </w:r>
      <w:r>
        <w:rPr>
          <w:rFonts w:ascii="Times New Roman" w:hAnsi="Times New Roman" w:cs="Times New Roman"/>
          <w:sz w:val="24"/>
          <w:szCs w:val="24"/>
        </w:rPr>
        <w:t>, Indonesian universal he</w:t>
      </w:r>
      <w:r w:rsidR="009516AC">
        <w:rPr>
          <w:rFonts w:ascii="Times New Roman" w:hAnsi="Times New Roman" w:cs="Times New Roman"/>
          <w:sz w:val="24"/>
          <w:szCs w:val="24"/>
        </w:rPr>
        <w:t>alth coverage. D</w:t>
      </w:r>
      <w:r>
        <w:rPr>
          <w:rFonts w:ascii="Times New Roman" w:hAnsi="Times New Roman" w:cs="Times New Roman"/>
          <w:sz w:val="24"/>
          <w:szCs w:val="24"/>
        </w:rPr>
        <w:t xml:space="preserve">ata shows that health expenditure </w:t>
      </w:r>
      <w:r w:rsidR="009516AC">
        <w:rPr>
          <w:rFonts w:ascii="Times New Roman" w:hAnsi="Times New Roman" w:cs="Times New Roman"/>
          <w:sz w:val="24"/>
          <w:szCs w:val="24"/>
        </w:rPr>
        <w:t xml:space="preserve">per capita </w:t>
      </w:r>
      <w:r>
        <w:rPr>
          <w:rFonts w:ascii="Times New Roman" w:hAnsi="Times New Roman" w:cs="Times New Roman"/>
          <w:sz w:val="24"/>
          <w:szCs w:val="24"/>
        </w:rPr>
        <w:t>in 2</w:t>
      </w:r>
      <w:r w:rsidR="009516AC">
        <w:rPr>
          <w:rFonts w:ascii="Times New Roman" w:hAnsi="Times New Roman" w:cs="Times New Roman"/>
          <w:sz w:val="24"/>
          <w:szCs w:val="24"/>
        </w:rPr>
        <w:t xml:space="preserve">014 only 2.4% higher than 2013. Moreover, public health-expenditure in 2014 was 2% lower than that of 2013, </w:t>
      </w:r>
      <w:r>
        <w:rPr>
          <w:rFonts w:ascii="Times New Roman" w:hAnsi="Times New Roman" w:cs="Times New Roman"/>
          <w:sz w:val="24"/>
          <w:szCs w:val="24"/>
        </w:rPr>
        <w:t xml:space="preserve">means there were only piecemeal raising in funding. Key informants also agree that underfunding is one of many problems hampered the implementation of </w:t>
      </w:r>
      <w:r w:rsidR="00303950" w:rsidRPr="00303950">
        <w:rPr>
          <w:rFonts w:ascii="Times New Roman" w:hAnsi="Times New Roman" w:cs="Times New Roman"/>
          <w:i/>
          <w:sz w:val="24"/>
          <w:szCs w:val="24"/>
        </w:rPr>
        <w:t>JKN</w:t>
      </w:r>
      <w:r>
        <w:rPr>
          <w:rFonts w:ascii="Times New Roman" w:hAnsi="Times New Roman" w:cs="Times New Roman"/>
          <w:sz w:val="24"/>
          <w:szCs w:val="24"/>
        </w:rPr>
        <w:t xml:space="preserve">. Out-of-pocket payment still become a </w:t>
      </w:r>
      <w:r w:rsidR="00073F83">
        <w:rPr>
          <w:rFonts w:ascii="Times New Roman" w:hAnsi="Times New Roman" w:cs="Times New Roman"/>
          <w:sz w:val="24"/>
          <w:szCs w:val="24"/>
        </w:rPr>
        <w:t>significant problem as it never go</w:t>
      </w:r>
      <w:r w:rsidR="008E50F2">
        <w:rPr>
          <w:rFonts w:ascii="Times New Roman" w:hAnsi="Times New Roman" w:cs="Times New Roman"/>
          <w:sz w:val="24"/>
          <w:szCs w:val="24"/>
        </w:rPr>
        <w:t>es</w:t>
      </w:r>
      <w:r w:rsidR="00073F83">
        <w:rPr>
          <w:rFonts w:ascii="Times New Roman" w:hAnsi="Times New Roman" w:cs="Times New Roman"/>
          <w:sz w:val="24"/>
          <w:szCs w:val="24"/>
        </w:rPr>
        <w:t xml:space="preserve"> below 44%. The newest data even sho</w:t>
      </w:r>
      <w:r w:rsidR="008E50F2">
        <w:rPr>
          <w:rFonts w:ascii="Times New Roman" w:hAnsi="Times New Roman" w:cs="Times New Roman"/>
          <w:sz w:val="24"/>
          <w:szCs w:val="24"/>
        </w:rPr>
        <w:t xml:space="preserve">wed that the OoP in 2014 which was after </w:t>
      </w:r>
      <w:r w:rsidR="00303950" w:rsidRPr="00303950">
        <w:rPr>
          <w:rFonts w:ascii="Times New Roman" w:hAnsi="Times New Roman" w:cs="Times New Roman"/>
          <w:i/>
          <w:sz w:val="24"/>
          <w:szCs w:val="24"/>
        </w:rPr>
        <w:t>JKN</w:t>
      </w:r>
      <w:r w:rsidR="008E50F2">
        <w:rPr>
          <w:rFonts w:ascii="Times New Roman" w:hAnsi="Times New Roman" w:cs="Times New Roman"/>
          <w:sz w:val="24"/>
          <w:szCs w:val="24"/>
        </w:rPr>
        <w:t xml:space="preserve"> has been started, wa</w:t>
      </w:r>
      <w:r w:rsidR="00073F83">
        <w:rPr>
          <w:rFonts w:ascii="Times New Roman" w:hAnsi="Times New Roman" w:cs="Times New Roman"/>
          <w:sz w:val="24"/>
          <w:szCs w:val="24"/>
        </w:rPr>
        <w:t xml:space="preserve">s higher than previous year. And for the third criteria, DEA results clearly indicates that Indonesia had not used the funds efficiently. </w:t>
      </w:r>
      <w:r>
        <w:rPr>
          <w:rFonts w:ascii="Times New Roman" w:hAnsi="Times New Roman" w:cs="Times New Roman"/>
          <w:sz w:val="24"/>
          <w:szCs w:val="24"/>
        </w:rPr>
        <w:t>Key informant</w:t>
      </w:r>
      <w:r w:rsidR="00D755BB">
        <w:rPr>
          <w:rFonts w:ascii="Times New Roman" w:hAnsi="Times New Roman" w:cs="Times New Roman"/>
          <w:sz w:val="24"/>
          <w:szCs w:val="24"/>
        </w:rPr>
        <w:t>s believe</w:t>
      </w:r>
      <w:r w:rsidR="00073F83">
        <w:rPr>
          <w:rFonts w:ascii="Times New Roman" w:hAnsi="Times New Roman" w:cs="Times New Roman"/>
          <w:sz w:val="24"/>
          <w:szCs w:val="24"/>
        </w:rPr>
        <w:t xml:space="preserve"> </w:t>
      </w:r>
      <w:r w:rsidR="00D755BB">
        <w:rPr>
          <w:rFonts w:ascii="Times New Roman" w:hAnsi="Times New Roman" w:cs="Times New Roman"/>
          <w:sz w:val="24"/>
          <w:szCs w:val="24"/>
        </w:rPr>
        <w:t>that current health system is also</w:t>
      </w:r>
      <w:r w:rsidR="00073F83">
        <w:rPr>
          <w:rFonts w:ascii="Times New Roman" w:hAnsi="Times New Roman" w:cs="Times New Roman"/>
          <w:sz w:val="24"/>
          <w:szCs w:val="24"/>
        </w:rPr>
        <w:t xml:space="preserve"> </w:t>
      </w:r>
      <w:r w:rsidR="00D755BB">
        <w:rPr>
          <w:rFonts w:ascii="Times New Roman" w:hAnsi="Times New Roman" w:cs="Times New Roman"/>
          <w:sz w:val="24"/>
          <w:szCs w:val="24"/>
        </w:rPr>
        <w:t>inefficient.</w:t>
      </w:r>
    </w:p>
    <w:p w14:paraId="3D18792B" w14:textId="08FCCF50" w:rsidR="00F16371" w:rsidRDefault="00D755BB" w:rsidP="00F16371">
      <w:pPr>
        <w:spacing w:line="360" w:lineRule="auto"/>
        <w:jc w:val="both"/>
        <w:rPr>
          <w:rFonts w:ascii="Times New Roman" w:hAnsi="Times New Roman" w:cs="Times New Roman"/>
          <w:sz w:val="24"/>
          <w:szCs w:val="24"/>
        </w:rPr>
      </w:pPr>
      <w:r>
        <w:rPr>
          <w:rFonts w:ascii="Times New Roman" w:hAnsi="Times New Roman" w:cs="Times New Roman"/>
          <w:sz w:val="24"/>
          <w:szCs w:val="24"/>
        </w:rPr>
        <w:t>Some rationales behind these low attainments explicated by key informants including: 1) Underfunding. 2) High accentuation on curative sector than preventive and promotive ones. 3) Poor access that comprises geographical reason and disproportionate distribut</w:t>
      </w:r>
      <w:r w:rsidR="00182375">
        <w:rPr>
          <w:rFonts w:ascii="Times New Roman" w:hAnsi="Times New Roman" w:cs="Times New Roman"/>
          <w:sz w:val="24"/>
          <w:szCs w:val="24"/>
        </w:rPr>
        <w:t xml:space="preserve">ion of health personnel; </w:t>
      </w:r>
      <w:r>
        <w:rPr>
          <w:rFonts w:ascii="Times New Roman" w:hAnsi="Times New Roman" w:cs="Times New Roman"/>
          <w:sz w:val="24"/>
          <w:szCs w:val="24"/>
        </w:rPr>
        <w:t>4) Poor resources management involving infrastructure, physician regulation issue and undersupply of health personnel</w:t>
      </w:r>
      <w:r w:rsidR="00182375">
        <w:rPr>
          <w:rFonts w:ascii="Times New Roman" w:hAnsi="Times New Roman" w:cs="Times New Roman"/>
          <w:sz w:val="24"/>
          <w:szCs w:val="24"/>
        </w:rPr>
        <w:t xml:space="preserve">, and; 5) </w:t>
      </w:r>
      <w:r w:rsidR="00182375">
        <w:rPr>
          <w:rFonts w:ascii="Times New Roman" w:hAnsi="Times New Roman" w:cs="Times New Roman"/>
          <w:i/>
          <w:sz w:val="24"/>
          <w:szCs w:val="24"/>
        </w:rPr>
        <w:t>Political will</w:t>
      </w:r>
      <w:r>
        <w:rPr>
          <w:rFonts w:ascii="Times New Roman" w:hAnsi="Times New Roman" w:cs="Times New Roman"/>
          <w:sz w:val="24"/>
          <w:szCs w:val="24"/>
        </w:rPr>
        <w:t xml:space="preserve">. </w:t>
      </w:r>
      <w:r w:rsidR="00182375">
        <w:rPr>
          <w:rFonts w:ascii="Times New Roman" w:hAnsi="Times New Roman" w:cs="Times New Roman"/>
          <w:sz w:val="24"/>
          <w:szCs w:val="24"/>
        </w:rPr>
        <w:t>However, deeper research on exploring these reasons is recommended.</w:t>
      </w:r>
    </w:p>
    <w:p w14:paraId="1A8A0CC4" w14:textId="41FA2BAB" w:rsidR="00F16371" w:rsidRDefault="00182375" w:rsidP="00F16371">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Key informants, therefore, advised these following actions to increase the value for money of Indonesian health system in the future: 1) Increase funding; 2) Pay more attention to preventive and promotive sectors; 3) Improve infrastructures and access; 4) Distribute healthcare personnel more evenly; and 5) Increase the coverage and encourage people to fully participate on </w:t>
      </w:r>
      <w:r w:rsidR="00303950" w:rsidRPr="00303950">
        <w:rPr>
          <w:rFonts w:ascii="Times New Roman" w:hAnsi="Times New Roman" w:cs="Times New Roman"/>
          <w:i/>
          <w:sz w:val="24"/>
          <w:szCs w:val="24"/>
        </w:rPr>
        <w:t>JKN</w:t>
      </w:r>
      <w:r>
        <w:rPr>
          <w:rFonts w:ascii="Times New Roman" w:hAnsi="Times New Roman" w:cs="Times New Roman"/>
          <w:sz w:val="24"/>
          <w:szCs w:val="24"/>
        </w:rPr>
        <w:t xml:space="preserve"> program. In summary, government should pay more serious attention to health improvement of the people since national development would not be possible without good health. Economists have argued that poor health leads to poverty. </w:t>
      </w:r>
      <w:r w:rsidR="008E50F2">
        <w:rPr>
          <w:rFonts w:ascii="Times New Roman" w:hAnsi="Times New Roman" w:cs="Times New Roman"/>
          <w:sz w:val="24"/>
          <w:szCs w:val="24"/>
        </w:rPr>
        <w:t xml:space="preserve">Moreover, </w:t>
      </w:r>
      <w:r>
        <w:rPr>
          <w:rFonts w:ascii="Times New Roman" w:hAnsi="Times New Roman" w:cs="Times New Roman"/>
          <w:sz w:val="24"/>
          <w:szCs w:val="24"/>
        </w:rPr>
        <w:t>Indonesia should shift their main source of health funding from p</w:t>
      </w:r>
      <w:r w:rsidR="00EF0F33">
        <w:rPr>
          <w:rFonts w:ascii="Times New Roman" w:hAnsi="Times New Roman" w:cs="Times New Roman"/>
          <w:sz w:val="24"/>
          <w:szCs w:val="24"/>
        </w:rPr>
        <w:t>rivate to public. In substance, t</w:t>
      </w:r>
      <w:r w:rsidR="00DE619C">
        <w:rPr>
          <w:rFonts w:ascii="Times New Roman" w:hAnsi="Times New Roman" w:cs="Times New Roman"/>
          <w:sz w:val="24"/>
          <w:szCs w:val="24"/>
        </w:rPr>
        <w:t xml:space="preserve">he health system is </w:t>
      </w:r>
      <w:r>
        <w:rPr>
          <w:rFonts w:ascii="Times New Roman" w:hAnsi="Times New Roman" w:cs="Times New Roman"/>
          <w:sz w:val="24"/>
          <w:szCs w:val="24"/>
        </w:rPr>
        <w:t>established to serve people after all</w:t>
      </w:r>
      <w:r w:rsidR="00EF0F33">
        <w:rPr>
          <w:rFonts w:ascii="Times New Roman" w:hAnsi="Times New Roman" w:cs="Times New Roman"/>
          <w:sz w:val="24"/>
          <w:szCs w:val="24"/>
        </w:rPr>
        <w:t>.</w:t>
      </w:r>
    </w:p>
    <w:p w14:paraId="5B0391F6" w14:textId="360D7E40" w:rsidR="0041635D" w:rsidRDefault="003319DA" w:rsidP="00D43E89">
      <w:pPr>
        <w:spacing w:line="360" w:lineRule="auto"/>
        <w:jc w:val="both"/>
        <w:rPr>
          <w:rFonts w:ascii="Times New Roman" w:hAnsi="Times New Roman" w:cs="Times New Roman"/>
          <w:sz w:val="24"/>
          <w:szCs w:val="24"/>
        </w:rPr>
      </w:pPr>
      <w:r>
        <w:rPr>
          <w:rFonts w:ascii="Times New Roman" w:hAnsi="Times New Roman" w:cs="Times New Roman"/>
          <w:sz w:val="24"/>
          <w:szCs w:val="24"/>
        </w:rPr>
        <w:t>This study allows for greater understanding of the efficiency of Indonesian spending on healthcare prior to the implementation</w:t>
      </w:r>
      <w:r w:rsidR="00CC3C5F">
        <w:rPr>
          <w:rFonts w:ascii="Times New Roman" w:hAnsi="Times New Roman" w:cs="Times New Roman"/>
          <w:sz w:val="24"/>
          <w:szCs w:val="24"/>
        </w:rPr>
        <w:t xml:space="preserve"> of universal health coverage. Besides, t</w:t>
      </w:r>
      <w:r>
        <w:rPr>
          <w:rFonts w:ascii="Times New Roman" w:hAnsi="Times New Roman" w:cs="Times New Roman"/>
          <w:sz w:val="24"/>
          <w:szCs w:val="24"/>
        </w:rPr>
        <w:t xml:space="preserve">he results </w:t>
      </w:r>
      <w:r w:rsidR="00035B6E">
        <w:rPr>
          <w:rFonts w:ascii="Times New Roman" w:hAnsi="Times New Roman" w:cs="Times New Roman"/>
          <w:sz w:val="24"/>
          <w:szCs w:val="24"/>
        </w:rPr>
        <w:t>may provide</w:t>
      </w:r>
      <w:r>
        <w:rPr>
          <w:rFonts w:ascii="Times New Roman" w:hAnsi="Times New Roman" w:cs="Times New Roman"/>
          <w:sz w:val="24"/>
          <w:szCs w:val="24"/>
        </w:rPr>
        <w:t xml:space="preserve"> secondary data</w:t>
      </w:r>
      <w:r w:rsidR="00CA4EA3">
        <w:rPr>
          <w:rFonts w:ascii="Times New Roman" w:hAnsi="Times New Roman" w:cs="Times New Roman"/>
          <w:sz w:val="24"/>
          <w:szCs w:val="24"/>
        </w:rPr>
        <w:t xml:space="preserve"> when </w:t>
      </w:r>
      <w:r w:rsidR="00CA4EA3" w:rsidRPr="003B3B88">
        <w:rPr>
          <w:rFonts w:ascii="Times New Roman" w:hAnsi="Times New Roman" w:cs="Times New Roman"/>
          <w:sz w:val="24"/>
          <w:szCs w:val="24"/>
        </w:rPr>
        <w:t>the value for money analysis of Indonesian universal health coverage system (</w:t>
      </w:r>
      <w:r w:rsidR="00303950" w:rsidRPr="00303950">
        <w:rPr>
          <w:rFonts w:ascii="Times New Roman" w:hAnsi="Times New Roman" w:cs="Times New Roman"/>
          <w:i/>
          <w:sz w:val="24"/>
          <w:szCs w:val="24"/>
        </w:rPr>
        <w:t>JKN</w:t>
      </w:r>
      <w:r w:rsidR="00CA4EA3">
        <w:rPr>
          <w:rFonts w:ascii="Times New Roman" w:hAnsi="Times New Roman" w:cs="Times New Roman"/>
          <w:sz w:val="24"/>
          <w:szCs w:val="24"/>
        </w:rPr>
        <w:t>) undertaken. By comparing the efficiency of a country before and during the implementation of UHC,</w:t>
      </w:r>
      <w:r w:rsidR="00035B6E">
        <w:rPr>
          <w:rFonts w:ascii="Times New Roman" w:hAnsi="Times New Roman" w:cs="Times New Roman"/>
          <w:sz w:val="24"/>
          <w:szCs w:val="24"/>
        </w:rPr>
        <w:t xml:space="preserve"> the effects of UHC on</w:t>
      </w:r>
      <w:r w:rsidR="002C5B9C">
        <w:rPr>
          <w:rFonts w:ascii="Times New Roman" w:hAnsi="Times New Roman" w:cs="Times New Roman"/>
          <w:sz w:val="24"/>
          <w:szCs w:val="24"/>
        </w:rPr>
        <w:t xml:space="preserve"> a</w:t>
      </w:r>
      <w:r w:rsidR="00035B6E">
        <w:rPr>
          <w:rFonts w:ascii="Times New Roman" w:hAnsi="Times New Roman" w:cs="Times New Roman"/>
          <w:sz w:val="24"/>
          <w:szCs w:val="24"/>
        </w:rPr>
        <w:t xml:space="preserve"> country’s value for money can be observed.</w:t>
      </w:r>
      <w:r w:rsidR="00CA4EA3">
        <w:rPr>
          <w:rFonts w:ascii="Times New Roman" w:hAnsi="Times New Roman" w:cs="Times New Roman"/>
          <w:sz w:val="24"/>
          <w:szCs w:val="24"/>
        </w:rPr>
        <w:t xml:space="preserve"> </w:t>
      </w:r>
      <w:r w:rsidR="00DE619C">
        <w:rPr>
          <w:rFonts w:ascii="Times New Roman" w:hAnsi="Times New Roman" w:cs="Times New Roman"/>
          <w:sz w:val="24"/>
          <w:szCs w:val="24"/>
        </w:rPr>
        <w:t>Similar studies</w:t>
      </w:r>
      <w:r w:rsidR="00035B6E">
        <w:rPr>
          <w:rFonts w:ascii="Times New Roman" w:hAnsi="Times New Roman" w:cs="Times New Roman"/>
          <w:sz w:val="24"/>
          <w:szCs w:val="24"/>
        </w:rPr>
        <w:t xml:space="preserve"> related to value for money analysis of </w:t>
      </w:r>
      <w:r w:rsidR="002C5B9C">
        <w:rPr>
          <w:rFonts w:ascii="Times New Roman" w:hAnsi="Times New Roman" w:cs="Times New Roman"/>
          <w:sz w:val="24"/>
          <w:szCs w:val="24"/>
        </w:rPr>
        <w:t xml:space="preserve">Indonesian health system after </w:t>
      </w:r>
      <w:r w:rsidR="00303950" w:rsidRPr="00303950">
        <w:rPr>
          <w:rFonts w:ascii="Times New Roman" w:hAnsi="Times New Roman" w:cs="Times New Roman"/>
          <w:i/>
          <w:sz w:val="24"/>
          <w:szCs w:val="24"/>
        </w:rPr>
        <w:t>JKN</w:t>
      </w:r>
      <w:r w:rsidR="002C5B9C">
        <w:rPr>
          <w:rFonts w:ascii="Times New Roman" w:hAnsi="Times New Roman" w:cs="Times New Roman"/>
          <w:sz w:val="24"/>
          <w:szCs w:val="24"/>
        </w:rPr>
        <w:t xml:space="preserve"> fully cover the population are therefore </w:t>
      </w:r>
      <w:r w:rsidR="00CC3C5F">
        <w:rPr>
          <w:rFonts w:ascii="Times New Roman" w:hAnsi="Times New Roman" w:cs="Times New Roman"/>
          <w:sz w:val="24"/>
          <w:szCs w:val="24"/>
        </w:rPr>
        <w:t>encourag</w:t>
      </w:r>
      <w:r w:rsidR="002C5B9C">
        <w:rPr>
          <w:rFonts w:ascii="Times New Roman" w:hAnsi="Times New Roman" w:cs="Times New Roman"/>
          <w:sz w:val="24"/>
          <w:szCs w:val="24"/>
        </w:rPr>
        <w:t>ed.</w:t>
      </w:r>
    </w:p>
    <w:p w14:paraId="6094C4CC" w14:textId="77777777" w:rsidR="00F33C48" w:rsidRDefault="00F33C48" w:rsidP="00D43E89">
      <w:pPr>
        <w:spacing w:line="360" w:lineRule="auto"/>
        <w:jc w:val="both"/>
        <w:rPr>
          <w:rFonts w:ascii="Times New Roman" w:hAnsi="Times New Roman" w:cs="Times New Roman"/>
          <w:sz w:val="24"/>
          <w:szCs w:val="24"/>
        </w:rPr>
      </w:pPr>
    </w:p>
    <w:p w14:paraId="464EA50B" w14:textId="77777777" w:rsidR="00F33C48" w:rsidRDefault="00F33C48" w:rsidP="00D43E89">
      <w:pPr>
        <w:spacing w:line="360" w:lineRule="auto"/>
        <w:jc w:val="both"/>
        <w:rPr>
          <w:rFonts w:ascii="Times New Roman" w:hAnsi="Times New Roman" w:cs="Times New Roman"/>
          <w:sz w:val="24"/>
          <w:szCs w:val="24"/>
        </w:rPr>
      </w:pPr>
    </w:p>
    <w:p w14:paraId="521E7627" w14:textId="77777777" w:rsidR="00F33C48" w:rsidRDefault="00F33C48" w:rsidP="00D43E89">
      <w:pPr>
        <w:spacing w:line="360" w:lineRule="auto"/>
        <w:jc w:val="both"/>
        <w:rPr>
          <w:rFonts w:ascii="Times New Roman" w:hAnsi="Times New Roman" w:cs="Times New Roman"/>
          <w:sz w:val="24"/>
          <w:szCs w:val="24"/>
        </w:rPr>
      </w:pPr>
    </w:p>
    <w:p w14:paraId="75A7AA3B" w14:textId="77777777" w:rsidR="00F33C48" w:rsidRDefault="00F33C48" w:rsidP="00D43E89">
      <w:pPr>
        <w:spacing w:line="360" w:lineRule="auto"/>
        <w:jc w:val="both"/>
        <w:rPr>
          <w:rFonts w:ascii="Times New Roman" w:hAnsi="Times New Roman" w:cs="Times New Roman"/>
          <w:sz w:val="24"/>
          <w:szCs w:val="24"/>
        </w:rPr>
      </w:pPr>
    </w:p>
    <w:p w14:paraId="3C3A8123" w14:textId="77777777" w:rsidR="00F33C48" w:rsidRDefault="00F33C48" w:rsidP="00D43E89">
      <w:pPr>
        <w:spacing w:line="360" w:lineRule="auto"/>
        <w:jc w:val="both"/>
        <w:rPr>
          <w:rFonts w:ascii="Times New Roman" w:hAnsi="Times New Roman" w:cs="Times New Roman"/>
          <w:sz w:val="24"/>
          <w:szCs w:val="24"/>
        </w:rPr>
      </w:pPr>
    </w:p>
    <w:p w14:paraId="2B78DE2E" w14:textId="77777777" w:rsidR="00F33C48" w:rsidRDefault="00F33C48" w:rsidP="00D43E89">
      <w:pPr>
        <w:spacing w:line="360" w:lineRule="auto"/>
        <w:jc w:val="both"/>
        <w:rPr>
          <w:rFonts w:ascii="Times New Roman" w:hAnsi="Times New Roman" w:cs="Times New Roman"/>
          <w:sz w:val="24"/>
          <w:szCs w:val="24"/>
        </w:rPr>
      </w:pPr>
    </w:p>
    <w:p w14:paraId="56F0429B" w14:textId="77777777" w:rsidR="00F33C48" w:rsidRDefault="00F33C48" w:rsidP="00D43E89">
      <w:pPr>
        <w:spacing w:line="360" w:lineRule="auto"/>
        <w:jc w:val="both"/>
        <w:rPr>
          <w:rFonts w:ascii="Times New Roman" w:hAnsi="Times New Roman" w:cs="Times New Roman"/>
          <w:sz w:val="24"/>
          <w:szCs w:val="24"/>
        </w:rPr>
      </w:pPr>
    </w:p>
    <w:p w14:paraId="5A38217A" w14:textId="77777777" w:rsidR="00F33C48" w:rsidRDefault="00F33C48" w:rsidP="00D43E89">
      <w:pPr>
        <w:spacing w:line="360" w:lineRule="auto"/>
        <w:jc w:val="both"/>
        <w:rPr>
          <w:rFonts w:ascii="Times New Roman" w:hAnsi="Times New Roman" w:cs="Times New Roman"/>
          <w:sz w:val="24"/>
          <w:szCs w:val="24"/>
        </w:rPr>
      </w:pPr>
    </w:p>
    <w:p w14:paraId="3669381D" w14:textId="77777777" w:rsidR="00F33C48" w:rsidRDefault="00F33C48" w:rsidP="00D43E89">
      <w:pPr>
        <w:spacing w:line="360" w:lineRule="auto"/>
        <w:jc w:val="both"/>
        <w:rPr>
          <w:rFonts w:ascii="Times New Roman" w:hAnsi="Times New Roman" w:cs="Times New Roman"/>
          <w:sz w:val="24"/>
          <w:szCs w:val="24"/>
        </w:rPr>
      </w:pPr>
    </w:p>
    <w:p w14:paraId="7D9A6E7F" w14:textId="77777777" w:rsidR="00F33C48" w:rsidRDefault="00F33C48" w:rsidP="00D43E89">
      <w:pPr>
        <w:spacing w:line="360" w:lineRule="auto"/>
        <w:jc w:val="both"/>
        <w:rPr>
          <w:rFonts w:ascii="Times New Roman" w:hAnsi="Times New Roman" w:cs="Times New Roman"/>
          <w:sz w:val="24"/>
          <w:szCs w:val="24"/>
        </w:rPr>
      </w:pPr>
    </w:p>
    <w:p w14:paraId="488E23CA" w14:textId="77777777" w:rsidR="00F33C48" w:rsidRDefault="00F33C48" w:rsidP="00D43E89">
      <w:pPr>
        <w:spacing w:line="360" w:lineRule="auto"/>
        <w:jc w:val="both"/>
        <w:rPr>
          <w:rFonts w:ascii="Times New Roman" w:hAnsi="Times New Roman" w:cs="Times New Roman"/>
          <w:sz w:val="24"/>
          <w:szCs w:val="24"/>
        </w:rPr>
      </w:pPr>
    </w:p>
    <w:p w14:paraId="0FFFC5BE" w14:textId="0688845E" w:rsidR="00F33C48" w:rsidRDefault="00F33C48" w:rsidP="00F33C48">
      <w:pPr>
        <w:spacing w:before="480" w:after="360" w:line="360" w:lineRule="auto"/>
        <w:jc w:val="center"/>
        <w:rPr>
          <w:rFonts w:ascii="Times New Roman" w:hAnsi="Times New Roman" w:cs="Times New Roman"/>
          <w:b/>
          <w:sz w:val="28"/>
          <w:szCs w:val="28"/>
        </w:rPr>
      </w:pPr>
      <w:r w:rsidRPr="00F33C48">
        <w:rPr>
          <w:rFonts w:ascii="Times New Roman" w:hAnsi="Times New Roman" w:cs="Times New Roman"/>
          <w:b/>
          <w:sz w:val="28"/>
          <w:szCs w:val="28"/>
        </w:rPr>
        <w:lastRenderedPageBreak/>
        <w:t>REFERENCES</w:t>
      </w:r>
    </w:p>
    <w:p w14:paraId="3A3E7AA6" w14:textId="77777777" w:rsidR="00F33C48" w:rsidRPr="00CC3C5F" w:rsidRDefault="00F33C48" w:rsidP="00CC3C5F">
      <w:pPr>
        <w:tabs>
          <w:tab w:val="left" w:pos="1965"/>
        </w:tabs>
        <w:spacing w:line="360" w:lineRule="auto"/>
        <w:ind w:left="1134" w:hanging="774"/>
        <w:jc w:val="both"/>
        <w:rPr>
          <w:rFonts w:ascii="Times New Roman" w:hAnsi="Times New Roman" w:cs="Times New Roman"/>
          <w:sz w:val="24"/>
          <w:szCs w:val="24"/>
        </w:rPr>
      </w:pPr>
      <w:r w:rsidRPr="00CC3C5F">
        <w:rPr>
          <w:rFonts w:ascii="Times New Roman" w:hAnsi="Times New Roman" w:cs="Times New Roman"/>
          <w:sz w:val="24"/>
          <w:szCs w:val="24"/>
        </w:rPr>
        <w:t xml:space="preserve">Alni, I. (2006). </w:t>
      </w:r>
      <w:r w:rsidRPr="00CC3C5F">
        <w:rPr>
          <w:rFonts w:ascii="Times New Roman" w:hAnsi="Times New Roman" w:cs="Times New Roman"/>
          <w:i/>
          <w:sz w:val="24"/>
          <w:szCs w:val="24"/>
        </w:rPr>
        <w:t>Analisis Kinerja Keuangan Kegiatan dengan Pendekatan Value for Money pada Sekretariat Daerah provinsi Sulawesi Selatan</w:t>
      </w:r>
      <w:r w:rsidRPr="00CC3C5F">
        <w:rPr>
          <w:rFonts w:ascii="Times New Roman" w:hAnsi="Times New Roman" w:cs="Times New Roman"/>
          <w:sz w:val="24"/>
          <w:szCs w:val="24"/>
        </w:rPr>
        <w:t>. Makassar: FE UNHAS</w:t>
      </w:r>
    </w:p>
    <w:p w14:paraId="060517E6" w14:textId="4FDC30DC" w:rsidR="002B4E8B" w:rsidRPr="002B4E8B" w:rsidRDefault="002B4E8B" w:rsidP="00CC3C5F">
      <w:pPr>
        <w:tabs>
          <w:tab w:val="left" w:pos="1965"/>
        </w:tabs>
        <w:spacing w:line="360" w:lineRule="auto"/>
        <w:ind w:left="1134" w:hanging="774"/>
        <w:jc w:val="both"/>
        <w:rPr>
          <w:rFonts w:ascii="Times New Roman" w:hAnsi="Times New Roman" w:cs="Times New Roman"/>
          <w:sz w:val="24"/>
          <w:szCs w:val="24"/>
        </w:rPr>
      </w:pPr>
      <w:r>
        <w:rPr>
          <w:rFonts w:ascii="Times New Roman" w:hAnsi="Times New Roman" w:cs="Times New Roman"/>
          <w:sz w:val="24"/>
          <w:szCs w:val="24"/>
        </w:rPr>
        <w:t xml:space="preserve">Anonymous. </w:t>
      </w:r>
      <w:r>
        <w:rPr>
          <w:rFonts w:ascii="Times New Roman" w:hAnsi="Times New Roman" w:cs="Times New Roman"/>
          <w:i/>
          <w:sz w:val="24"/>
          <w:szCs w:val="24"/>
        </w:rPr>
        <w:t>Chapter 12: Data Envelopment Analysis</w:t>
      </w:r>
      <w:r>
        <w:rPr>
          <w:rFonts w:ascii="Times New Roman" w:hAnsi="Times New Roman" w:cs="Times New Roman"/>
          <w:sz w:val="24"/>
          <w:szCs w:val="24"/>
        </w:rPr>
        <w:t>. Carnegie Mellon University.</w:t>
      </w:r>
    </w:p>
    <w:p w14:paraId="09F3F3B9" w14:textId="77777777" w:rsidR="00F33C48" w:rsidRPr="00CC3C5F" w:rsidRDefault="00F33C48" w:rsidP="00CC3C5F">
      <w:pPr>
        <w:tabs>
          <w:tab w:val="left" w:pos="1965"/>
        </w:tabs>
        <w:spacing w:line="360" w:lineRule="auto"/>
        <w:ind w:left="1134" w:hanging="774"/>
        <w:jc w:val="both"/>
        <w:rPr>
          <w:rFonts w:ascii="Times New Roman" w:hAnsi="Times New Roman" w:cs="Times New Roman"/>
          <w:sz w:val="24"/>
          <w:szCs w:val="24"/>
        </w:rPr>
      </w:pPr>
      <w:r w:rsidRPr="00CC3C5F">
        <w:rPr>
          <w:rFonts w:ascii="Times New Roman" w:hAnsi="Times New Roman" w:cs="Times New Roman"/>
          <w:sz w:val="24"/>
          <w:szCs w:val="24"/>
        </w:rPr>
        <w:t xml:space="preserve">Bappenas &amp; National Development Planning Agency. (2014). </w:t>
      </w:r>
      <w:r w:rsidRPr="00CC3C5F">
        <w:rPr>
          <w:rFonts w:ascii="Times New Roman" w:hAnsi="Times New Roman" w:cs="Times New Roman"/>
          <w:i/>
          <w:sz w:val="24"/>
          <w:szCs w:val="24"/>
        </w:rPr>
        <w:t>Health Sector Review: Health Financing.</w:t>
      </w:r>
    </w:p>
    <w:p w14:paraId="6ED9A345" w14:textId="77777777" w:rsidR="00F33C48" w:rsidRPr="00CC3C5F" w:rsidRDefault="00F33C48" w:rsidP="00CC3C5F">
      <w:pPr>
        <w:spacing w:line="360" w:lineRule="auto"/>
        <w:ind w:left="1134" w:hanging="774"/>
        <w:jc w:val="both"/>
        <w:rPr>
          <w:rFonts w:ascii="Times New Roman" w:hAnsi="Times New Roman" w:cs="Times New Roman"/>
          <w:sz w:val="24"/>
          <w:szCs w:val="24"/>
        </w:rPr>
      </w:pPr>
      <w:r w:rsidRPr="00CC3C5F">
        <w:rPr>
          <w:rFonts w:ascii="Times New Roman" w:hAnsi="Times New Roman" w:cs="Times New Roman"/>
          <w:sz w:val="24"/>
          <w:szCs w:val="24"/>
        </w:rPr>
        <w:t>Becchetti, L., Conzo, P., Salustri, F. (2015). The (W)health of Nations: the Impact of Health Expenditure on the Number of Chronic Diseases. Naples: Centre for Studies in Economics and Finance (CSEF).</w:t>
      </w:r>
    </w:p>
    <w:p w14:paraId="2E598E92" w14:textId="77777777" w:rsidR="00F33C48" w:rsidRPr="00CC3C5F" w:rsidRDefault="00F33C48" w:rsidP="00CC3C5F">
      <w:pPr>
        <w:spacing w:line="360" w:lineRule="auto"/>
        <w:ind w:left="1134" w:hanging="774"/>
        <w:jc w:val="both"/>
        <w:rPr>
          <w:rFonts w:ascii="Times New Roman" w:hAnsi="Times New Roman" w:cs="Times New Roman"/>
          <w:sz w:val="24"/>
          <w:szCs w:val="24"/>
        </w:rPr>
      </w:pPr>
      <w:r w:rsidRPr="00CC3C5F">
        <w:rPr>
          <w:rFonts w:ascii="Times New Roman" w:hAnsi="Times New Roman" w:cs="Times New Roman"/>
          <w:sz w:val="24"/>
          <w:szCs w:val="24"/>
        </w:rPr>
        <w:t>BIG (</w:t>
      </w:r>
      <w:r w:rsidRPr="00CC3C5F">
        <w:rPr>
          <w:rFonts w:ascii="Times New Roman" w:hAnsi="Times New Roman" w:cs="Times New Roman"/>
          <w:i/>
          <w:sz w:val="24"/>
          <w:szCs w:val="24"/>
        </w:rPr>
        <w:t>Badan Informasi Geospasial</w:t>
      </w:r>
      <w:r w:rsidRPr="00CC3C5F">
        <w:rPr>
          <w:rFonts w:ascii="Times New Roman" w:hAnsi="Times New Roman" w:cs="Times New Roman"/>
          <w:sz w:val="24"/>
          <w:szCs w:val="24"/>
        </w:rPr>
        <w:t xml:space="preserve"> / National Agency of Geospatial Information). http://www.bakosurtanal.go.id/berita-surta/show/big-serahkan-peta-nkri-kepada-kemenkokesra. Retrieved: November 19</w:t>
      </w:r>
      <w:r w:rsidRPr="00CC3C5F">
        <w:rPr>
          <w:rFonts w:ascii="Times New Roman" w:hAnsi="Times New Roman" w:cs="Times New Roman"/>
          <w:sz w:val="24"/>
          <w:szCs w:val="24"/>
          <w:vertAlign w:val="superscript"/>
        </w:rPr>
        <w:t>th,</w:t>
      </w:r>
      <w:r w:rsidRPr="00CC3C5F">
        <w:rPr>
          <w:rFonts w:ascii="Times New Roman" w:hAnsi="Times New Roman" w:cs="Times New Roman"/>
          <w:sz w:val="24"/>
          <w:szCs w:val="24"/>
        </w:rPr>
        <w:t xml:space="preserve"> 2016.</w:t>
      </w:r>
    </w:p>
    <w:p w14:paraId="3CBF3E4C" w14:textId="77777777" w:rsidR="00F33C48" w:rsidRPr="00CC3C5F" w:rsidRDefault="00F33C48" w:rsidP="00CC3C5F">
      <w:pPr>
        <w:tabs>
          <w:tab w:val="left" w:pos="1965"/>
        </w:tabs>
        <w:spacing w:line="360" w:lineRule="auto"/>
        <w:ind w:left="1134" w:hanging="774"/>
        <w:jc w:val="both"/>
        <w:rPr>
          <w:rFonts w:ascii="Times New Roman" w:hAnsi="Times New Roman" w:cs="Times New Roman"/>
          <w:sz w:val="24"/>
          <w:szCs w:val="24"/>
        </w:rPr>
      </w:pPr>
      <w:r w:rsidRPr="00CC3C5F">
        <w:rPr>
          <w:rFonts w:ascii="Times New Roman" w:hAnsi="Times New Roman" w:cs="Times New Roman"/>
          <w:sz w:val="24"/>
          <w:szCs w:val="24"/>
        </w:rPr>
        <w:t>BPJS. http://www.bpjs-online.com/jumlah-peserta-bpjs-kesehatan-maret-2016/</w:t>
      </w:r>
    </w:p>
    <w:p w14:paraId="0FC5B97C" w14:textId="77777777" w:rsidR="00F33C48" w:rsidRPr="00CC3C5F" w:rsidRDefault="00F33C48" w:rsidP="00CC3C5F">
      <w:pPr>
        <w:spacing w:line="360" w:lineRule="auto"/>
        <w:ind w:left="1134" w:hanging="774"/>
        <w:jc w:val="both"/>
        <w:rPr>
          <w:rFonts w:ascii="Times New Roman" w:hAnsi="Times New Roman" w:cs="Times New Roman"/>
          <w:sz w:val="24"/>
          <w:szCs w:val="24"/>
        </w:rPr>
      </w:pPr>
      <w:r w:rsidRPr="00CC3C5F">
        <w:rPr>
          <w:rFonts w:ascii="Times New Roman" w:hAnsi="Times New Roman" w:cs="Times New Roman"/>
          <w:sz w:val="24"/>
          <w:szCs w:val="24"/>
        </w:rPr>
        <w:t>BPJS. https://bpjs-kesehatan.go.id/bpjs/. Retrieved December 10</w:t>
      </w:r>
      <w:r w:rsidRPr="00CC3C5F">
        <w:rPr>
          <w:rFonts w:ascii="Times New Roman" w:hAnsi="Times New Roman" w:cs="Times New Roman"/>
          <w:sz w:val="24"/>
          <w:szCs w:val="24"/>
          <w:vertAlign w:val="superscript"/>
        </w:rPr>
        <w:t>th</w:t>
      </w:r>
      <w:r w:rsidRPr="00CC3C5F">
        <w:rPr>
          <w:rFonts w:ascii="Times New Roman" w:hAnsi="Times New Roman" w:cs="Times New Roman"/>
          <w:sz w:val="24"/>
          <w:szCs w:val="24"/>
        </w:rPr>
        <w:t>, 2016.</w:t>
      </w:r>
    </w:p>
    <w:p w14:paraId="2F6995A7" w14:textId="77777777" w:rsidR="00F33C48" w:rsidRPr="00CC3C5F" w:rsidRDefault="00F33C48" w:rsidP="00CC3C5F">
      <w:pPr>
        <w:tabs>
          <w:tab w:val="left" w:pos="1965"/>
        </w:tabs>
        <w:spacing w:line="360" w:lineRule="auto"/>
        <w:ind w:left="1134" w:hanging="774"/>
        <w:jc w:val="both"/>
        <w:rPr>
          <w:rFonts w:ascii="Times New Roman" w:hAnsi="Times New Roman" w:cs="Times New Roman"/>
          <w:sz w:val="24"/>
          <w:szCs w:val="24"/>
        </w:rPr>
      </w:pPr>
      <w:r w:rsidRPr="00CC3C5F">
        <w:rPr>
          <w:rFonts w:ascii="Times New Roman" w:hAnsi="Times New Roman" w:cs="Times New Roman"/>
          <w:sz w:val="24"/>
          <w:szCs w:val="24"/>
        </w:rPr>
        <w:t>BPS (</w:t>
      </w:r>
      <w:r w:rsidRPr="00CC3C5F">
        <w:rPr>
          <w:rFonts w:ascii="Times New Roman" w:hAnsi="Times New Roman" w:cs="Times New Roman"/>
          <w:i/>
          <w:sz w:val="24"/>
          <w:szCs w:val="24"/>
        </w:rPr>
        <w:t xml:space="preserve">Badan Pusat </w:t>
      </w:r>
      <w:r w:rsidRPr="00CC3C5F">
        <w:rPr>
          <w:rFonts w:ascii="Times New Roman" w:hAnsi="Times New Roman" w:cs="Times New Roman"/>
          <w:sz w:val="24"/>
          <w:szCs w:val="24"/>
        </w:rPr>
        <w:t>Statistik / Statistics Indonesia). https://www.bps.go.id/linkTableDinamis/view/id/1116. Retrieved: November 20</w:t>
      </w:r>
      <w:r w:rsidRPr="00CC3C5F">
        <w:rPr>
          <w:rFonts w:ascii="Times New Roman" w:hAnsi="Times New Roman" w:cs="Times New Roman"/>
          <w:sz w:val="24"/>
          <w:szCs w:val="24"/>
          <w:vertAlign w:val="superscript"/>
        </w:rPr>
        <w:t>th</w:t>
      </w:r>
      <w:r w:rsidRPr="00CC3C5F">
        <w:rPr>
          <w:rFonts w:ascii="Times New Roman" w:hAnsi="Times New Roman" w:cs="Times New Roman"/>
          <w:sz w:val="24"/>
          <w:szCs w:val="24"/>
        </w:rPr>
        <w:t>, 2016.</w:t>
      </w:r>
    </w:p>
    <w:p w14:paraId="009EE5B6" w14:textId="77777777" w:rsidR="00F33C48" w:rsidRPr="00CC3C5F" w:rsidRDefault="00F33C48" w:rsidP="00CC3C5F">
      <w:pPr>
        <w:tabs>
          <w:tab w:val="left" w:pos="1965"/>
        </w:tabs>
        <w:spacing w:line="360" w:lineRule="auto"/>
        <w:ind w:left="1134" w:hanging="774"/>
        <w:jc w:val="both"/>
        <w:rPr>
          <w:rFonts w:ascii="Times New Roman" w:hAnsi="Times New Roman" w:cs="Times New Roman"/>
          <w:sz w:val="24"/>
          <w:szCs w:val="24"/>
        </w:rPr>
      </w:pPr>
      <w:r w:rsidRPr="00CC3C5F">
        <w:rPr>
          <w:rFonts w:ascii="Times New Roman" w:hAnsi="Times New Roman" w:cs="Times New Roman"/>
          <w:sz w:val="24"/>
          <w:szCs w:val="24"/>
        </w:rPr>
        <w:t>BPS (</w:t>
      </w:r>
      <w:r w:rsidRPr="00CC3C5F">
        <w:rPr>
          <w:rFonts w:ascii="Times New Roman" w:hAnsi="Times New Roman" w:cs="Times New Roman"/>
          <w:i/>
          <w:sz w:val="24"/>
          <w:szCs w:val="24"/>
        </w:rPr>
        <w:t xml:space="preserve">Badan Pusat </w:t>
      </w:r>
      <w:r w:rsidRPr="00CC3C5F">
        <w:rPr>
          <w:rFonts w:ascii="Times New Roman" w:hAnsi="Times New Roman" w:cs="Times New Roman"/>
          <w:sz w:val="24"/>
          <w:szCs w:val="24"/>
        </w:rPr>
        <w:t>Statistik / Statistics Indonesia). https://www.bps.go.id/linkTableDinamis/view/id/1120. Retrieved: November 20</w:t>
      </w:r>
      <w:r w:rsidRPr="00CC3C5F">
        <w:rPr>
          <w:rFonts w:ascii="Times New Roman" w:hAnsi="Times New Roman" w:cs="Times New Roman"/>
          <w:sz w:val="24"/>
          <w:szCs w:val="24"/>
          <w:vertAlign w:val="superscript"/>
        </w:rPr>
        <w:t>th</w:t>
      </w:r>
      <w:r w:rsidRPr="00CC3C5F">
        <w:rPr>
          <w:rFonts w:ascii="Times New Roman" w:hAnsi="Times New Roman" w:cs="Times New Roman"/>
          <w:sz w:val="24"/>
          <w:szCs w:val="24"/>
        </w:rPr>
        <w:t>, 2016.</w:t>
      </w:r>
    </w:p>
    <w:p w14:paraId="6ADF39E0" w14:textId="77777777" w:rsidR="00F33C48" w:rsidRPr="00CC3C5F" w:rsidRDefault="00F33C48" w:rsidP="00CC3C5F">
      <w:pPr>
        <w:tabs>
          <w:tab w:val="left" w:pos="1965"/>
        </w:tabs>
        <w:spacing w:line="360" w:lineRule="auto"/>
        <w:ind w:left="1134" w:hanging="774"/>
        <w:jc w:val="both"/>
        <w:rPr>
          <w:rFonts w:ascii="Times New Roman" w:hAnsi="Times New Roman" w:cs="Times New Roman"/>
          <w:sz w:val="24"/>
          <w:szCs w:val="24"/>
        </w:rPr>
      </w:pPr>
      <w:r w:rsidRPr="00CC3C5F">
        <w:rPr>
          <w:rFonts w:ascii="Times New Roman" w:hAnsi="Times New Roman" w:cs="Times New Roman"/>
          <w:sz w:val="24"/>
          <w:szCs w:val="24"/>
        </w:rPr>
        <w:t>BPS (</w:t>
      </w:r>
      <w:r w:rsidRPr="00CC3C5F">
        <w:rPr>
          <w:rFonts w:ascii="Times New Roman" w:hAnsi="Times New Roman" w:cs="Times New Roman"/>
          <w:i/>
          <w:sz w:val="24"/>
          <w:szCs w:val="24"/>
        </w:rPr>
        <w:t xml:space="preserve">Badan Pusat </w:t>
      </w:r>
      <w:r w:rsidRPr="00CC3C5F">
        <w:rPr>
          <w:rFonts w:ascii="Times New Roman" w:hAnsi="Times New Roman" w:cs="Times New Roman"/>
          <w:sz w:val="24"/>
          <w:szCs w:val="24"/>
        </w:rPr>
        <w:t>Statistik / Statistics Indonesia). https://www.bps.go.id/linkTabelStatis/view/id/966. Retrieved: November 20</w:t>
      </w:r>
      <w:r w:rsidRPr="00CC3C5F">
        <w:rPr>
          <w:rFonts w:ascii="Times New Roman" w:hAnsi="Times New Roman" w:cs="Times New Roman"/>
          <w:sz w:val="24"/>
          <w:szCs w:val="24"/>
          <w:vertAlign w:val="superscript"/>
        </w:rPr>
        <w:t>th</w:t>
      </w:r>
      <w:r w:rsidRPr="00CC3C5F">
        <w:rPr>
          <w:rFonts w:ascii="Times New Roman" w:hAnsi="Times New Roman" w:cs="Times New Roman"/>
          <w:sz w:val="24"/>
          <w:szCs w:val="24"/>
        </w:rPr>
        <w:t>, 2016.</w:t>
      </w:r>
    </w:p>
    <w:p w14:paraId="10BC4083" w14:textId="77777777" w:rsidR="00F33C48" w:rsidRPr="00CC3C5F" w:rsidRDefault="00F33C48" w:rsidP="00CC3C5F">
      <w:pPr>
        <w:tabs>
          <w:tab w:val="left" w:pos="1965"/>
        </w:tabs>
        <w:spacing w:line="360" w:lineRule="auto"/>
        <w:ind w:left="1134" w:hanging="774"/>
        <w:jc w:val="both"/>
        <w:rPr>
          <w:rFonts w:ascii="Times New Roman" w:hAnsi="Times New Roman" w:cs="Times New Roman"/>
          <w:sz w:val="24"/>
          <w:szCs w:val="24"/>
        </w:rPr>
      </w:pPr>
      <w:r w:rsidRPr="00CC3C5F">
        <w:rPr>
          <w:rFonts w:ascii="Times New Roman" w:hAnsi="Times New Roman" w:cs="Times New Roman"/>
          <w:sz w:val="24"/>
          <w:szCs w:val="24"/>
        </w:rPr>
        <w:t xml:space="preserve">BPS. (2015). </w:t>
      </w:r>
      <w:r w:rsidRPr="00CC3C5F">
        <w:rPr>
          <w:rFonts w:ascii="Times New Roman" w:hAnsi="Times New Roman" w:cs="Times New Roman"/>
          <w:i/>
          <w:sz w:val="24"/>
          <w:szCs w:val="24"/>
        </w:rPr>
        <w:t>Profil Statistik Kesehatan 2015</w:t>
      </w:r>
      <w:r w:rsidRPr="00CC3C5F">
        <w:rPr>
          <w:rFonts w:ascii="Times New Roman" w:hAnsi="Times New Roman" w:cs="Times New Roman"/>
          <w:sz w:val="24"/>
          <w:szCs w:val="24"/>
        </w:rPr>
        <w:t xml:space="preserve">. Jakarta: CV. Budiman Makmur. </w:t>
      </w:r>
    </w:p>
    <w:p w14:paraId="2103A374" w14:textId="77777777" w:rsidR="00F33C48" w:rsidRPr="00CC3C5F" w:rsidRDefault="00F33C48" w:rsidP="00CC3C5F">
      <w:pPr>
        <w:spacing w:line="360" w:lineRule="auto"/>
        <w:ind w:left="1134" w:hanging="774"/>
        <w:jc w:val="both"/>
        <w:rPr>
          <w:rFonts w:ascii="Times New Roman" w:hAnsi="Times New Roman" w:cs="Times New Roman"/>
          <w:sz w:val="24"/>
          <w:szCs w:val="24"/>
        </w:rPr>
      </w:pPr>
      <w:r w:rsidRPr="00CC3C5F">
        <w:rPr>
          <w:rFonts w:ascii="Times New Roman" w:hAnsi="Times New Roman" w:cs="Times New Roman"/>
          <w:sz w:val="24"/>
          <w:szCs w:val="24"/>
        </w:rPr>
        <w:t>BPS. http://bps.go.id/linkTableDinamis/view/id/932. Retrieved October 13</w:t>
      </w:r>
      <w:r w:rsidRPr="00CC3C5F">
        <w:rPr>
          <w:rFonts w:ascii="Times New Roman" w:hAnsi="Times New Roman" w:cs="Times New Roman"/>
          <w:sz w:val="24"/>
          <w:szCs w:val="24"/>
          <w:vertAlign w:val="superscript"/>
        </w:rPr>
        <w:t>th</w:t>
      </w:r>
      <w:r w:rsidRPr="00CC3C5F">
        <w:rPr>
          <w:rFonts w:ascii="Times New Roman" w:hAnsi="Times New Roman" w:cs="Times New Roman"/>
          <w:sz w:val="24"/>
          <w:szCs w:val="24"/>
        </w:rPr>
        <w:t>, 2015.</w:t>
      </w:r>
    </w:p>
    <w:p w14:paraId="23A26605" w14:textId="77777777" w:rsidR="00F33C48" w:rsidRPr="00CC3C5F" w:rsidRDefault="00F33C48" w:rsidP="00CC3C5F">
      <w:pPr>
        <w:tabs>
          <w:tab w:val="left" w:pos="1965"/>
        </w:tabs>
        <w:spacing w:line="360" w:lineRule="auto"/>
        <w:ind w:left="1134" w:hanging="774"/>
        <w:jc w:val="both"/>
        <w:rPr>
          <w:rFonts w:ascii="Times New Roman" w:hAnsi="Times New Roman" w:cs="Times New Roman"/>
          <w:sz w:val="24"/>
          <w:szCs w:val="24"/>
        </w:rPr>
      </w:pPr>
      <w:r w:rsidRPr="00CC3C5F">
        <w:rPr>
          <w:rFonts w:ascii="Times New Roman" w:hAnsi="Times New Roman" w:cs="Times New Roman"/>
          <w:sz w:val="24"/>
          <w:szCs w:val="24"/>
        </w:rPr>
        <w:lastRenderedPageBreak/>
        <w:t xml:space="preserve">Britnell, M. (2015). </w:t>
      </w:r>
      <w:r w:rsidRPr="00CC3C5F">
        <w:rPr>
          <w:rFonts w:ascii="Times New Roman" w:hAnsi="Times New Roman" w:cs="Times New Roman"/>
          <w:i/>
          <w:sz w:val="24"/>
          <w:szCs w:val="24"/>
        </w:rPr>
        <w:t>In Search of the Perfect Health System</w:t>
      </w:r>
      <w:r w:rsidRPr="00CC3C5F">
        <w:rPr>
          <w:rFonts w:ascii="Times New Roman" w:hAnsi="Times New Roman" w:cs="Times New Roman"/>
          <w:sz w:val="24"/>
          <w:szCs w:val="24"/>
        </w:rPr>
        <w:t>. London: Palgrave Macmillan.</w:t>
      </w:r>
    </w:p>
    <w:p w14:paraId="28308F3B" w14:textId="77777777" w:rsidR="00F33C48" w:rsidRPr="00CC3C5F" w:rsidRDefault="00F33C48" w:rsidP="00CC3C5F">
      <w:pPr>
        <w:tabs>
          <w:tab w:val="left" w:pos="1965"/>
        </w:tabs>
        <w:spacing w:line="360" w:lineRule="auto"/>
        <w:ind w:left="1134" w:hanging="774"/>
        <w:jc w:val="both"/>
        <w:rPr>
          <w:rFonts w:ascii="Times New Roman" w:hAnsi="Times New Roman" w:cs="Times New Roman"/>
          <w:sz w:val="24"/>
          <w:szCs w:val="24"/>
        </w:rPr>
      </w:pPr>
      <w:r w:rsidRPr="00CC3C5F">
        <w:rPr>
          <w:rFonts w:ascii="Times New Roman" w:hAnsi="Times New Roman" w:cs="Times New Roman"/>
          <w:sz w:val="24"/>
          <w:szCs w:val="24"/>
        </w:rPr>
        <w:t xml:space="preserve">Cambridge University Press. (2013). </w:t>
      </w:r>
      <w:r w:rsidRPr="00CC3C5F">
        <w:rPr>
          <w:rFonts w:ascii="Times New Roman" w:hAnsi="Times New Roman" w:cs="Times New Roman"/>
          <w:i/>
          <w:sz w:val="24"/>
          <w:szCs w:val="24"/>
        </w:rPr>
        <w:t>Cambridge Advanced Learner's Dictionary.</w:t>
      </w:r>
      <w:r w:rsidRPr="00CC3C5F">
        <w:rPr>
          <w:rFonts w:ascii="Times New Roman" w:hAnsi="Times New Roman" w:cs="Times New Roman"/>
          <w:sz w:val="24"/>
          <w:szCs w:val="24"/>
        </w:rPr>
        <w:t xml:space="preserve"> Cambridge: Cambridge University Press.</w:t>
      </w:r>
    </w:p>
    <w:p w14:paraId="69F393DC" w14:textId="77777777" w:rsidR="00F33C48" w:rsidRPr="00CC3C5F" w:rsidRDefault="00F33C48" w:rsidP="00CC3C5F">
      <w:pPr>
        <w:tabs>
          <w:tab w:val="left" w:pos="1965"/>
        </w:tabs>
        <w:spacing w:line="360" w:lineRule="auto"/>
        <w:ind w:left="1134" w:hanging="774"/>
        <w:jc w:val="both"/>
        <w:rPr>
          <w:rFonts w:ascii="Times New Roman" w:hAnsi="Times New Roman" w:cs="Times New Roman"/>
          <w:sz w:val="24"/>
          <w:szCs w:val="24"/>
        </w:rPr>
      </w:pPr>
      <w:r w:rsidRPr="00CC3C5F">
        <w:rPr>
          <w:rFonts w:ascii="Times New Roman" w:hAnsi="Times New Roman" w:cs="Times New Roman"/>
          <w:sz w:val="24"/>
          <w:szCs w:val="24"/>
        </w:rPr>
        <w:t xml:space="preserve">Çelik, Y., Khan, M., Hikmet, N. (2016). </w:t>
      </w:r>
      <w:r w:rsidRPr="00CC3C5F">
        <w:rPr>
          <w:rFonts w:ascii="Times New Roman" w:hAnsi="Times New Roman" w:cs="Times New Roman"/>
          <w:i/>
          <w:sz w:val="24"/>
          <w:szCs w:val="24"/>
        </w:rPr>
        <w:t xml:space="preserve">Achieving Value for Money in Health: a Comparative analysis of OECD countries and Regional Countries. </w:t>
      </w:r>
      <w:r w:rsidRPr="00CC3C5F">
        <w:rPr>
          <w:rFonts w:ascii="Times New Roman" w:hAnsi="Times New Roman" w:cs="Times New Roman"/>
          <w:sz w:val="24"/>
          <w:szCs w:val="24"/>
        </w:rPr>
        <w:t>The International Journal of Health Planning and Management. John Wiley &amp; Sons, Ltd.</w:t>
      </w:r>
    </w:p>
    <w:p w14:paraId="407C5F6D" w14:textId="77777777" w:rsidR="00F33C48" w:rsidRPr="00CC3C5F" w:rsidRDefault="00F33C48" w:rsidP="00CC3C5F">
      <w:pPr>
        <w:tabs>
          <w:tab w:val="left" w:pos="1965"/>
        </w:tabs>
        <w:spacing w:line="360" w:lineRule="auto"/>
        <w:ind w:left="1134" w:hanging="774"/>
        <w:jc w:val="both"/>
        <w:rPr>
          <w:rFonts w:ascii="Times New Roman" w:hAnsi="Times New Roman" w:cs="Times New Roman"/>
          <w:sz w:val="24"/>
          <w:szCs w:val="24"/>
        </w:rPr>
      </w:pPr>
      <w:r w:rsidRPr="00CC3C5F">
        <w:rPr>
          <w:rFonts w:ascii="Times New Roman" w:hAnsi="Times New Roman" w:cs="Times New Roman"/>
          <w:sz w:val="24"/>
          <w:szCs w:val="24"/>
        </w:rPr>
        <w:t xml:space="preserve">Charnes, A. Cooper, W.W., Lewin, A.Y. (1994). </w:t>
      </w:r>
      <w:r w:rsidRPr="00CC3C5F">
        <w:rPr>
          <w:rFonts w:ascii="Times New Roman" w:hAnsi="Times New Roman" w:cs="Times New Roman"/>
          <w:i/>
          <w:sz w:val="24"/>
          <w:szCs w:val="24"/>
        </w:rPr>
        <w:t>Data Envelopment Analysis: Theory, Methodology and Application</w:t>
      </w:r>
      <w:r w:rsidRPr="00CC3C5F">
        <w:rPr>
          <w:rFonts w:ascii="Times New Roman" w:hAnsi="Times New Roman" w:cs="Times New Roman"/>
          <w:sz w:val="24"/>
          <w:szCs w:val="24"/>
        </w:rPr>
        <w:t>. New York: Springer Science+Business Media.</w:t>
      </w:r>
    </w:p>
    <w:p w14:paraId="7E659FC7" w14:textId="77777777" w:rsidR="00F33C48" w:rsidRPr="00CC3C5F" w:rsidRDefault="00F33C48" w:rsidP="00CC3C5F">
      <w:pPr>
        <w:tabs>
          <w:tab w:val="left" w:pos="1965"/>
        </w:tabs>
        <w:spacing w:line="360" w:lineRule="auto"/>
        <w:ind w:left="1134" w:hanging="774"/>
        <w:jc w:val="both"/>
        <w:rPr>
          <w:rFonts w:ascii="Times New Roman" w:hAnsi="Times New Roman" w:cs="Times New Roman"/>
          <w:sz w:val="24"/>
          <w:szCs w:val="24"/>
        </w:rPr>
      </w:pPr>
      <w:r w:rsidRPr="00CC3C5F">
        <w:rPr>
          <w:rFonts w:ascii="Times New Roman" w:hAnsi="Times New Roman" w:cs="Times New Roman"/>
          <w:sz w:val="24"/>
          <w:szCs w:val="24"/>
        </w:rPr>
        <w:t xml:space="preserve">Chice, J.D., Moreno, R.P., Putensen, C., Rhodes, A. (2009). </w:t>
      </w:r>
      <w:r w:rsidRPr="00CC3C5F">
        <w:rPr>
          <w:rFonts w:ascii="Times New Roman" w:hAnsi="Times New Roman" w:cs="Times New Roman"/>
          <w:i/>
          <w:sz w:val="24"/>
          <w:szCs w:val="24"/>
        </w:rPr>
        <w:t>Patient Safety and Quality of Care in Intensive Care Medicine.</w:t>
      </w:r>
      <w:r w:rsidRPr="00CC3C5F">
        <w:rPr>
          <w:rFonts w:ascii="Times New Roman" w:hAnsi="Times New Roman" w:cs="Times New Roman"/>
          <w:sz w:val="24"/>
          <w:szCs w:val="24"/>
        </w:rPr>
        <w:t xml:space="preserve"> Berlin: MWV.</w:t>
      </w:r>
    </w:p>
    <w:p w14:paraId="1BAF8490" w14:textId="77777777" w:rsidR="00F33C48" w:rsidRPr="00CC3C5F" w:rsidRDefault="00F33C48" w:rsidP="00CC3C5F">
      <w:pPr>
        <w:spacing w:line="360" w:lineRule="auto"/>
        <w:ind w:left="1134" w:hanging="774"/>
        <w:jc w:val="both"/>
        <w:rPr>
          <w:rFonts w:ascii="Times New Roman" w:hAnsi="Times New Roman" w:cs="Times New Roman"/>
          <w:sz w:val="24"/>
          <w:szCs w:val="24"/>
        </w:rPr>
      </w:pPr>
      <w:r w:rsidRPr="00CC3C5F">
        <w:rPr>
          <w:rFonts w:ascii="Times New Roman" w:hAnsi="Times New Roman" w:cs="Times New Roman"/>
          <w:sz w:val="24"/>
          <w:szCs w:val="24"/>
        </w:rPr>
        <w:t>CIA. https://www.cia.gov/library/publications/the-world-factbook/geos/id.html. Retrieved 10 April 2015.</w:t>
      </w:r>
    </w:p>
    <w:p w14:paraId="377D581D" w14:textId="77777777" w:rsidR="00F33C48" w:rsidRPr="00CC3C5F" w:rsidRDefault="00F33C48" w:rsidP="00CC3C5F">
      <w:pPr>
        <w:tabs>
          <w:tab w:val="left" w:pos="1965"/>
        </w:tabs>
        <w:spacing w:line="360" w:lineRule="auto"/>
        <w:ind w:left="1134" w:hanging="774"/>
        <w:jc w:val="both"/>
        <w:rPr>
          <w:rFonts w:ascii="Times New Roman" w:hAnsi="Times New Roman" w:cs="Times New Roman"/>
          <w:sz w:val="24"/>
          <w:szCs w:val="24"/>
        </w:rPr>
      </w:pPr>
      <w:r w:rsidRPr="00CC3C5F">
        <w:rPr>
          <w:rFonts w:ascii="Times New Roman" w:hAnsi="Times New Roman" w:cs="Times New Roman"/>
          <w:sz w:val="24"/>
          <w:szCs w:val="24"/>
        </w:rPr>
        <w:t>CNN Indonesia. http://www.cnnindonesia.com/ekonomi/20160914120427-78-158165/peserta-telat-bayar-iuran-bpjs-kesehatan-mengaku-rugi/. Retrieved 10 January 2017.</w:t>
      </w:r>
    </w:p>
    <w:p w14:paraId="5EAA152B" w14:textId="77777777" w:rsidR="00F33C48" w:rsidRPr="00CC3C5F" w:rsidRDefault="00F33C48" w:rsidP="00CC3C5F">
      <w:pPr>
        <w:tabs>
          <w:tab w:val="left" w:pos="1965"/>
        </w:tabs>
        <w:spacing w:line="360" w:lineRule="auto"/>
        <w:ind w:left="1134" w:hanging="774"/>
        <w:jc w:val="both"/>
        <w:rPr>
          <w:rFonts w:ascii="Times New Roman" w:hAnsi="Times New Roman" w:cs="Times New Roman"/>
          <w:sz w:val="24"/>
          <w:szCs w:val="24"/>
        </w:rPr>
      </w:pPr>
      <w:r w:rsidRPr="00CC3C5F">
        <w:rPr>
          <w:rFonts w:ascii="Times New Roman" w:hAnsi="Times New Roman" w:cs="Times New Roman"/>
          <w:sz w:val="24"/>
          <w:szCs w:val="24"/>
        </w:rPr>
        <w:t xml:space="preserve">Dye, </w:t>
      </w:r>
      <w:r w:rsidRPr="00CC3C5F">
        <w:rPr>
          <w:rFonts w:ascii="Times New Roman" w:hAnsi="Times New Roman" w:cs="Times New Roman"/>
          <w:i/>
          <w:sz w:val="24"/>
          <w:szCs w:val="24"/>
        </w:rPr>
        <w:t>et al.</w:t>
      </w:r>
      <w:r w:rsidRPr="00CC3C5F">
        <w:rPr>
          <w:rFonts w:ascii="Times New Roman" w:hAnsi="Times New Roman" w:cs="Times New Roman"/>
          <w:sz w:val="24"/>
          <w:szCs w:val="24"/>
        </w:rPr>
        <w:t xml:space="preserve"> (2013). </w:t>
      </w:r>
      <w:r w:rsidRPr="00CC3C5F">
        <w:rPr>
          <w:rFonts w:ascii="Times New Roman" w:hAnsi="Times New Roman" w:cs="Times New Roman"/>
          <w:i/>
          <w:sz w:val="24"/>
          <w:szCs w:val="24"/>
        </w:rPr>
        <w:t>The World Health Report 2013: Research for Universal Health Coverage</w:t>
      </w:r>
      <w:r w:rsidRPr="00CC3C5F">
        <w:rPr>
          <w:rFonts w:ascii="Times New Roman" w:hAnsi="Times New Roman" w:cs="Times New Roman"/>
          <w:sz w:val="24"/>
          <w:szCs w:val="24"/>
        </w:rPr>
        <w:t>. World Health Organization.</w:t>
      </w:r>
    </w:p>
    <w:p w14:paraId="3DFAFB26" w14:textId="77777777" w:rsidR="00F33C48" w:rsidRPr="00CC3C5F" w:rsidRDefault="00F33C48" w:rsidP="00CC3C5F">
      <w:pPr>
        <w:tabs>
          <w:tab w:val="left" w:pos="1965"/>
        </w:tabs>
        <w:spacing w:line="360" w:lineRule="auto"/>
        <w:ind w:left="1134" w:hanging="774"/>
        <w:jc w:val="both"/>
        <w:rPr>
          <w:rFonts w:ascii="Times New Roman" w:hAnsi="Times New Roman" w:cs="Times New Roman"/>
          <w:sz w:val="24"/>
          <w:szCs w:val="24"/>
        </w:rPr>
      </w:pPr>
      <w:r w:rsidRPr="00CC3C5F">
        <w:rPr>
          <w:rFonts w:ascii="Times New Roman" w:hAnsi="Times New Roman" w:cs="Times New Roman"/>
          <w:sz w:val="24"/>
          <w:szCs w:val="24"/>
        </w:rPr>
        <w:t xml:space="preserve">Fuady, A. (2013). </w:t>
      </w:r>
      <w:r w:rsidRPr="00CC3C5F">
        <w:rPr>
          <w:rFonts w:ascii="Times New Roman" w:hAnsi="Times New Roman" w:cs="Times New Roman"/>
          <w:i/>
          <w:sz w:val="24"/>
          <w:szCs w:val="24"/>
        </w:rPr>
        <w:t>Moving Toward Universal Health Coverage of Indonesia: Where Is The Position?</w:t>
      </w:r>
      <w:r w:rsidRPr="00CC3C5F">
        <w:rPr>
          <w:rFonts w:ascii="Times New Roman" w:hAnsi="Times New Roman" w:cs="Times New Roman"/>
          <w:sz w:val="24"/>
          <w:szCs w:val="24"/>
        </w:rPr>
        <w:t>. Erasmus University Rotterdam.</w:t>
      </w:r>
    </w:p>
    <w:p w14:paraId="6081A331" w14:textId="77777777" w:rsidR="00F33C48" w:rsidRPr="00CC3C5F" w:rsidRDefault="00F33C48" w:rsidP="00CC3C5F">
      <w:pPr>
        <w:tabs>
          <w:tab w:val="left" w:pos="1965"/>
        </w:tabs>
        <w:spacing w:line="360" w:lineRule="auto"/>
        <w:ind w:left="1134" w:hanging="774"/>
        <w:jc w:val="both"/>
        <w:rPr>
          <w:rFonts w:ascii="Times New Roman" w:hAnsi="Times New Roman" w:cs="Times New Roman"/>
          <w:sz w:val="24"/>
          <w:szCs w:val="24"/>
        </w:rPr>
      </w:pPr>
      <w:r w:rsidRPr="00CC3C5F">
        <w:rPr>
          <w:rFonts w:ascii="Times New Roman" w:hAnsi="Times New Roman" w:cs="Times New Roman"/>
          <w:sz w:val="24"/>
          <w:szCs w:val="24"/>
        </w:rPr>
        <w:t xml:space="preserve">Heywood, P. and Choi, Y. (2010). </w:t>
      </w:r>
      <w:r w:rsidRPr="00CC3C5F">
        <w:rPr>
          <w:rFonts w:ascii="Times New Roman" w:hAnsi="Times New Roman" w:cs="Times New Roman"/>
          <w:i/>
          <w:sz w:val="24"/>
          <w:szCs w:val="24"/>
        </w:rPr>
        <w:t>Health system performance at the district level in Indonesia after decentralization.</w:t>
      </w:r>
      <w:r w:rsidRPr="00CC3C5F">
        <w:rPr>
          <w:rFonts w:ascii="Times New Roman" w:hAnsi="Times New Roman" w:cs="Times New Roman"/>
          <w:sz w:val="24"/>
          <w:szCs w:val="24"/>
        </w:rPr>
        <w:t xml:space="preserve"> BMC International Health and Human Rights 2010, 10: 3.</w:t>
      </w:r>
    </w:p>
    <w:p w14:paraId="685E6617" w14:textId="77777777" w:rsidR="00F33C48" w:rsidRPr="00CC3C5F" w:rsidRDefault="00F33C48" w:rsidP="00CC3C5F">
      <w:pPr>
        <w:spacing w:line="360" w:lineRule="auto"/>
        <w:ind w:left="1134" w:hanging="774"/>
        <w:jc w:val="both"/>
        <w:rPr>
          <w:rFonts w:ascii="Times New Roman" w:hAnsi="Times New Roman" w:cs="Times New Roman"/>
          <w:sz w:val="24"/>
          <w:szCs w:val="24"/>
        </w:rPr>
      </w:pPr>
      <w:r w:rsidRPr="00CC3C5F">
        <w:rPr>
          <w:rFonts w:ascii="Times New Roman" w:hAnsi="Times New Roman" w:cs="Times New Roman"/>
          <w:sz w:val="24"/>
          <w:szCs w:val="24"/>
        </w:rPr>
        <w:t xml:space="preserve">Jackson, P. (2012, May). </w:t>
      </w:r>
      <w:r w:rsidRPr="00CC3C5F">
        <w:rPr>
          <w:rFonts w:ascii="Times New Roman" w:hAnsi="Times New Roman" w:cs="Times New Roman"/>
          <w:i/>
          <w:sz w:val="24"/>
          <w:szCs w:val="24"/>
        </w:rPr>
        <w:t>Value for money and international development: Deconstructing myths to promote a more constructive discussion</w:t>
      </w:r>
      <w:r w:rsidRPr="00CC3C5F">
        <w:rPr>
          <w:rFonts w:ascii="Times New Roman" w:hAnsi="Times New Roman" w:cs="Times New Roman"/>
          <w:sz w:val="24"/>
          <w:szCs w:val="24"/>
        </w:rPr>
        <w:t>. OECD.</w:t>
      </w:r>
    </w:p>
    <w:p w14:paraId="087F71A7" w14:textId="77777777" w:rsidR="00F33C48" w:rsidRPr="00CC3C5F" w:rsidRDefault="00F33C48" w:rsidP="00CC3C5F">
      <w:pPr>
        <w:tabs>
          <w:tab w:val="left" w:pos="1965"/>
        </w:tabs>
        <w:spacing w:line="360" w:lineRule="auto"/>
        <w:ind w:left="1134" w:hanging="774"/>
        <w:jc w:val="both"/>
        <w:rPr>
          <w:rFonts w:ascii="Times New Roman" w:hAnsi="Times New Roman" w:cs="Times New Roman"/>
          <w:sz w:val="24"/>
          <w:szCs w:val="24"/>
        </w:rPr>
      </w:pPr>
      <w:r w:rsidRPr="00CC3C5F">
        <w:rPr>
          <w:rFonts w:ascii="Times New Roman" w:hAnsi="Times New Roman" w:cs="Times New Roman"/>
          <w:sz w:val="24"/>
          <w:szCs w:val="24"/>
        </w:rPr>
        <w:t xml:space="preserve">Jacobs, P., Rapoport, J. (2004). </w:t>
      </w:r>
      <w:r w:rsidRPr="00CC3C5F">
        <w:rPr>
          <w:rFonts w:ascii="Times New Roman" w:hAnsi="Times New Roman" w:cs="Times New Roman"/>
          <w:i/>
          <w:sz w:val="24"/>
          <w:szCs w:val="24"/>
        </w:rPr>
        <w:t xml:space="preserve">The Economic of Health and Medical Care. </w:t>
      </w:r>
      <w:r w:rsidRPr="00CC3C5F">
        <w:rPr>
          <w:rFonts w:ascii="Times New Roman" w:hAnsi="Times New Roman" w:cs="Times New Roman"/>
          <w:sz w:val="24"/>
          <w:szCs w:val="24"/>
        </w:rPr>
        <w:t>London: Jonea and Bartlett Publishers.</w:t>
      </w:r>
    </w:p>
    <w:p w14:paraId="1C37B95C" w14:textId="77777777" w:rsidR="00F33C48" w:rsidRPr="00CC3C5F" w:rsidRDefault="00F33C48" w:rsidP="00CC3C5F">
      <w:pPr>
        <w:tabs>
          <w:tab w:val="left" w:pos="1965"/>
        </w:tabs>
        <w:spacing w:line="360" w:lineRule="auto"/>
        <w:ind w:left="1134" w:hanging="774"/>
        <w:jc w:val="both"/>
        <w:rPr>
          <w:rFonts w:ascii="Times New Roman" w:hAnsi="Times New Roman" w:cs="Times New Roman"/>
          <w:sz w:val="24"/>
          <w:szCs w:val="24"/>
        </w:rPr>
      </w:pPr>
      <w:r w:rsidRPr="00CC3C5F">
        <w:rPr>
          <w:rFonts w:ascii="Times New Roman" w:hAnsi="Times New Roman" w:cs="Times New Roman"/>
          <w:sz w:val="24"/>
          <w:szCs w:val="24"/>
        </w:rPr>
        <w:lastRenderedPageBreak/>
        <w:t>Jurnal Social Security (JSS). http://www.jurnalsocialsecurity.com/news/kemenko-pmk-selenggarakan-fgd.html. Retrieved 10 January 2017.</w:t>
      </w:r>
    </w:p>
    <w:p w14:paraId="20CEBFE9" w14:textId="77777777" w:rsidR="00F33C48" w:rsidRPr="00CC3C5F" w:rsidRDefault="00F33C48" w:rsidP="00CC3C5F">
      <w:pPr>
        <w:tabs>
          <w:tab w:val="left" w:pos="1965"/>
        </w:tabs>
        <w:spacing w:line="360" w:lineRule="auto"/>
        <w:ind w:left="1134" w:hanging="774"/>
        <w:jc w:val="both"/>
        <w:rPr>
          <w:rFonts w:ascii="Times New Roman" w:hAnsi="Times New Roman" w:cs="Times New Roman"/>
          <w:sz w:val="24"/>
          <w:szCs w:val="24"/>
        </w:rPr>
      </w:pPr>
      <w:r w:rsidRPr="00CC3C5F">
        <w:rPr>
          <w:rFonts w:ascii="Times New Roman" w:hAnsi="Times New Roman" w:cs="Times New Roman"/>
          <w:sz w:val="24"/>
          <w:szCs w:val="24"/>
        </w:rPr>
        <w:t xml:space="preserve">Kanchanachitra, et al. (2011). </w:t>
      </w:r>
      <w:r w:rsidRPr="00CC3C5F">
        <w:rPr>
          <w:rFonts w:ascii="Times New Roman" w:hAnsi="Times New Roman" w:cs="Times New Roman"/>
          <w:i/>
          <w:sz w:val="24"/>
          <w:szCs w:val="24"/>
        </w:rPr>
        <w:t>Health in Southeast Asia 5 - Human Resources for Health in Southeast Asia: Shortages, Distributional Challenges, and International Trade in Health Service.</w:t>
      </w:r>
      <w:r w:rsidRPr="00CC3C5F">
        <w:rPr>
          <w:rFonts w:ascii="Times New Roman" w:hAnsi="Times New Roman" w:cs="Times New Roman"/>
          <w:sz w:val="24"/>
          <w:szCs w:val="24"/>
        </w:rPr>
        <w:t xml:space="preserve"> The Lancet.</w:t>
      </w:r>
    </w:p>
    <w:p w14:paraId="36A51E0B" w14:textId="77777777" w:rsidR="00F33C48" w:rsidRPr="00CC3C5F" w:rsidRDefault="00F33C48" w:rsidP="00CC3C5F">
      <w:pPr>
        <w:tabs>
          <w:tab w:val="left" w:pos="1965"/>
        </w:tabs>
        <w:spacing w:line="360" w:lineRule="auto"/>
        <w:ind w:left="1134" w:hanging="774"/>
        <w:jc w:val="both"/>
        <w:rPr>
          <w:rFonts w:ascii="Times New Roman" w:hAnsi="Times New Roman" w:cs="Times New Roman"/>
          <w:sz w:val="24"/>
          <w:szCs w:val="24"/>
        </w:rPr>
      </w:pPr>
      <w:r w:rsidRPr="00CC3C5F">
        <w:rPr>
          <w:rFonts w:ascii="Times New Roman" w:hAnsi="Times New Roman" w:cs="Times New Roman"/>
          <w:sz w:val="24"/>
          <w:szCs w:val="24"/>
        </w:rPr>
        <w:t xml:space="preserve">Kieny, M.P., &amp; Evans, D.B. (2013). Universal Health Coverage. </w:t>
      </w:r>
      <w:r w:rsidRPr="00CC3C5F">
        <w:rPr>
          <w:rFonts w:ascii="Times New Roman" w:hAnsi="Times New Roman" w:cs="Times New Roman"/>
          <w:i/>
          <w:sz w:val="24"/>
          <w:szCs w:val="24"/>
        </w:rPr>
        <w:t>Eastern Mediterranean Health Journal</w:t>
      </w:r>
      <w:r w:rsidRPr="00CC3C5F">
        <w:rPr>
          <w:rFonts w:ascii="Times New Roman" w:hAnsi="Times New Roman" w:cs="Times New Roman"/>
          <w:sz w:val="24"/>
          <w:szCs w:val="24"/>
        </w:rPr>
        <w:t>, 19(5): 305-306.</w:t>
      </w:r>
    </w:p>
    <w:p w14:paraId="777E6203" w14:textId="77777777" w:rsidR="00F33C48" w:rsidRPr="00CC3C5F" w:rsidRDefault="00F33C48" w:rsidP="00CC3C5F">
      <w:pPr>
        <w:tabs>
          <w:tab w:val="left" w:pos="1965"/>
        </w:tabs>
        <w:spacing w:line="360" w:lineRule="auto"/>
        <w:ind w:left="1134" w:hanging="774"/>
        <w:jc w:val="both"/>
        <w:rPr>
          <w:rFonts w:ascii="Times New Roman" w:hAnsi="Times New Roman" w:cs="Times New Roman"/>
          <w:sz w:val="24"/>
          <w:szCs w:val="24"/>
        </w:rPr>
      </w:pPr>
      <w:r w:rsidRPr="00CC3C5F">
        <w:rPr>
          <w:rFonts w:ascii="Times New Roman" w:hAnsi="Times New Roman" w:cs="Times New Roman"/>
          <w:sz w:val="24"/>
          <w:szCs w:val="24"/>
        </w:rPr>
        <w:t>Kompasiana. http://www.kompasiana.com/mieska/tanpa-optimalisasi-promotif-preventif-jkn-jebol_54f712a8a3331100258b47eb. Retrieved 10 January 2017.</w:t>
      </w:r>
    </w:p>
    <w:p w14:paraId="4682FB02" w14:textId="77777777" w:rsidR="00F33C48" w:rsidRPr="00CC3C5F" w:rsidRDefault="00F33C48" w:rsidP="00CC3C5F">
      <w:pPr>
        <w:tabs>
          <w:tab w:val="left" w:pos="1965"/>
        </w:tabs>
        <w:spacing w:line="360" w:lineRule="auto"/>
        <w:ind w:left="1134" w:hanging="774"/>
        <w:jc w:val="both"/>
        <w:rPr>
          <w:rFonts w:ascii="Times New Roman" w:hAnsi="Times New Roman" w:cs="Times New Roman"/>
          <w:sz w:val="24"/>
          <w:szCs w:val="24"/>
        </w:rPr>
      </w:pPr>
      <w:r w:rsidRPr="00CC3C5F">
        <w:rPr>
          <w:rFonts w:ascii="Times New Roman" w:hAnsi="Times New Roman" w:cs="Times New Roman"/>
          <w:sz w:val="24"/>
          <w:szCs w:val="24"/>
        </w:rPr>
        <w:t xml:space="preserve">Maeda, Akiko., Edson Araujo, Cheryl Cashin, Joseph Harris, Naoki Ikegami, and Michael R. Reich. (2014). </w:t>
      </w:r>
      <w:r w:rsidRPr="00CC3C5F">
        <w:rPr>
          <w:rFonts w:ascii="Times New Roman" w:hAnsi="Times New Roman" w:cs="Times New Roman"/>
          <w:i/>
          <w:sz w:val="24"/>
          <w:szCs w:val="24"/>
        </w:rPr>
        <w:t>Universal Health Coverage for Inclusive and Sustainable Development: A Synthesis of 11 Country Case Studies. Directions in Development.</w:t>
      </w:r>
      <w:r w:rsidRPr="00CC3C5F">
        <w:rPr>
          <w:rFonts w:ascii="Times New Roman" w:hAnsi="Times New Roman" w:cs="Times New Roman"/>
          <w:sz w:val="24"/>
          <w:szCs w:val="24"/>
        </w:rPr>
        <w:t xml:space="preserve"> Washington, DC: World Bank.</w:t>
      </w:r>
    </w:p>
    <w:p w14:paraId="29E4678D" w14:textId="77777777" w:rsidR="00F33C48" w:rsidRPr="00CC3C5F" w:rsidRDefault="00F33C48" w:rsidP="00CC3C5F">
      <w:pPr>
        <w:tabs>
          <w:tab w:val="left" w:pos="1965"/>
        </w:tabs>
        <w:spacing w:line="360" w:lineRule="auto"/>
        <w:ind w:left="1134" w:hanging="774"/>
        <w:jc w:val="both"/>
        <w:rPr>
          <w:rFonts w:ascii="Times New Roman" w:hAnsi="Times New Roman" w:cs="Times New Roman"/>
          <w:sz w:val="24"/>
          <w:szCs w:val="24"/>
        </w:rPr>
      </w:pPr>
      <w:r w:rsidRPr="00CC3C5F">
        <w:rPr>
          <w:rFonts w:ascii="Times New Roman" w:hAnsi="Times New Roman" w:cs="Times New Roman"/>
          <w:sz w:val="24"/>
          <w:szCs w:val="24"/>
        </w:rPr>
        <w:t xml:space="preserve">Marsit, I. (2006). </w:t>
      </w:r>
      <w:r w:rsidRPr="00CC3C5F">
        <w:rPr>
          <w:rFonts w:ascii="Times New Roman" w:hAnsi="Times New Roman" w:cs="Times New Roman"/>
          <w:i/>
          <w:sz w:val="24"/>
          <w:szCs w:val="24"/>
        </w:rPr>
        <w:t>Penerapan Konsep Value for Money Sebagai Alternative Alat Pengukuran Kinerja pada Dinas Pekerjaan Umum Kabupaten Polewali Mandar. Makassar.</w:t>
      </w:r>
      <w:r w:rsidRPr="00CC3C5F">
        <w:rPr>
          <w:rFonts w:ascii="Times New Roman" w:hAnsi="Times New Roman" w:cs="Times New Roman"/>
          <w:sz w:val="24"/>
          <w:szCs w:val="24"/>
        </w:rPr>
        <w:t xml:space="preserve"> Makassar: FE UNHAS.</w:t>
      </w:r>
    </w:p>
    <w:p w14:paraId="3A654E4F" w14:textId="77777777" w:rsidR="00F33C48" w:rsidRPr="00CC3C5F" w:rsidRDefault="00F33C48" w:rsidP="00CC3C5F">
      <w:pPr>
        <w:tabs>
          <w:tab w:val="left" w:pos="1965"/>
        </w:tabs>
        <w:spacing w:line="360" w:lineRule="auto"/>
        <w:ind w:left="1134" w:hanging="774"/>
        <w:jc w:val="both"/>
        <w:rPr>
          <w:rFonts w:ascii="Times New Roman" w:hAnsi="Times New Roman" w:cs="Times New Roman"/>
          <w:sz w:val="24"/>
          <w:szCs w:val="24"/>
        </w:rPr>
      </w:pPr>
      <w:r w:rsidRPr="00CC3C5F">
        <w:rPr>
          <w:rFonts w:ascii="Times New Roman" w:hAnsi="Times New Roman" w:cs="Times New Roman"/>
          <w:sz w:val="24"/>
          <w:szCs w:val="24"/>
        </w:rPr>
        <w:t xml:space="preserve">Mathers, C., Sadana, R., Solomon, J. Murray, C., Lopez, A. (2000). </w:t>
      </w:r>
      <w:r w:rsidRPr="00CC3C5F">
        <w:rPr>
          <w:rFonts w:ascii="Times New Roman" w:hAnsi="Times New Roman" w:cs="Times New Roman"/>
          <w:i/>
          <w:sz w:val="24"/>
          <w:szCs w:val="24"/>
        </w:rPr>
        <w:t>Estimates of DALE for 191 Countries: Methods and Results</w:t>
      </w:r>
      <w:r w:rsidRPr="00CC3C5F">
        <w:rPr>
          <w:rFonts w:ascii="Times New Roman" w:hAnsi="Times New Roman" w:cs="Times New Roman"/>
          <w:sz w:val="24"/>
          <w:szCs w:val="24"/>
        </w:rPr>
        <w:t>. World Health Organization.</w:t>
      </w:r>
    </w:p>
    <w:p w14:paraId="5B7A0E7B" w14:textId="77777777" w:rsidR="00F33C48" w:rsidRPr="00CC3C5F" w:rsidRDefault="00F33C48" w:rsidP="00CC3C5F">
      <w:pPr>
        <w:tabs>
          <w:tab w:val="left" w:pos="1965"/>
        </w:tabs>
        <w:spacing w:line="360" w:lineRule="auto"/>
        <w:ind w:left="1134" w:hanging="774"/>
        <w:jc w:val="both"/>
        <w:rPr>
          <w:rFonts w:ascii="Times New Roman" w:hAnsi="Times New Roman" w:cs="Times New Roman"/>
          <w:sz w:val="24"/>
          <w:szCs w:val="24"/>
        </w:rPr>
      </w:pPr>
      <w:r w:rsidRPr="00CC3C5F">
        <w:rPr>
          <w:rFonts w:ascii="Times New Roman" w:hAnsi="Times New Roman" w:cs="Times New Roman"/>
          <w:sz w:val="24"/>
          <w:szCs w:val="24"/>
        </w:rPr>
        <w:t xml:space="preserve">MoH. (2004). </w:t>
      </w:r>
      <w:r w:rsidRPr="00CC3C5F">
        <w:rPr>
          <w:rFonts w:ascii="Times New Roman" w:hAnsi="Times New Roman" w:cs="Times New Roman"/>
          <w:i/>
          <w:sz w:val="24"/>
          <w:szCs w:val="24"/>
        </w:rPr>
        <w:t>Indonesia Health Profile 2004.</w:t>
      </w:r>
    </w:p>
    <w:p w14:paraId="748A6018" w14:textId="77777777" w:rsidR="00F33C48" w:rsidRPr="00CC3C5F" w:rsidRDefault="00F33C48" w:rsidP="00CC3C5F">
      <w:pPr>
        <w:tabs>
          <w:tab w:val="left" w:pos="1965"/>
        </w:tabs>
        <w:spacing w:line="360" w:lineRule="auto"/>
        <w:ind w:left="1134" w:hanging="774"/>
        <w:jc w:val="both"/>
        <w:rPr>
          <w:rFonts w:ascii="Times New Roman" w:hAnsi="Times New Roman" w:cs="Times New Roman"/>
          <w:sz w:val="24"/>
          <w:szCs w:val="24"/>
        </w:rPr>
      </w:pPr>
      <w:r w:rsidRPr="00CC3C5F">
        <w:rPr>
          <w:rFonts w:ascii="Times New Roman" w:hAnsi="Times New Roman" w:cs="Times New Roman"/>
          <w:sz w:val="24"/>
          <w:szCs w:val="24"/>
        </w:rPr>
        <w:t xml:space="preserve">MoH. (2005). </w:t>
      </w:r>
      <w:r w:rsidRPr="00CC3C5F">
        <w:rPr>
          <w:rFonts w:ascii="Times New Roman" w:hAnsi="Times New Roman" w:cs="Times New Roman"/>
          <w:i/>
          <w:sz w:val="24"/>
          <w:szCs w:val="24"/>
        </w:rPr>
        <w:t>Indonesia Health Profile 2005.</w:t>
      </w:r>
    </w:p>
    <w:p w14:paraId="7B9569A2" w14:textId="77777777" w:rsidR="00F33C48" w:rsidRPr="00CC3C5F" w:rsidRDefault="00F33C48" w:rsidP="00CC3C5F">
      <w:pPr>
        <w:tabs>
          <w:tab w:val="left" w:pos="1965"/>
        </w:tabs>
        <w:spacing w:line="360" w:lineRule="auto"/>
        <w:ind w:left="1134" w:hanging="774"/>
        <w:jc w:val="both"/>
        <w:rPr>
          <w:rFonts w:ascii="Times New Roman" w:hAnsi="Times New Roman" w:cs="Times New Roman"/>
          <w:sz w:val="24"/>
          <w:szCs w:val="24"/>
        </w:rPr>
      </w:pPr>
      <w:r w:rsidRPr="00CC3C5F">
        <w:rPr>
          <w:rFonts w:ascii="Times New Roman" w:hAnsi="Times New Roman" w:cs="Times New Roman"/>
          <w:sz w:val="24"/>
          <w:szCs w:val="24"/>
        </w:rPr>
        <w:t xml:space="preserve">MoH. (2006). </w:t>
      </w:r>
      <w:r w:rsidRPr="00CC3C5F">
        <w:rPr>
          <w:rFonts w:ascii="Times New Roman" w:hAnsi="Times New Roman" w:cs="Times New Roman"/>
          <w:i/>
          <w:sz w:val="24"/>
          <w:szCs w:val="24"/>
        </w:rPr>
        <w:t>Indonesia Health Profile 2006.</w:t>
      </w:r>
    </w:p>
    <w:p w14:paraId="2E0261DD" w14:textId="77777777" w:rsidR="00F33C48" w:rsidRPr="00CC3C5F" w:rsidRDefault="00F33C48" w:rsidP="00CC3C5F">
      <w:pPr>
        <w:tabs>
          <w:tab w:val="left" w:pos="1965"/>
        </w:tabs>
        <w:spacing w:line="360" w:lineRule="auto"/>
        <w:ind w:left="1134" w:hanging="774"/>
        <w:jc w:val="both"/>
        <w:rPr>
          <w:rFonts w:ascii="Times New Roman" w:hAnsi="Times New Roman" w:cs="Times New Roman"/>
          <w:sz w:val="24"/>
          <w:szCs w:val="24"/>
        </w:rPr>
      </w:pPr>
      <w:r w:rsidRPr="00CC3C5F">
        <w:rPr>
          <w:rFonts w:ascii="Times New Roman" w:hAnsi="Times New Roman" w:cs="Times New Roman"/>
          <w:sz w:val="24"/>
          <w:szCs w:val="24"/>
        </w:rPr>
        <w:t xml:space="preserve">MoH. (2007). </w:t>
      </w:r>
      <w:r w:rsidRPr="00CC3C5F">
        <w:rPr>
          <w:rFonts w:ascii="Times New Roman" w:hAnsi="Times New Roman" w:cs="Times New Roman"/>
          <w:i/>
          <w:sz w:val="24"/>
          <w:szCs w:val="24"/>
        </w:rPr>
        <w:t>Indonesia Health Profile 2007.</w:t>
      </w:r>
    </w:p>
    <w:p w14:paraId="2C71386C" w14:textId="77777777" w:rsidR="00F33C48" w:rsidRPr="00CC3C5F" w:rsidRDefault="00F33C48" w:rsidP="00CC3C5F">
      <w:pPr>
        <w:tabs>
          <w:tab w:val="left" w:pos="1965"/>
        </w:tabs>
        <w:spacing w:line="360" w:lineRule="auto"/>
        <w:ind w:left="1134" w:hanging="774"/>
        <w:jc w:val="both"/>
        <w:rPr>
          <w:rFonts w:ascii="Times New Roman" w:hAnsi="Times New Roman" w:cs="Times New Roman"/>
          <w:sz w:val="24"/>
          <w:szCs w:val="24"/>
        </w:rPr>
      </w:pPr>
      <w:r w:rsidRPr="00CC3C5F">
        <w:rPr>
          <w:rFonts w:ascii="Times New Roman" w:hAnsi="Times New Roman" w:cs="Times New Roman"/>
          <w:sz w:val="24"/>
          <w:szCs w:val="24"/>
        </w:rPr>
        <w:t xml:space="preserve">MoH. (2008). </w:t>
      </w:r>
      <w:r w:rsidRPr="00CC3C5F">
        <w:rPr>
          <w:rFonts w:ascii="Times New Roman" w:hAnsi="Times New Roman" w:cs="Times New Roman"/>
          <w:i/>
          <w:sz w:val="24"/>
          <w:szCs w:val="24"/>
        </w:rPr>
        <w:t>Indonesia Health Profile 2008.</w:t>
      </w:r>
    </w:p>
    <w:p w14:paraId="0E8E589C" w14:textId="77777777" w:rsidR="00F33C48" w:rsidRPr="00CC3C5F" w:rsidRDefault="00F33C48" w:rsidP="00CC3C5F">
      <w:pPr>
        <w:tabs>
          <w:tab w:val="left" w:pos="1965"/>
        </w:tabs>
        <w:spacing w:line="360" w:lineRule="auto"/>
        <w:ind w:left="1134" w:hanging="774"/>
        <w:jc w:val="both"/>
        <w:rPr>
          <w:rFonts w:ascii="Times New Roman" w:hAnsi="Times New Roman" w:cs="Times New Roman"/>
          <w:sz w:val="24"/>
          <w:szCs w:val="24"/>
        </w:rPr>
      </w:pPr>
      <w:r w:rsidRPr="00CC3C5F">
        <w:rPr>
          <w:rFonts w:ascii="Times New Roman" w:hAnsi="Times New Roman" w:cs="Times New Roman"/>
          <w:sz w:val="24"/>
          <w:szCs w:val="24"/>
        </w:rPr>
        <w:t xml:space="preserve">MoH. (2009). </w:t>
      </w:r>
      <w:r w:rsidRPr="00CC3C5F">
        <w:rPr>
          <w:rFonts w:ascii="Times New Roman" w:hAnsi="Times New Roman" w:cs="Times New Roman"/>
          <w:i/>
          <w:sz w:val="24"/>
          <w:szCs w:val="24"/>
        </w:rPr>
        <w:t>Indonesia Health Profile 2009.</w:t>
      </w:r>
    </w:p>
    <w:p w14:paraId="05EA1631" w14:textId="77777777" w:rsidR="00F33C48" w:rsidRPr="00CC3C5F" w:rsidRDefault="00F33C48" w:rsidP="00CC3C5F">
      <w:pPr>
        <w:tabs>
          <w:tab w:val="left" w:pos="1965"/>
        </w:tabs>
        <w:spacing w:line="360" w:lineRule="auto"/>
        <w:ind w:left="1134" w:hanging="774"/>
        <w:jc w:val="both"/>
        <w:rPr>
          <w:rFonts w:ascii="Times New Roman" w:hAnsi="Times New Roman" w:cs="Times New Roman"/>
          <w:sz w:val="24"/>
          <w:szCs w:val="24"/>
        </w:rPr>
      </w:pPr>
      <w:r w:rsidRPr="00CC3C5F">
        <w:rPr>
          <w:rFonts w:ascii="Times New Roman" w:hAnsi="Times New Roman" w:cs="Times New Roman"/>
          <w:sz w:val="24"/>
          <w:szCs w:val="24"/>
        </w:rPr>
        <w:t xml:space="preserve">MoH. (2010). </w:t>
      </w:r>
      <w:r w:rsidRPr="00CC3C5F">
        <w:rPr>
          <w:rFonts w:ascii="Times New Roman" w:hAnsi="Times New Roman" w:cs="Times New Roman"/>
          <w:i/>
          <w:sz w:val="24"/>
          <w:szCs w:val="24"/>
        </w:rPr>
        <w:t>Indonesia Health Profile 2010.</w:t>
      </w:r>
    </w:p>
    <w:p w14:paraId="00620E27" w14:textId="77777777" w:rsidR="00F33C48" w:rsidRPr="00CC3C5F" w:rsidRDefault="00F33C48" w:rsidP="00CC3C5F">
      <w:pPr>
        <w:tabs>
          <w:tab w:val="left" w:pos="1965"/>
        </w:tabs>
        <w:spacing w:line="360" w:lineRule="auto"/>
        <w:ind w:left="1134" w:hanging="774"/>
        <w:jc w:val="both"/>
        <w:rPr>
          <w:rFonts w:ascii="Times New Roman" w:hAnsi="Times New Roman" w:cs="Times New Roman"/>
          <w:sz w:val="24"/>
          <w:szCs w:val="24"/>
        </w:rPr>
      </w:pPr>
      <w:r w:rsidRPr="00CC3C5F">
        <w:rPr>
          <w:rFonts w:ascii="Times New Roman" w:hAnsi="Times New Roman" w:cs="Times New Roman"/>
          <w:sz w:val="24"/>
          <w:szCs w:val="24"/>
        </w:rPr>
        <w:t xml:space="preserve">MoH. (2011). </w:t>
      </w:r>
      <w:r w:rsidRPr="00CC3C5F">
        <w:rPr>
          <w:rFonts w:ascii="Times New Roman" w:hAnsi="Times New Roman" w:cs="Times New Roman"/>
          <w:i/>
          <w:sz w:val="24"/>
          <w:szCs w:val="24"/>
        </w:rPr>
        <w:t>Indonesia Health Profile 2011.</w:t>
      </w:r>
    </w:p>
    <w:p w14:paraId="4CC5920F" w14:textId="77777777" w:rsidR="00F33C48" w:rsidRPr="00CC3C5F" w:rsidRDefault="00F33C48" w:rsidP="00CC3C5F">
      <w:pPr>
        <w:tabs>
          <w:tab w:val="left" w:pos="1965"/>
        </w:tabs>
        <w:spacing w:line="360" w:lineRule="auto"/>
        <w:ind w:left="1134" w:hanging="774"/>
        <w:jc w:val="both"/>
        <w:rPr>
          <w:rFonts w:ascii="Times New Roman" w:hAnsi="Times New Roman" w:cs="Times New Roman"/>
          <w:sz w:val="24"/>
          <w:szCs w:val="24"/>
        </w:rPr>
      </w:pPr>
      <w:r w:rsidRPr="00CC3C5F">
        <w:rPr>
          <w:rFonts w:ascii="Times New Roman" w:hAnsi="Times New Roman" w:cs="Times New Roman"/>
          <w:sz w:val="24"/>
          <w:szCs w:val="24"/>
        </w:rPr>
        <w:lastRenderedPageBreak/>
        <w:t xml:space="preserve">MoH. (2012). </w:t>
      </w:r>
      <w:r w:rsidRPr="00CC3C5F">
        <w:rPr>
          <w:rFonts w:ascii="Times New Roman" w:hAnsi="Times New Roman" w:cs="Times New Roman"/>
          <w:i/>
          <w:sz w:val="24"/>
          <w:szCs w:val="24"/>
        </w:rPr>
        <w:t>Indonesia Health Profile 2012.</w:t>
      </w:r>
    </w:p>
    <w:p w14:paraId="52812384" w14:textId="77777777" w:rsidR="00F33C48" w:rsidRPr="00CC3C5F" w:rsidRDefault="00F33C48" w:rsidP="00CC3C5F">
      <w:pPr>
        <w:tabs>
          <w:tab w:val="left" w:pos="1965"/>
        </w:tabs>
        <w:spacing w:line="360" w:lineRule="auto"/>
        <w:ind w:left="1134" w:hanging="774"/>
        <w:jc w:val="both"/>
        <w:rPr>
          <w:rFonts w:ascii="Times New Roman" w:hAnsi="Times New Roman" w:cs="Times New Roman"/>
          <w:sz w:val="24"/>
          <w:szCs w:val="24"/>
        </w:rPr>
      </w:pPr>
      <w:r w:rsidRPr="00CC3C5F">
        <w:rPr>
          <w:rFonts w:ascii="Times New Roman" w:hAnsi="Times New Roman" w:cs="Times New Roman"/>
          <w:sz w:val="24"/>
          <w:szCs w:val="24"/>
        </w:rPr>
        <w:t xml:space="preserve">MoH. (2013). </w:t>
      </w:r>
      <w:r w:rsidRPr="00CC3C5F">
        <w:rPr>
          <w:rFonts w:ascii="Times New Roman" w:hAnsi="Times New Roman" w:cs="Times New Roman"/>
          <w:i/>
          <w:sz w:val="24"/>
          <w:szCs w:val="24"/>
        </w:rPr>
        <w:t>Indonesia Health Profile 2013.</w:t>
      </w:r>
    </w:p>
    <w:p w14:paraId="3F3C4D8E" w14:textId="77777777" w:rsidR="00F33C48" w:rsidRPr="00CC3C5F" w:rsidRDefault="00F33C48" w:rsidP="00CC3C5F">
      <w:pPr>
        <w:spacing w:line="360" w:lineRule="auto"/>
        <w:ind w:left="1134" w:hanging="774"/>
        <w:jc w:val="both"/>
        <w:rPr>
          <w:rFonts w:ascii="Times New Roman" w:hAnsi="Times New Roman" w:cs="Times New Roman"/>
          <w:sz w:val="24"/>
          <w:szCs w:val="24"/>
        </w:rPr>
      </w:pPr>
      <w:r w:rsidRPr="00CC3C5F">
        <w:rPr>
          <w:rFonts w:ascii="Times New Roman" w:hAnsi="Times New Roman" w:cs="Times New Roman"/>
          <w:sz w:val="24"/>
          <w:szCs w:val="24"/>
        </w:rPr>
        <w:t xml:space="preserve">MoH. (2014). </w:t>
      </w:r>
      <w:r w:rsidRPr="00CC3C5F">
        <w:rPr>
          <w:rFonts w:ascii="Times New Roman" w:hAnsi="Times New Roman" w:cs="Times New Roman"/>
          <w:i/>
          <w:sz w:val="24"/>
          <w:szCs w:val="24"/>
        </w:rPr>
        <w:t>BUKU PEGANGAN SOSIALISASI: Jaminan Kesehatan Nasional (JKN) dalam Sistem Jaminan Sosial Nasional</w:t>
      </w:r>
      <w:r w:rsidRPr="00CC3C5F">
        <w:rPr>
          <w:rFonts w:ascii="Times New Roman" w:hAnsi="Times New Roman" w:cs="Times New Roman"/>
          <w:sz w:val="24"/>
          <w:szCs w:val="24"/>
        </w:rPr>
        <w:t>.</w:t>
      </w:r>
    </w:p>
    <w:p w14:paraId="077808D2" w14:textId="77777777" w:rsidR="00F33C48" w:rsidRPr="00CC3C5F" w:rsidRDefault="00F33C48" w:rsidP="00CC3C5F">
      <w:pPr>
        <w:tabs>
          <w:tab w:val="left" w:pos="1965"/>
        </w:tabs>
        <w:spacing w:line="360" w:lineRule="auto"/>
        <w:ind w:left="1134" w:hanging="774"/>
        <w:jc w:val="both"/>
        <w:rPr>
          <w:rFonts w:ascii="Times New Roman" w:hAnsi="Times New Roman" w:cs="Times New Roman"/>
          <w:sz w:val="24"/>
          <w:szCs w:val="24"/>
        </w:rPr>
      </w:pPr>
      <w:r w:rsidRPr="00CC3C5F">
        <w:rPr>
          <w:rFonts w:ascii="Times New Roman" w:hAnsi="Times New Roman" w:cs="Times New Roman"/>
          <w:sz w:val="24"/>
          <w:szCs w:val="24"/>
        </w:rPr>
        <w:t xml:space="preserve">MoH. (2014). </w:t>
      </w:r>
      <w:r w:rsidRPr="00CC3C5F">
        <w:rPr>
          <w:rFonts w:ascii="Times New Roman" w:hAnsi="Times New Roman" w:cs="Times New Roman"/>
          <w:i/>
          <w:sz w:val="24"/>
          <w:szCs w:val="24"/>
        </w:rPr>
        <w:t>Indonesia Health Profile 2014.</w:t>
      </w:r>
    </w:p>
    <w:p w14:paraId="22F717AA" w14:textId="77777777" w:rsidR="00F33C48" w:rsidRPr="00CC3C5F" w:rsidRDefault="00F33C48" w:rsidP="00CC3C5F">
      <w:pPr>
        <w:tabs>
          <w:tab w:val="left" w:pos="1965"/>
        </w:tabs>
        <w:spacing w:line="360" w:lineRule="auto"/>
        <w:ind w:left="1134" w:hanging="774"/>
        <w:jc w:val="both"/>
        <w:rPr>
          <w:rFonts w:ascii="Times New Roman" w:hAnsi="Times New Roman" w:cs="Times New Roman"/>
          <w:sz w:val="24"/>
          <w:szCs w:val="24"/>
        </w:rPr>
      </w:pPr>
      <w:r w:rsidRPr="00CC3C5F">
        <w:rPr>
          <w:rFonts w:ascii="Times New Roman" w:hAnsi="Times New Roman" w:cs="Times New Roman"/>
          <w:sz w:val="24"/>
          <w:szCs w:val="24"/>
        </w:rPr>
        <w:t xml:space="preserve">MoH. (2015). </w:t>
      </w:r>
      <w:r w:rsidRPr="00CC3C5F">
        <w:rPr>
          <w:rFonts w:ascii="Times New Roman" w:hAnsi="Times New Roman" w:cs="Times New Roman"/>
          <w:i/>
          <w:sz w:val="24"/>
          <w:szCs w:val="24"/>
        </w:rPr>
        <w:t>Profil Kesehatan Indonesia 2015</w:t>
      </w:r>
      <w:r w:rsidRPr="00CC3C5F">
        <w:rPr>
          <w:rFonts w:ascii="Times New Roman" w:hAnsi="Times New Roman" w:cs="Times New Roman"/>
          <w:sz w:val="24"/>
          <w:szCs w:val="24"/>
        </w:rPr>
        <w:t>.</w:t>
      </w:r>
    </w:p>
    <w:p w14:paraId="7C539126" w14:textId="77777777" w:rsidR="00F33C48" w:rsidRPr="00CC3C5F" w:rsidRDefault="00F33C48" w:rsidP="00CC3C5F">
      <w:pPr>
        <w:tabs>
          <w:tab w:val="left" w:pos="1965"/>
        </w:tabs>
        <w:spacing w:line="360" w:lineRule="auto"/>
        <w:ind w:left="1134" w:hanging="774"/>
        <w:jc w:val="both"/>
        <w:rPr>
          <w:rFonts w:ascii="Times New Roman" w:hAnsi="Times New Roman" w:cs="Times New Roman"/>
          <w:sz w:val="24"/>
          <w:szCs w:val="24"/>
        </w:rPr>
      </w:pPr>
      <w:r w:rsidRPr="00CC3C5F">
        <w:rPr>
          <w:rFonts w:ascii="Times New Roman" w:hAnsi="Times New Roman" w:cs="Times New Roman"/>
          <w:sz w:val="24"/>
          <w:szCs w:val="24"/>
        </w:rPr>
        <w:t>MoH. (2016). http://bppsdmk.kemkes.go.id/info_sdmk/info/renbut.php. Retrieved: November 28</w:t>
      </w:r>
      <w:r w:rsidRPr="00CC3C5F">
        <w:rPr>
          <w:rFonts w:ascii="Times New Roman" w:hAnsi="Times New Roman" w:cs="Times New Roman"/>
          <w:sz w:val="24"/>
          <w:szCs w:val="24"/>
          <w:vertAlign w:val="superscript"/>
        </w:rPr>
        <w:t>th</w:t>
      </w:r>
      <w:r w:rsidRPr="00CC3C5F">
        <w:rPr>
          <w:rFonts w:ascii="Times New Roman" w:hAnsi="Times New Roman" w:cs="Times New Roman"/>
          <w:sz w:val="24"/>
          <w:szCs w:val="24"/>
        </w:rPr>
        <w:t>, 2016.</w:t>
      </w:r>
    </w:p>
    <w:p w14:paraId="2CF44815" w14:textId="77777777" w:rsidR="00F33C48" w:rsidRPr="00CC3C5F" w:rsidRDefault="00F33C48" w:rsidP="00CC3C5F">
      <w:pPr>
        <w:tabs>
          <w:tab w:val="left" w:pos="1965"/>
        </w:tabs>
        <w:spacing w:line="360" w:lineRule="auto"/>
        <w:ind w:left="1134" w:hanging="774"/>
        <w:jc w:val="both"/>
        <w:rPr>
          <w:rFonts w:ascii="Times New Roman" w:hAnsi="Times New Roman" w:cs="Times New Roman"/>
          <w:sz w:val="24"/>
          <w:szCs w:val="24"/>
        </w:rPr>
      </w:pPr>
      <w:r w:rsidRPr="00CC3C5F">
        <w:rPr>
          <w:rFonts w:ascii="Times New Roman" w:hAnsi="Times New Roman" w:cs="Times New Roman"/>
          <w:sz w:val="24"/>
          <w:szCs w:val="24"/>
        </w:rPr>
        <w:t>Naim, N. (2013). Penerapan Konsep Value for Money dalam Menilai Kinerja Pelayanan Sektor Publik pada Rumah Sakit Umum Daerah Labuang Baji Kota Makassar. Makassar: FE UNHAS.</w:t>
      </w:r>
    </w:p>
    <w:p w14:paraId="327E090C" w14:textId="77777777" w:rsidR="00F33C48" w:rsidRPr="00CC3C5F" w:rsidRDefault="00F33C48" w:rsidP="00CC3C5F">
      <w:pPr>
        <w:tabs>
          <w:tab w:val="left" w:pos="1965"/>
        </w:tabs>
        <w:spacing w:line="360" w:lineRule="auto"/>
        <w:ind w:left="1134" w:hanging="774"/>
        <w:jc w:val="both"/>
        <w:rPr>
          <w:rFonts w:ascii="Times New Roman" w:hAnsi="Times New Roman" w:cs="Times New Roman"/>
          <w:sz w:val="24"/>
          <w:szCs w:val="24"/>
        </w:rPr>
      </w:pPr>
      <w:r w:rsidRPr="00CC3C5F">
        <w:rPr>
          <w:rFonts w:ascii="Times New Roman" w:hAnsi="Times New Roman" w:cs="Times New Roman"/>
          <w:sz w:val="24"/>
          <w:szCs w:val="24"/>
        </w:rPr>
        <w:t>Nolte. E., Wait, S. and McKee, M. (2006). Investing in Health: Benchmarking Health Systems. London: The Nufflied Trust.</w:t>
      </w:r>
    </w:p>
    <w:p w14:paraId="282DECC6" w14:textId="77777777" w:rsidR="00F33C48" w:rsidRPr="00CC3C5F" w:rsidRDefault="00F33C48" w:rsidP="00CC3C5F">
      <w:pPr>
        <w:tabs>
          <w:tab w:val="left" w:pos="1965"/>
        </w:tabs>
        <w:spacing w:line="360" w:lineRule="auto"/>
        <w:ind w:left="1134" w:hanging="774"/>
        <w:jc w:val="both"/>
        <w:rPr>
          <w:rFonts w:ascii="Times New Roman" w:hAnsi="Times New Roman" w:cs="Times New Roman"/>
          <w:sz w:val="24"/>
          <w:szCs w:val="24"/>
        </w:rPr>
      </w:pPr>
      <w:r w:rsidRPr="00CC3C5F">
        <w:rPr>
          <w:rFonts w:ascii="Times New Roman" w:hAnsi="Times New Roman" w:cs="Times New Roman"/>
          <w:sz w:val="24"/>
          <w:szCs w:val="24"/>
        </w:rPr>
        <w:t xml:space="preserve">Nugrahani, T.S. (2007). </w:t>
      </w:r>
      <w:r w:rsidRPr="00CC3C5F">
        <w:rPr>
          <w:rFonts w:ascii="Times New Roman" w:hAnsi="Times New Roman" w:cs="Times New Roman"/>
          <w:i/>
          <w:sz w:val="24"/>
          <w:szCs w:val="24"/>
        </w:rPr>
        <w:t>Analisis Penerapan Konsep Value for Money pada Pemerintah Daerah Istimewa Yogyakarta</w:t>
      </w:r>
      <w:r w:rsidRPr="00CC3C5F">
        <w:rPr>
          <w:rFonts w:ascii="Times New Roman" w:hAnsi="Times New Roman" w:cs="Times New Roman"/>
          <w:sz w:val="24"/>
          <w:szCs w:val="24"/>
        </w:rPr>
        <w:t>. AKMENIKA UPY, Volume 1.</w:t>
      </w:r>
    </w:p>
    <w:p w14:paraId="04E1327D" w14:textId="77777777" w:rsidR="00F33C48" w:rsidRPr="00CC3C5F" w:rsidRDefault="00F33C48" w:rsidP="00CC3C5F">
      <w:pPr>
        <w:spacing w:line="360" w:lineRule="auto"/>
        <w:ind w:left="1134" w:hanging="774"/>
        <w:jc w:val="both"/>
        <w:rPr>
          <w:rFonts w:ascii="Times New Roman" w:hAnsi="Times New Roman" w:cs="Times New Roman"/>
          <w:sz w:val="24"/>
          <w:szCs w:val="24"/>
        </w:rPr>
      </w:pPr>
      <w:r w:rsidRPr="00CC3C5F">
        <w:rPr>
          <w:rFonts w:ascii="Times New Roman" w:hAnsi="Times New Roman" w:cs="Times New Roman"/>
          <w:sz w:val="24"/>
          <w:szCs w:val="24"/>
        </w:rPr>
        <w:t>OECD. (2013). Southeast Asian Economic Outlook 2013: With Perspectives on China and India. Structural Policy Country Notes: Indonesia.</w:t>
      </w:r>
    </w:p>
    <w:p w14:paraId="4E5A8E9F" w14:textId="77777777" w:rsidR="00F33C48" w:rsidRPr="00CC3C5F" w:rsidRDefault="00F33C48" w:rsidP="00CC3C5F">
      <w:pPr>
        <w:tabs>
          <w:tab w:val="left" w:pos="1965"/>
        </w:tabs>
        <w:spacing w:line="360" w:lineRule="auto"/>
        <w:ind w:left="1134" w:hanging="774"/>
        <w:jc w:val="both"/>
        <w:rPr>
          <w:rFonts w:ascii="Times New Roman" w:hAnsi="Times New Roman" w:cs="Times New Roman"/>
          <w:sz w:val="24"/>
          <w:szCs w:val="24"/>
        </w:rPr>
      </w:pPr>
      <w:r w:rsidRPr="00CC3C5F">
        <w:rPr>
          <w:rFonts w:ascii="Times New Roman" w:hAnsi="Times New Roman" w:cs="Times New Roman"/>
          <w:sz w:val="24"/>
          <w:szCs w:val="24"/>
        </w:rPr>
        <w:t>OECD. (2016). https://data.oecd.org/healthstat/life-expectancy-at-birth.htm. Retrieved: November 28</w:t>
      </w:r>
      <w:r w:rsidRPr="00CC3C5F">
        <w:rPr>
          <w:rFonts w:ascii="Times New Roman" w:hAnsi="Times New Roman" w:cs="Times New Roman"/>
          <w:sz w:val="24"/>
          <w:szCs w:val="24"/>
          <w:vertAlign w:val="superscript"/>
        </w:rPr>
        <w:t>th</w:t>
      </w:r>
      <w:r w:rsidRPr="00CC3C5F">
        <w:rPr>
          <w:rFonts w:ascii="Times New Roman" w:hAnsi="Times New Roman" w:cs="Times New Roman"/>
          <w:sz w:val="24"/>
          <w:szCs w:val="24"/>
        </w:rPr>
        <w:t>, 2016.</w:t>
      </w:r>
    </w:p>
    <w:p w14:paraId="031E3FDC" w14:textId="77777777" w:rsidR="00F33C48" w:rsidRPr="00CC3C5F" w:rsidRDefault="00F33C48" w:rsidP="00CC3C5F">
      <w:pPr>
        <w:tabs>
          <w:tab w:val="left" w:pos="1965"/>
        </w:tabs>
        <w:spacing w:line="360" w:lineRule="auto"/>
        <w:ind w:left="1134" w:hanging="774"/>
        <w:jc w:val="both"/>
        <w:rPr>
          <w:rFonts w:ascii="Times New Roman" w:hAnsi="Times New Roman" w:cs="Times New Roman"/>
          <w:sz w:val="24"/>
          <w:szCs w:val="24"/>
        </w:rPr>
      </w:pPr>
      <w:r w:rsidRPr="00CC3C5F">
        <w:rPr>
          <w:rFonts w:ascii="Times New Roman" w:hAnsi="Times New Roman" w:cs="Times New Roman"/>
          <w:sz w:val="24"/>
          <w:szCs w:val="24"/>
        </w:rPr>
        <w:t>Papanicolas, I., Smith, P.C (</w:t>
      </w:r>
      <w:r w:rsidRPr="00CC3C5F">
        <w:rPr>
          <w:rFonts w:ascii="Times New Roman" w:hAnsi="Times New Roman" w:cs="Times New Roman"/>
          <w:i/>
          <w:sz w:val="24"/>
          <w:szCs w:val="24"/>
        </w:rPr>
        <w:t>ed.</w:t>
      </w:r>
      <w:r w:rsidRPr="00CC3C5F">
        <w:rPr>
          <w:rFonts w:ascii="Times New Roman" w:hAnsi="Times New Roman" w:cs="Times New Roman"/>
          <w:sz w:val="24"/>
          <w:szCs w:val="24"/>
        </w:rPr>
        <w:t xml:space="preserve">). (2013). </w:t>
      </w:r>
      <w:r w:rsidRPr="00CC3C5F">
        <w:rPr>
          <w:rFonts w:ascii="Times New Roman" w:hAnsi="Times New Roman" w:cs="Times New Roman"/>
          <w:i/>
          <w:sz w:val="24"/>
          <w:szCs w:val="24"/>
        </w:rPr>
        <w:t>Health System Performance Comparison: an Agenda for Policy, Information and Research</w:t>
      </w:r>
      <w:r w:rsidRPr="00CC3C5F">
        <w:rPr>
          <w:rFonts w:ascii="Times New Roman" w:hAnsi="Times New Roman" w:cs="Times New Roman"/>
          <w:sz w:val="24"/>
          <w:szCs w:val="24"/>
        </w:rPr>
        <w:t>. Berkshire: Open University Press.</w:t>
      </w:r>
    </w:p>
    <w:p w14:paraId="3A848316" w14:textId="544F113C" w:rsidR="00F33C48" w:rsidRPr="00CC3C5F" w:rsidRDefault="00F33C48" w:rsidP="00CC3C5F">
      <w:pPr>
        <w:tabs>
          <w:tab w:val="left" w:pos="1965"/>
        </w:tabs>
        <w:spacing w:line="360" w:lineRule="auto"/>
        <w:ind w:left="1134" w:hanging="774"/>
        <w:jc w:val="both"/>
        <w:rPr>
          <w:rFonts w:ascii="Times New Roman" w:hAnsi="Times New Roman" w:cs="Times New Roman"/>
          <w:sz w:val="24"/>
          <w:szCs w:val="24"/>
        </w:rPr>
      </w:pPr>
      <w:r w:rsidRPr="00CC3C5F">
        <w:rPr>
          <w:rFonts w:ascii="Times New Roman" w:hAnsi="Times New Roman" w:cs="Times New Roman"/>
          <w:sz w:val="24"/>
          <w:szCs w:val="24"/>
        </w:rPr>
        <w:t xml:space="preserve">Pisani, E., Kok, M.O., Nugroho, K. (2016). </w:t>
      </w:r>
      <w:r w:rsidRPr="00CC3C5F">
        <w:rPr>
          <w:rFonts w:ascii="Times New Roman" w:hAnsi="Times New Roman" w:cs="Times New Roman"/>
          <w:i/>
          <w:sz w:val="24"/>
          <w:szCs w:val="24"/>
        </w:rPr>
        <w:t>Indonesia's Road to Universal Health Coverage: a Political Journey</w:t>
      </w:r>
      <w:r w:rsidRPr="00CC3C5F">
        <w:rPr>
          <w:rFonts w:ascii="Times New Roman" w:hAnsi="Times New Roman" w:cs="Times New Roman"/>
          <w:sz w:val="24"/>
          <w:szCs w:val="24"/>
        </w:rPr>
        <w:t>. Health Pol</w:t>
      </w:r>
      <w:r w:rsidR="00CC3C5F">
        <w:rPr>
          <w:rFonts w:ascii="Times New Roman" w:hAnsi="Times New Roman" w:cs="Times New Roman"/>
          <w:sz w:val="24"/>
          <w:szCs w:val="24"/>
        </w:rPr>
        <w:t>icy and Planning Volume 32 (</w:t>
      </w:r>
      <w:r w:rsidRPr="00CC3C5F">
        <w:rPr>
          <w:rFonts w:ascii="Times New Roman" w:hAnsi="Times New Roman" w:cs="Times New Roman"/>
          <w:sz w:val="24"/>
          <w:szCs w:val="24"/>
        </w:rPr>
        <w:t>2</w:t>
      </w:r>
      <w:r w:rsidR="00CC3C5F">
        <w:rPr>
          <w:rFonts w:ascii="Times New Roman" w:hAnsi="Times New Roman" w:cs="Times New Roman"/>
          <w:sz w:val="24"/>
          <w:szCs w:val="24"/>
        </w:rPr>
        <w:t>)</w:t>
      </w:r>
      <w:r w:rsidRPr="00CC3C5F">
        <w:rPr>
          <w:rFonts w:ascii="Times New Roman" w:hAnsi="Times New Roman" w:cs="Times New Roman"/>
          <w:sz w:val="24"/>
          <w:szCs w:val="24"/>
        </w:rPr>
        <w:t>.</w:t>
      </w:r>
    </w:p>
    <w:p w14:paraId="08A5A443" w14:textId="77777777" w:rsidR="00F33C48" w:rsidRPr="00CC3C5F" w:rsidRDefault="00F33C48" w:rsidP="00CC3C5F">
      <w:pPr>
        <w:tabs>
          <w:tab w:val="left" w:pos="1965"/>
        </w:tabs>
        <w:spacing w:line="360" w:lineRule="auto"/>
        <w:ind w:left="1134" w:hanging="774"/>
        <w:jc w:val="both"/>
        <w:rPr>
          <w:rFonts w:ascii="Times New Roman" w:hAnsi="Times New Roman" w:cs="Times New Roman"/>
          <w:sz w:val="24"/>
          <w:szCs w:val="24"/>
        </w:rPr>
      </w:pPr>
      <w:r w:rsidRPr="00CC3C5F">
        <w:rPr>
          <w:rFonts w:ascii="Times New Roman" w:hAnsi="Times New Roman" w:cs="Times New Roman"/>
          <w:sz w:val="24"/>
          <w:szCs w:val="24"/>
        </w:rPr>
        <w:t xml:space="preserve">Pusdatin of Ministry of Health. (2016). </w:t>
      </w:r>
      <w:r w:rsidRPr="00CC3C5F">
        <w:rPr>
          <w:rFonts w:ascii="Times New Roman" w:hAnsi="Times New Roman" w:cs="Times New Roman"/>
          <w:i/>
          <w:sz w:val="24"/>
          <w:szCs w:val="24"/>
        </w:rPr>
        <w:t>Situasi Imunisasi di Indonesia tahun 2007-2015.</w:t>
      </w:r>
    </w:p>
    <w:p w14:paraId="559B4A79" w14:textId="77777777" w:rsidR="00F33C48" w:rsidRPr="00CC3C5F" w:rsidRDefault="00F33C48" w:rsidP="00CC3C5F">
      <w:pPr>
        <w:tabs>
          <w:tab w:val="left" w:pos="1965"/>
        </w:tabs>
        <w:spacing w:line="360" w:lineRule="auto"/>
        <w:ind w:left="1134" w:hanging="774"/>
        <w:jc w:val="both"/>
        <w:rPr>
          <w:rFonts w:ascii="Times New Roman" w:hAnsi="Times New Roman" w:cs="Times New Roman"/>
          <w:sz w:val="24"/>
          <w:szCs w:val="24"/>
        </w:rPr>
      </w:pPr>
      <w:r w:rsidRPr="00CC3C5F">
        <w:rPr>
          <w:rFonts w:ascii="Times New Roman" w:hAnsi="Times New Roman" w:cs="Times New Roman"/>
          <w:sz w:val="24"/>
          <w:szCs w:val="24"/>
        </w:rPr>
        <w:lastRenderedPageBreak/>
        <w:t xml:space="preserve">Putra, R. (2013). </w:t>
      </w:r>
      <w:r w:rsidRPr="00CC3C5F">
        <w:rPr>
          <w:rFonts w:ascii="Times New Roman" w:hAnsi="Times New Roman" w:cs="Times New Roman"/>
          <w:i/>
          <w:sz w:val="24"/>
          <w:szCs w:val="24"/>
        </w:rPr>
        <w:t>Penerapan Konsep Value for Money dalam Menilai Kinerja Pelayanan Sektor Publik Pada Polres Ogan Ilir</w:t>
      </w:r>
      <w:r w:rsidRPr="00CC3C5F">
        <w:rPr>
          <w:rFonts w:ascii="Times New Roman" w:hAnsi="Times New Roman" w:cs="Times New Roman"/>
          <w:sz w:val="24"/>
          <w:szCs w:val="24"/>
        </w:rPr>
        <w:t>. UBD: Palembang.</w:t>
      </w:r>
    </w:p>
    <w:p w14:paraId="4184DD46" w14:textId="77777777" w:rsidR="00F33C48" w:rsidRPr="00CC3C5F" w:rsidRDefault="00F33C48" w:rsidP="00CC3C5F">
      <w:pPr>
        <w:tabs>
          <w:tab w:val="left" w:pos="1965"/>
        </w:tabs>
        <w:spacing w:line="360" w:lineRule="auto"/>
        <w:ind w:left="1134" w:hanging="774"/>
        <w:jc w:val="both"/>
        <w:rPr>
          <w:rFonts w:ascii="Times New Roman" w:hAnsi="Times New Roman" w:cs="Times New Roman"/>
          <w:sz w:val="24"/>
          <w:szCs w:val="24"/>
        </w:rPr>
      </w:pPr>
      <w:r w:rsidRPr="00CC3C5F">
        <w:rPr>
          <w:rFonts w:ascii="Times New Roman" w:hAnsi="Times New Roman" w:cs="Times New Roman"/>
          <w:sz w:val="24"/>
          <w:szCs w:val="24"/>
        </w:rPr>
        <w:t xml:space="preserve">Rismala. (2008). </w:t>
      </w:r>
      <w:r w:rsidRPr="00CC3C5F">
        <w:rPr>
          <w:rFonts w:ascii="Times New Roman" w:hAnsi="Times New Roman" w:cs="Times New Roman"/>
          <w:i/>
          <w:sz w:val="24"/>
          <w:szCs w:val="24"/>
        </w:rPr>
        <w:t>Penerapan Konsep Value for Money dalam Menilai Kinerja Pelayanan Sektor Publik pada Dinas Pekerjaan Umum Kota Makassar</w:t>
      </w:r>
      <w:r w:rsidRPr="00CC3C5F">
        <w:rPr>
          <w:rFonts w:ascii="Times New Roman" w:hAnsi="Times New Roman" w:cs="Times New Roman"/>
          <w:sz w:val="24"/>
          <w:szCs w:val="24"/>
        </w:rPr>
        <w:t>. Makassar: FE UNHAS.</w:t>
      </w:r>
    </w:p>
    <w:p w14:paraId="21298DB0" w14:textId="43E859A1" w:rsidR="00F33C48" w:rsidRPr="00CC3C5F" w:rsidRDefault="00F33C48" w:rsidP="00CC3C5F">
      <w:pPr>
        <w:spacing w:line="360" w:lineRule="auto"/>
        <w:ind w:left="1134" w:hanging="774"/>
        <w:jc w:val="both"/>
        <w:rPr>
          <w:rFonts w:ascii="Times New Roman" w:hAnsi="Times New Roman" w:cs="Times New Roman"/>
          <w:sz w:val="24"/>
          <w:szCs w:val="24"/>
        </w:rPr>
      </w:pPr>
      <w:r w:rsidRPr="00CC3C5F">
        <w:rPr>
          <w:rFonts w:ascii="Times New Roman" w:hAnsi="Times New Roman" w:cs="Times New Roman"/>
          <w:sz w:val="24"/>
          <w:szCs w:val="24"/>
        </w:rPr>
        <w:t xml:space="preserve">Rokx, C., Giles, J., Satriawan, E., Marzoeki, P., Harimurti, P., Yavuz, E. (2010). </w:t>
      </w:r>
      <w:r w:rsidRPr="00CC3C5F">
        <w:rPr>
          <w:rFonts w:ascii="Times New Roman" w:hAnsi="Times New Roman" w:cs="Times New Roman"/>
          <w:i/>
          <w:sz w:val="24"/>
          <w:szCs w:val="24"/>
        </w:rPr>
        <w:t>New Insights into the Provision of Health Services in Indonesia: A Health Workforce Study</w:t>
      </w:r>
      <w:r w:rsidRPr="00CC3C5F">
        <w:rPr>
          <w:rFonts w:ascii="Times New Roman" w:hAnsi="Times New Roman" w:cs="Times New Roman"/>
          <w:sz w:val="24"/>
          <w:szCs w:val="24"/>
        </w:rPr>
        <w:t xml:space="preserve">. Washington DC: </w:t>
      </w:r>
      <w:r w:rsidR="00303950">
        <w:rPr>
          <w:rFonts w:ascii="Times New Roman" w:hAnsi="Times New Roman" w:cs="Times New Roman"/>
          <w:sz w:val="24"/>
          <w:szCs w:val="24"/>
        </w:rPr>
        <w:t>World Bank</w:t>
      </w:r>
      <w:r w:rsidRPr="00CC3C5F">
        <w:rPr>
          <w:rFonts w:ascii="Times New Roman" w:hAnsi="Times New Roman" w:cs="Times New Roman"/>
          <w:sz w:val="24"/>
          <w:szCs w:val="24"/>
        </w:rPr>
        <w:t>.</w:t>
      </w:r>
    </w:p>
    <w:p w14:paraId="522D68CF" w14:textId="34E9F0A8" w:rsidR="00F33C48" w:rsidRPr="00CC3C5F" w:rsidRDefault="00F33C48" w:rsidP="00CC3C5F">
      <w:pPr>
        <w:spacing w:line="360" w:lineRule="auto"/>
        <w:ind w:left="1134" w:hanging="774"/>
        <w:jc w:val="both"/>
        <w:rPr>
          <w:rFonts w:ascii="Times New Roman" w:hAnsi="Times New Roman" w:cs="Times New Roman"/>
          <w:sz w:val="24"/>
          <w:szCs w:val="24"/>
        </w:rPr>
      </w:pPr>
      <w:r w:rsidRPr="00CC3C5F">
        <w:rPr>
          <w:rFonts w:ascii="Times New Roman" w:hAnsi="Times New Roman" w:cs="Times New Roman"/>
          <w:sz w:val="24"/>
          <w:szCs w:val="24"/>
        </w:rPr>
        <w:t xml:space="preserve">Rokx, C., Schieber, G., Harimurti, P., Tandon, A., &amp; Somanathan, A. (2009). </w:t>
      </w:r>
      <w:r w:rsidRPr="00CC3C5F">
        <w:rPr>
          <w:rFonts w:ascii="Times New Roman" w:hAnsi="Times New Roman" w:cs="Times New Roman"/>
          <w:i/>
          <w:sz w:val="24"/>
          <w:szCs w:val="24"/>
        </w:rPr>
        <w:t>Health Financing in Indonesia: A Reform Road Map</w:t>
      </w:r>
      <w:r w:rsidRPr="00CC3C5F">
        <w:rPr>
          <w:rFonts w:ascii="Times New Roman" w:hAnsi="Times New Roman" w:cs="Times New Roman"/>
          <w:sz w:val="24"/>
          <w:szCs w:val="24"/>
        </w:rPr>
        <w:t xml:space="preserve">. Washington DC: </w:t>
      </w:r>
      <w:r w:rsidR="00303950">
        <w:rPr>
          <w:rFonts w:ascii="Times New Roman" w:hAnsi="Times New Roman" w:cs="Times New Roman"/>
          <w:sz w:val="24"/>
          <w:szCs w:val="24"/>
        </w:rPr>
        <w:t>World Bank</w:t>
      </w:r>
      <w:r w:rsidRPr="00CC3C5F">
        <w:rPr>
          <w:rFonts w:ascii="Times New Roman" w:hAnsi="Times New Roman" w:cs="Times New Roman"/>
          <w:sz w:val="24"/>
          <w:szCs w:val="24"/>
        </w:rPr>
        <w:t>.</w:t>
      </w:r>
    </w:p>
    <w:p w14:paraId="331ABF2B" w14:textId="77777777" w:rsidR="00F33C48" w:rsidRPr="00CC3C5F" w:rsidRDefault="00F33C48" w:rsidP="00CC3C5F">
      <w:pPr>
        <w:tabs>
          <w:tab w:val="left" w:pos="1965"/>
        </w:tabs>
        <w:spacing w:line="360" w:lineRule="auto"/>
        <w:ind w:left="1134" w:hanging="774"/>
        <w:jc w:val="both"/>
        <w:rPr>
          <w:rFonts w:ascii="Times New Roman" w:hAnsi="Times New Roman" w:cs="Times New Roman"/>
          <w:sz w:val="24"/>
          <w:szCs w:val="24"/>
        </w:rPr>
      </w:pPr>
      <w:r w:rsidRPr="00CC3C5F">
        <w:rPr>
          <w:rFonts w:ascii="Times New Roman" w:hAnsi="Times New Roman" w:cs="Times New Roman"/>
          <w:sz w:val="24"/>
          <w:szCs w:val="24"/>
        </w:rPr>
        <w:t xml:space="preserve">Sale, R.S. and Sale, M.L. (2003). </w:t>
      </w:r>
      <w:r w:rsidRPr="00CC3C5F">
        <w:rPr>
          <w:rFonts w:ascii="Times New Roman" w:hAnsi="Times New Roman" w:cs="Times New Roman"/>
          <w:i/>
          <w:sz w:val="24"/>
          <w:szCs w:val="24"/>
        </w:rPr>
        <w:t>Data Envelopment Analysis: A Primer for Novice Users and Students at all Levels</w:t>
      </w:r>
      <w:r w:rsidRPr="00CC3C5F">
        <w:rPr>
          <w:rFonts w:ascii="Times New Roman" w:hAnsi="Times New Roman" w:cs="Times New Roman"/>
          <w:sz w:val="24"/>
          <w:szCs w:val="24"/>
        </w:rPr>
        <w:t xml:space="preserve">. </w:t>
      </w:r>
      <w:r w:rsidRPr="00CC3C5F">
        <w:rPr>
          <w:rFonts w:ascii="Times New Roman" w:hAnsi="Times New Roman" w:cs="Times New Roman"/>
          <w:i/>
          <w:sz w:val="24"/>
          <w:szCs w:val="24"/>
        </w:rPr>
        <w:t>OC09050 – Instructional Pedagogies</w:t>
      </w:r>
      <w:r w:rsidRPr="00CC3C5F">
        <w:rPr>
          <w:rFonts w:ascii="Times New Roman" w:hAnsi="Times New Roman" w:cs="Times New Roman"/>
          <w:sz w:val="24"/>
          <w:szCs w:val="24"/>
        </w:rPr>
        <w:t>.</w:t>
      </w:r>
    </w:p>
    <w:p w14:paraId="242492AA" w14:textId="77777777" w:rsidR="00F33C48" w:rsidRPr="00CC3C5F" w:rsidRDefault="00F33C48" w:rsidP="00CC3C5F">
      <w:pPr>
        <w:spacing w:line="360" w:lineRule="auto"/>
        <w:ind w:left="1134" w:hanging="774"/>
        <w:jc w:val="both"/>
        <w:rPr>
          <w:rFonts w:ascii="Times New Roman" w:hAnsi="Times New Roman" w:cs="Times New Roman"/>
          <w:sz w:val="24"/>
          <w:szCs w:val="24"/>
        </w:rPr>
      </w:pPr>
      <w:r w:rsidRPr="00CC3C5F">
        <w:rPr>
          <w:rFonts w:ascii="Times New Roman" w:hAnsi="Times New Roman" w:cs="Times New Roman"/>
          <w:sz w:val="24"/>
          <w:szCs w:val="24"/>
        </w:rPr>
        <w:t xml:space="preserve">Schrenk, M., Popovich, V., Zeilei, P., Elisei, P. (2012). </w:t>
      </w:r>
      <w:r w:rsidRPr="00CC3C5F">
        <w:rPr>
          <w:rFonts w:ascii="Times New Roman" w:hAnsi="Times New Roman" w:cs="Times New Roman"/>
          <w:i/>
          <w:sz w:val="24"/>
          <w:szCs w:val="24"/>
        </w:rPr>
        <w:t>Proceeding Tagungsband.</w:t>
      </w:r>
      <w:r w:rsidRPr="00CC3C5F">
        <w:rPr>
          <w:rFonts w:ascii="Times New Roman" w:hAnsi="Times New Roman" w:cs="Times New Roman"/>
          <w:sz w:val="24"/>
          <w:szCs w:val="24"/>
        </w:rPr>
        <w:t xml:space="preserve"> 17</w:t>
      </w:r>
      <w:r w:rsidRPr="00CC3C5F">
        <w:rPr>
          <w:rFonts w:ascii="Times New Roman" w:hAnsi="Times New Roman" w:cs="Times New Roman"/>
          <w:sz w:val="24"/>
          <w:szCs w:val="24"/>
          <w:vertAlign w:val="superscript"/>
        </w:rPr>
        <w:t>th</w:t>
      </w:r>
      <w:r w:rsidRPr="00CC3C5F">
        <w:rPr>
          <w:rFonts w:ascii="Times New Roman" w:hAnsi="Times New Roman" w:cs="Times New Roman"/>
          <w:sz w:val="24"/>
          <w:szCs w:val="24"/>
        </w:rPr>
        <w:t xml:space="preserve"> International Conference on Urban Planning, Regional Development and Information Society.</w:t>
      </w:r>
    </w:p>
    <w:p w14:paraId="2A1B4685" w14:textId="77777777" w:rsidR="00F33C48" w:rsidRPr="00CC3C5F" w:rsidRDefault="00F33C48" w:rsidP="00CC3C5F">
      <w:pPr>
        <w:spacing w:line="360" w:lineRule="auto"/>
        <w:ind w:left="1134" w:hanging="774"/>
        <w:jc w:val="both"/>
        <w:rPr>
          <w:rFonts w:ascii="Times New Roman" w:hAnsi="Times New Roman" w:cs="Times New Roman"/>
          <w:sz w:val="24"/>
          <w:szCs w:val="24"/>
        </w:rPr>
      </w:pPr>
      <w:r w:rsidRPr="00CC3C5F">
        <w:rPr>
          <w:rFonts w:ascii="Times New Roman" w:hAnsi="Times New Roman" w:cs="Times New Roman"/>
          <w:sz w:val="24"/>
          <w:szCs w:val="24"/>
        </w:rPr>
        <w:t xml:space="preserve">Smith, P.C. (2009). </w:t>
      </w:r>
      <w:r w:rsidRPr="00CC3C5F">
        <w:rPr>
          <w:rFonts w:ascii="Times New Roman" w:hAnsi="Times New Roman" w:cs="Times New Roman"/>
          <w:i/>
          <w:sz w:val="24"/>
          <w:szCs w:val="24"/>
        </w:rPr>
        <w:t>Measuring Value for Money in Healthcare: Concepts and Tools</w:t>
      </w:r>
      <w:r w:rsidRPr="00CC3C5F">
        <w:rPr>
          <w:rFonts w:ascii="Times New Roman" w:hAnsi="Times New Roman" w:cs="Times New Roman"/>
          <w:sz w:val="24"/>
          <w:szCs w:val="24"/>
        </w:rPr>
        <w:t>. London: The Health Foundation.</w:t>
      </w:r>
    </w:p>
    <w:p w14:paraId="736D3015" w14:textId="77777777" w:rsidR="00F33C48" w:rsidRPr="00CC3C5F" w:rsidRDefault="00F33C48" w:rsidP="00CC3C5F">
      <w:pPr>
        <w:spacing w:line="360" w:lineRule="auto"/>
        <w:ind w:left="1134" w:hanging="774"/>
        <w:jc w:val="both"/>
        <w:rPr>
          <w:rFonts w:ascii="Times New Roman" w:hAnsi="Times New Roman" w:cs="Times New Roman"/>
          <w:sz w:val="24"/>
          <w:szCs w:val="24"/>
        </w:rPr>
      </w:pPr>
      <w:r w:rsidRPr="00CC3C5F">
        <w:rPr>
          <w:rFonts w:ascii="Times New Roman" w:hAnsi="Times New Roman" w:cs="Times New Roman"/>
          <w:sz w:val="24"/>
          <w:szCs w:val="24"/>
        </w:rPr>
        <w:t xml:space="preserve">Tatar, M., Çelik, Y. (2013). </w:t>
      </w:r>
      <w:r w:rsidRPr="00CC3C5F">
        <w:rPr>
          <w:rFonts w:ascii="Times New Roman" w:hAnsi="Times New Roman" w:cs="Times New Roman"/>
          <w:i/>
          <w:sz w:val="24"/>
          <w:szCs w:val="24"/>
        </w:rPr>
        <w:t>Health Financing In Turkey:  An Overview and Value for Money Analysis</w:t>
      </w:r>
      <w:r w:rsidRPr="00CC3C5F">
        <w:rPr>
          <w:rFonts w:ascii="Times New Roman" w:hAnsi="Times New Roman" w:cs="Times New Roman"/>
          <w:sz w:val="24"/>
          <w:szCs w:val="24"/>
        </w:rPr>
        <w:t>. Ankara.</w:t>
      </w:r>
    </w:p>
    <w:p w14:paraId="3EDA98AE" w14:textId="77777777" w:rsidR="00F33C48" w:rsidRPr="00CC3C5F" w:rsidRDefault="00F33C48" w:rsidP="00CC3C5F">
      <w:pPr>
        <w:spacing w:line="360" w:lineRule="auto"/>
        <w:ind w:left="1134" w:hanging="774"/>
        <w:jc w:val="both"/>
        <w:rPr>
          <w:rFonts w:ascii="Times New Roman" w:hAnsi="Times New Roman" w:cs="Times New Roman"/>
          <w:sz w:val="24"/>
          <w:szCs w:val="24"/>
        </w:rPr>
      </w:pPr>
      <w:r w:rsidRPr="00CC3C5F">
        <w:rPr>
          <w:rFonts w:ascii="Times New Roman" w:hAnsi="Times New Roman" w:cs="Times New Roman"/>
          <w:sz w:val="24"/>
          <w:szCs w:val="24"/>
        </w:rPr>
        <w:t xml:space="preserve">Thabrany, H. (2008). </w:t>
      </w:r>
      <w:r w:rsidRPr="00CC3C5F">
        <w:rPr>
          <w:rFonts w:ascii="Times New Roman" w:hAnsi="Times New Roman" w:cs="Times New Roman"/>
          <w:i/>
          <w:sz w:val="24"/>
          <w:szCs w:val="24"/>
        </w:rPr>
        <w:t>Politics of National Health Insurance of Indonesia:  A New Era of Universal Coverage.</w:t>
      </w:r>
    </w:p>
    <w:p w14:paraId="63201936" w14:textId="77777777" w:rsidR="00F33C48" w:rsidRPr="00CC3C5F" w:rsidRDefault="00F33C48" w:rsidP="00CC3C5F">
      <w:pPr>
        <w:spacing w:line="360" w:lineRule="auto"/>
        <w:ind w:left="1134" w:hanging="774"/>
        <w:jc w:val="both"/>
        <w:rPr>
          <w:rFonts w:ascii="Times New Roman" w:hAnsi="Times New Roman" w:cs="Times New Roman"/>
          <w:sz w:val="24"/>
          <w:szCs w:val="24"/>
        </w:rPr>
      </w:pPr>
      <w:r w:rsidRPr="00CC3C5F">
        <w:rPr>
          <w:rFonts w:ascii="Times New Roman" w:hAnsi="Times New Roman" w:cs="Times New Roman"/>
          <w:sz w:val="24"/>
          <w:szCs w:val="24"/>
        </w:rPr>
        <w:t xml:space="preserve">Thabrany, H. (2014). </w:t>
      </w:r>
      <w:r w:rsidRPr="00CC3C5F">
        <w:rPr>
          <w:rFonts w:ascii="Times New Roman" w:hAnsi="Times New Roman" w:cs="Times New Roman"/>
          <w:i/>
          <w:sz w:val="24"/>
          <w:szCs w:val="24"/>
        </w:rPr>
        <w:t>Jaminan Kesehatan Nasional</w:t>
      </w:r>
      <w:r w:rsidRPr="00CC3C5F">
        <w:rPr>
          <w:rFonts w:ascii="Times New Roman" w:hAnsi="Times New Roman" w:cs="Times New Roman"/>
          <w:sz w:val="24"/>
          <w:szCs w:val="24"/>
        </w:rPr>
        <w:t>. Jakarta: PT RajaGrafindo Persada.</w:t>
      </w:r>
    </w:p>
    <w:p w14:paraId="617409D4" w14:textId="6DB76694" w:rsidR="00F33C48" w:rsidRPr="00CC3C5F" w:rsidRDefault="00303950" w:rsidP="00CC3C5F">
      <w:pPr>
        <w:tabs>
          <w:tab w:val="left" w:pos="1965"/>
        </w:tabs>
        <w:spacing w:line="360" w:lineRule="auto"/>
        <w:ind w:left="1134" w:hanging="774"/>
        <w:rPr>
          <w:rFonts w:ascii="Times New Roman" w:hAnsi="Times New Roman" w:cs="Times New Roman"/>
          <w:sz w:val="24"/>
          <w:szCs w:val="24"/>
        </w:rPr>
      </w:pPr>
      <w:r>
        <w:rPr>
          <w:rFonts w:ascii="Times New Roman" w:hAnsi="Times New Roman" w:cs="Times New Roman"/>
          <w:sz w:val="24"/>
          <w:szCs w:val="24"/>
        </w:rPr>
        <w:t>World Bank</w:t>
      </w:r>
      <w:r w:rsidR="00F33C48" w:rsidRPr="00CC3C5F">
        <w:rPr>
          <w:rFonts w:ascii="Times New Roman" w:hAnsi="Times New Roman" w:cs="Times New Roman"/>
          <w:sz w:val="24"/>
          <w:szCs w:val="24"/>
        </w:rPr>
        <w:t>. http://data.worldbank.org/about/country-and-lending-groups#Lower_middle_income. Retrieved August 19</w:t>
      </w:r>
      <w:r w:rsidR="00F33C48" w:rsidRPr="00CC3C5F">
        <w:rPr>
          <w:rFonts w:ascii="Times New Roman" w:hAnsi="Times New Roman" w:cs="Times New Roman"/>
          <w:sz w:val="24"/>
          <w:szCs w:val="24"/>
          <w:vertAlign w:val="superscript"/>
        </w:rPr>
        <w:t>th</w:t>
      </w:r>
      <w:r w:rsidR="00F33C48" w:rsidRPr="00CC3C5F">
        <w:rPr>
          <w:rFonts w:ascii="Times New Roman" w:hAnsi="Times New Roman" w:cs="Times New Roman"/>
          <w:sz w:val="24"/>
          <w:szCs w:val="24"/>
        </w:rPr>
        <w:t>, 2015.</w:t>
      </w:r>
    </w:p>
    <w:p w14:paraId="3BA9E25B" w14:textId="5436B360" w:rsidR="00F33C48" w:rsidRPr="00CC3C5F" w:rsidRDefault="00303950" w:rsidP="00CC3C5F">
      <w:pPr>
        <w:tabs>
          <w:tab w:val="left" w:pos="1965"/>
        </w:tabs>
        <w:spacing w:line="360" w:lineRule="auto"/>
        <w:ind w:left="1134" w:hanging="774"/>
        <w:jc w:val="both"/>
        <w:rPr>
          <w:rFonts w:ascii="Times New Roman" w:hAnsi="Times New Roman" w:cs="Times New Roman"/>
          <w:sz w:val="24"/>
          <w:szCs w:val="24"/>
        </w:rPr>
      </w:pPr>
      <w:r>
        <w:rPr>
          <w:rFonts w:ascii="Times New Roman" w:hAnsi="Times New Roman" w:cs="Times New Roman"/>
          <w:sz w:val="24"/>
          <w:szCs w:val="24"/>
        </w:rPr>
        <w:t>World Bank</w:t>
      </w:r>
      <w:r w:rsidR="00F33C48" w:rsidRPr="00CC3C5F">
        <w:rPr>
          <w:rFonts w:ascii="Times New Roman" w:hAnsi="Times New Roman" w:cs="Times New Roman"/>
          <w:sz w:val="24"/>
          <w:szCs w:val="24"/>
        </w:rPr>
        <w:t>. http://www.worldbank.org/en/publication/global-monitoring-report. Retrieved: November 20</w:t>
      </w:r>
      <w:r w:rsidR="00F33C48" w:rsidRPr="00CC3C5F">
        <w:rPr>
          <w:rFonts w:ascii="Times New Roman" w:hAnsi="Times New Roman" w:cs="Times New Roman"/>
          <w:sz w:val="24"/>
          <w:szCs w:val="24"/>
          <w:vertAlign w:val="superscript"/>
        </w:rPr>
        <w:t>th</w:t>
      </w:r>
      <w:r w:rsidR="00F33C48" w:rsidRPr="00CC3C5F">
        <w:rPr>
          <w:rFonts w:ascii="Times New Roman" w:hAnsi="Times New Roman" w:cs="Times New Roman"/>
          <w:sz w:val="24"/>
          <w:szCs w:val="24"/>
        </w:rPr>
        <w:t>, 2016.</w:t>
      </w:r>
    </w:p>
    <w:p w14:paraId="7F5D9CD0" w14:textId="0E8CE3F5" w:rsidR="00F33C48" w:rsidRPr="00CC3C5F" w:rsidRDefault="00303950" w:rsidP="00CC3C5F">
      <w:pPr>
        <w:tabs>
          <w:tab w:val="left" w:pos="1965"/>
        </w:tabs>
        <w:spacing w:line="360" w:lineRule="auto"/>
        <w:ind w:left="1134" w:hanging="774"/>
        <w:rPr>
          <w:rFonts w:ascii="Times New Roman" w:hAnsi="Times New Roman" w:cs="Times New Roman"/>
          <w:sz w:val="24"/>
          <w:szCs w:val="24"/>
        </w:rPr>
      </w:pPr>
      <w:r>
        <w:rPr>
          <w:rFonts w:ascii="Times New Roman" w:hAnsi="Times New Roman" w:cs="Times New Roman"/>
          <w:sz w:val="24"/>
          <w:szCs w:val="24"/>
        </w:rPr>
        <w:t>World Bank</w:t>
      </w:r>
      <w:r w:rsidR="00F33C48" w:rsidRPr="00CC3C5F">
        <w:rPr>
          <w:rFonts w:ascii="Times New Roman" w:hAnsi="Times New Roman" w:cs="Times New Roman"/>
          <w:sz w:val="24"/>
          <w:szCs w:val="24"/>
        </w:rPr>
        <w:t>. World DataBank. Retrieved from: http://databank.worldbank.org/data/</w:t>
      </w:r>
    </w:p>
    <w:p w14:paraId="4555DD03" w14:textId="77777777" w:rsidR="00F33C48" w:rsidRPr="00CC3C5F" w:rsidRDefault="00F33C48" w:rsidP="00CC3C5F">
      <w:pPr>
        <w:tabs>
          <w:tab w:val="left" w:pos="1965"/>
        </w:tabs>
        <w:spacing w:line="360" w:lineRule="auto"/>
        <w:ind w:left="1134" w:hanging="774"/>
        <w:rPr>
          <w:rFonts w:ascii="Times New Roman" w:hAnsi="Times New Roman" w:cs="Times New Roman"/>
          <w:sz w:val="24"/>
          <w:szCs w:val="24"/>
        </w:rPr>
      </w:pPr>
      <w:r w:rsidRPr="00CC3C5F">
        <w:rPr>
          <w:rFonts w:ascii="Times New Roman" w:hAnsi="Times New Roman" w:cs="Times New Roman"/>
          <w:sz w:val="24"/>
          <w:szCs w:val="24"/>
        </w:rPr>
        <w:lastRenderedPageBreak/>
        <w:t xml:space="preserve">Trisnantoro, T., Marthias, T., Harbianto, D. (2014). </w:t>
      </w:r>
      <w:r w:rsidRPr="00CC3C5F">
        <w:rPr>
          <w:rFonts w:ascii="Times New Roman" w:hAnsi="Times New Roman" w:cs="Times New Roman"/>
          <w:i/>
          <w:sz w:val="24"/>
          <w:szCs w:val="24"/>
        </w:rPr>
        <w:t>Universal Health Coverage Assessment: Indonesia.</w:t>
      </w:r>
      <w:r w:rsidRPr="00CC3C5F">
        <w:rPr>
          <w:rFonts w:ascii="Times New Roman" w:hAnsi="Times New Roman" w:cs="Times New Roman"/>
          <w:sz w:val="24"/>
          <w:szCs w:val="24"/>
        </w:rPr>
        <w:t xml:space="preserve"> Global Network for Health Equity (GNHE).</w:t>
      </w:r>
    </w:p>
    <w:p w14:paraId="0A0C82E7" w14:textId="77777777" w:rsidR="00F33C48" w:rsidRPr="00CC3C5F" w:rsidRDefault="00F33C48" w:rsidP="00CC3C5F">
      <w:pPr>
        <w:spacing w:line="360" w:lineRule="auto"/>
        <w:ind w:left="1134" w:hanging="774"/>
        <w:jc w:val="both"/>
        <w:rPr>
          <w:rFonts w:ascii="Times New Roman" w:hAnsi="Times New Roman" w:cs="Times New Roman"/>
          <w:sz w:val="24"/>
          <w:szCs w:val="24"/>
        </w:rPr>
      </w:pPr>
      <w:r w:rsidRPr="00CC3C5F">
        <w:rPr>
          <w:rFonts w:ascii="Times New Roman" w:hAnsi="Times New Roman" w:cs="Times New Roman"/>
          <w:sz w:val="24"/>
          <w:szCs w:val="24"/>
        </w:rPr>
        <w:t xml:space="preserve">UNDP. (2014). </w:t>
      </w:r>
      <w:r w:rsidRPr="00CC3C5F">
        <w:rPr>
          <w:rFonts w:ascii="Times New Roman" w:hAnsi="Times New Roman" w:cs="Times New Roman"/>
          <w:i/>
          <w:sz w:val="24"/>
          <w:szCs w:val="24"/>
        </w:rPr>
        <w:t>Human Development Report 2014. Sustaining Human Progress: Reducing Vulnerabilities and Building Resilience. Indonesia: HDI values and rank changes in the 2014 Human Development Report</w:t>
      </w:r>
      <w:r w:rsidRPr="00CC3C5F">
        <w:rPr>
          <w:rFonts w:ascii="Times New Roman" w:hAnsi="Times New Roman" w:cs="Times New Roman"/>
          <w:sz w:val="24"/>
          <w:szCs w:val="24"/>
        </w:rPr>
        <w:t>.</w:t>
      </w:r>
    </w:p>
    <w:p w14:paraId="1D067DFC" w14:textId="77777777" w:rsidR="00F33C48" w:rsidRPr="00CC3C5F" w:rsidRDefault="00F33C48" w:rsidP="00CC3C5F">
      <w:pPr>
        <w:spacing w:line="360" w:lineRule="auto"/>
        <w:ind w:left="1134" w:hanging="774"/>
        <w:jc w:val="both"/>
        <w:rPr>
          <w:rFonts w:ascii="Times New Roman" w:hAnsi="Times New Roman" w:cs="Times New Roman"/>
          <w:sz w:val="24"/>
          <w:szCs w:val="24"/>
        </w:rPr>
      </w:pPr>
      <w:r w:rsidRPr="00CC3C5F">
        <w:rPr>
          <w:rFonts w:ascii="Times New Roman" w:hAnsi="Times New Roman" w:cs="Times New Roman"/>
          <w:sz w:val="24"/>
          <w:szCs w:val="24"/>
        </w:rPr>
        <w:t>UNDP. http://hdr.undp.org/en/composite/HDI. Retrieved August 19</w:t>
      </w:r>
      <w:r w:rsidRPr="00CC3C5F">
        <w:rPr>
          <w:rFonts w:ascii="Times New Roman" w:hAnsi="Times New Roman" w:cs="Times New Roman"/>
          <w:sz w:val="24"/>
          <w:szCs w:val="24"/>
          <w:vertAlign w:val="superscript"/>
        </w:rPr>
        <w:t>th</w:t>
      </w:r>
      <w:r w:rsidRPr="00CC3C5F">
        <w:rPr>
          <w:rFonts w:ascii="Times New Roman" w:hAnsi="Times New Roman" w:cs="Times New Roman"/>
          <w:sz w:val="24"/>
          <w:szCs w:val="24"/>
        </w:rPr>
        <w:t>, 2015.</w:t>
      </w:r>
    </w:p>
    <w:p w14:paraId="1D1BEA84" w14:textId="47B95176" w:rsidR="00F33C48" w:rsidRPr="00CC3C5F" w:rsidRDefault="00CC3C5F" w:rsidP="00CC3C5F">
      <w:pPr>
        <w:tabs>
          <w:tab w:val="left" w:pos="1965"/>
        </w:tabs>
        <w:spacing w:line="360" w:lineRule="auto"/>
        <w:ind w:left="1134" w:hanging="774"/>
        <w:jc w:val="both"/>
        <w:rPr>
          <w:rFonts w:ascii="Times New Roman" w:hAnsi="Times New Roman" w:cs="Times New Roman"/>
          <w:sz w:val="24"/>
          <w:szCs w:val="24"/>
        </w:rPr>
      </w:pPr>
      <w:r>
        <w:rPr>
          <w:rStyle w:val="apple-converted-space"/>
          <w:rFonts w:ascii="Times New Roman" w:hAnsi="Times New Roman" w:cs="Times New Roman"/>
          <w:sz w:val="24"/>
          <w:szCs w:val="24"/>
          <w:shd w:val="clear" w:color="auto" w:fill="FFFFFF"/>
        </w:rPr>
        <w:t>US Census</w:t>
      </w:r>
      <w:r w:rsidR="00F33C48" w:rsidRPr="00CC3C5F">
        <w:rPr>
          <w:rStyle w:val="apple-converted-space"/>
          <w:rFonts w:ascii="Times New Roman" w:hAnsi="Times New Roman" w:cs="Times New Roman"/>
          <w:sz w:val="24"/>
          <w:szCs w:val="24"/>
          <w:shd w:val="clear" w:color="auto" w:fill="FFFFFF"/>
        </w:rPr>
        <w:t>Bureau. https://www.census.gov/popclo</w:t>
      </w:r>
      <w:r>
        <w:rPr>
          <w:rStyle w:val="apple-converted-space"/>
          <w:rFonts w:ascii="Times New Roman" w:hAnsi="Times New Roman" w:cs="Times New Roman"/>
          <w:sz w:val="24"/>
          <w:szCs w:val="24"/>
          <w:shd w:val="clear" w:color="auto" w:fill="FFFFFF"/>
        </w:rPr>
        <w:t xml:space="preserve">ck/print.php?component=counter. </w:t>
      </w:r>
      <w:r w:rsidR="00F33C48" w:rsidRPr="00CC3C5F">
        <w:rPr>
          <w:rFonts w:ascii="Times New Roman" w:hAnsi="Times New Roman" w:cs="Times New Roman"/>
          <w:sz w:val="24"/>
          <w:szCs w:val="24"/>
        </w:rPr>
        <w:t>Retrieved: November 19</w:t>
      </w:r>
      <w:r w:rsidR="00F33C48" w:rsidRPr="00CC3C5F">
        <w:rPr>
          <w:rFonts w:ascii="Times New Roman" w:hAnsi="Times New Roman" w:cs="Times New Roman"/>
          <w:sz w:val="24"/>
          <w:szCs w:val="24"/>
          <w:vertAlign w:val="superscript"/>
        </w:rPr>
        <w:t>th,</w:t>
      </w:r>
      <w:r w:rsidR="00F33C48" w:rsidRPr="00CC3C5F">
        <w:rPr>
          <w:rFonts w:ascii="Times New Roman" w:hAnsi="Times New Roman" w:cs="Times New Roman"/>
          <w:sz w:val="24"/>
          <w:szCs w:val="24"/>
        </w:rPr>
        <w:t xml:space="preserve"> 2016.</w:t>
      </w:r>
    </w:p>
    <w:p w14:paraId="530085BF" w14:textId="77777777" w:rsidR="00F33C48" w:rsidRPr="00CC3C5F" w:rsidRDefault="00F33C48" w:rsidP="00CC3C5F">
      <w:pPr>
        <w:tabs>
          <w:tab w:val="left" w:pos="1965"/>
        </w:tabs>
        <w:spacing w:line="360" w:lineRule="auto"/>
        <w:ind w:left="1134" w:hanging="774"/>
        <w:jc w:val="both"/>
        <w:rPr>
          <w:rFonts w:ascii="Times New Roman" w:hAnsi="Times New Roman" w:cs="Times New Roman"/>
          <w:sz w:val="24"/>
          <w:szCs w:val="24"/>
        </w:rPr>
      </w:pPr>
      <w:r w:rsidRPr="00CC3C5F">
        <w:rPr>
          <w:rFonts w:ascii="Times New Roman" w:hAnsi="Times New Roman" w:cs="Times New Roman"/>
          <w:sz w:val="24"/>
          <w:szCs w:val="24"/>
        </w:rPr>
        <w:t xml:space="preserve">WHA (World Health Assembly). (2005). </w:t>
      </w:r>
      <w:r w:rsidRPr="00CC3C5F">
        <w:rPr>
          <w:rFonts w:ascii="Times New Roman" w:hAnsi="Times New Roman" w:cs="Times New Roman"/>
          <w:i/>
          <w:sz w:val="24"/>
          <w:szCs w:val="24"/>
        </w:rPr>
        <w:t>Resolutions and Decisions: WHA 58.33 Sustainable Health Financing, Universal Coverage and Social Health Insurance</w:t>
      </w:r>
      <w:r w:rsidRPr="00CC3C5F">
        <w:rPr>
          <w:rFonts w:ascii="Times New Roman" w:hAnsi="Times New Roman" w:cs="Times New Roman"/>
          <w:sz w:val="24"/>
          <w:szCs w:val="24"/>
        </w:rPr>
        <w:t>.</w:t>
      </w:r>
    </w:p>
    <w:p w14:paraId="5617C847" w14:textId="77777777" w:rsidR="00F33C48" w:rsidRPr="00CC3C5F" w:rsidRDefault="00F33C48" w:rsidP="00CC3C5F">
      <w:pPr>
        <w:tabs>
          <w:tab w:val="left" w:pos="1965"/>
        </w:tabs>
        <w:spacing w:line="360" w:lineRule="auto"/>
        <w:ind w:left="1134" w:hanging="774"/>
        <w:jc w:val="both"/>
        <w:rPr>
          <w:rFonts w:ascii="Times New Roman" w:hAnsi="Times New Roman" w:cs="Times New Roman"/>
          <w:sz w:val="24"/>
          <w:szCs w:val="24"/>
        </w:rPr>
      </w:pPr>
      <w:r w:rsidRPr="00CC3C5F">
        <w:rPr>
          <w:rFonts w:ascii="Times New Roman" w:hAnsi="Times New Roman" w:cs="Times New Roman"/>
          <w:sz w:val="24"/>
          <w:szCs w:val="24"/>
        </w:rPr>
        <w:t xml:space="preserve">WHO. (2000). </w:t>
      </w:r>
      <w:r w:rsidRPr="00CC3C5F">
        <w:rPr>
          <w:rFonts w:ascii="Times New Roman" w:hAnsi="Times New Roman" w:cs="Times New Roman"/>
          <w:i/>
          <w:sz w:val="24"/>
          <w:szCs w:val="24"/>
        </w:rPr>
        <w:t>The World Health Report 2000 - Health Systems: Improving Performance.</w:t>
      </w:r>
      <w:r w:rsidRPr="00CC3C5F">
        <w:rPr>
          <w:rFonts w:ascii="Times New Roman" w:hAnsi="Times New Roman" w:cs="Times New Roman"/>
          <w:sz w:val="24"/>
          <w:szCs w:val="24"/>
        </w:rPr>
        <w:t xml:space="preserve"> Geneva: World Health Organization.</w:t>
      </w:r>
    </w:p>
    <w:p w14:paraId="696B281A" w14:textId="77777777" w:rsidR="00F33C48" w:rsidRPr="00CC3C5F" w:rsidRDefault="00F33C48" w:rsidP="00CC3C5F">
      <w:pPr>
        <w:tabs>
          <w:tab w:val="left" w:pos="1965"/>
        </w:tabs>
        <w:spacing w:line="360" w:lineRule="auto"/>
        <w:ind w:left="1134" w:hanging="774"/>
        <w:jc w:val="both"/>
        <w:rPr>
          <w:rFonts w:ascii="Times New Roman" w:hAnsi="Times New Roman" w:cs="Times New Roman"/>
          <w:sz w:val="24"/>
          <w:szCs w:val="24"/>
        </w:rPr>
      </w:pPr>
      <w:r w:rsidRPr="00CC3C5F">
        <w:rPr>
          <w:rFonts w:ascii="Times New Roman" w:hAnsi="Times New Roman" w:cs="Times New Roman"/>
          <w:sz w:val="24"/>
          <w:szCs w:val="24"/>
        </w:rPr>
        <w:t xml:space="preserve">WHO. (2010). </w:t>
      </w:r>
      <w:r w:rsidRPr="00CC3C5F">
        <w:rPr>
          <w:rFonts w:ascii="Times New Roman" w:hAnsi="Times New Roman" w:cs="Times New Roman"/>
          <w:i/>
          <w:sz w:val="24"/>
          <w:szCs w:val="24"/>
        </w:rPr>
        <w:t>Health system financing: the path to universal coverage. The World Health Report 2010.</w:t>
      </w:r>
      <w:r w:rsidRPr="00CC3C5F">
        <w:rPr>
          <w:rFonts w:ascii="Times New Roman" w:hAnsi="Times New Roman" w:cs="Times New Roman"/>
          <w:sz w:val="24"/>
          <w:szCs w:val="24"/>
        </w:rPr>
        <w:t xml:space="preserve"> Geneva: World Health Organization.</w:t>
      </w:r>
    </w:p>
    <w:p w14:paraId="4EEE6541" w14:textId="77777777" w:rsidR="00F33C48" w:rsidRPr="00CC3C5F" w:rsidRDefault="00F33C48" w:rsidP="00CC3C5F">
      <w:pPr>
        <w:tabs>
          <w:tab w:val="left" w:pos="1965"/>
        </w:tabs>
        <w:spacing w:line="360" w:lineRule="auto"/>
        <w:ind w:left="1134" w:hanging="774"/>
        <w:jc w:val="both"/>
        <w:rPr>
          <w:rFonts w:ascii="Times New Roman" w:hAnsi="Times New Roman" w:cs="Times New Roman"/>
          <w:sz w:val="24"/>
          <w:szCs w:val="24"/>
        </w:rPr>
      </w:pPr>
      <w:r w:rsidRPr="00CC3C5F">
        <w:rPr>
          <w:rFonts w:ascii="Times New Roman" w:hAnsi="Times New Roman" w:cs="Times New Roman"/>
          <w:sz w:val="24"/>
          <w:szCs w:val="24"/>
        </w:rPr>
        <w:t>WHO. (2010). The World Health Report 2010 - Health Systems Financing: the Path to Universal Coverage. Geneva: World Health Organization.</w:t>
      </w:r>
    </w:p>
    <w:p w14:paraId="2AAF5976" w14:textId="77777777" w:rsidR="00F33C48" w:rsidRPr="00CC3C5F" w:rsidRDefault="00F33C48" w:rsidP="00CC3C5F">
      <w:pPr>
        <w:tabs>
          <w:tab w:val="left" w:pos="1965"/>
        </w:tabs>
        <w:spacing w:line="360" w:lineRule="auto"/>
        <w:ind w:left="1134" w:hanging="774"/>
        <w:jc w:val="both"/>
        <w:rPr>
          <w:rFonts w:ascii="Times New Roman" w:hAnsi="Times New Roman" w:cs="Times New Roman"/>
          <w:sz w:val="24"/>
          <w:szCs w:val="24"/>
        </w:rPr>
      </w:pPr>
      <w:r w:rsidRPr="00CC3C5F">
        <w:rPr>
          <w:rFonts w:ascii="Times New Roman" w:hAnsi="Times New Roman" w:cs="Times New Roman"/>
          <w:sz w:val="24"/>
          <w:szCs w:val="24"/>
        </w:rPr>
        <w:t xml:space="preserve">WHO. (2013). </w:t>
      </w:r>
      <w:r w:rsidRPr="00CC3C5F">
        <w:rPr>
          <w:rFonts w:ascii="Times New Roman" w:hAnsi="Times New Roman" w:cs="Times New Roman"/>
          <w:i/>
          <w:sz w:val="24"/>
          <w:szCs w:val="24"/>
        </w:rPr>
        <w:t>the World Health Report 2013 - Research for Universal Health Coverage.</w:t>
      </w:r>
      <w:r w:rsidRPr="00CC3C5F">
        <w:rPr>
          <w:rFonts w:ascii="Times New Roman" w:hAnsi="Times New Roman" w:cs="Times New Roman"/>
          <w:sz w:val="24"/>
          <w:szCs w:val="24"/>
        </w:rPr>
        <w:t xml:space="preserve"> Geneva: World Health Organization.</w:t>
      </w:r>
    </w:p>
    <w:p w14:paraId="2407DE75" w14:textId="77777777" w:rsidR="00F33C48" w:rsidRPr="00CC3C5F" w:rsidRDefault="00F33C48" w:rsidP="00CC3C5F">
      <w:pPr>
        <w:tabs>
          <w:tab w:val="left" w:pos="1965"/>
        </w:tabs>
        <w:spacing w:line="360" w:lineRule="auto"/>
        <w:ind w:left="1134" w:hanging="774"/>
        <w:jc w:val="both"/>
        <w:rPr>
          <w:rFonts w:ascii="Times New Roman" w:hAnsi="Times New Roman" w:cs="Times New Roman"/>
          <w:sz w:val="24"/>
          <w:szCs w:val="24"/>
        </w:rPr>
      </w:pPr>
      <w:r w:rsidRPr="00CC3C5F">
        <w:rPr>
          <w:rFonts w:ascii="Times New Roman" w:hAnsi="Times New Roman" w:cs="Times New Roman"/>
          <w:sz w:val="24"/>
          <w:szCs w:val="24"/>
        </w:rPr>
        <w:t xml:space="preserve">WHO. (2014). </w:t>
      </w:r>
      <w:r w:rsidRPr="00CC3C5F">
        <w:rPr>
          <w:rFonts w:ascii="Times New Roman" w:hAnsi="Times New Roman" w:cs="Times New Roman"/>
          <w:i/>
          <w:sz w:val="24"/>
          <w:szCs w:val="24"/>
        </w:rPr>
        <w:t>Global Expenditure Database.</w:t>
      </w:r>
      <w:r w:rsidRPr="00CC3C5F">
        <w:rPr>
          <w:rFonts w:ascii="Times New Roman" w:hAnsi="Times New Roman" w:cs="Times New Roman"/>
          <w:sz w:val="24"/>
          <w:szCs w:val="24"/>
        </w:rPr>
        <w:t xml:space="preserve"> Retrieved from: http://apps.who.int/nha/database/Home/Index/en. October, 2015.</w:t>
      </w:r>
    </w:p>
    <w:p w14:paraId="5CEDF922" w14:textId="77777777" w:rsidR="00F33C48" w:rsidRPr="00CC3C5F" w:rsidRDefault="00F33C48" w:rsidP="00CC3C5F">
      <w:pPr>
        <w:tabs>
          <w:tab w:val="left" w:pos="1965"/>
        </w:tabs>
        <w:spacing w:line="360" w:lineRule="auto"/>
        <w:ind w:left="1134" w:hanging="774"/>
        <w:jc w:val="both"/>
        <w:rPr>
          <w:rFonts w:ascii="Times New Roman" w:hAnsi="Times New Roman" w:cs="Times New Roman"/>
          <w:sz w:val="24"/>
          <w:szCs w:val="24"/>
        </w:rPr>
      </w:pPr>
      <w:r w:rsidRPr="00CC3C5F">
        <w:rPr>
          <w:rFonts w:ascii="Times New Roman" w:hAnsi="Times New Roman" w:cs="Times New Roman"/>
          <w:sz w:val="24"/>
          <w:szCs w:val="24"/>
        </w:rPr>
        <w:t xml:space="preserve">WHO. (2016). http://www.who.int/healthsystems/topics/financing/en/. </w:t>
      </w:r>
    </w:p>
    <w:p w14:paraId="307B63E5" w14:textId="77777777" w:rsidR="00F33C48" w:rsidRPr="00CC3C5F" w:rsidRDefault="00F33C48" w:rsidP="00CC3C5F">
      <w:pPr>
        <w:tabs>
          <w:tab w:val="left" w:pos="1965"/>
        </w:tabs>
        <w:spacing w:line="360" w:lineRule="auto"/>
        <w:ind w:left="1134" w:hanging="774"/>
        <w:jc w:val="both"/>
        <w:rPr>
          <w:rFonts w:ascii="Times New Roman" w:hAnsi="Times New Roman" w:cs="Times New Roman"/>
          <w:sz w:val="24"/>
          <w:szCs w:val="24"/>
        </w:rPr>
      </w:pPr>
      <w:r w:rsidRPr="00CC3C5F">
        <w:rPr>
          <w:rFonts w:ascii="Times New Roman" w:hAnsi="Times New Roman" w:cs="Times New Roman"/>
          <w:sz w:val="24"/>
          <w:szCs w:val="24"/>
        </w:rPr>
        <w:t xml:space="preserve">Xu, Ke., Evans, D.B., Carrin, G., Aguilar-Rivera, A.M. (2005). </w:t>
      </w:r>
      <w:r w:rsidRPr="00CC3C5F">
        <w:rPr>
          <w:rFonts w:ascii="Times New Roman" w:hAnsi="Times New Roman" w:cs="Times New Roman"/>
          <w:i/>
          <w:sz w:val="24"/>
          <w:szCs w:val="24"/>
        </w:rPr>
        <w:t>Designing Health Financing Systems to Reduce Catastrophic Health Expenditure</w:t>
      </w:r>
      <w:r w:rsidRPr="00CC3C5F">
        <w:rPr>
          <w:rFonts w:ascii="Times New Roman" w:hAnsi="Times New Roman" w:cs="Times New Roman"/>
          <w:sz w:val="24"/>
          <w:szCs w:val="24"/>
        </w:rPr>
        <w:t>. Geneva: World Health Organization.</w:t>
      </w:r>
    </w:p>
    <w:p w14:paraId="08B41A2B" w14:textId="77777777" w:rsidR="00F33C48" w:rsidRPr="00CC3C5F" w:rsidRDefault="00F33C48" w:rsidP="00CC3C5F">
      <w:pPr>
        <w:tabs>
          <w:tab w:val="left" w:pos="1965"/>
        </w:tabs>
        <w:spacing w:line="360" w:lineRule="auto"/>
        <w:ind w:left="1134" w:hanging="774"/>
        <w:jc w:val="both"/>
        <w:rPr>
          <w:rFonts w:ascii="Times New Roman" w:hAnsi="Times New Roman" w:cs="Times New Roman"/>
          <w:sz w:val="24"/>
          <w:szCs w:val="24"/>
        </w:rPr>
      </w:pPr>
      <w:r w:rsidRPr="00CC3C5F">
        <w:rPr>
          <w:rFonts w:ascii="Times New Roman" w:hAnsi="Times New Roman" w:cs="Times New Roman"/>
          <w:sz w:val="24"/>
          <w:szCs w:val="24"/>
        </w:rPr>
        <w:t>Zurn, P., Dal Poz, M., Stilwell, B. &amp; Adams, O. (2002). Imbalances in the Health Workforce. World Health Organization.</w:t>
      </w:r>
    </w:p>
    <w:p w14:paraId="17FD221E" w14:textId="77777777" w:rsidR="00373173" w:rsidRDefault="00373173">
      <w:pPr>
        <w:rPr>
          <w:rFonts w:ascii="Times New Roman" w:hAnsi="Times New Roman" w:cs="Times New Roman"/>
          <w:b/>
          <w:sz w:val="28"/>
          <w:szCs w:val="28"/>
        </w:rPr>
      </w:pPr>
      <w:r>
        <w:rPr>
          <w:rFonts w:ascii="Times New Roman" w:hAnsi="Times New Roman" w:cs="Times New Roman"/>
          <w:b/>
          <w:sz w:val="28"/>
          <w:szCs w:val="28"/>
        </w:rPr>
        <w:lastRenderedPageBreak/>
        <w:br w:type="page"/>
      </w:r>
    </w:p>
    <w:p w14:paraId="2EF58193" w14:textId="4E331017" w:rsidR="00F33C48" w:rsidRPr="007D455C" w:rsidRDefault="007A60D8" w:rsidP="007D455C">
      <w:pPr>
        <w:spacing w:before="480" w:after="36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ANNEXES</w:t>
      </w:r>
    </w:p>
    <w:p w14:paraId="0264BFC5" w14:textId="3CF2BDE0" w:rsidR="00E13A9B" w:rsidRPr="00E13A9B" w:rsidRDefault="00E13A9B" w:rsidP="00E13A9B">
      <w:pPr>
        <w:spacing w:before="480" w:after="360" w:line="360" w:lineRule="auto"/>
        <w:rPr>
          <w:rFonts w:ascii="Times New Roman" w:hAnsi="Times New Roman" w:cs="Times New Roman"/>
          <w:b/>
          <w:sz w:val="24"/>
          <w:szCs w:val="24"/>
        </w:rPr>
      </w:pPr>
      <w:r>
        <w:rPr>
          <w:rFonts w:ascii="Times New Roman" w:hAnsi="Times New Roman" w:cs="Times New Roman"/>
          <w:b/>
          <w:sz w:val="24"/>
          <w:szCs w:val="24"/>
        </w:rPr>
        <w:t>ANNEX 1: RESEARCH ACCOMPANYING LETTER</w:t>
      </w:r>
    </w:p>
    <w:p w14:paraId="03B50FD9" w14:textId="7C49BF65" w:rsidR="00E13A9B" w:rsidRDefault="00E13A9B" w:rsidP="00E13A9B">
      <w:pPr>
        <w:spacing w:before="480" w:after="360" w:line="360" w:lineRule="auto"/>
        <w:jc w:val="center"/>
        <w:rPr>
          <w:rFonts w:ascii="Times New Roman" w:hAnsi="Times New Roman" w:cs="Times New Roman"/>
          <w:sz w:val="24"/>
          <w:szCs w:val="24"/>
        </w:rPr>
      </w:pPr>
      <w:r>
        <w:rPr>
          <w:rFonts w:ascii="Times New Roman" w:hAnsi="Times New Roman" w:cs="Times New Roman"/>
          <w:noProof/>
          <w:sz w:val="24"/>
          <w:szCs w:val="24"/>
          <w:lang w:eastAsia="en-GB"/>
        </w:rPr>
        <w:drawing>
          <wp:inline distT="0" distB="0" distL="0" distR="0" wp14:anchorId="3203E5EC" wp14:editId="013C1B3F">
            <wp:extent cx="5400040" cy="7219950"/>
            <wp:effectExtent l="0" t="0" r="0" b="0"/>
            <wp:docPr id="333"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 name="Scan - RAL.jp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5400040" cy="7219950"/>
                    </a:xfrm>
                    <a:prstGeom prst="rect">
                      <a:avLst/>
                    </a:prstGeom>
                  </pic:spPr>
                </pic:pic>
              </a:graphicData>
            </a:graphic>
          </wp:inline>
        </w:drawing>
      </w:r>
    </w:p>
    <w:p w14:paraId="14264EAD" w14:textId="79A7B968" w:rsidR="00E13A9B" w:rsidRPr="00373173" w:rsidRDefault="007A60D8" w:rsidP="00373173">
      <w:pPr>
        <w:rPr>
          <w:rFonts w:ascii="Times New Roman" w:hAnsi="Times New Roman" w:cs="Times New Roman"/>
          <w:sz w:val="24"/>
          <w:szCs w:val="24"/>
        </w:rPr>
      </w:pPr>
      <w:r>
        <w:rPr>
          <w:rFonts w:ascii="Times New Roman" w:hAnsi="Times New Roman" w:cs="Times New Roman"/>
          <w:sz w:val="24"/>
          <w:szCs w:val="24"/>
        </w:rPr>
        <w:br w:type="page"/>
      </w:r>
      <w:r w:rsidR="00373173">
        <w:rPr>
          <w:rFonts w:ascii="Times New Roman" w:hAnsi="Times New Roman" w:cs="Times New Roman"/>
          <w:b/>
          <w:sz w:val="24"/>
          <w:szCs w:val="24"/>
        </w:rPr>
        <w:lastRenderedPageBreak/>
        <w:t>ANNEX 2</w:t>
      </w:r>
      <w:r>
        <w:rPr>
          <w:rFonts w:ascii="Times New Roman" w:hAnsi="Times New Roman" w:cs="Times New Roman"/>
          <w:b/>
          <w:sz w:val="24"/>
          <w:szCs w:val="24"/>
        </w:rPr>
        <w:t xml:space="preserve">: </w:t>
      </w:r>
      <w:r w:rsidR="00E13A9B">
        <w:rPr>
          <w:rFonts w:ascii="Times New Roman" w:hAnsi="Times New Roman" w:cs="Times New Roman"/>
          <w:b/>
          <w:sz w:val="24"/>
          <w:szCs w:val="24"/>
        </w:rPr>
        <w:t>INTERVIEW GUIDE</w:t>
      </w:r>
    </w:p>
    <w:p w14:paraId="3280D194" w14:textId="77777777" w:rsidR="00373173" w:rsidRDefault="00373173" w:rsidP="007A60D8">
      <w:pPr>
        <w:spacing w:line="360" w:lineRule="auto"/>
        <w:jc w:val="center"/>
        <w:rPr>
          <w:rFonts w:ascii="Times New Roman" w:hAnsi="Times New Roman" w:cs="Times New Roman"/>
          <w:b/>
          <w:sz w:val="24"/>
          <w:szCs w:val="24"/>
        </w:rPr>
      </w:pPr>
    </w:p>
    <w:p w14:paraId="61A46D50" w14:textId="77777777" w:rsidR="007A60D8" w:rsidRPr="006A3D6C" w:rsidRDefault="007A60D8" w:rsidP="007A60D8">
      <w:pPr>
        <w:spacing w:line="360" w:lineRule="auto"/>
        <w:jc w:val="center"/>
        <w:rPr>
          <w:rFonts w:ascii="Times New Roman" w:hAnsi="Times New Roman" w:cs="Times New Roman"/>
          <w:b/>
          <w:sz w:val="24"/>
          <w:szCs w:val="24"/>
        </w:rPr>
      </w:pPr>
      <w:r w:rsidRPr="006A3D6C">
        <w:rPr>
          <w:rFonts w:ascii="Times New Roman" w:hAnsi="Times New Roman" w:cs="Times New Roman"/>
          <w:b/>
          <w:sz w:val="24"/>
          <w:szCs w:val="24"/>
        </w:rPr>
        <w:t>INTERVIEW GUIDE</w:t>
      </w:r>
    </w:p>
    <w:p w14:paraId="7C027C56" w14:textId="77777777" w:rsidR="007A60D8" w:rsidRPr="006A3D6C" w:rsidRDefault="007A60D8" w:rsidP="007A60D8">
      <w:pPr>
        <w:spacing w:line="360" w:lineRule="auto"/>
        <w:jc w:val="center"/>
        <w:rPr>
          <w:rFonts w:ascii="Times New Roman" w:hAnsi="Times New Roman" w:cs="Times New Roman"/>
          <w:sz w:val="24"/>
          <w:szCs w:val="24"/>
        </w:rPr>
      </w:pPr>
      <w:r w:rsidRPr="006A3D6C">
        <w:rPr>
          <w:rFonts w:ascii="Times New Roman" w:hAnsi="Times New Roman" w:cs="Times New Roman"/>
          <w:sz w:val="24"/>
          <w:szCs w:val="24"/>
        </w:rPr>
        <w:t>“Health Financing in Indonesia Prior to Universal Health Coverage Implementation: Value for Money Analysis”</w:t>
      </w:r>
    </w:p>
    <w:p w14:paraId="0668ED20" w14:textId="77777777" w:rsidR="007A60D8" w:rsidRPr="006A3D6C" w:rsidRDefault="007A60D8" w:rsidP="007A60D8">
      <w:pPr>
        <w:spacing w:line="360" w:lineRule="auto"/>
        <w:jc w:val="center"/>
        <w:rPr>
          <w:rFonts w:ascii="Times New Roman" w:hAnsi="Times New Roman" w:cs="Times New Roman"/>
          <w:sz w:val="24"/>
          <w:szCs w:val="24"/>
        </w:rPr>
      </w:pPr>
      <w:r w:rsidRPr="006A3D6C">
        <w:rPr>
          <w:rFonts w:ascii="Times New Roman" w:hAnsi="Times New Roman" w:cs="Times New Roman"/>
          <w:sz w:val="24"/>
          <w:szCs w:val="24"/>
        </w:rPr>
        <w:t>© Elita Rachmie Dwi Hanggiri, 2015</w:t>
      </w:r>
    </w:p>
    <w:p w14:paraId="025D9E19" w14:textId="77777777" w:rsidR="007A60D8" w:rsidRPr="006A3D6C" w:rsidRDefault="007A60D8" w:rsidP="007A60D8">
      <w:pPr>
        <w:spacing w:line="360" w:lineRule="auto"/>
        <w:jc w:val="both"/>
        <w:rPr>
          <w:rFonts w:ascii="Times New Roman" w:hAnsi="Times New Roman" w:cs="Times New Roman"/>
          <w:sz w:val="24"/>
          <w:szCs w:val="24"/>
        </w:rPr>
      </w:pPr>
      <w:r w:rsidRPr="006A3D6C">
        <w:rPr>
          <w:rFonts w:ascii="Times New Roman" w:hAnsi="Times New Roman" w:cs="Times New Roman"/>
          <w:sz w:val="24"/>
          <w:szCs w:val="24"/>
        </w:rPr>
        <w:t xml:space="preserve">Date: _____/_____/_____ </w:t>
      </w:r>
    </w:p>
    <w:p w14:paraId="5C86E4C5" w14:textId="77777777" w:rsidR="007A60D8" w:rsidRPr="006A3D6C" w:rsidRDefault="007A60D8" w:rsidP="007A60D8">
      <w:pPr>
        <w:spacing w:line="360" w:lineRule="auto"/>
        <w:jc w:val="both"/>
        <w:rPr>
          <w:rFonts w:ascii="Times New Roman" w:hAnsi="Times New Roman" w:cs="Times New Roman"/>
          <w:sz w:val="24"/>
          <w:szCs w:val="24"/>
        </w:rPr>
      </w:pPr>
      <w:r w:rsidRPr="006A3D6C">
        <w:rPr>
          <w:rFonts w:ascii="Times New Roman" w:hAnsi="Times New Roman" w:cs="Times New Roman"/>
          <w:sz w:val="24"/>
          <w:szCs w:val="24"/>
        </w:rPr>
        <w:t>Time: _____</w:t>
      </w:r>
    </w:p>
    <w:p w14:paraId="3E03428B" w14:textId="77777777" w:rsidR="007A60D8" w:rsidRPr="006A3D6C" w:rsidRDefault="007A60D8" w:rsidP="007A60D8">
      <w:pPr>
        <w:spacing w:line="360" w:lineRule="auto"/>
        <w:jc w:val="both"/>
        <w:rPr>
          <w:rFonts w:ascii="Times New Roman" w:hAnsi="Times New Roman" w:cs="Times New Roman"/>
          <w:sz w:val="24"/>
          <w:szCs w:val="24"/>
        </w:rPr>
      </w:pPr>
      <w:r w:rsidRPr="006A3D6C">
        <w:rPr>
          <w:rFonts w:ascii="Times New Roman" w:hAnsi="Times New Roman" w:cs="Times New Roman"/>
          <w:sz w:val="24"/>
          <w:szCs w:val="24"/>
        </w:rPr>
        <w:t>Location: _________________</w:t>
      </w:r>
    </w:p>
    <w:p w14:paraId="1E1CAB56" w14:textId="77777777" w:rsidR="007A60D8" w:rsidRPr="006A3D6C" w:rsidRDefault="007A60D8" w:rsidP="007A60D8">
      <w:pPr>
        <w:spacing w:line="360" w:lineRule="auto"/>
        <w:rPr>
          <w:rFonts w:ascii="Times New Roman" w:hAnsi="Times New Roman" w:cs="Times New Roman"/>
          <w:sz w:val="24"/>
          <w:szCs w:val="24"/>
        </w:rPr>
      </w:pPr>
      <w:r w:rsidRPr="006A3D6C">
        <w:rPr>
          <w:rFonts w:ascii="Times New Roman" w:hAnsi="Times New Roman" w:cs="Times New Roman"/>
          <w:sz w:val="24"/>
          <w:szCs w:val="24"/>
        </w:rPr>
        <w:t>Interviewee / Informant: _______________________________________________________</w:t>
      </w:r>
    </w:p>
    <w:p w14:paraId="4CE5B7BE" w14:textId="77777777" w:rsidR="007A60D8" w:rsidRPr="006A3D6C" w:rsidRDefault="007A60D8" w:rsidP="007A60D8">
      <w:pPr>
        <w:spacing w:line="360" w:lineRule="auto"/>
        <w:jc w:val="both"/>
        <w:rPr>
          <w:rFonts w:ascii="Times New Roman" w:hAnsi="Times New Roman" w:cs="Times New Roman"/>
          <w:sz w:val="24"/>
          <w:szCs w:val="24"/>
        </w:rPr>
      </w:pPr>
      <w:r w:rsidRPr="006A3D6C">
        <w:rPr>
          <w:rFonts w:ascii="Times New Roman" w:hAnsi="Times New Roman" w:cs="Times New Roman"/>
          <w:sz w:val="24"/>
          <w:szCs w:val="24"/>
        </w:rPr>
        <w:t>Instructions:</w:t>
      </w:r>
    </w:p>
    <w:p w14:paraId="23C6C207" w14:textId="77777777" w:rsidR="007A60D8" w:rsidRPr="006A3D6C" w:rsidRDefault="007A60D8" w:rsidP="007A60D8">
      <w:pPr>
        <w:pStyle w:val="ListParagraph"/>
        <w:numPr>
          <w:ilvl w:val="0"/>
          <w:numId w:val="12"/>
        </w:numPr>
        <w:spacing w:line="360" w:lineRule="auto"/>
        <w:jc w:val="both"/>
        <w:rPr>
          <w:rFonts w:ascii="Times New Roman" w:hAnsi="Times New Roman" w:cs="Times New Roman"/>
          <w:sz w:val="24"/>
          <w:szCs w:val="24"/>
        </w:rPr>
      </w:pPr>
      <w:r w:rsidRPr="006A3D6C">
        <w:rPr>
          <w:rFonts w:ascii="Times New Roman" w:hAnsi="Times New Roman" w:cs="Times New Roman"/>
          <w:sz w:val="24"/>
          <w:szCs w:val="24"/>
        </w:rPr>
        <w:t>As you ask the following questions, remain mindful of the study’s goal: to explore key informants’ view on health care sector in Indonesia regarding value for money of Indonesia’s late and current health system.</w:t>
      </w:r>
    </w:p>
    <w:p w14:paraId="1B0E3D65" w14:textId="77777777" w:rsidR="007A60D8" w:rsidRPr="006A3D6C" w:rsidRDefault="007A60D8" w:rsidP="007A60D8">
      <w:pPr>
        <w:pStyle w:val="ListParagraph"/>
        <w:numPr>
          <w:ilvl w:val="0"/>
          <w:numId w:val="12"/>
        </w:numPr>
        <w:spacing w:line="360" w:lineRule="auto"/>
        <w:jc w:val="both"/>
        <w:rPr>
          <w:rFonts w:ascii="Times New Roman" w:hAnsi="Times New Roman" w:cs="Times New Roman"/>
          <w:sz w:val="24"/>
          <w:szCs w:val="24"/>
        </w:rPr>
      </w:pPr>
      <w:r w:rsidRPr="006A3D6C">
        <w:rPr>
          <w:rFonts w:ascii="Times New Roman" w:hAnsi="Times New Roman" w:cs="Times New Roman"/>
          <w:sz w:val="24"/>
          <w:szCs w:val="24"/>
        </w:rPr>
        <w:t>Probe them throughout the interview to explore additional details about their view by asking, “Please tell me more about that.” or “What do you mean by that?”</w:t>
      </w:r>
    </w:p>
    <w:p w14:paraId="0C55FDAC" w14:textId="77777777" w:rsidR="007A60D8" w:rsidRPr="006A3D6C" w:rsidRDefault="007A60D8" w:rsidP="007A60D8">
      <w:pPr>
        <w:pStyle w:val="ListParagraph"/>
        <w:numPr>
          <w:ilvl w:val="0"/>
          <w:numId w:val="12"/>
        </w:numPr>
        <w:spacing w:line="360" w:lineRule="auto"/>
        <w:jc w:val="both"/>
        <w:rPr>
          <w:rFonts w:ascii="Times New Roman" w:hAnsi="Times New Roman" w:cs="Times New Roman"/>
          <w:sz w:val="24"/>
          <w:szCs w:val="24"/>
        </w:rPr>
      </w:pPr>
      <w:r w:rsidRPr="006A3D6C">
        <w:rPr>
          <w:rFonts w:ascii="Times New Roman" w:hAnsi="Times New Roman" w:cs="Times New Roman"/>
          <w:sz w:val="24"/>
          <w:szCs w:val="24"/>
        </w:rPr>
        <w:t xml:space="preserve">Determine their exact idea especially when they seem not certain or their statements are overlapping with their previous statements by </w:t>
      </w:r>
      <w:r w:rsidRPr="006A3D6C">
        <w:rPr>
          <w:rFonts w:ascii="Times New Roman" w:hAnsi="Times New Roman" w:cs="Times New Roman"/>
          <w:i/>
          <w:sz w:val="24"/>
          <w:szCs w:val="24"/>
        </w:rPr>
        <w:t>Paroting</w:t>
      </w:r>
      <w:r w:rsidRPr="006A3D6C">
        <w:rPr>
          <w:rFonts w:ascii="Times New Roman" w:hAnsi="Times New Roman" w:cs="Times New Roman"/>
          <w:sz w:val="24"/>
          <w:szCs w:val="24"/>
        </w:rPr>
        <w:t xml:space="preserve"> or </w:t>
      </w:r>
      <w:r w:rsidRPr="006A3D6C">
        <w:rPr>
          <w:rFonts w:ascii="Times New Roman" w:hAnsi="Times New Roman" w:cs="Times New Roman"/>
          <w:i/>
          <w:sz w:val="24"/>
          <w:szCs w:val="24"/>
        </w:rPr>
        <w:t xml:space="preserve">Paraphrizing </w:t>
      </w:r>
      <w:r w:rsidRPr="006A3D6C">
        <w:rPr>
          <w:rFonts w:ascii="Times New Roman" w:hAnsi="Times New Roman" w:cs="Times New Roman"/>
          <w:sz w:val="24"/>
          <w:szCs w:val="24"/>
        </w:rPr>
        <w:t>such, “So, you mean that –repeat what he/she was saying- ?</w:t>
      </w:r>
    </w:p>
    <w:p w14:paraId="59F168E1" w14:textId="77777777" w:rsidR="007A60D8" w:rsidRPr="006A3D6C" w:rsidRDefault="007A60D8" w:rsidP="007A60D8">
      <w:pPr>
        <w:spacing w:line="360" w:lineRule="auto"/>
        <w:jc w:val="both"/>
        <w:rPr>
          <w:rFonts w:ascii="Times New Roman" w:hAnsi="Times New Roman" w:cs="Times New Roman"/>
          <w:sz w:val="24"/>
          <w:szCs w:val="24"/>
        </w:rPr>
      </w:pPr>
      <w:r w:rsidRPr="006A3D6C">
        <w:rPr>
          <w:rFonts w:ascii="Times New Roman" w:hAnsi="Times New Roman" w:cs="Times New Roman"/>
          <w:sz w:val="24"/>
          <w:szCs w:val="24"/>
        </w:rPr>
        <w:t>Opening:</w:t>
      </w:r>
    </w:p>
    <w:p w14:paraId="1D515ED3" w14:textId="77777777" w:rsidR="007A60D8" w:rsidRPr="006A3D6C" w:rsidRDefault="007A60D8" w:rsidP="007A60D8">
      <w:pPr>
        <w:spacing w:line="360" w:lineRule="auto"/>
        <w:jc w:val="both"/>
        <w:rPr>
          <w:rFonts w:ascii="Times New Roman" w:hAnsi="Times New Roman" w:cs="Times New Roman"/>
          <w:sz w:val="24"/>
          <w:szCs w:val="24"/>
        </w:rPr>
      </w:pPr>
      <w:r w:rsidRPr="006A3D6C">
        <w:rPr>
          <w:rFonts w:ascii="Times New Roman" w:hAnsi="Times New Roman" w:cs="Times New Roman"/>
          <w:sz w:val="24"/>
          <w:szCs w:val="24"/>
        </w:rPr>
        <w:t>“Thank you for participating in my research study. As you know, the goal of the study is to define whether Indonesia got back the value of its money spending for health care sector before the implementation of universal health coverage, thus this interview would like to explore your view regarding it and also the current health system as a preliminary assessment. Your participation is completely voluntary and you may terminate this interview at any time. I’ll be recording this interview on a digital voice recorder. Do you have any questions?”</w:t>
      </w:r>
    </w:p>
    <w:p w14:paraId="55AF8B62" w14:textId="77777777" w:rsidR="007A60D8" w:rsidRPr="006A3D6C" w:rsidRDefault="007A60D8" w:rsidP="007A60D8">
      <w:pPr>
        <w:spacing w:line="360" w:lineRule="auto"/>
        <w:jc w:val="both"/>
        <w:rPr>
          <w:rFonts w:ascii="Times New Roman" w:hAnsi="Times New Roman" w:cs="Times New Roman"/>
          <w:sz w:val="24"/>
          <w:szCs w:val="24"/>
        </w:rPr>
      </w:pPr>
      <w:r w:rsidRPr="006A3D6C">
        <w:rPr>
          <w:rFonts w:ascii="Times New Roman" w:hAnsi="Times New Roman" w:cs="Times New Roman"/>
          <w:sz w:val="24"/>
          <w:szCs w:val="24"/>
        </w:rPr>
        <w:lastRenderedPageBreak/>
        <w:t>Questions*:</w:t>
      </w:r>
    </w:p>
    <w:p w14:paraId="4A831A6C" w14:textId="77777777" w:rsidR="007A60D8" w:rsidRPr="006A3D6C" w:rsidRDefault="007A60D8" w:rsidP="007A60D8">
      <w:pPr>
        <w:pStyle w:val="ListParagraph"/>
        <w:numPr>
          <w:ilvl w:val="0"/>
          <w:numId w:val="13"/>
        </w:numPr>
        <w:spacing w:line="360" w:lineRule="auto"/>
        <w:ind w:left="567"/>
        <w:jc w:val="both"/>
        <w:rPr>
          <w:rFonts w:ascii="Times New Roman" w:hAnsi="Times New Roman" w:cs="Times New Roman"/>
          <w:sz w:val="24"/>
          <w:szCs w:val="24"/>
        </w:rPr>
      </w:pPr>
      <w:r w:rsidRPr="006A3D6C">
        <w:rPr>
          <w:rFonts w:ascii="Times New Roman" w:hAnsi="Times New Roman" w:cs="Times New Roman"/>
          <w:sz w:val="24"/>
          <w:szCs w:val="24"/>
        </w:rPr>
        <w:t>What is the meaning of value for money? (</w:t>
      </w:r>
      <w:r w:rsidRPr="006A3D6C">
        <w:rPr>
          <w:rFonts w:ascii="Times New Roman" w:hAnsi="Times New Roman" w:cs="Times New Roman"/>
          <w:i/>
          <w:sz w:val="24"/>
          <w:szCs w:val="24"/>
        </w:rPr>
        <w:t>In order to get the same view of value for money definition, after the informant answers this questions, explain the meaning of value for money from your literature’s view</w:t>
      </w:r>
      <w:r w:rsidRPr="006A3D6C">
        <w:rPr>
          <w:rFonts w:ascii="Times New Roman" w:hAnsi="Times New Roman" w:cs="Times New Roman"/>
          <w:sz w:val="24"/>
          <w:szCs w:val="24"/>
        </w:rPr>
        <w:t>).</w:t>
      </w:r>
    </w:p>
    <w:p w14:paraId="229989B0" w14:textId="77777777" w:rsidR="007A60D8" w:rsidRPr="006A3D6C" w:rsidRDefault="007A60D8" w:rsidP="007A60D8">
      <w:pPr>
        <w:pStyle w:val="ListParagraph"/>
        <w:numPr>
          <w:ilvl w:val="0"/>
          <w:numId w:val="13"/>
        </w:numPr>
        <w:spacing w:line="360" w:lineRule="auto"/>
        <w:ind w:left="567"/>
        <w:jc w:val="both"/>
        <w:rPr>
          <w:rFonts w:ascii="Times New Roman" w:hAnsi="Times New Roman" w:cs="Times New Roman"/>
          <w:sz w:val="24"/>
          <w:szCs w:val="24"/>
        </w:rPr>
      </w:pPr>
      <w:r w:rsidRPr="006A3D6C">
        <w:rPr>
          <w:rFonts w:ascii="Times New Roman" w:hAnsi="Times New Roman" w:cs="Times New Roman"/>
          <w:sz w:val="24"/>
          <w:szCs w:val="24"/>
        </w:rPr>
        <w:t xml:space="preserve">Before the implementation of </w:t>
      </w:r>
      <w:r w:rsidRPr="006A3D6C">
        <w:rPr>
          <w:rFonts w:ascii="Times New Roman" w:hAnsi="Times New Roman" w:cs="Times New Roman"/>
          <w:i/>
          <w:sz w:val="24"/>
          <w:szCs w:val="24"/>
        </w:rPr>
        <w:t>JKN</w:t>
      </w:r>
      <w:r w:rsidRPr="006A3D6C">
        <w:rPr>
          <w:rFonts w:ascii="Times New Roman" w:hAnsi="Times New Roman" w:cs="Times New Roman"/>
          <w:sz w:val="24"/>
          <w:szCs w:val="24"/>
        </w:rPr>
        <w:t xml:space="preserve">/UHC, how was the achievement of Indonesia’s previous health system? (Had it achieved the intended outcome?) </w:t>
      </w:r>
    </w:p>
    <w:p w14:paraId="7743E05A" w14:textId="77777777" w:rsidR="007A60D8" w:rsidRPr="006A3D6C" w:rsidRDefault="007A60D8" w:rsidP="007A60D8">
      <w:pPr>
        <w:pStyle w:val="ListParagraph"/>
        <w:numPr>
          <w:ilvl w:val="0"/>
          <w:numId w:val="13"/>
        </w:numPr>
        <w:spacing w:line="360" w:lineRule="auto"/>
        <w:ind w:left="567"/>
        <w:jc w:val="both"/>
        <w:rPr>
          <w:rFonts w:ascii="Times New Roman" w:hAnsi="Times New Roman" w:cs="Times New Roman"/>
          <w:sz w:val="24"/>
          <w:szCs w:val="24"/>
        </w:rPr>
      </w:pPr>
      <w:r w:rsidRPr="006A3D6C">
        <w:rPr>
          <w:rFonts w:ascii="Times New Roman" w:hAnsi="Times New Roman" w:cs="Times New Roman"/>
          <w:sz w:val="24"/>
          <w:szCs w:val="24"/>
        </w:rPr>
        <w:t>Do you think Indonesia’s previous value for money was better than other comparable countries?</w:t>
      </w:r>
    </w:p>
    <w:p w14:paraId="0202DE7A" w14:textId="77777777" w:rsidR="007A60D8" w:rsidRPr="006A3D6C" w:rsidRDefault="007A60D8" w:rsidP="007A60D8">
      <w:pPr>
        <w:pStyle w:val="ListParagraph"/>
        <w:numPr>
          <w:ilvl w:val="0"/>
          <w:numId w:val="13"/>
        </w:numPr>
        <w:spacing w:line="360" w:lineRule="auto"/>
        <w:ind w:left="567"/>
        <w:jc w:val="both"/>
        <w:rPr>
          <w:rFonts w:ascii="Times New Roman" w:hAnsi="Times New Roman" w:cs="Times New Roman"/>
          <w:sz w:val="24"/>
          <w:szCs w:val="24"/>
        </w:rPr>
      </w:pPr>
      <w:r w:rsidRPr="006A3D6C">
        <w:rPr>
          <w:rFonts w:ascii="Times New Roman" w:hAnsi="Times New Roman" w:cs="Times New Roman"/>
          <w:sz w:val="24"/>
          <w:szCs w:val="24"/>
        </w:rPr>
        <w:t xml:space="preserve">How was Indonesia’s readiness for </w:t>
      </w:r>
      <w:r w:rsidRPr="006A3D6C">
        <w:rPr>
          <w:rFonts w:ascii="Times New Roman" w:hAnsi="Times New Roman" w:cs="Times New Roman"/>
          <w:i/>
          <w:sz w:val="24"/>
          <w:szCs w:val="24"/>
        </w:rPr>
        <w:t>JKN</w:t>
      </w:r>
      <w:r w:rsidRPr="006A3D6C">
        <w:rPr>
          <w:rFonts w:ascii="Times New Roman" w:hAnsi="Times New Roman" w:cs="Times New Roman"/>
          <w:sz w:val="24"/>
          <w:szCs w:val="24"/>
        </w:rPr>
        <w:t>/UHC? (Cost, supply, access, etc.)</w:t>
      </w:r>
    </w:p>
    <w:p w14:paraId="431D9283" w14:textId="77777777" w:rsidR="007A60D8" w:rsidRPr="006A3D6C" w:rsidRDefault="007A60D8" w:rsidP="007A60D8">
      <w:pPr>
        <w:pStyle w:val="ListParagraph"/>
        <w:numPr>
          <w:ilvl w:val="0"/>
          <w:numId w:val="13"/>
        </w:numPr>
        <w:spacing w:line="360" w:lineRule="auto"/>
        <w:ind w:left="567"/>
        <w:jc w:val="both"/>
        <w:rPr>
          <w:rFonts w:ascii="Times New Roman" w:hAnsi="Times New Roman" w:cs="Times New Roman"/>
          <w:sz w:val="24"/>
          <w:szCs w:val="24"/>
        </w:rPr>
      </w:pPr>
      <w:r w:rsidRPr="006A3D6C">
        <w:rPr>
          <w:rFonts w:ascii="Times New Roman" w:hAnsi="Times New Roman" w:cs="Times New Roman"/>
          <w:sz w:val="24"/>
          <w:szCs w:val="24"/>
        </w:rPr>
        <w:t>What do you think the main problems of previous health system could be?</w:t>
      </w:r>
    </w:p>
    <w:p w14:paraId="608A7B2A" w14:textId="77777777" w:rsidR="007A60D8" w:rsidRPr="006A3D6C" w:rsidRDefault="007A60D8" w:rsidP="007A60D8">
      <w:pPr>
        <w:pStyle w:val="ListParagraph"/>
        <w:numPr>
          <w:ilvl w:val="0"/>
          <w:numId w:val="13"/>
        </w:numPr>
        <w:spacing w:line="360" w:lineRule="auto"/>
        <w:ind w:left="567"/>
        <w:jc w:val="both"/>
        <w:rPr>
          <w:rFonts w:ascii="Times New Roman" w:hAnsi="Times New Roman" w:cs="Times New Roman"/>
          <w:sz w:val="24"/>
          <w:szCs w:val="24"/>
        </w:rPr>
      </w:pPr>
      <w:r w:rsidRPr="006A3D6C">
        <w:rPr>
          <w:rFonts w:ascii="Times New Roman" w:hAnsi="Times New Roman" w:cs="Times New Roman"/>
          <w:sz w:val="24"/>
          <w:szCs w:val="24"/>
        </w:rPr>
        <w:t>What do you think the main problem of current health system can be?</w:t>
      </w:r>
    </w:p>
    <w:p w14:paraId="3BA3E75B" w14:textId="77777777" w:rsidR="007A60D8" w:rsidRPr="006A3D6C" w:rsidRDefault="007A60D8" w:rsidP="007A60D8">
      <w:pPr>
        <w:pStyle w:val="ListParagraph"/>
        <w:numPr>
          <w:ilvl w:val="0"/>
          <w:numId w:val="13"/>
        </w:numPr>
        <w:spacing w:line="360" w:lineRule="auto"/>
        <w:ind w:left="567"/>
        <w:jc w:val="both"/>
        <w:rPr>
          <w:rFonts w:ascii="Times New Roman" w:hAnsi="Times New Roman" w:cs="Times New Roman"/>
          <w:sz w:val="24"/>
          <w:szCs w:val="24"/>
        </w:rPr>
      </w:pPr>
      <w:r w:rsidRPr="006A3D6C">
        <w:rPr>
          <w:rFonts w:ascii="Times New Roman" w:hAnsi="Times New Roman" w:cs="Times New Roman"/>
          <w:sz w:val="24"/>
          <w:szCs w:val="24"/>
        </w:rPr>
        <w:t>Do you think the current health system will be more effective than the previous one? Why?</w:t>
      </w:r>
    </w:p>
    <w:p w14:paraId="19EF5385" w14:textId="77777777" w:rsidR="007A60D8" w:rsidRPr="006A3D6C" w:rsidRDefault="007A60D8" w:rsidP="007A60D8">
      <w:pPr>
        <w:pStyle w:val="ListParagraph"/>
        <w:numPr>
          <w:ilvl w:val="0"/>
          <w:numId w:val="13"/>
        </w:numPr>
        <w:spacing w:line="360" w:lineRule="auto"/>
        <w:ind w:left="567"/>
        <w:jc w:val="both"/>
        <w:rPr>
          <w:rFonts w:ascii="Times New Roman" w:hAnsi="Times New Roman" w:cs="Times New Roman"/>
          <w:sz w:val="24"/>
          <w:szCs w:val="24"/>
        </w:rPr>
      </w:pPr>
      <w:r w:rsidRPr="006A3D6C">
        <w:rPr>
          <w:rFonts w:ascii="Times New Roman" w:hAnsi="Times New Roman" w:cs="Times New Roman"/>
          <w:sz w:val="24"/>
          <w:szCs w:val="24"/>
        </w:rPr>
        <w:t>What can be done to increase Indonesia’s value for money in the future?</w:t>
      </w:r>
    </w:p>
    <w:p w14:paraId="0D63D768" w14:textId="77777777" w:rsidR="007A60D8" w:rsidRPr="006A3D6C" w:rsidRDefault="007A60D8" w:rsidP="007A60D8">
      <w:pPr>
        <w:spacing w:line="360" w:lineRule="auto"/>
        <w:ind w:left="284" w:hanging="141"/>
        <w:jc w:val="both"/>
        <w:rPr>
          <w:rFonts w:ascii="Times New Roman" w:hAnsi="Times New Roman" w:cs="Times New Roman"/>
          <w:sz w:val="24"/>
          <w:szCs w:val="24"/>
        </w:rPr>
      </w:pPr>
      <w:r w:rsidRPr="006A3D6C">
        <w:rPr>
          <w:rFonts w:ascii="Times New Roman" w:hAnsi="Times New Roman" w:cs="Times New Roman"/>
          <w:sz w:val="24"/>
          <w:szCs w:val="24"/>
        </w:rPr>
        <w:t xml:space="preserve">* </w:t>
      </w:r>
      <w:r w:rsidRPr="006A3D6C">
        <w:rPr>
          <w:rFonts w:ascii="Times New Roman" w:hAnsi="Times New Roman" w:cs="Times New Roman"/>
          <w:sz w:val="24"/>
          <w:szCs w:val="24"/>
          <w:u w:val="single"/>
        </w:rPr>
        <w:t>Since it is a semi-structured interview, the interviewer doesn’t have to follow these questions one-by-one or exactly as they were written. They may be changed, added with other explanatory questions and so on, as there are possibilities that researcher might come up with other questions during the interview.</w:t>
      </w:r>
    </w:p>
    <w:p w14:paraId="4A4B6C33" w14:textId="77777777" w:rsidR="007A60D8" w:rsidRPr="006A3D6C" w:rsidRDefault="007A60D8" w:rsidP="007A60D8">
      <w:pPr>
        <w:spacing w:line="360" w:lineRule="auto"/>
        <w:jc w:val="both"/>
        <w:rPr>
          <w:rFonts w:ascii="Times New Roman" w:hAnsi="Times New Roman" w:cs="Times New Roman"/>
          <w:sz w:val="24"/>
          <w:szCs w:val="24"/>
        </w:rPr>
      </w:pPr>
    </w:p>
    <w:p w14:paraId="4A82BBF1" w14:textId="77777777" w:rsidR="007A60D8" w:rsidRPr="006A3D6C" w:rsidRDefault="007A60D8" w:rsidP="007A60D8">
      <w:pPr>
        <w:spacing w:line="360" w:lineRule="auto"/>
        <w:jc w:val="both"/>
        <w:rPr>
          <w:rFonts w:ascii="Times New Roman" w:hAnsi="Times New Roman" w:cs="Times New Roman"/>
          <w:b/>
          <w:i/>
          <w:sz w:val="24"/>
          <w:szCs w:val="24"/>
        </w:rPr>
      </w:pPr>
      <w:r w:rsidRPr="006A3D6C">
        <w:rPr>
          <w:rFonts w:ascii="Times New Roman" w:hAnsi="Times New Roman" w:cs="Times New Roman"/>
          <w:b/>
          <w:i/>
          <w:sz w:val="24"/>
          <w:szCs w:val="24"/>
        </w:rPr>
        <w:t>Indonesian Version</w:t>
      </w:r>
    </w:p>
    <w:p w14:paraId="1470D71B" w14:textId="77777777" w:rsidR="007A60D8" w:rsidRPr="006A3D6C" w:rsidRDefault="007A60D8" w:rsidP="007A60D8">
      <w:pPr>
        <w:spacing w:line="360" w:lineRule="auto"/>
        <w:jc w:val="both"/>
        <w:rPr>
          <w:rFonts w:ascii="Times New Roman" w:hAnsi="Times New Roman" w:cs="Times New Roman"/>
          <w:sz w:val="24"/>
          <w:szCs w:val="24"/>
        </w:rPr>
      </w:pPr>
      <w:r w:rsidRPr="006A3D6C">
        <w:rPr>
          <w:rFonts w:ascii="Times New Roman" w:hAnsi="Times New Roman" w:cs="Times New Roman"/>
          <w:sz w:val="24"/>
          <w:szCs w:val="24"/>
        </w:rPr>
        <w:t>Pertanyaan:</w:t>
      </w:r>
    </w:p>
    <w:p w14:paraId="47F8F662" w14:textId="77777777" w:rsidR="007A60D8" w:rsidRPr="006A3D6C" w:rsidRDefault="007A60D8" w:rsidP="007A60D8">
      <w:pPr>
        <w:pStyle w:val="ListParagraph"/>
        <w:numPr>
          <w:ilvl w:val="0"/>
          <w:numId w:val="14"/>
        </w:numPr>
        <w:spacing w:line="360" w:lineRule="auto"/>
        <w:ind w:left="567"/>
        <w:jc w:val="both"/>
        <w:rPr>
          <w:rFonts w:ascii="Times New Roman" w:hAnsi="Times New Roman" w:cs="Times New Roman"/>
          <w:sz w:val="24"/>
          <w:szCs w:val="24"/>
        </w:rPr>
      </w:pPr>
      <w:r w:rsidRPr="006A3D6C">
        <w:rPr>
          <w:rFonts w:ascii="Times New Roman" w:hAnsi="Times New Roman" w:cs="Times New Roman"/>
          <w:sz w:val="24"/>
          <w:szCs w:val="24"/>
        </w:rPr>
        <w:t>Apakah definisi value for money menurut anda? (</w:t>
      </w:r>
      <w:r w:rsidRPr="006A3D6C">
        <w:rPr>
          <w:rFonts w:ascii="Times New Roman" w:hAnsi="Times New Roman" w:cs="Times New Roman"/>
          <w:i/>
          <w:sz w:val="24"/>
          <w:szCs w:val="24"/>
        </w:rPr>
        <w:t>untuk mendapatkan pandangan yang sama mengenai definisi value for money, setelah informan menjawab pertanyaan ini, jelaskan arti value for money dari literature yang dipakai dalam penelitian ini)</w:t>
      </w:r>
      <w:r w:rsidRPr="006A3D6C">
        <w:rPr>
          <w:rFonts w:ascii="Times New Roman" w:hAnsi="Times New Roman" w:cs="Times New Roman"/>
          <w:sz w:val="24"/>
          <w:szCs w:val="24"/>
        </w:rPr>
        <w:t xml:space="preserve">. </w:t>
      </w:r>
    </w:p>
    <w:p w14:paraId="3510E3B2" w14:textId="77777777" w:rsidR="007A60D8" w:rsidRPr="006A3D6C" w:rsidRDefault="007A60D8" w:rsidP="007A60D8">
      <w:pPr>
        <w:pStyle w:val="ListParagraph"/>
        <w:numPr>
          <w:ilvl w:val="0"/>
          <w:numId w:val="14"/>
        </w:numPr>
        <w:spacing w:line="360" w:lineRule="auto"/>
        <w:ind w:left="567"/>
        <w:jc w:val="both"/>
        <w:rPr>
          <w:rFonts w:ascii="Times New Roman" w:hAnsi="Times New Roman" w:cs="Times New Roman"/>
          <w:sz w:val="24"/>
          <w:szCs w:val="24"/>
        </w:rPr>
      </w:pPr>
      <w:r w:rsidRPr="006A3D6C">
        <w:rPr>
          <w:rFonts w:ascii="Times New Roman" w:hAnsi="Times New Roman" w:cs="Times New Roman"/>
          <w:sz w:val="24"/>
          <w:szCs w:val="24"/>
        </w:rPr>
        <w:t xml:space="preserve">Bagaimanakah pencapaian dari sistem kesehatan Indonesia </w:t>
      </w:r>
      <w:r w:rsidRPr="006A3D6C">
        <w:rPr>
          <w:rFonts w:ascii="Times New Roman" w:hAnsi="Times New Roman" w:cs="Times New Roman"/>
          <w:b/>
          <w:sz w:val="24"/>
          <w:szCs w:val="24"/>
        </w:rPr>
        <w:t>sebelum</w:t>
      </w:r>
      <w:r w:rsidRPr="006A3D6C">
        <w:rPr>
          <w:rFonts w:ascii="Times New Roman" w:hAnsi="Times New Roman" w:cs="Times New Roman"/>
          <w:sz w:val="24"/>
          <w:szCs w:val="24"/>
        </w:rPr>
        <w:t xml:space="preserve"> implementasi JKN? (apakah sudah mencapai outcome yang diinginkan).</w:t>
      </w:r>
    </w:p>
    <w:p w14:paraId="63FBF230" w14:textId="77777777" w:rsidR="007A60D8" w:rsidRPr="006A3D6C" w:rsidRDefault="007A60D8" w:rsidP="007A60D8">
      <w:pPr>
        <w:pStyle w:val="ListParagraph"/>
        <w:numPr>
          <w:ilvl w:val="0"/>
          <w:numId w:val="14"/>
        </w:numPr>
        <w:spacing w:line="360" w:lineRule="auto"/>
        <w:ind w:left="567"/>
        <w:jc w:val="both"/>
        <w:rPr>
          <w:rFonts w:ascii="Times New Roman" w:hAnsi="Times New Roman" w:cs="Times New Roman"/>
          <w:sz w:val="24"/>
          <w:szCs w:val="24"/>
        </w:rPr>
      </w:pPr>
      <w:r w:rsidRPr="006A3D6C">
        <w:rPr>
          <w:rFonts w:ascii="Times New Roman" w:hAnsi="Times New Roman" w:cs="Times New Roman"/>
          <w:sz w:val="24"/>
          <w:szCs w:val="24"/>
        </w:rPr>
        <w:t xml:space="preserve">Menurut anda, apakah value for money sistem kesehatan Indonesia </w:t>
      </w:r>
      <w:r w:rsidRPr="006A3D6C">
        <w:rPr>
          <w:rFonts w:ascii="Times New Roman" w:hAnsi="Times New Roman" w:cs="Times New Roman"/>
          <w:b/>
          <w:sz w:val="24"/>
          <w:szCs w:val="24"/>
        </w:rPr>
        <w:t>sebelum diterapkannya</w:t>
      </w:r>
      <w:r w:rsidRPr="006A3D6C">
        <w:rPr>
          <w:rFonts w:ascii="Times New Roman" w:hAnsi="Times New Roman" w:cs="Times New Roman"/>
          <w:sz w:val="24"/>
          <w:szCs w:val="24"/>
        </w:rPr>
        <w:t xml:space="preserve"> JKN lebih baik dari negara lain yang komparabel (misal Philippines, Viet Nam, Sri Lanka, India, dsb)? </w:t>
      </w:r>
    </w:p>
    <w:p w14:paraId="53870310" w14:textId="77777777" w:rsidR="007A60D8" w:rsidRPr="006A3D6C" w:rsidRDefault="007A60D8" w:rsidP="007A60D8">
      <w:pPr>
        <w:pStyle w:val="ListParagraph"/>
        <w:numPr>
          <w:ilvl w:val="0"/>
          <w:numId w:val="14"/>
        </w:numPr>
        <w:spacing w:line="360" w:lineRule="auto"/>
        <w:ind w:left="567"/>
        <w:jc w:val="both"/>
        <w:rPr>
          <w:rFonts w:ascii="Times New Roman" w:hAnsi="Times New Roman" w:cs="Times New Roman"/>
          <w:sz w:val="24"/>
          <w:szCs w:val="24"/>
        </w:rPr>
      </w:pPr>
      <w:r w:rsidRPr="006A3D6C">
        <w:rPr>
          <w:rFonts w:ascii="Times New Roman" w:hAnsi="Times New Roman" w:cs="Times New Roman"/>
          <w:sz w:val="24"/>
          <w:szCs w:val="24"/>
        </w:rPr>
        <w:lastRenderedPageBreak/>
        <w:t xml:space="preserve">Bagaimanakah kesiapan Indonesia dalam menjelang JKN (biaya, akses, supply pekerja kesehatan, obat, alkes, dsb.)? </w:t>
      </w:r>
    </w:p>
    <w:p w14:paraId="7D8D5EAA" w14:textId="77777777" w:rsidR="007A60D8" w:rsidRPr="006A3D6C" w:rsidRDefault="007A60D8" w:rsidP="007A60D8">
      <w:pPr>
        <w:pStyle w:val="ListParagraph"/>
        <w:numPr>
          <w:ilvl w:val="0"/>
          <w:numId w:val="14"/>
        </w:numPr>
        <w:spacing w:line="360" w:lineRule="auto"/>
        <w:ind w:left="567"/>
        <w:jc w:val="both"/>
        <w:rPr>
          <w:rFonts w:ascii="Times New Roman" w:hAnsi="Times New Roman" w:cs="Times New Roman"/>
          <w:sz w:val="24"/>
          <w:szCs w:val="24"/>
        </w:rPr>
      </w:pPr>
      <w:r w:rsidRPr="006A3D6C">
        <w:rPr>
          <w:rFonts w:ascii="Times New Roman" w:hAnsi="Times New Roman" w:cs="Times New Roman"/>
          <w:sz w:val="24"/>
          <w:szCs w:val="24"/>
        </w:rPr>
        <w:t xml:space="preserve">Menurut anda, apa masalah utama dari sistem kesehatan </w:t>
      </w:r>
      <w:r w:rsidRPr="006A3D6C">
        <w:rPr>
          <w:rFonts w:ascii="Times New Roman" w:hAnsi="Times New Roman" w:cs="Times New Roman"/>
          <w:b/>
          <w:sz w:val="24"/>
          <w:szCs w:val="24"/>
        </w:rPr>
        <w:t>sebelum</w:t>
      </w:r>
      <w:r w:rsidRPr="006A3D6C">
        <w:rPr>
          <w:rFonts w:ascii="Times New Roman" w:hAnsi="Times New Roman" w:cs="Times New Roman"/>
          <w:sz w:val="24"/>
          <w:szCs w:val="24"/>
        </w:rPr>
        <w:t xml:space="preserve"> JKN?</w:t>
      </w:r>
    </w:p>
    <w:p w14:paraId="3375A881" w14:textId="77777777" w:rsidR="007A60D8" w:rsidRPr="006A3D6C" w:rsidRDefault="007A60D8" w:rsidP="007A60D8">
      <w:pPr>
        <w:pStyle w:val="ListParagraph"/>
        <w:numPr>
          <w:ilvl w:val="0"/>
          <w:numId w:val="14"/>
        </w:numPr>
        <w:spacing w:line="360" w:lineRule="auto"/>
        <w:ind w:left="567"/>
        <w:jc w:val="both"/>
        <w:rPr>
          <w:rFonts w:ascii="Times New Roman" w:hAnsi="Times New Roman" w:cs="Times New Roman"/>
          <w:sz w:val="24"/>
          <w:szCs w:val="24"/>
        </w:rPr>
      </w:pPr>
      <w:r w:rsidRPr="006A3D6C">
        <w:rPr>
          <w:rFonts w:ascii="Times New Roman" w:hAnsi="Times New Roman" w:cs="Times New Roman"/>
          <w:sz w:val="24"/>
          <w:szCs w:val="24"/>
        </w:rPr>
        <w:t xml:space="preserve">Menurut anda, apa masalah utama dari sistem kesehatan </w:t>
      </w:r>
      <w:r w:rsidRPr="006A3D6C">
        <w:rPr>
          <w:rFonts w:ascii="Times New Roman" w:hAnsi="Times New Roman" w:cs="Times New Roman"/>
          <w:b/>
          <w:sz w:val="24"/>
          <w:szCs w:val="24"/>
        </w:rPr>
        <w:t>era</w:t>
      </w:r>
      <w:r w:rsidRPr="006A3D6C">
        <w:rPr>
          <w:rFonts w:ascii="Times New Roman" w:hAnsi="Times New Roman" w:cs="Times New Roman"/>
          <w:sz w:val="24"/>
          <w:szCs w:val="24"/>
        </w:rPr>
        <w:t xml:space="preserve"> JKN (sekarang)?</w:t>
      </w:r>
    </w:p>
    <w:p w14:paraId="43CE235F" w14:textId="77777777" w:rsidR="007A60D8" w:rsidRPr="006A3D6C" w:rsidRDefault="007A60D8" w:rsidP="007A60D8">
      <w:pPr>
        <w:pStyle w:val="ListParagraph"/>
        <w:numPr>
          <w:ilvl w:val="0"/>
          <w:numId w:val="14"/>
        </w:numPr>
        <w:spacing w:line="360" w:lineRule="auto"/>
        <w:ind w:left="567"/>
        <w:jc w:val="both"/>
        <w:rPr>
          <w:rFonts w:ascii="Times New Roman" w:hAnsi="Times New Roman" w:cs="Times New Roman"/>
          <w:sz w:val="24"/>
          <w:szCs w:val="24"/>
        </w:rPr>
      </w:pPr>
      <w:r w:rsidRPr="006A3D6C">
        <w:rPr>
          <w:rFonts w:ascii="Times New Roman" w:hAnsi="Times New Roman" w:cs="Times New Roman"/>
          <w:sz w:val="24"/>
          <w:szCs w:val="24"/>
        </w:rPr>
        <w:t>Apakah menurut anda JKN akan lebih efektif dari sistem kesehatan yang sebelumnya? Mengapa?</w:t>
      </w:r>
    </w:p>
    <w:p w14:paraId="562FCA6D" w14:textId="77777777" w:rsidR="007A60D8" w:rsidRPr="006A3D6C" w:rsidRDefault="007A60D8" w:rsidP="007A60D8">
      <w:pPr>
        <w:pStyle w:val="ListParagraph"/>
        <w:numPr>
          <w:ilvl w:val="0"/>
          <w:numId w:val="14"/>
        </w:numPr>
        <w:spacing w:line="360" w:lineRule="auto"/>
        <w:ind w:left="567"/>
        <w:jc w:val="both"/>
        <w:rPr>
          <w:rFonts w:ascii="Times New Roman" w:hAnsi="Times New Roman" w:cs="Times New Roman"/>
          <w:sz w:val="24"/>
          <w:szCs w:val="24"/>
        </w:rPr>
      </w:pPr>
      <w:r w:rsidRPr="006A3D6C">
        <w:rPr>
          <w:rFonts w:ascii="Times New Roman" w:hAnsi="Times New Roman" w:cs="Times New Roman"/>
          <w:sz w:val="24"/>
          <w:szCs w:val="24"/>
        </w:rPr>
        <w:t xml:space="preserve">Apa saja yang perlu dilakukan Indonesia untuk dapat mencapai value for money yang lebih baik kedepannya? </w:t>
      </w:r>
    </w:p>
    <w:p w14:paraId="0275AC6A" w14:textId="77777777" w:rsidR="007A60D8" w:rsidRPr="006A3D6C" w:rsidRDefault="007A60D8" w:rsidP="007A60D8">
      <w:pPr>
        <w:spacing w:line="360" w:lineRule="auto"/>
        <w:jc w:val="both"/>
        <w:rPr>
          <w:rFonts w:ascii="Times New Roman" w:hAnsi="Times New Roman" w:cs="Times New Roman"/>
          <w:sz w:val="24"/>
          <w:szCs w:val="24"/>
        </w:rPr>
      </w:pPr>
    </w:p>
    <w:p w14:paraId="776418CD" w14:textId="77777777" w:rsidR="007A60D8" w:rsidRPr="006A3D6C" w:rsidRDefault="007A60D8" w:rsidP="007A60D8">
      <w:pPr>
        <w:spacing w:line="360" w:lineRule="auto"/>
        <w:jc w:val="both"/>
        <w:rPr>
          <w:rFonts w:ascii="Times New Roman" w:hAnsi="Times New Roman" w:cs="Times New Roman"/>
          <w:sz w:val="24"/>
          <w:szCs w:val="24"/>
        </w:rPr>
      </w:pPr>
      <w:r w:rsidRPr="006A3D6C">
        <w:rPr>
          <w:rFonts w:ascii="Times New Roman" w:hAnsi="Times New Roman" w:cs="Times New Roman"/>
          <w:sz w:val="24"/>
          <w:szCs w:val="24"/>
        </w:rPr>
        <w:t>Closing:</w:t>
      </w:r>
    </w:p>
    <w:p w14:paraId="56185674" w14:textId="77777777" w:rsidR="007A60D8" w:rsidRPr="006A3D6C" w:rsidRDefault="007A60D8" w:rsidP="007A60D8">
      <w:pPr>
        <w:spacing w:line="360" w:lineRule="auto"/>
        <w:jc w:val="both"/>
        <w:rPr>
          <w:rFonts w:ascii="Times New Roman" w:hAnsi="Times New Roman" w:cs="Times New Roman"/>
          <w:sz w:val="24"/>
          <w:szCs w:val="24"/>
        </w:rPr>
      </w:pPr>
      <w:r w:rsidRPr="006A3D6C">
        <w:rPr>
          <w:rFonts w:ascii="Times New Roman" w:hAnsi="Times New Roman" w:cs="Times New Roman"/>
          <w:sz w:val="24"/>
          <w:szCs w:val="24"/>
        </w:rPr>
        <w:t xml:space="preserve">“Thank you for your time to participate in this interview. Your contribution will help us to better understand health financing in Indonesia before the implementation of </w:t>
      </w:r>
      <w:r w:rsidRPr="006A3D6C">
        <w:rPr>
          <w:rFonts w:ascii="Times New Roman" w:hAnsi="Times New Roman" w:cs="Times New Roman"/>
          <w:i/>
          <w:sz w:val="24"/>
          <w:szCs w:val="24"/>
        </w:rPr>
        <w:t>JKN</w:t>
      </w:r>
      <w:r w:rsidRPr="006A3D6C">
        <w:rPr>
          <w:rFonts w:ascii="Times New Roman" w:hAnsi="Times New Roman" w:cs="Times New Roman"/>
          <w:sz w:val="24"/>
          <w:szCs w:val="24"/>
        </w:rPr>
        <w:t xml:space="preserve"> so that we can took many lessons when we want to improve the current health system. I will contact you again and send the interview transcripts in case there are some issues you want to confirm later.”</w:t>
      </w:r>
    </w:p>
    <w:p w14:paraId="7EB972C8" w14:textId="77777777" w:rsidR="007A60D8" w:rsidRPr="006A3D6C" w:rsidRDefault="007A60D8" w:rsidP="007A60D8">
      <w:pPr>
        <w:spacing w:line="360" w:lineRule="auto"/>
        <w:jc w:val="both"/>
        <w:rPr>
          <w:rFonts w:ascii="Times New Roman" w:hAnsi="Times New Roman" w:cs="Times New Roman"/>
          <w:sz w:val="24"/>
          <w:szCs w:val="24"/>
        </w:rPr>
      </w:pPr>
    </w:p>
    <w:p w14:paraId="2B757046" w14:textId="77777777" w:rsidR="007A60D8" w:rsidRPr="006A3D6C" w:rsidRDefault="007A60D8" w:rsidP="007A60D8">
      <w:pPr>
        <w:spacing w:line="360" w:lineRule="auto"/>
        <w:jc w:val="both"/>
        <w:rPr>
          <w:rFonts w:ascii="Times New Roman" w:hAnsi="Times New Roman" w:cs="Times New Roman"/>
          <w:sz w:val="24"/>
          <w:szCs w:val="24"/>
        </w:rPr>
      </w:pPr>
    </w:p>
    <w:p w14:paraId="0D71C485" w14:textId="77777777" w:rsidR="007A60D8" w:rsidRDefault="007A60D8" w:rsidP="00E13A9B">
      <w:pPr>
        <w:spacing w:before="480" w:after="360" w:line="360" w:lineRule="auto"/>
        <w:rPr>
          <w:rFonts w:ascii="Times New Roman" w:hAnsi="Times New Roman" w:cs="Times New Roman"/>
          <w:b/>
          <w:sz w:val="24"/>
          <w:szCs w:val="24"/>
        </w:rPr>
      </w:pPr>
    </w:p>
    <w:p w14:paraId="608CCBC1" w14:textId="147186C1" w:rsidR="007A60D8" w:rsidRDefault="007A60D8">
      <w:pPr>
        <w:rPr>
          <w:rFonts w:ascii="Times New Roman" w:hAnsi="Times New Roman" w:cs="Times New Roman"/>
          <w:b/>
          <w:sz w:val="24"/>
          <w:szCs w:val="24"/>
        </w:rPr>
      </w:pPr>
      <w:r>
        <w:rPr>
          <w:rFonts w:ascii="Times New Roman" w:hAnsi="Times New Roman" w:cs="Times New Roman"/>
          <w:b/>
          <w:sz w:val="24"/>
          <w:szCs w:val="24"/>
        </w:rPr>
        <w:br w:type="page"/>
      </w:r>
    </w:p>
    <w:p w14:paraId="1593AA39" w14:textId="43C73E04" w:rsidR="00E13A9B" w:rsidRDefault="00373173" w:rsidP="00E13A9B">
      <w:pPr>
        <w:spacing w:before="480" w:after="360" w:line="360" w:lineRule="auto"/>
        <w:rPr>
          <w:rFonts w:ascii="Times New Roman" w:hAnsi="Times New Roman" w:cs="Times New Roman"/>
          <w:b/>
          <w:sz w:val="24"/>
          <w:szCs w:val="24"/>
        </w:rPr>
      </w:pPr>
      <w:r>
        <w:rPr>
          <w:rFonts w:ascii="Times New Roman" w:hAnsi="Times New Roman" w:cs="Times New Roman"/>
          <w:b/>
          <w:sz w:val="24"/>
          <w:szCs w:val="24"/>
        </w:rPr>
        <w:lastRenderedPageBreak/>
        <w:t>ANNEX 3</w:t>
      </w:r>
      <w:r w:rsidR="00E13A9B">
        <w:rPr>
          <w:rFonts w:ascii="Times New Roman" w:hAnsi="Times New Roman" w:cs="Times New Roman"/>
          <w:b/>
          <w:sz w:val="24"/>
          <w:szCs w:val="24"/>
        </w:rPr>
        <w:t xml:space="preserve">: </w:t>
      </w:r>
      <w:r w:rsidR="00B8221B">
        <w:rPr>
          <w:rFonts w:ascii="Times New Roman" w:hAnsi="Times New Roman" w:cs="Times New Roman"/>
          <w:b/>
          <w:sz w:val="24"/>
          <w:szCs w:val="24"/>
        </w:rPr>
        <w:t>ETİK KURUL İZNİ MUAFİYETİ FORMU (TÜRKÇE)</w:t>
      </w:r>
    </w:p>
    <w:p w14:paraId="2EF58E69" w14:textId="7B5BAD65" w:rsidR="00B8221B" w:rsidRDefault="00B8221B" w:rsidP="00E13A9B">
      <w:pPr>
        <w:spacing w:before="480" w:after="360" w:line="360" w:lineRule="auto"/>
        <w:rPr>
          <w:rFonts w:ascii="Times New Roman" w:hAnsi="Times New Roman" w:cs="Times New Roman"/>
          <w:b/>
          <w:sz w:val="24"/>
          <w:szCs w:val="24"/>
        </w:rPr>
      </w:pPr>
      <w:r>
        <w:rPr>
          <w:rFonts w:ascii="Times New Roman" w:hAnsi="Times New Roman" w:cs="Times New Roman"/>
          <w:b/>
          <w:noProof/>
          <w:sz w:val="24"/>
          <w:szCs w:val="24"/>
          <w:lang w:eastAsia="en-GB"/>
        </w:rPr>
        <w:drawing>
          <wp:inline distT="0" distB="0" distL="0" distR="0" wp14:anchorId="0717F4B4" wp14:editId="7F5DA46E">
            <wp:extent cx="5400040" cy="7633335"/>
            <wp:effectExtent l="0" t="0" r="0" b="571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etik kurul izin muafiyeti.jpg"/>
                    <pic:cNvPicPr/>
                  </pic:nvPicPr>
                  <pic:blipFill>
                    <a:blip r:embed="rId72" cstate="print">
                      <a:extLst>
                        <a:ext uri="{28A0092B-C50C-407E-A947-70E740481C1C}">
                          <a14:useLocalDpi xmlns:a14="http://schemas.microsoft.com/office/drawing/2010/main" val="0"/>
                        </a:ext>
                      </a:extLst>
                    </a:blip>
                    <a:stretch>
                      <a:fillRect/>
                    </a:stretch>
                  </pic:blipFill>
                  <pic:spPr>
                    <a:xfrm>
                      <a:off x="0" y="0"/>
                      <a:ext cx="5400040" cy="7633335"/>
                    </a:xfrm>
                    <a:prstGeom prst="rect">
                      <a:avLst/>
                    </a:prstGeom>
                  </pic:spPr>
                </pic:pic>
              </a:graphicData>
            </a:graphic>
          </wp:inline>
        </w:drawing>
      </w:r>
    </w:p>
    <w:p w14:paraId="65678195" w14:textId="226DEDB2" w:rsidR="00B8221B" w:rsidRDefault="00B8221B" w:rsidP="00E13A9B">
      <w:pPr>
        <w:spacing w:before="480" w:after="360" w:line="360" w:lineRule="auto"/>
        <w:rPr>
          <w:rFonts w:ascii="Times New Roman" w:hAnsi="Times New Roman" w:cs="Times New Roman"/>
          <w:b/>
          <w:sz w:val="24"/>
          <w:szCs w:val="24"/>
        </w:rPr>
      </w:pPr>
      <w:r>
        <w:rPr>
          <w:rFonts w:ascii="Times New Roman" w:hAnsi="Times New Roman" w:cs="Times New Roman"/>
          <w:b/>
          <w:sz w:val="24"/>
          <w:szCs w:val="24"/>
        </w:rPr>
        <w:lastRenderedPageBreak/>
        <w:t>ANNEX 4: ETİK KURUL İZNİ MUAFİYETİ FORMU (İNGİLİZCE)</w:t>
      </w:r>
    </w:p>
    <w:p w14:paraId="20456CDC" w14:textId="7536C1B2" w:rsidR="00B8221B" w:rsidRDefault="00B8221B" w:rsidP="00E13A9B">
      <w:pPr>
        <w:spacing w:before="480" w:after="360" w:line="360" w:lineRule="auto"/>
        <w:rPr>
          <w:rFonts w:ascii="Times New Roman" w:hAnsi="Times New Roman" w:cs="Times New Roman"/>
          <w:b/>
          <w:sz w:val="24"/>
          <w:szCs w:val="24"/>
        </w:rPr>
      </w:pPr>
      <w:r>
        <w:rPr>
          <w:rFonts w:ascii="Times New Roman" w:hAnsi="Times New Roman" w:cs="Times New Roman"/>
          <w:b/>
          <w:noProof/>
          <w:sz w:val="24"/>
          <w:szCs w:val="24"/>
          <w:lang w:eastAsia="en-GB"/>
        </w:rPr>
        <w:drawing>
          <wp:inline distT="0" distB="0" distL="0" distR="0" wp14:anchorId="50B1CDD6" wp14:editId="63BF057F">
            <wp:extent cx="5400040" cy="7633335"/>
            <wp:effectExtent l="0" t="0" r="0" b="571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Etik Kurul İzin Muafiyeti (İngilizce).jpg"/>
                    <pic:cNvPicPr/>
                  </pic:nvPicPr>
                  <pic:blipFill>
                    <a:blip r:embed="rId73" cstate="print">
                      <a:extLst>
                        <a:ext uri="{28A0092B-C50C-407E-A947-70E740481C1C}">
                          <a14:useLocalDpi xmlns:a14="http://schemas.microsoft.com/office/drawing/2010/main" val="0"/>
                        </a:ext>
                      </a:extLst>
                    </a:blip>
                    <a:stretch>
                      <a:fillRect/>
                    </a:stretch>
                  </pic:blipFill>
                  <pic:spPr>
                    <a:xfrm>
                      <a:off x="0" y="0"/>
                      <a:ext cx="5400040" cy="7633335"/>
                    </a:xfrm>
                    <a:prstGeom prst="rect">
                      <a:avLst/>
                    </a:prstGeom>
                  </pic:spPr>
                </pic:pic>
              </a:graphicData>
            </a:graphic>
          </wp:inline>
        </w:drawing>
      </w:r>
    </w:p>
    <w:p w14:paraId="6E447ADC" w14:textId="7CDECB43" w:rsidR="00B8221B" w:rsidRDefault="00B8221B" w:rsidP="00E13A9B">
      <w:pPr>
        <w:spacing w:before="480" w:after="360" w:line="360" w:lineRule="auto"/>
        <w:rPr>
          <w:rFonts w:ascii="Times New Roman" w:hAnsi="Times New Roman" w:cs="Times New Roman"/>
          <w:b/>
          <w:sz w:val="24"/>
          <w:szCs w:val="24"/>
        </w:rPr>
      </w:pPr>
      <w:r>
        <w:rPr>
          <w:rFonts w:ascii="Times New Roman" w:hAnsi="Times New Roman" w:cs="Times New Roman"/>
          <w:b/>
          <w:sz w:val="24"/>
          <w:szCs w:val="24"/>
        </w:rPr>
        <w:lastRenderedPageBreak/>
        <w:t>ANNEX 5: ORİJİNALLİK RAPORU (TÜRKÇE)</w:t>
      </w:r>
      <w:r>
        <w:rPr>
          <w:rFonts w:ascii="Times New Roman" w:hAnsi="Times New Roman" w:cs="Times New Roman"/>
          <w:b/>
          <w:noProof/>
          <w:sz w:val="24"/>
          <w:szCs w:val="24"/>
          <w:lang w:eastAsia="en-GB"/>
        </w:rPr>
        <w:drawing>
          <wp:inline distT="0" distB="0" distL="0" distR="0" wp14:anchorId="2BB0E352" wp14:editId="1A9DDB05">
            <wp:extent cx="5400040" cy="7633188"/>
            <wp:effectExtent l="0" t="0" r="0" b="6350"/>
            <wp:docPr id="337"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 name="Orijinallik Raporu.jpg"/>
                    <pic:cNvPicPr/>
                  </pic:nvPicPr>
                  <pic:blipFill>
                    <a:blip r:embed="rId74" cstate="print">
                      <a:extLst>
                        <a:ext uri="{28A0092B-C50C-407E-A947-70E740481C1C}">
                          <a14:useLocalDpi xmlns:a14="http://schemas.microsoft.com/office/drawing/2010/main" val="0"/>
                        </a:ext>
                      </a:extLst>
                    </a:blip>
                    <a:stretch>
                      <a:fillRect/>
                    </a:stretch>
                  </pic:blipFill>
                  <pic:spPr>
                    <a:xfrm>
                      <a:off x="0" y="0"/>
                      <a:ext cx="5400040" cy="7633188"/>
                    </a:xfrm>
                    <a:prstGeom prst="rect">
                      <a:avLst/>
                    </a:prstGeom>
                  </pic:spPr>
                </pic:pic>
              </a:graphicData>
            </a:graphic>
          </wp:inline>
        </w:drawing>
      </w:r>
      <w:bookmarkStart w:id="0" w:name="_GoBack"/>
      <w:bookmarkEnd w:id="0"/>
    </w:p>
    <w:p w14:paraId="2FD941DC" w14:textId="72DD433C" w:rsidR="00B8221B" w:rsidRDefault="00B8221B" w:rsidP="00E13A9B">
      <w:pPr>
        <w:spacing w:before="480" w:after="360" w:line="360" w:lineRule="auto"/>
        <w:rPr>
          <w:rFonts w:ascii="Times New Roman" w:hAnsi="Times New Roman" w:cs="Times New Roman"/>
          <w:b/>
          <w:sz w:val="24"/>
          <w:szCs w:val="24"/>
        </w:rPr>
      </w:pPr>
    </w:p>
    <w:p w14:paraId="0ED0ED15" w14:textId="71BEE73B" w:rsidR="00B8221B" w:rsidRDefault="00B8221B" w:rsidP="00B8221B">
      <w:pPr>
        <w:rPr>
          <w:rFonts w:ascii="Times New Roman" w:hAnsi="Times New Roman" w:cs="Times New Roman"/>
          <w:b/>
          <w:sz w:val="24"/>
          <w:szCs w:val="24"/>
        </w:rPr>
      </w:pPr>
      <w:r>
        <w:rPr>
          <w:rFonts w:ascii="Times New Roman" w:hAnsi="Times New Roman" w:cs="Times New Roman"/>
          <w:b/>
          <w:sz w:val="24"/>
          <w:szCs w:val="24"/>
        </w:rPr>
        <w:lastRenderedPageBreak/>
        <w:t>ANNEX 6: ORİJİNALLİK RAPORU (İNGİLİZCE)</w:t>
      </w:r>
    </w:p>
    <w:p w14:paraId="3B246CB1" w14:textId="77777777" w:rsidR="00B8221B" w:rsidRDefault="00B8221B" w:rsidP="00B8221B">
      <w:pPr>
        <w:rPr>
          <w:rFonts w:ascii="Times New Roman" w:hAnsi="Times New Roman" w:cs="Times New Roman"/>
          <w:b/>
          <w:sz w:val="24"/>
          <w:szCs w:val="24"/>
        </w:rPr>
      </w:pPr>
    </w:p>
    <w:p w14:paraId="3CC07295" w14:textId="36F1B249" w:rsidR="00B8221B" w:rsidRDefault="00B8221B" w:rsidP="00971D2E">
      <w:pPr>
        <w:rPr>
          <w:rFonts w:ascii="Times New Roman" w:hAnsi="Times New Roman" w:cs="Times New Roman"/>
          <w:b/>
          <w:sz w:val="24"/>
          <w:szCs w:val="24"/>
        </w:rPr>
      </w:pPr>
      <w:r>
        <w:rPr>
          <w:rFonts w:ascii="Times New Roman" w:hAnsi="Times New Roman" w:cs="Times New Roman"/>
          <w:b/>
          <w:noProof/>
          <w:sz w:val="24"/>
          <w:szCs w:val="24"/>
          <w:lang w:eastAsia="en-GB"/>
        </w:rPr>
        <w:drawing>
          <wp:inline distT="0" distB="0" distL="0" distR="0" wp14:anchorId="2BBF15C1" wp14:editId="6517E151">
            <wp:extent cx="5400040" cy="7633188"/>
            <wp:effectExtent l="0" t="0" r="0" b="6350"/>
            <wp:docPr id="339" name="Picture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 name="Orijinallik Formu İngilizce.jpg"/>
                    <pic:cNvPicPr/>
                  </pic:nvPicPr>
                  <pic:blipFill>
                    <a:blip r:embed="rId75" cstate="print">
                      <a:extLst>
                        <a:ext uri="{28A0092B-C50C-407E-A947-70E740481C1C}">
                          <a14:useLocalDpi xmlns:a14="http://schemas.microsoft.com/office/drawing/2010/main" val="0"/>
                        </a:ext>
                      </a:extLst>
                    </a:blip>
                    <a:stretch>
                      <a:fillRect/>
                    </a:stretch>
                  </pic:blipFill>
                  <pic:spPr>
                    <a:xfrm>
                      <a:off x="0" y="0"/>
                      <a:ext cx="5400040" cy="7633188"/>
                    </a:xfrm>
                    <a:prstGeom prst="rect">
                      <a:avLst/>
                    </a:prstGeom>
                  </pic:spPr>
                </pic:pic>
              </a:graphicData>
            </a:graphic>
          </wp:inline>
        </w:drawing>
      </w:r>
    </w:p>
    <w:sectPr w:rsidR="00B8221B" w:rsidSect="00567F9E">
      <w:headerReference w:type="default" r:id="rId76"/>
      <w:pgSz w:w="11906" w:h="16838" w:code="9"/>
      <w:pgMar w:top="1701" w:right="1134"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A2BA46" w14:textId="77777777" w:rsidR="00F15DC5" w:rsidRDefault="00F15DC5" w:rsidP="00D43E89">
      <w:pPr>
        <w:spacing w:after="0" w:line="240" w:lineRule="auto"/>
      </w:pPr>
      <w:r>
        <w:separator/>
      </w:r>
    </w:p>
  </w:endnote>
  <w:endnote w:type="continuationSeparator" w:id="0">
    <w:p w14:paraId="2680377F" w14:textId="77777777" w:rsidR="00F15DC5" w:rsidRDefault="00F15DC5" w:rsidP="00D43E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796898" w14:textId="77777777" w:rsidR="00F15DC5" w:rsidRDefault="00F15DC5" w:rsidP="00D43E89">
      <w:pPr>
        <w:spacing w:after="0" w:line="240" w:lineRule="auto"/>
      </w:pPr>
      <w:r>
        <w:separator/>
      </w:r>
    </w:p>
  </w:footnote>
  <w:footnote w:type="continuationSeparator" w:id="0">
    <w:p w14:paraId="746FA1C6" w14:textId="77777777" w:rsidR="00F15DC5" w:rsidRDefault="00F15DC5" w:rsidP="00D43E8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153434" w14:textId="77777777" w:rsidR="00640A5F" w:rsidRDefault="00640A5F" w:rsidP="003A7C16">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CA79AD" w14:textId="77777777" w:rsidR="00640A5F" w:rsidRDefault="00640A5F" w:rsidP="003A7C16">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182124"/>
      <w:docPartObj>
        <w:docPartGallery w:val="Page Numbers (Top of Page)"/>
        <w:docPartUnique/>
      </w:docPartObj>
    </w:sdtPr>
    <w:sdtEndPr>
      <w:rPr>
        <w:noProof/>
      </w:rPr>
    </w:sdtEndPr>
    <w:sdtContent>
      <w:p w14:paraId="45B7B374" w14:textId="5DDEEB7F" w:rsidR="00640A5F" w:rsidRDefault="00640A5F">
        <w:pPr>
          <w:pStyle w:val="Header"/>
          <w:jc w:val="right"/>
        </w:pPr>
        <w:r>
          <w:fldChar w:fldCharType="begin"/>
        </w:r>
        <w:r>
          <w:instrText xml:space="preserve"> PAGE   \* MERGEFORMAT </w:instrText>
        </w:r>
        <w:r>
          <w:fldChar w:fldCharType="separate"/>
        </w:r>
        <w:r w:rsidR="0098400D">
          <w:rPr>
            <w:noProof/>
          </w:rPr>
          <w:t>84</w:t>
        </w:r>
        <w:r>
          <w:rPr>
            <w:noProof/>
          </w:rPr>
          <w:fldChar w:fldCharType="end"/>
        </w:r>
      </w:p>
    </w:sdtContent>
  </w:sdt>
  <w:p w14:paraId="246805EA" w14:textId="77777777" w:rsidR="00640A5F" w:rsidRDefault="00640A5F" w:rsidP="003A7C16">
    <w:pPr>
      <w:pStyle w:val="Header"/>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09596683"/>
      <w:docPartObj>
        <w:docPartGallery w:val="Page Numbers (Top of Page)"/>
        <w:docPartUnique/>
      </w:docPartObj>
    </w:sdtPr>
    <w:sdtEndPr>
      <w:rPr>
        <w:noProof/>
      </w:rPr>
    </w:sdtEndPr>
    <w:sdtContent>
      <w:p w14:paraId="20B3E709" w14:textId="5E6F59B1" w:rsidR="00640A5F" w:rsidRDefault="00640A5F">
        <w:pPr>
          <w:pStyle w:val="Header"/>
          <w:jc w:val="right"/>
        </w:pPr>
        <w:r>
          <w:fldChar w:fldCharType="begin"/>
        </w:r>
        <w:r>
          <w:instrText xml:space="preserve"> PAGE   \* MERGEFORMAT </w:instrText>
        </w:r>
        <w:r>
          <w:fldChar w:fldCharType="separate"/>
        </w:r>
        <w:r w:rsidR="0098400D">
          <w:rPr>
            <w:noProof/>
          </w:rPr>
          <w:t>vi</w:t>
        </w:r>
        <w:r>
          <w:rPr>
            <w:noProof/>
          </w:rPr>
          <w:fldChar w:fldCharType="end"/>
        </w:r>
      </w:p>
    </w:sdtContent>
  </w:sdt>
  <w:p w14:paraId="71493645" w14:textId="77777777" w:rsidR="00640A5F" w:rsidRDefault="00640A5F">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50345318"/>
      <w:docPartObj>
        <w:docPartGallery w:val="Page Numbers (Top of Page)"/>
        <w:docPartUnique/>
      </w:docPartObj>
    </w:sdtPr>
    <w:sdtEndPr>
      <w:rPr>
        <w:noProof/>
      </w:rPr>
    </w:sdtEndPr>
    <w:sdtContent>
      <w:p w14:paraId="11BD5851" w14:textId="02CF0344" w:rsidR="00640A5F" w:rsidRDefault="00640A5F">
        <w:pPr>
          <w:pStyle w:val="Header"/>
          <w:jc w:val="right"/>
        </w:pPr>
        <w:r>
          <w:fldChar w:fldCharType="begin"/>
        </w:r>
        <w:r>
          <w:instrText xml:space="preserve"> PAGE   \* MERGEFORMAT </w:instrText>
        </w:r>
        <w:r>
          <w:fldChar w:fldCharType="separate"/>
        </w:r>
        <w:r w:rsidR="0098400D">
          <w:rPr>
            <w:noProof/>
          </w:rPr>
          <w:t>1</w:t>
        </w:r>
        <w:r>
          <w:rPr>
            <w:noProof/>
          </w:rPr>
          <w:fldChar w:fldCharType="end"/>
        </w:r>
      </w:p>
    </w:sdtContent>
  </w:sdt>
  <w:p w14:paraId="493F055B" w14:textId="77777777" w:rsidR="00640A5F" w:rsidRDefault="00640A5F">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30691213"/>
      <w:docPartObj>
        <w:docPartGallery w:val="Page Numbers (Top of Page)"/>
        <w:docPartUnique/>
      </w:docPartObj>
    </w:sdtPr>
    <w:sdtEndPr>
      <w:rPr>
        <w:noProof/>
      </w:rPr>
    </w:sdtEndPr>
    <w:sdtContent>
      <w:p w14:paraId="477A19AA" w14:textId="76AC65EE" w:rsidR="00640A5F" w:rsidRDefault="00640A5F">
        <w:pPr>
          <w:pStyle w:val="Header"/>
          <w:jc w:val="right"/>
        </w:pPr>
        <w:r>
          <w:fldChar w:fldCharType="begin"/>
        </w:r>
        <w:r>
          <w:instrText xml:space="preserve"> PAGE   \* MERGEFORMAT </w:instrText>
        </w:r>
        <w:r>
          <w:fldChar w:fldCharType="separate"/>
        </w:r>
        <w:r w:rsidR="0098400D">
          <w:rPr>
            <w:noProof/>
          </w:rPr>
          <w:t>124</w:t>
        </w:r>
        <w:r>
          <w:rPr>
            <w:noProof/>
          </w:rPr>
          <w:fldChar w:fldCharType="end"/>
        </w:r>
      </w:p>
    </w:sdtContent>
  </w:sdt>
  <w:p w14:paraId="2BC73B29" w14:textId="77777777" w:rsidR="00640A5F" w:rsidRDefault="00640A5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7B08CE"/>
    <w:multiLevelType w:val="hybridMultilevel"/>
    <w:tmpl w:val="0040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214063"/>
    <w:multiLevelType w:val="hybridMultilevel"/>
    <w:tmpl w:val="F8C0A9DC"/>
    <w:lvl w:ilvl="0" w:tplc="95E4C84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32F7E39"/>
    <w:multiLevelType w:val="hybridMultilevel"/>
    <w:tmpl w:val="05E6A7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EF06D08"/>
    <w:multiLevelType w:val="hybridMultilevel"/>
    <w:tmpl w:val="57CC7EE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FF21818"/>
    <w:multiLevelType w:val="hybridMultilevel"/>
    <w:tmpl w:val="EC1EBA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9305EB"/>
    <w:multiLevelType w:val="hybridMultilevel"/>
    <w:tmpl w:val="51A473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20C259A"/>
    <w:multiLevelType w:val="hybridMultilevel"/>
    <w:tmpl w:val="A32A0B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2DE3BA2"/>
    <w:multiLevelType w:val="hybridMultilevel"/>
    <w:tmpl w:val="EBDE6BE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8C2E23"/>
    <w:multiLevelType w:val="hybridMultilevel"/>
    <w:tmpl w:val="4F24A5E0"/>
    <w:lvl w:ilvl="0" w:tplc="15DA8E5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76775F4"/>
    <w:multiLevelType w:val="hybridMultilevel"/>
    <w:tmpl w:val="E87801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BCA4526"/>
    <w:multiLevelType w:val="hybridMultilevel"/>
    <w:tmpl w:val="EF0067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E891815"/>
    <w:multiLevelType w:val="hybridMultilevel"/>
    <w:tmpl w:val="0F22FF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1EC1C80"/>
    <w:multiLevelType w:val="hybridMultilevel"/>
    <w:tmpl w:val="F0103D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63F21E4"/>
    <w:multiLevelType w:val="hybridMultilevel"/>
    <w:tmpl w:val="BDEC852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FA413FA"/>
    <w:multiLevelType w:val="hybridMultilevel"/>
    <w:tmpl w:val="1C5AF3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9"/>
  </w:num>
  <w:num w:numId="3">
    <w:abstractNumId w:val="14"/>
  </w:num>
  <w:num w:numId="4">
    <w:abstractNumId w:val="6"/>
  </w:num>
  <w:num w:numId="5">
    <w:abstractNumId w:val="1"/>
  </w:num>
  <w:num w:numId="6">
    <w:abstractNumId w:val="10"/>
  </w:num>
  <w:num w:numId="7">
    <w:abstractNumId w:val="7"/>
  </w:num>
  <w:num w:numId="8">
    <w:abstractNumId w:val="13"/>
  </w:num>
  <w:num w:numId="9">
    <w:abstractNumId w:val="0"/>
  </w:num>
  <w:num w:numId="10">
    <w:abstractNumId w:val="8"/>
  </w:num>
  <w:num w:numId="11">
    <w:abstractNumId w:val="11"/>
  </w:num>
  <w:num w:numId="12">
    <w:abstractNumId w:val="4"/>
  </w:num>
  <w:num w:numId="13">
    <w:abstractNumId w:val="12"/>
  </w:num>
  <w:num w:numId="14">
    <w:abstractNumId w:val="5"/>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E89"/>
    <w:rsid w:val="000025DC"/>
    <w:rsid w:val="00002967"/>
    <w:rsid w:val="00004E2E"/>
    <w:rsid w:val="00006902"/>
    <w:rsid w:val="00007832"/>
    <w:rsid w:val="00011F47"/>
    <w:rsid w:val="0001265E"/>
    <w:rsid w:val="00012B4E"/>
    <w:rsid w:val="000144FE"/>
    <w:rsid w:val="000156F4"/>
    <w:rsid w:val="000161B1"/>
    <w:rsid w:val="00017227"/>
    <w:rsid w:val="0001771E"/>
    <w:rsid w:val="000179ED"/>
    <w:rsid w:val="00020357"/>
    <w:rsid w:val="00020C80"/>
    <w:rsid w:val="00020CE0"/>
    <w:rsid w:val="00022945"/>
    <w:rsid w:val="00027E75"/>
    <w:rsid w:val="000309C2"/>
    <w:rsid w:val="000319A9"/>
    <w:rsid w:val="000335AF"/>
    <w:rsid w:val="00034CBF"/>
    <w:rsid w:val="00035113"/>
    <w:rsid w:val="00035B6E"/>
    <w:rsid w:val="0003731C"/>
    <w:rsid w:val="00037D2E"/>
    <w:rsid w:val="00042226"/>
    <w:rsid w:val="0004297F"/>
    <w:rsid w:val="00044B94"/>
    <w:rsid w:val="000472C7"/>
    <w:rsid w:val="00047B4E"/>
    <w:rsid w:val="00047D2B"/>
    <w:rsid w:val="00051AAA"/>
    <w:rsid w:val="00055E59"/>
    <w:rsid w:val="00056193"/>
    <w:rsid w:val="0006037B"/>
    <w:rsid w:val="00061208"/>
    <w:rsid w:val="00061BCD"/>
    <w:rsid w:val="000624C0"/>
    <w:rsid w:val="000630D8"/>
    <w:rsid w:val="00063E54"/>
    <w:rsid w:val="00064B59"/>
    <w:rsid w:val="00065092"/>
    <w:rsid w:val="000662F2"/>
    <w:rsid w:val="0006756B"/>
    <w:rsid w:val="00070197"/>
    <w:rsid w:val="00071A95"/>
    <w:rsid w:val="000725A2"/>
    <w:rsid w:val="00072C7D"/>
    <w:rsid w:val="000736F8"/>
    <w:rsid w:val="00073F83"/>
    <w:rsid w:val="00074EE7"/>
    <w:rsid w:val="00075D47"/>
    <w:rsid w:val="00082D8B"/>
    <w:rsid w:val="0008355A"/>
    <w:rsid w:val="0008526B"/>
    <w:rsid w:val="00086B5F"/>
    <w:rsid w:val="00086D19"/>
    <w:rsid w:val="000907B2"/>
    <w:rsid w:val="00091862"/>
    <w:rsid w:val="00092AC2"/>
    <w:rsid w:val="00093F3D"/>
    <w:rsid w:val="000956FF"/>
    <w:rsid w:val="00097128"/>
    <w:rsid w:val="000975BB"/>
    <w:rsid w:val="000A1C6D"/>
    <w:rsid w:val="000A45B9"/>
    <w:rsid w:val="000A62E6"/>
    <w:rsid w:val="000A6D1D"/>
    <w:rsid w:val="000B0302"/>
    <w:rsid w:val="000B0BDC"/>
    <w:rsid w:val="000B3DB2"/>
    <w:rsid w:val="000B4599"/>
    <w:rsid w:val="000B4732"/>
    <w:rsid w:val="000B61EF"/>
    <w:rsid w:val="000B67CE"/>
    <w:rsid w:val="000C0928"/>
    <w:rsid w:val="000C19CF"/>
    <w:rsid w:val="000C1D2E"/>
    <w:rsid w:val="000C2B66"/>
    <w:rsid w:val="000C76C2"/>
    <w:rsid w:val="000D266A"/>
    <w:rsid w:val="000D27CC"/>
    <w:rsid w:val="000D3B4A"/>
    <w:rsid w:val="000D6246"/>
    <w:rsid w:val="000D7BD1"/>
    <w:rsid w:val="000E0531"/>
    <w:rsid w:val="000E131A"/>
    <w:rsid w:val="000E1335"/>
    <w:rsid w:val="000E14C7"/>
    <w:rsid w:val="000E1D25"/>
    <w:rsid w:val="000E2F96"/>
    <w:rsid w:val="000E308F"/>
    <w:rsid w:val="000E3E4B"/>
    <w:rsid w:val="000E766A"/>
    <w:rsid w:val="000F3573"/>
    <w:rsid w:val="000F37E6"/>
    <w:rsid w:val="000F5D9C"/>
    <w:rsid w:val="00100393"/>
    <w:rsid w:val="00101F93"/>
    <w:rsid w:val="001021AC"/>
    <w:rsid w:val="0010274A"/>
    <w:rsid w:val="00102B2E"/>
    <w:rsid w:val="00102C02"/>
    <w:rsid w:val="00103812"/>
    <w:rsid w:val="00103D03"/>
    <w:rsid w:val="00105659"/>
    <w:rsid w:val="001062D3"/>
    <w:rsid w:val="001063FD"/>
    <w:rsid w:val="001078BF"/>
    <w:rsid w:val="00110A69"/>
    <w:rsid w:val="00112C96"/>
    <w:rsid w:val="0011320A"/>
    <w:rsid w:val="001140BD"/>
    <w:rsid w:val="00115579"/>
    <w:rsid w:val="00117878"/>
    <w:rsid w:val="001214DF"/>
    <w:rsid w:val="00122457"/>
    <w:rsid w:val="001246F4"/>
    <w:rsid w:val="0012536B"/>
    <w:rsid w:val="001258B5"/>
    <w:rsid w:val="00126500"/>
    <w:rsid w:val="001268CE"/>
    <w:rsid w:val="001274F1"/>
    <w:rsid w:val="00127F82"/>
    <w:rsid w:val="0013070A"/>
    <w:rsid w:val="001308EB"/>
    <w:rsid w:val="00132939"/>
    <w:rsid w:val="00133C46"/>
    <w:rsid w:val="00134E72"/>
    <w:rsid w:val="00135850"/>
    <w:rsid w:val="00136943"/>
    <w:rsid w:val="0013737E"/>
    <w:rsid w:val="00137657"/>
    <w:rsid w:val="00137671"/>
    <w:rsid w:val="00140E14"/>
    <w:rsid w:val="001429A9"/>
    <w:rsid w:val="00143AA9"/>
    <w:rsid w:val="00143B59"/>
    <w:rsid w:val="001446E7"/>
    <w:rsid w:val="00144A51"/>
    <w:rsid w:val="00144AB6"/>
    <w:rsid w:val="001452C1"/>
    <w:rsid w:val="00145773"/>
    <w:rsid w:val="0015040A"/>
    <w:rsid w:val="0015361C"/>
    <w:rsid w:val="00154840"/>
    <w:rsid w:val="001557F3"/>
    <w:rsid w:val="00157E1E"/>
    <w:rsid w:val="00160797"/>
    <w:rsid w:val="001644B2"/>
    <w:rsid w:val="0016739A"/>
    <w:rsid w:val="001717D6"/>
    <w:rsid w:val="001728F2"/>
    <w:rsid w:val="001737B6"/>
    <w:rsid w:val="00175BD1"/>
    <w:rsid w:val="00177E59"/>
    <w:rsid w:val="00182375"/>
    <w:rsid w:val="0018262F"/>
    <w:rsid w:val="00183371"/>
    <w:rsid w:val="00184B0E"/>
    <w:rsid w:val="00185F02"/>
    <w:rsid w:val="00186678"/>
    <w:rsid w:val="00186727"/>
    <w:rsid w:val="00192ACA"/>
    <w:rsid w:val="001935A8"/>
    <w:rsid w:val="0019387B"/>
    <w:rsid w:val="00194158"/>
    <w:rsid w:val="001964E1"/>
    <w:rsid w:val="00196C96"/>
    <w:rsid w:val="001976EC"/>
    <w:rsid w:val="001A0274"/>
    <w:rsid w:val="001A0A78"/>
    <w:rsid w:val="001A0D26"/>
    <w:rsid w:val="001A3DB2"/>
    <w:rsid w:val="001A448D"/>
    <w:rsid w:val="001A4C4D"/>
    <w:rsid w:val="001A5A7F"/>
    <w:rsid w:val="001A7558"/>
    <w:rsid w:val="001A7B50"/>
    <w:rsid w:val="001B02BF"/>
    <w:rsid w:val="001B0597"/>
    <w:rsid w:val="001B4114"/>
    <w:rsid w:val="001B5EDE"/>
    <w:rsid w:val="001B6586"/>
    <w:rsid w:val="001B6914"/>
    <w:rsid w:val="001B6BCF"/>
    <w:rsid w:val="001C4A57"/>
    <w:rsid w:val="001C63F0"/>
    <w:rsid w:val="001C6AD1"/>
    <w:rsid w:val="001C6EF5"/>
    <w:rsid w:val="001C763E"/>
    <w:rsid w:val="001C7853"/>
    <w:rsid w:val="001D0676"/>
    <w:rsid w:val="001D0FB6"/>
    <w:rsid w:val="001D3D49"/>
    <w:rsid w:val="001D5314"/>
    <w:rsid w:val="001D5910"/>
    <w:rsid w:val="001D62B7"/>
    <w:rsid w:val="001D6B9E"/>
    <w:rsid w:val="001E5534"/>
    <w:rsid w:val="001E7337"/>
    <w:rsid w:val="001E7588"/>
    <w:rsid w:val="001F1F69"/>
    <w:rsid w:val="001F308D"/>
    <w:rsid w:val="001F6E57"/>
    <w:rsid w:val="001F7A66"/>
    <w:rsid w:val="001F7FBC"/>
    <w:rsid w:val="002006F0"/>
    <w:rsid w:val="00201BCB"/>
    <w:rsid w:val="00201F7C"/>
    <w:rsid w:val="002045AF"/>
    <w:rsid w:val="00205BB7"/>
    <w:rsid w:val="00205D69"/>
    <w:rsid w:val="0021186D"/>
    <w:rsid w:val="00211D0C"/>
    <w:rsid w:val="00211FB4"/>
    <w:rsid w:val="002129CA"/>
    <w:rsid w:val="00213218"/>
    <w:rsid w:val="0021436A"/>
    <w:rsid w:val="002167B8"/>
    <w:rsid w:val="00217056"/>
    <w:rsid w:val="00217075"/>
    <w:rsid w:val="00217CFE"/>
    <w:rsid w:val="0022122C"/>
    <w:rsid w:val="00222FFE"/>
    <w:rsid w:val="00223773"/>
    <w:rsid w:val="002238B3"/>
    <w:rsid w:val="00223C24"/>
    <w:rsid w:val="00223C38"/>
    <w:rsid w:val="00225257"/>
    <w:rsid w:val="00226755"/>
    <w:rsid w:val="00233459"/>
    <w:rsid w:val="0023440C"/>
    <w:rsid w:val="00234F6D"/>
    <w:rsid w:val="002374D9"/>
    <w:rsid w:val="00240756"/>
    <w:rsid w:val="00241AF1"/>
    <w:rsid w:val="0024266F"/>
    <w:rsid w:val="0024423F"/>
    <w:rsid w:val="00245DF9"/>
    <w:rsid w:val="00245EB4"/>
    <w:rsid w:val="002473DB"/>
    <w:rsid w:val="002477CA"/>
    <w:rsid w:val="00250B06"/>
    <w:rsid w:val="00251A73"/>
    <w:rsid w:val="00251F18"/>
    <w:rsid w:val="0025490E"/>
    <w:rsid w:val="00255B53"/>
    <w:rsid w:val="002569B1"/>
    <w:rsid w:val="002618E8"/>
    <w:rsid w:val="002624C9"/>
    <w:rsid w:val="00262936"/>
    <w:rsid w:val="0026316A"/>
    <w:rsid w:val="002639CB"/>
    <w:rsid w:val="00267207"/>
    <w:rsid w:val="00267706"/>
    <w:rsid w:val="002716BD"/>
    <w:rsid w:val="00271C5C"/>
    <w:rsid w:val="00271FE6"/>
    <w:rsid w:val="0027278E"/>
    <w:rsid w:val="0027398E"/>
    <w:rsid w:val="00273C40"/>
    <w:rsid w:val="0027412A"/>
    <w:rsid w:val="00275D1A"/>
    <w:rsid w:val="002821CE"/>
    <w:rsid w:val="002833C7"/>
    <w:rsid w:val="002857C7"/>
    <w:rsid w:val="002858DB"/>
    <w:rsid w:val="00285B9C"/>
    <w:rsid w:val="00285DF1"/>
    <w:rsid w:val="00287C70"/>
    <w:rsid w:val="0029009D"/>
    <w:rsid w:val="002902B7"/>
    <w:rsid w:val="00294F2E"/>
    <w:rsid w:val="00296D26"/>
    <w:rsid w:val="00297A8E"/>
    <w:rsid w:val="002A0C7D"/>
    <w:rsid w:val="002A0CAD"/>
    <w:rsid w:val="002A1AB4"/>
    <w:rsid w:val="002A2650"/>
    <w:rsid w:val="002A2774"/>
    <w:rsid w:val="002A3A29"/>
    <w:rsid w:val="002A466D"/>
    <w:rsid w:val="002A5A75"/>
    <w:rsid w:val="002A6758"/>
    <w:rsid w:val="002B0242"/>
    <w:rsid w:val="002B17C6"/>
    <w:rsid w:val="002B1DBE"/>
    <w:rsid w:val="002B1E22"/>
    <w:rsid w:val="002B2921"/>
    <w:rsid w:val="002B2DD5"/>
    <w:rsid w:val="002B3024"/>
    <w:rsid w:val="002B36A4"/>
    <w:rsid w:val="002B3E0D"/>
    <w:rsid w:val="002B4E8B"/>
    <w:rsid w:val="002B6602"/>
    <w:rsid w:val="002B77E4"/>
    <w:rsid w:val="002B7980"/>
    <w:rsid w:val="002C01FB"/>
    <w:rsid w:val="002C04BC"/>
    <w:rsid w:val="002C11B8"/>
    <w:rsid w:val="002C1B59"/>
    <w:rsid w:val="002C250E"/>
    <w:rsid w:val="002C335C"/>
    <w:rsid w:val="002C4860"/>
    <w:rsid w:val="002C4B45"/>
    <w:rsid w:val="002C5B9C"/>
    <w:rsid w:val="002C6EE5"/>
    <w:rsid w:val="002C765D"/>
    <w:rsid w:val="002C7772"/>
    <w:rsid w:val="002C77FE"/>
    <w:rsid w:val="002D20F1"/>
    <w:rsid w:val="002D2B4E"/>
    <w:rsid w:val="002D2E09"/>
    <w:rsid w:val="002D2E13"/>
    <w:rsid w:val="002D31CD"/>
    <w:rsid w:val="002D35E4"/>
    <w:rsid w:val="002D4A54"/>
    <w:rsid w:val="002D4E9A"/>
    <w:rsid w:val="002D512C"/>
    <w:rsid w:val="002D7E56"/>
    <w:rsid w:val="002E0079"/>
    <w:rsid w:val="002E7544"/>
    <w:rsid w:val="002F0A6A"/>
    <w:rsid w:val="002F1BF5"/>
    <w:rsid w:val="002F20E3"/>
    <w:rsid w:val="002F42BE"/>
    <w:rsid w:val="002F44E1"/>
    <w:rsid w:val="002F5385"/>
    <w:rsid w:val="002F6F9F"/>
    <w:rsid w:val="002F7BC9"/>
    <w:rsid w:val="00302B68"/>
    <w:rsid w:val="00303950"/>
    <w:rsid w:val="00304161"/>
    <w:rsid w:val="003055CA"/>
    <w:rsid w:val="00305691"/>
    <w:rsid w:val="00305793"/>
    <w:rsid w:val="00305B0A"/>
    <w:rsid w:val="00305B2C"/>
    <w:rsid w:val="00307D82"/>
    <w:rsid w:val="00311472"/>
    <w:rsid w:val="00311984"/>
    <w:rsid w:val="003121D8"/>
    <w:rsid w:val="00312727"/>
    <w:rsid w:val="00313DF3"/>
    <w:rsid w:val="00315EC3"/>
    <w:rsid w:val="00316B5B"/>
    <w:rsid w:val="00320D13"/>
    <w:rsid w:val="00320E95"/>
    <w:rsid w:val="0032179C"/>
    <w:rsid w:val="00321E75"/>
    <w:rsid w:val="0032450B"/>
    <w:rsid w:val="00324BAA"/>
    <w:rsid w:val="00325ECE"/>
    <w:rsid w:val="00326218"/>
    <w:rsid w:val="003266FF"/>
    <w:rsid w:val="00330DAF"/>
    <w:rsid w:val="003319DA"/>
    <w:rsid w:val="00332388"/>
    <w:rsid w:val="00332700"/>
    <w:rsid w:val="00335653"/>
    <w:rsid w:val="00337D7E"/>
    <w:rsid w:val="00337E26"/>
    <w:rsid w:val="00340A7A"/>
    <w:rsid w:val="00340C9C"/>
    <w:rsid w:val="0034229E"/>
    <w:rsid w:val="00342481"/>
    <w:rsid w:val="003438EC"/>
    <w:rsid w:val="003441BB"/>
    <w:rsid w:val="003461B4"/>
    <w:rsid w:val="00353943"/>
    <w:rsid w:val="00353A90"/>
    <w:rsid w:val="00353B54"/>
    <w:rsid w:val="003541B1"/>
    <w:rsid w:val="003558B3"/>
    <w:rsid w:val="00355B4A"/>
    <w:rsid w:val="00361A61"/>
    <w:rsid w:val="003621DE"/>
    <w:rsid w:val="00364290"/>
    <w:rsid w:val="00366110"/>
    <w:rsid w:val="00367538"/>
    <w:rsid w:val="003706F6"/>
    <w:rsid w:val="00372503"/>
    <w:rsid w:val="00372AAD"/>
    <w:rsid w:val="00373173"/>
    <w:rsid w:val="0037336B"/>
    <w:rsid w:val="00374215"/>
    <w:rsid w:val="00375703"/>
    <w:rsid w:val="00376310"/>
    <w:rsid w:val="00377029"/>
    <w:rsid w:val="00381FAE"/>
    <w:rsid w:val="0038282F"/>
    <w:rsid w:val="00386A23"/>
    <w:rsid w:val="00386DA7"/>
    <w:rsid w:val="00387C42"/>
    <w:rsid w:val="00387EB6"/>
    <w:rsid w:val="00387F2B"/>
    <w:rsid w:val="00387FFD"/>
    <w:rsid w:val="0039019C"/>
    <w:rsid w:val="00391D2C"/>
    <w:rsid w:val="00395D63"/>
    <w:rsid w:val="003A0FB2"/>
    <w:rsid w:val="003A121A"/>
    <w:rsid w:val="003A30AC"/>
    <w:rsid w:val="003A4D2F"/>
    <w:rsid w:val="003A64F7"/>
    <w:rsid w:val="003A7C16"/>
    <w:rsid w:val="003B0A24"/>
    <w:rsid w:val="003B0C0B"/>
    <w:rsid w:val="003B16F7"/>
    <w:rsid w:val="003B3B88"/>
    <w:rsid w:val="003B3BF4"/>
    <w:rsid w:val="003B3E0B"/>
    <w:rsid w:val="003B4C82"/>
    <w:rsid w:val="003B5522"/>
    <w:rsid w:val="003C0931"/>
    <w:rsid w:val="003C1CBA"/>
    <w:rsid w:val="003C23BB"/>
    <w:rsid w:val="003C2B2D"/>
    <w:rsid w:val="003C3DF5"/>
    <w:rsid w:val="003C6CD8"/>
    <w:rsid w:val="003D0BEB"/>
    <w:rsid w:val="003D0C5E"/>
    <w:rsid w:val="003D50F2"/>
    <w:rsid w:val="003D63BC"/>
    <w:rsid w:val="003D68A5"/>
    <w:rsid w:val="003D6D06"/>
    <w:rsid w:val="003D7CD8"/>
    <w:rsid w:val="003E075F"/>
    <w:rsid w:val="003E0E52"/>
    <w:rsid w:val="003E2154"/>
    <w:rsid w:val="003E2BEC"/>
    <w:rsid w:val="003E4AA1"/>
    <w:rsid w:val="003E4B2F"/>
    <w:rsid w:val="003E4EF4"/>
    <w:rsid w:val="003E60D9"/>
    <w:rsid w:val="003F1987"/>
    <w:rsid w:val="003F2D68"/>
    <w:rsid w:val="003F34AA"/>
    <w:rsid w:val="003F3D43"/>
    <w:rsid w:val="003F42A7"/>
    <w:rsid w:val="003F5AC0"/>
    <w:rsid w:val="00401921"/>
    <w:rsid w:val="00401A76"/>
    <w:rsid w:val="00401AD2"/>
    <w:rsid w:val="00401BBA"/>
    <w:rsid w:val="00405BA3"/>
    <w:rsid w:val="00407198"/>
    <w:rsid w:val="00410D59"/>
    <w:rsid w:val="00412502"/>
    <w:rsid w:val="00412727"/>
    <w:rsid w:val="0041280C"/>
    <w:rsid w:val="004131E6"/>
    <w:rsid w:val="00413BD3"/>
    <w:rsid w:val="004153C1"/>
    <w:rsid w:val="0041631F"/>
    <w:rsid w:val="0041635D"/>
    <w:rsid w:val="00417993"/>
    <w:rsid w:val="0042070E"/>
    <w:rsid w:val="0042185F"/>
    <w:rsid w:val="00423429"/>
    <w:rsid w:val="004237D6"/>
    <w:rsid w:val="00425598"/>
    <w:rsid w:val="00427872"/>
    <w:rsid w:val="00427A66"/>
    <w:rsid w:val="00431451"/>
    <w:rsid w:val="00432136"/>
    <w:rsid w:val="00435030"/>
    <w:rsid w:val="004358E8"/>
    <w:rsid w:val="00437043"/>
    <w:rsid w:val="0044419A"/>
    <w:rsid w:val="00445042"/>
    <w:rsid w:val="00446302"/>
    <w:rsid w:val="00446CD8"/>
    <w:rsid w:val="0045081B"/>
    <w:rsid w:val="004518C9"/>
    <w:rsid w:val="00451BDE"/>
    <w:rsid w:val="00452957"/>
    <w:rsid w:val="00453678"/>
    <w:rsid w:val="00453F29"/>
    <w:rsid w:val="00454875"/>
    <w:rsid w:val="0046002E"/>
    <w:rsid w:val="00460E0E"/>
    <w:rsid w:val="0046156E"/>
    <w:rsid w:val="004619C5"/>
    <w:rsid w:val="00463DE9"/>
    <w:rsid w:val="00465F99"/>
    <w:rsid w:val="0046619B"/>
    <w:rsid w:val="00466E49"/>
    <w:rsid w:val="0046782A"/>
    <w:rsid w:val="00471677"/>
    <w:rsid w:val="00471B8D"/>
    <w:rsid w:val="00471D84"/>
    <w:rsid w:val="00473B4B"/>
    <w:rsid w:val="00474F25"/>
    <w:rsid w:val="004752B3"/>
    <w:rsid w:val="00475CCC"/>
    <w:rsid w:val="00484A68"/>
    <w:rsid w:val="00484C60"/>
    <w:rsid w:val="00485671"/>
    <w:rsid w:val="00485751"/>
    <w:rsid w:val="00487A50"/>
    <w:rsid w:val="00491B1B"/>
    <w:rsid w:val="00491C6D"/>
    <w:rsid w:val="00493326"/>
    <w:rsid w:val="004A013B"/>
    <w:rsid w:val="004A01B9"/>
    <w:rsid w:val="004A0ED0"/>
    <w:rsid w:val="004A2415"/>
    <w:rsid w:val="004A3C68"/>
    <w:rsid w:val="004A6CF8"/>
    <w:rsid w:val="004B1E34"/>
    <w:rsid w:val="004B256B"/>
    <w:rsid w:val="004B3313"/>
    <w:rsid w:val="004B46AE"/>
    <w:rsid w:val="004B4FA6"/>
    <w:rsid w:val="004B4FE6"/>
    <w:rsid w:val="004B7340"/>
    <w:rsid w:val="004C020B"/>
    <w:rsid w:val="004C0895"/>
    <w:rsid w:val="004C160A"/>
    <w:rsid w:val="004C3224"/>
    <w:rsid w:val="004C39F2"/>
    <w:rsid w:val="004C3DF9"/>
    <w:rsid w:val="004D104B"/>
    <w:rsid w:val="004D2C69"/>
    <w:rsid w:val="004D6015"/>
    <w:rsid w:val="004E0DA7"/>
    <w:rsid w:val="004E0F0D"/>
    <w:rsid w:val="004E1958"/>
    <w:rsid w:val="004E2992"/>
    <w:rsid w:val="004E3B3C"/>
    <w:rsid w:val="004E7223"/>
    <w:rsid w:val="004F3252"/>
    <w:rsid w:val="004F5752"/>
    <w:rsid w:val="004F72EE"/>
    <w:rsid w:val="004F73C8"/>
    <w:rsid w:val="0050022A"/>
    <w:rsid w:val="005012E2"/>
    <w:rsid w:val="005019A6"/>
    <w:rsid w:val="00502092"/>
    <w:rsid w:val="00503551"/>
    <w:rsid w:val="00503C40"/>
    <w:rsid w:val="00503CF8"/>
    <w:rsid w:val="00504FF2"/>
    <w:rsid w:val="00506A89"/>
    <w:rsid w:val="00506BD9"/>
    <w:rsid w:val="0050702C"/>
    <w:rsid w:val="005101CD"/>
    <w:rsid w:val="0051337E"/>
    <w:rsid w:val="005134F1"/>
    <w:rsid w:val="00513C16"/>
    <w:rsid w:val="00513CC9"/>
    <w:rsid w:val="00514659"/>
    <w:rsid w:val="00514E0A"/>
    <w:rsid w:val="00514E57"/>
    <w:rsid w:val="0051580E"/>
    <w:rsid w:val="00515DB0"/>
    <w:rsid w:val="00516CA7"/>
    <w:rsid w:val="0051773E"/>
    <w:rsid w:val="00520165"/>
    <w:rsid w:val="00520FF6"/>
    <w:rsid w:val="00521845"/>
    <w:rsid w:val="0052315B"/>
    <w:rsid w:val="005239A4"/>
    <w:rsid w:val="00523E1A"/>
    <w:rsid w:val="005240AE"/>
    <w:rsid w:val="00524125"/>
    <w:rsid w:val="00525F80"/>
    <w:rsid w:val="00526538"/>
    <w:rsid w:val="00526560"/>
    <w:rsid w:val="00530369"/>
    <w:rsid w:val="00530C99"/>
    <w:rsid w:val="00532B93"/>
    <w:rsid w:val="00535A9D"/>
    <w:rsid w:val="00537775"/>
    <w:rsid w:val="005403FD"/>
    <w:rsid w:val="00540C2D"/>
    <w:rsid w:val="00540DF2"/>
    <w:rsid w:val="005410C0"/>
    <w:rsid w:val="00541298"/>
    <w:rsid w:val="0054225A"/>
    <w:rsid w:val="0054253D"/>
    <w:rsid w:val="005429B2"/>
    <w:rsid w:val="00543DFE"/>
    <w:rsid w:val="005454EF"/>
    <w:rsid w:val="00545E3A"/>
    <w:rsid w:val="00546447"/>
    <w:rsid w:val="00547013"/>
    <w:rsid w:val="00547467"/>
    <w:rsid w:val="0055193E"/>
    <w:rsid w:val="00552915"/>
    <w:rsid w:val="00552C4A"/>
    <w:rsid w:val="00553B89"/>
    <w:rsid w:val="005548B0"/>
    <w:rsid w:val="00555625"/>
    <w:rsid w:val="00555C25"/>
    <w:rsid w:val="00556996"/>
    <w:rsid w:val="00556A05"/>
    <w:rsid w:val="00560109"/>
    <w:rsid w:val="00562F2A"/>
    <w:rsid w:val="00564D41"/>
    <w:rsid w:val="00567F9E"/>
    <w:rsid w:val="00575428"/>
    <w:rsid w:val="005779E1"/>
    <w:rsid w:val="00582B3B"/>
    <w:rsid w:val="00583DFD"/>
    <w:rsid w:val="00583FF5"/>
    <w:rsid w:val="00585A0B"/>
    <w:rsid w:val="00585CEA"/>
    <w:rsid w:val="00586663"/>
    <w:rsid w:val="00587525"/>
    <w:rsid w:val="00587C4E"/>
    <w:rsid w:val="00590A34"/>
    <w:rsid w:val="00590DDB"/>
    <w:rsid w:val="00592251"/>
    <w:rsid w:val="00592EA8"/>
    <w:rsid w:val="0059355B"/>
    <w:rsid w:val="00593EB9"/>
    <w:rsid w:val="005954E4"/>
    <w:rsid w:val="00595B2C"/>
    <w:rsid w:val="00596F42"/>
    <w:rsid w:val="005A19EB"/>
    <w:rsid w:val="005A6A5D"/>
    <w:rsid w:val="005A6C2F"/>
    <w:rsid w:val="005A6DC3"/>
    <w:rsid w:val="005A75A1"/>
    <w:rsid w:val="005A777F"/>
    <w:rsid w:val="005A7961"/>
    <w:rsid w:val="005B10D0"/>
    <w:rsid w:val="005B1C4E"/>
    <w:rsid w:val="005B4710"/>
    <w:rsid w:val="005B598F"/>
    <w:rsid w:val="005B5CBA"/>
    <w:rsid w:val="005B752F"/>
    <w:rsid w:val="005C0605"/>
    <w:rsid w:val="005C1B16"/>
    <w:rsid w:val="005C25F2"/>
    <w:rsid w:val="005C7130"/>
    <w:rsid w:val="005C7CE7"/>
    <w:rsid w:val="005C7DF1"/>
    <w:rsid w:val="005D0865"/>
    <w:rsid w:val="005D0FEA"/>
    <w:rsid w:val="005D1F08"/>
    <w:rsid w:val="005D25AB"/>
    <w:rsid w:val="005D3454"/>
    <w:rsid w:val="005D633E"/>
    <w:rsid w:val="005D73D5"/>
    <w:rsid w:val="005D76AE"/>
    <w:rsid w:val="005D7A6A"/>
    <w:rsid w:val="005E051F"/>
    <w:rsid w:val="005E2ABA"/>
    <w:rsid w:val="005E595D"/>
    <w:rsid w:val="005F03A7"/>
    <w:rsid w:val="005F067A"/>
    <w:rsid w:val="005F1609"/>
    <w:rsid w:val="005F1910"/>
    <w:rsid w:val="005F48A4"/>
    <w:rsid w:val="005F4E7A"/>
    <w:rsid w:val="005F5C8F"/>
    <w:rsid w:val="005F6880"/>
    <w:rsid w:val="00602737"/>
    <w:rsid w:val="00602AC9"/>
    <w:rsid w:val="0060508D"/>
    <w:rsid w:val="00607B55"/>
    <w:rsid w:val="00611242"/>
    <w:rsid w:val="00611BE4"/>
    <w:rsid w:val="006136CE"/>
    <w:rsid w:val="006141A5"/>
    <w:rsid w:val="00614BEF"/>
    <w:rsid w:val="00615062"/>
    <w:rsid w:val="00615C21"/>
    <w:rsid w:val="006170FD"/>
    <w:rsid w:val="00621389"/>
    <w:rsid w:val="00621D50"/>
    <w:rsid w:val="00624601"/>
    <w:rsid w:val="006254CA"/>
    <w:rsid w:val="00626829"/>
    <w:rsid w:val="00630097"/>
    <w:rsid w:val="0063037D"/>
    <w:rsid w:val="00630CBE"/>
    <w:rsid w:val="006314C1"/>
    <w:rsid w:val="00632237"/>
    <w:rsid w:val="00632662"/>
    <w:rsid w:val="006333EA"/>
    <w:rsid w:val="00635307"/>
    <w:rsid w:val="006373C6"/>
    <w:rsid w:val="0063772D"/>
    <w:rsid w:val="00637B1F"/>
    <w:rsid w:val="00640A5F"/>
    <w:rsid w:val="00642352"/>
    <w:rsid w:val="00643607"/>
    <w:rsid w:val="0064382E"/>
    <w:rsid w:val="00643F2F"/>
    <w:rsid w:val="00643FD4"/>
    <w:rsid w:val="00645B63"/>
    <w:rsid w:val="00647F8A"/>
    <w:rsid w:val="0065059E"/>
    <w:rsid w:val="006513CE"/>
    <w:rsid w:val="00651B82"/>
    <w:rsid w:val="0065311D"/>
    <w:rsid w:val="006533CE"/>
    <w:rsid w:val="006556E9"/>
    <w:rsid w:val="00657833"/>
    <w:rsid w:val="00661880"/>
    <w:rsid w:val="0066282F"/>
    <w:rsid w:val="00662B43"/>
    <w:rsid w:val="00664681"/>
    <w:rsid w:val="0066520A"/>
    <w:rsid w:val="006661EA"/>
    <w:rsid w:val="00667DE2"/>
    <w:rsid w:val="006703C5"/>
    <w:rsid w:val="00671344"/>
    <w:rsid w:val="00671699"/>
    <w:rsid w:val="00674421"/>
    <w:rsid w:val="006754D0"/>
    <w:rsid w:val="006778FE"/>
    <w:rsid w:val="00677AAE"/>
    <w:rsid w:val="0068057C"/>
    <w:rsid w:val="006811FD"/>
    <w:rsid w:val="00681815"/>
    <w:rsid w:val="00681FCA"/>
    <w:rsid w:val="00682F85"/>
    <w:rsid w:val="00683F3B"/>
    <w:rsid w:val="00685270"/>
    <w:rsid w:val="00686ABE"/>
    <w:rsid w:val="00691533"/>
    <w:rsid w:val="00692AA3"/>
    <w:rsid w:val="0069339F"/>
    <w:rsid w:val="00693627"/>
    <w:rsid w:val="0069449F"/>
    <w:rsid w:val="006954BC"/>
    <w:rsid w:val="00696C15"/>
    <w:rsid w:val="00696F6B"/>
    <w:rsid w:val="006978AC"/>
    <w:rsid w:val="006A08C1"/>
    <w:rsid w:val="006A1755"/>
    <w:rsid w:val="006A1E20"/>
    <w:rsid w:val="006A2210"/>
    <w:rsid w:val="006A221E"/>
    <w:rsid w:val="006A25A0"/>
    <w:rsid w:val="006A26F7"/>
    <w:rsid w:val="006A2AC1"/>
    <w:rsid w:val="006A46EC"/>
    <w:rsid w:val="006A56F9"/>
    <w:rsid w:val="006A5B4A"/>
    <w:rsid w:val="006A5B80"/>
    <w:rsid w:val="006B07FE"/>
    <w:rsid w:val="006B0A01"/>
    <w:rsid w:val="006B3216"/>
    <w:rsid w:val="006B38FC"/>
    <w:rsid w:val="006B42E4"/>
    <w:rsid w:val="006B7429"/>
    <w:rsid w:val="006B78C1"/>
    <w:rsid w:val="006C06BD"/>
    <w:rsid w:val="006C27A2"/>
    <w:rsid w:val="006C35B4"/>
    <w:rsid w:val="006C3FA3"/>
    <w:rsid w:val="006C54A4"/>
    <w:rsid w:val="006C71F0"/>
    <w:rsid w:val="006C7EFF"/>
    <w:rsid w:val="006D0841"/>
    <w:rsid w:val="006D0DB8"/>
    <w:rsid w:val="006D1E94"/>
    <w:rsid w:val="006D417B"/>
    <w:rsid w:val="006D4444"/>
    <w:rsid w:val="006D4AC1"/>
    <w:rsid w:val="006D6171"/>
    <w:rsid w:val="006D66F5"/>
    <w:rsid w:val="006D7FD9"/>
    <w:rsid w:val="006E0AFE"/>
    <w:rsid w:val="006E1A77"/>
    <w:rsid w:val="006E1B5E"/>
    <w:rsid w:val="006E3413"/>
    <w:rsid w:val="006E3AA1"/>
    <w:rsid w:val="006E3DB7"/>
    <w:rsid w:val="006E484D"/>
    <w:rsid w:val="006E519F"/>
    <w:rsid w:val="006E613F"/>
    <w:rsid w:val="006E7B23"/>
    <w:rsid w:val="006F14CD"/>
    <w:rsid w:val="006F192A"/>
    <w:rsid w:val="006F5419"/>
    <w:rsid w:val="006F6663"/>
    <w:rsid w:val="007003E8"/>
    <w:rsid w:val="00700BD9"/>
    <w:rsid w:val="0070187F"/>
    <w:rsid w:val="00702AB1"/>
    <w:rsid w:val="00702D62"/>
    <w:rsid w:val="00703D34"/>
    <w:rsid w:val="007043DC"/>
    <w:rsid w:val="00704CF8"/>
    <w:rsid w:val="00706629"/>
    <w:rsid w:val="00706B5C"/>
    <w:rsid w:val="00707EFE"/>
    <w:rsid w:val="00707FCF"/>
    <w:rsid w:val="0071004D"/>
    <w:rsid w:val="007108A6"/>
    <w:rsid w:val="00711DBA"/>
    <w:rsid w:val="00713106"/>
    <w:rsid w:val="007134E0"/>
    <w:rsid w:val="0071394A"/>
    <w:rsid w:val="007152A8"/>
    <w:rsid w:val="007174C7"/>
    <w:rsid w:val="00720667"/>
    <w:rsid w:val="00723F3B"/>
    <w:rsid w:val="00724E41"/>
    <w:rsid w:val="00725746"/>
    <w:rsid w:val="00727546"/>
    <w:rsid w:val="00727D22"/>
    <w:rsid w:val="0073285F"/>
    <w:rsid w:val="0073355B"/>
    <w:rsid w:val="00734990"/>
    <w:rsid w:val="00734F1B"/>
    <w:rsid w:val="00735C24"/>
    <w:rsid w:val="007374BB"/>
    <w:rsid w:val="00737862"/>
    <w:rsid w:val="00737F5B"/>
    <w:rsid w:val="0074070E"/>
    <w:rsid w:val="00741551"/>
    <w:rsid w:val="007422C3"/>
    <w:rsid w:val="007441AB"/>
    <w:rsid w:val="00744A85"/>
    <w:rsid w:val="00745F7C"/>
    <w:rsid w:val="00750BFE"/>
    <w:rsid w:val="00751187"/>
    <w:rsid w:val="00754043"/>
    <w:rsid w:val="007548F6"/>
    <w:rsid w:val="00757EA1"/>
    <w:rsid w:val="00760371"/>
    <w:rsid w:val="0076195F"/>
    <w:rsid w:val="00761DC9"/>
    <w:rsid w:val="007626E9"/>
    <w:rsid w:val="0076273C"/>
    <w:rsid w:val="0076510F"/>
    <w:rsid w:val="00771D7D"/>
    <w:rsid w:val="0077277C"/>
    <w:rsid w:val="00772F52"/>
    <w:rsid w:val="007734DF"/>
    <w:rsid w:val="00773C20"/>
    <w:rsid w:val="007745CA"/>
    <w:rsid w:val="00776771"/>
    <w:rsid w:val="00781A0B"/>
    <w:rsid w:val="007823A5"/>
    <w:rsid w:val="00782505"/>
    <w:rsid w:val="00782A64"/>
    <w:rsid w:val="00782A9F"/>
    <w:rsid w:val="00784074"/>
    <w:rsid w:val="00784162"/>
    <w:rsid w:val="00784984"/>
    <w:rsid w:val="00784F5E"/>
    <w:rsid w:val="007872FB"/>
    <w:rsid w:val="00787BDF"/>
    <w:rsid w:val="00790476"/>
    <w:rsid w:val="00790EFA"/>
    <w:rsid w:val="00791E73"/>
    <w:rsid w:val="0079276F"/>
    <w:rsid w:val="00792967"/>
    <w:rsid w:val="0079298D"/>
    <w:rsid w:val="00795F6C"/>
    <w:rsid w:val="00797044"/>
    <w:rsid w:val="00797A70"/>
    <w:rsid w:val="007A04C6"/>
    <w:rsid w:val="007A142C"/>
    <w:rsid w:val="007A2F35"/>
    <w:rsid w:val="007A4428"/>
    <w:rsid w:val="007A60D8"/>
    <w:rsid w:val="007A7D29"/>
    <w:rsid w:val="007B061E"/>
    <w:rsid w:val="007B1023"/>
    <w:rsid w:val="007B1334"/>
    <w:rsid w:val="007B168E"/>
    <w:rsid w:val="007B18DE"/>
    <w:rsid w:val="007B2A6A"/>
    <w:rsid w:val="007B3DA1"/>
    <w:rsid w:val="007B61F7"/>
    <w:rsid w:val="007B6312"/>
    <w:rsid w:val="007B64C8"/>
    <w:rsid w:val="007B6554"/>
    <w:rsid w:val="007C0DCE"/>
    <w:rsid w:val="007C0F00"/>
    <w:rsid w:val="007C1203"/>
    <w:rsid w:val="007C4F8E"/>
    <w:rsid w:val="007C51DC"/>
    <w:rsid w:val="007C584D"/>
    <w:rsid w:val="007D0569"/>
    <w:rsid w:val="007D059B"/>
    <w:rsid w:val="007D0B85"/>
    <w:rsid w:val="007D392B"/>
    <w:rsid w:val="007D455C"/>
    <w:rsid w:val="007D50CF"/>
    <w:rsid w:val="007D7CCF"/>
    <w:rsid w:val="007E2022"/>
    <w:rsid w:val="007E5EF1"/>
    <w:rsid w:val="007E6140"/>
    <w:rsid w:val="007E7045"/>
    <w:rsid w:val="007E7C2B"/>
    <w:rsid w:val="007E7C58"/>
    <w:rsid w:val="007F07AB"/>
    <w:rsid w:val="007F43DC"/>
    <w:rsid w:val="007F61A5"/>
    <w:rsid w:val="007F650D"/>
    <w:rsid w:val="007F741A"/>
    <w:rsid w:val="00800B7A"/>
    <w:rsid w:val="00800D90"/>
    <w:rsid w:val="00801041"/>
    <w:rsid w:val="0080246A"/>
    <w:rsid w:val="00802A72"/>
    <w:rsid w:val="0080300A"/>
    <w:rsid w:val="00805556"/>
    <w:rsid w:val="00806008"/>
    <w:rsid w:val="00810697"/>
    <w:rsid w:val="0081087E"/>
    <w:rsid w:val="00812125"/>
    <w:rsid w:val="0081400F"/>
    <w:rsid w:val="008142BB"/>
    <w:rsid w:val="00814364"/>
    <w:rsid w:val="008152C4"/>
    <w:rsid w:val="00815C67"/>
    <w:rsid w:val="0081690F"/>
    <w:rsid w:val="0082479B"/>
    <w:rsid w:val="00824BAF"/>
    <w:rsid w:val="0082585A"/>
    <w:rsid w:val="00825B30"/>
    <w:rsid w:val="008307F0"/>
    <w:rsid w:val="00831D99"/>
    <w:rsid w:val="008321CD"/>
    <w:rsid w:val="00832256"/>
    <w:rsid w:val="008336C3"/>
    <w:rsid w:val="008346B4"/>
    <w:rsid w:val="00834B12"/>
    <w:rsid w:val="00835C48"/>
    <w:rsid w:val="00841A90"/>
    <w:rsid w:val="008420FB"/>
    <w:rsid w:val="00843F2A"/>
    <w:rsid w:val="0084483F"/>
    <w:rsid w:val="00844A73"/>
    <w:rsid w:val="00846D79"/>
    <w:rsid w:val="008474B5"/>
    <w:rsid w:val="008477AB"/>
    <w:rsid w:val="008506B2"/>
    <w:rsid w:val="00850D97"/>
    <w:rsid w:val="008519F2"/>
    <w:rsid w:val="00852399"/>
    <w:rsid w:val="00852718"/>
    <w:rsid w:val="00852926"/>
    <w:rsid w:val="008543B7"/>
    <w:rsid w:val="00855A36"/>
    <w:rsid w:val="00860828"/>
    <w:rsid w:val="00862B76"/>
    <w:rsid w:val="008632CD"/>
    <w:rsid w:val="008637D7"/>
    <w:rsid w:val="008639E9"/>
    <w:rsid w:val="00865A33"/>
    <w:rsid w:val="00867C61"/>
    <w:rsid w:val="00872673"/>
    <w:rsid w:val="0087330F"/>
    <w:rsid w:val="00873A74"/>
    <w:rsid w:val="0087727E"/>
    <w:rsid w:val="00877B80"/>
    <w:rsid w:val="00877BD3"/>
    <w:rsid w:val="00883460"/>
    <w:rsid w:val="00883C6A"/>
    <w:rsid w:val="008847AA"/>
    <w:rsid w:val="00884A8A"/>
    <w:rsid w:val="00885EFD"/>
    <w:rsid w:val="008875FC"/>
    <w:rsid w:val="0089122F"/>
    <w:rsid w:val="00892E1E"/>
    <w:rsid w:val="00893D97"/>
    <w:rsid w:val="008940C9"/>
    <w:rsid w:val="0089516A"/>
    <w:rsid w:val="00897C6B"/>
    <w:rsid w:val="008A2739"/>
    <w:rsid w:val="008A531E"/>
    <w:rsid w:val="008A59B2"/>
    <w:rsid w:val="008A60F1"/>
    <w:rsid w:val="008A6CA3"/>
    <w:rsid w:val="008A791D"/>
    <w:rsid w:val="008B008F"/>
    <w:rsid w:val="008B0D4F"/>
    <w:rsid w:val="008B3FA3"/>
    <w:rsid w:val="008B41A4"/>
    <w:rsid w:val="008B47C2"/>
    <w:rsid w:val="008B74DD"/>
    <w:rsid w:val="008B7C96"/>
    <w:rsid w:val="008C05BC"/>
    <w:rsid w:val="008C392E"/>
    <w:rsid w:val="008C42F8"/>
    <w:rsid w:val="008C5120"/>
    <w:rsid w:val="008D0425"/>
    <w:rsid w:val="008D1322"/>
    <w:rsid w:val="008D1963"/>
    <w:rsid w:val="008D26E6"/>
    <w:rsid w:val="008D42A2"/>
    <w:rsid w:val="008D4A66"/>
    <w:rsid w:val="008D57E8"/>
    <w:rsid w:val="008D5D61"/>
    <w:rsid w:val="008E06D0"/>
    <w:rsid w:val="008E2CB4"/>
    <w:rsid w:val="008E4116"/>
    <w:rsid w:val="008E4395"/>
    <w:rsid w:val="008E4B19"/>
    <w:rsid w:val="008E50F2"/>
    <w:rsid w:val="008F067A"/>
    <w:rsid w:val="008F27A7"/>
    <w:rsid w:val="008F301F"/>
    <w:rsid w:val="008F3C1A"/>
    <w:rsid w:val="008F5D07"/>
    <w:rsid w:val="00901A8F"/>
    <w:rsid w:val="00901CFA"/>
    <w:rsid w:val="009028D1"/>
    <w:rsid w:val="00906DEE"/>
    <w:rsid w:val="009072E1"/>
    <w:rsid w:val="00907CB2"/>
    <w:rsid w:val="009105C1"/>
    <w:rsid w:val="0091292A"/>
    <w:rsid w:val="00912C38"/>
    <w:rsid w:val="00914379"/>
    <w:rsid w:val="0091442D"/>
    <w:rsid w:val="00914817"/>
    <w:rsid w:val="00915B92"/>
    <w:rsid w:val="009160AE"/>
    <w:rsid w:val="009161B3"/>
    <w:rsid w:val="00916622"/>
    <w:rsid w:val="0091768B"/>
    <w:rsid w:val="0092021D"/>
    <w:rsid w:val="0092099D"/>
    <w:rsid w:val="00924105"/>
    <w:rsid w:val="009257DA"/>
    <w:rsid w:val="00927998"/>
    <w:rsid w:val="009308B5"/>
    <w:rsid w:val="0093128E"/>
    <w:rsid w:val="009312C3"/>
    <w:rsid w:val="009320CE"/>
    <w:rsid w:val="00933827"/>
    <w:rsid w:val="0093635F"/>
    <w:rsid w:val="0093640E"/>
    <w:rsid w:val="00936E71"/>
    <w:rsid w:val="00940184"/>
    <w:rsid w:val="00940B41"/>
    <w:rsid w:val="0094163A"/>
    <w:rsid w:val="00941895"/>
    <w:rsid w:val="00945A44"/>
    <w:rsid w:val="00950208"/>
    <w:rsid w:val="009510EE"/>
    <w:rsid w:val="0095117D"/>
    <w:rsid w:val="009516AC"/>
    <w:rsid w:val="00951AE6"/>
    <w:rsid w:val="00951F4A"/>
    <w:rsid w:val="00952017"/>
    <w:rsid w:val="00954BBF"/>
    <w:rsid w:val="009552F8"/>
    <w:rsid w:val="00955479"/>
    <w:rsid w:val="00956325"/>
    <w:rsid w:val="00957FBE"/>
    <w:rsid w:val="00961E93"/>
    <w:rsid w:val="00962D7C"/>
    <w:rsid w:val="00963C65"/>
    <w:rsid w:val="009644A0"/>
    <w:rsid w:val="009676EF"/>
    <w:rsid w:val="00967B8E"/>
    <w:rsid w:val="00971D2E"/>
    <w:rsid w:val="00974CB5"/>
    <w:rsid w:val="009772E4"/>
    <w:rsid w:val="0098322C"/>
    <w:rsid w:val="00983325"/>
    <w:rsid w:val="0098345C"/>
    <w:rsid w:val="0098400D"/>
    <w:rsid w:val="009851D5"/>
    <w:rsid w:val="00985BE9"/>
    <w:rsid w:val="009862E6"/>
    <w:rsid w:val="00986E16"/>
    <w:rsid w:val="009903B3"/>
    <w:rsid w:val="00990CF2"/>
    <w:rsid w:val="0099167A"/>
    <w:rsid w:val="009916C2"/>
    <w:rsid w:val="009A05CE"/>
    <w:rsid w:val="009A0D99"/>
    <w:rsid w:val="009A2D6A"/>
    <w:rsid w:val="009A4D4F"/>
    <w:rsid w:val="009A540B"/>
    <w:rsid w:val="009A56D0"/>
    <w:rsid w:val="009A6781"/>
    <w:rsid w:val="009A73A8"/>
    <w:rsid w:val="009A7557"/>
    <w:rsid w:val="009B1EBE"/>
    <w:rsid w:val="009B27C5"/>
    <w:rsid w:val="009B2D93"/>
    <w:rsid w:val="009B6A53"/>
    <w:rsid w:val="009B6AAB"/>
    <w:rsid w:val="009B7742"/>
    <w:rsid w:val="009B78C1"/>
    <w:rsid w:val="009C0592"/>
    <w:rsid w:val="009C0660"/>
    <w:rsid w:val="009C0B2F"/>
    <w:rsid w:val="009C0FB1"/>
    <w:rsid w:val="009C15B3"/>
    <w:rsid w:val="009C1B43"/>
    <w:rsid w:val="009C4E46"/>
    <w:rsid w:val="009C5C2B"/>
    <w:rsid w:val="009C745D"/>
    <w:rsid w:val="009C7976"/>
    <w:rsid w:val="009D13EE"/>
    <w:rsid w:val="009D2372"/>
    <w:rsid w:val="009D2B9E"/>
    <w:rsid w:val="009D2C14"/>
    <w:rsid w:val="009D30B5"/>
    <w:rsid w:val="009D466F"/>
    <w:rsid w:val="009D578D"/>
    <w:rsid w:val="009D68BE"/>
    <w:rsid w:val="009D6D9E"/>
    <w:rsid w:val="009D74F2"/>
    <w:rsid w:val="009D786E"/>
    <w:rsid w:val="009E30A6"/>
    <w:rsid w:val="009E4CDE"/>
    <w:rsid w:val="009E4E59"/>
    <w:rsid w:val="009F075E"/>
    <w:rsid w:val="009F12BF"/>
    <w:rsid w:val="009F4C48"/>
    <w:rsid w:val="009F5306"/>
    <w:rsid w:val="009F7957"/>
    <w:rsid w:val="009F7B5E"/>
    <w:rsid w:val="00A01CF6"/>
    <w:rsid w:val="00A02A9C"/>
    <w:rsid w:val="00A03FB7"/>
    <w:rsid w:val="00A06556"/>
    <w:rsid w:val="00A06685"/>
    <w:rsid w:val="00A06D19"/>
    <w:rsid w:val="00A06F6C"/>
    <w:rsid w:val="00A074C9"/>
    <w:rsid w:val="00A1072C"/>
    <w:rsid w:val="00A1082A"/>
    <w:rsid w:val="00A1098B"/>
    <w:rsid w:val="00A11704"/>
    <w:rsid w:val="00A12084"/>
    <w:rsid w:val="00A12FE8"/>
    <w:rsid w:val="00A232B6"/>
    <w:rsid w:val="00A234C0"/>
    <w:rsid w:val="00A25770"/>
    <w:rsid w:val="00A322BC"/>
    <w:rsid w:val="00A335BE"/>
    <w:rsid w:val="00A33C76"/>
    <w:rsid w:val="00A35230"/>
    <w:rsid w:val="00A402EC"/>
    <w:rsid w:val="00A41EA8"/>
    <w:rsid w:val="00A44B87"/>
    <w:rsid w:val="00A458C9"/>
    <w:rsid w:val="00A55A9A"/>
    <w:rsid w:val="00A55EA4"/>
    <w:rsid w:val="00A55F77"/>
    <w:rsid w:val="00A564EF"/>
    <w:rsid w:val="00A56FBA"/>
    <w:rsid w:val="00A57B72"/>
    <w:rsid w:val="00A6112D"/>
    <w:rsid w:val="00A61749"/>
    <w:rsid w:val="00A62D46"/>
    <w:rsid w:val="00A65485"/>
    <w:rsid w:val="00A70DD1"/>
    <w:rsid w:val="00A71072"/>
    <w:rsid w:val="00A71ABD"/>
    <w:rsid w:val="00A71E60"/>
    <w:rsid w:val="00A72A26"/>
    <w:rsid w:val="00A749BC"/>
    <w:rsid w:val="00A773E2"/>
    <w:rsid w:val="00A80216"/>
    <w:rsid w:val="00A8215D"/>
    <w:rsid w:val="00A83ADF"/>
    <w:rsid w:val="00A847D7"/>
    <w:rsid w:val="00A847DF"/>
    <w:rsid w:val="00A850FA"/>
    <w:rsid w:val="00A867B0"/>
    <w:rsid w:val="00A87C02"/>
    <w:rsid w:val="00A900BD"/>
    <w:rsid w:val="00A907D6"/>
    <w:rsid w:val="00A90FA3"/>
    <w:rsid w:val="00A91F2F"/>
    <w:rsid w:val="00A929B5"/>
    <w:rsid w:val="00A94675"/>
    <w:rsid w:val="00A95465"/>
    <w:rsid w:val="00A95AF7"/>
    <w:rsid w:val="00AA3F7A"/>
    <w:rsid w:val="00AA4F09"/>
    <w:rsid w:val="00AA5D3F"/>
    <w:rsid w:val="00AB1218"/>
    <w:rsid w:val="00AB1BE0"/>
    <w:rsid w:val="00AB5894"/>
    <w:rsid w:val="00AB6C45"/>
    <w:rsid w:val="00AB7661"/>
    <w:rsid w:val="00AB7742"/>
    <w:rsid w:val="00AC3441"/>
    <w:rsid w:val="00AC441F"/>
    <w:rsid w:val="00AD026C"/>
    <w:rsid w:val="00AD3803"/>
    <w:rsid w:val="00AD4F85"/>
    <w:rsid w:val="00AD5E9C"/>
    <w:rsid w:val="00AD6F98"/>
    <w:rsid w:val="00AD75C3"/>
    <w:rsid w:val="00AD77DE"/>
    <w:rsid w:val="00AE4C91"/>
    <w:rsid w:val="00AE5528"/>
    <w:rsid w:val="00AE7234"/>
    <w:rsid w:val="00AE758B"/>
    <w:rsid w:val="00AE768E"/>
    <w:rsid w:val="00AF0968"/>
    <w:rsid w:val="00AF36EF"/>
    <w:rsid w:val="00AF5F42"/>
    <w:rsid w:val="00AF6213"/>
    <w:rsid w:val="00AF687E"/>
    <w:rsid w:val="00AF76E2"/>
    <w:rsid w:val="00B00BB3"/>
    <w:rsid w:val="00B010EC"/>
    <w:rsid w:val="00B05F41"/>
    <w:rsid w:val="00B06CD2"/>
    <w:rsid w:val="00B10870"/>
    <w:rsid w:val="00B114DB"/>
    <w:rsid w:val="00B12596"/>
    <w:rsid w:val="00B13825"/>
    <w:rsid w:val="00B147DA"/>
    <w:rsid w:val="00B16873"/>
    <w:rsid w:val="00B177E4"/>
    <w:rsid w:val="00B20025"/>
    <w:rsid w:val="00B20B61"/>
    <w:rsid w:val="00B21A9A"/>
    <w:rsid w:val="00B22CBA"/>
    <w:rsid w:val="00B235E0"/>
    <w:rsid w:val="00B256E0"/>
    <w:rsid w:val="00B266A7"/>
    <w:rsid w:val="00B27758"/>
    <w:rsid w:val="00B306E5"/>
    <w:rsid w:val="00B3079E"/>
    <w:rsid w:val="00B3093F"/>
    <w:rsid w:val="00B31953"/>
    <w:rsid w:val="00B33233"/>
    <w:rsid w:val="00B34D20"/>
    <w:rsid w:val="00B368D8"/>
    <w:rsid w:val="00B36B84"/>
    <w:rsid w:val="00B36E97"/>
    <w:rsid w:val="00B37356"/>
    <w:rsid w:val="00B42E92"/>
    <w:rsid w:val="00B43AE6"/>
    <w:rsid w:val="00B43E6E"/>
    <w:rsid w:val="00B463D2"/>
    <w:rsid w:val="00B5054D"/>
    <w:rsid w:val="00B52094"/>
    <w:rsid w:val="00B52852"/>
    <w:rsid w:val="00B529F3"/>
    <w:rsid w:val="00B52F27"/>
    <w:rsid w:val="00B6103D"/>
    <w:rsid w:val="00B61B4C"/>
    <w:rsid w:val="00B65864"/>
    <w:rsid w:val="00B659FE"/>
    <w:rsid w:val="00B662B2"/>
    <w:rsid w:val="00B66639"/>
    <w:rsid w:val="00B66783"/>
    <w:rsid w:val="00B66F38"/>
    <w:rsid w:val="00B7031E"/>
    <w:rsid w:val="00B70342"/>
    <w:rsid w:val="00B720F3"/>
    <w:rsid w:val="00B75723"/>
    <w:rsid w:val="00B77533"/>
    <w:rsid w:val="00B77A94"/>
    <w:rsid w:val="00B77DC3"/>
    <w:rsid w:val="00B813D4"/>
    <w:rsid w:val="00B81C28"/>
    <w:rsid w:val="00B82125"/>
    <w:rsid w:val="00B8221B"/>
    <w:rsid w:val="00B836A2"/>
    <w:rsid w:val="00B84CEC"/>
    <w:rsid w:val="00B85397"/>
    <w:rsid w:val="00B87077"/>
    <w:rsid w:val="00B9380E"/>
    <w:rsid w:val="00B940CB"/>
    <w:rsid w:val="00B94D81"/>
    <w:rsid w:val="00B95C6A"/>
    <w:rsid w:val="00B9605F"/>
    <w:rsid w:val="00B978C2"/>
    <w:rsid w:val="00BA034D"/>
    <w:rsid w:val="00BA06E1"/>
    <w:rsid w:val="00BA1D2E"/>
    <w:rsid w:val="00BA24B4"/>
    <w:rsid w:val="00BA6B63"/>
    <w:rsid w:val="00BB3CBE"/>
    <w:rsid w:val="00BB42E0"/>
    <w:rsid w:val="00BB667D"/>
    <w:rsid w:val="00BB69E3"/>
    <w:rsid w:val="00BB7134"/>
    <w:rsid w:val="00BB7635"/>
    <w:rsid w:val="00BB779A"/>
    <w:rsid w:val="00BB79BE"/>
    <w:rsid w:val="00BC2861"/>
    <w:rsid w:val="00BC4476"/>
    <w:rsid w:val="00BC4643"/>
    <w:rsid w:val="00BC5B28"/>
    <w:rsid w:val="00BC5EF2"/>
    <w:rsid w:val="00BC64AD"/>
    <w:rsid w:val="00BD0B1D"/>
    <w:rsid w:val="00BD1010"/>
    <w:rsid w:val="00BD1780"/>
    <w:rsid w:val="00BD3579"/>
    <w:rsid w:val="00BD4C66"/>
    <w:rsid w:val="00BD6E62"/>
    <w:rsid w:val="00BD76FF"/>
    <w:rsid w:val="00BE05C8"/>
    <w:rsid w:val="00BE0704"/>
    <w:rsid w:val="00BE0CB2"/>
    <w:rsid w:val="00BE0D90"/>
    <w:rsid w:val="00BE1B26"/>
    <w:rsid w:val="00BE21F0"/>
    <w:rsid w:val="00BE2B37"/>
    <w:rsid w:val="00BE2C57"/>
    <w:rsid w:val="00BE7158"/>
    <w:rsid w:val="00BF0325"/>
    <w:rsid w:val="00BF1129"/>
    <w:rsid w:val="00BF1975"/>
    <w:rsid w:val="00BF2E95"/>
    <w:rsid w:val="00BF3F22"/>
    <w:rsid w:val="00BF48F4"/>
    <w:rsid w:val="00BF4D61"/>
    <w:rsid w:val="00BF4EB5"/>
    <w:rsid w:val="00BF71B6"/>
    <w:rsid w:val="00C00334"/>
    <w:rsid w:val="00C019A0"/>
    <w:rsid w:val="00C03E46"/>
    <w:rsid w:val="00C041E5"/>
    <w:rsid w:val="00C04632"/>
    <w:rsid w:val="00C051D0"/>
    <w:rsid w:val="00C0655B"/>
    <w:rsid w:val="00C0663A"/>
    <w:rsid w:val="00C07A30"/>
    <w:rsid w:val="00C1038A"/>
    <w:rsid w:val="00C11838"/>
    <w:rsid w:val="00C147E3"/>
    <w:rsid w:val="00C14EE4"/>
    <w:rsid w:val="00C15020"/>
    <w:rsid w:val="00C15187"/>
    <w:rsid w:val="00C15727"/>
    <w:rsid w:val="00C209A4"/>
    <w:rsid w:val="00C20CA6"/>
    <w:rsid w:val="00C22A57"/>
    <w:rsid w:val="00C23F59"/>
    <w:rsid w:val="00C27515"/>
    <w:rsid w:val="00C32427"/>
    <w:rsid w:val="00C336C9"/>
    <w:rsid w:val="00C34DA2"/>
    <w:rsid w:val="00C366A3"/>
    <w:rsid w:val="00C372D4"/>
    <w:rsid w:val="00C37BAD"/>
    <w:rsid w:val="00C40311"/>
    <w:rsid w:val="00C40AED"/>
    <w:rsid w:val="00C413C8"/>
    <w:rsid w:val="00C41D7E"/>
    <w:rsid w:val="00C43C94"/>
    <w:rsid w:val="00C4495B"/>
    <w:rsid w:val="00C4605A"/>
    <w:rsid w:val="00C46276"/>
    <w:rsid w:val="00C50C7E"/>
    <w:rsid w:val="00C516D8"/>
    <w:rsid w:val="00C519A5"/>
    <w:rsid w:val="00C51B94"/>
    <w:rsid w:val="00C5202A"/>
    <w:rsid w:val="00C52609"/>
    <w:rsid w:val="00C55A48"/>
    <w:rsid w:val="00C602D0"/>
    <w:rsid w:val="00C62700"/>
    <w:rsid w:val="00C62BA0"/>
    <w:rsid w:val="00C63E1A"/>
    <w:rsid w:val="00C678F3"/>
    <w:rsid w:val="00C67FF7"/>
    <w:rsid w:val="00C712D7"/>
    <w:rsid w:val="00C73B94"/>
    <w:rsid w:val="00C7576A"/>
    <w:rsid w:val="00C81191"/>
    <w:rsid w:val="00C823D5"/>
    <w:rsid w:val="00C84254"/>
    <w:rsid w:val="00C90FED"/>
    <w:rsid w:val="00C91023"/>
    <w:rsid w:val="00C94617"/>
    <w:rsid w:val="00C94690"/>
    <w:rsid w:val="00C959F5"/>
    <w:rsid w:val="00C97828"/>
    <w:rsid w:val="00C97D83"/>
    <w:rsid w:val="00CA35F1"/>
    <w:rsid w:val="00CA4EA3"/>
    <w:rsid w:val="00CA518E"/>
    <w:rsid w:val="00CA5AA8"/>
    <w:rsid w:val="00CA5B75"/>
    <w:rsid w:val="00CB0BA0"/>
    <w:rsid w:val="00CB1072"/>
    <w:rsid w:val="00CB33E3"/>
    <w:rsid w:val="00CB4EBC"/>
    <w:rsid w:val="00CB7150"/>
    <w:rsid w:val="00CC0D4F"/>
    <w:rsid w:val="00CC3C5F"/>
    <w:rsid w:val="00CC45F1"/>
    <w:rsid w:val="00CC464B"/>
    <w:rsid w:val="00CC6504"/>
    <w:rsid w:val="00CC6748"/>
    <w:rsid w:val="00CC6BC0"/>
    <w:rsid w:val="00CD02BF"/>
    <w:rsid w:val="00CD3BAF"/>
    <w:rsid w:val="00CD63E9"/>
    <w:rsid w:val="00CD7571"/>
    <w:rsid w:val="00CD7EA5"/>
    <w:rsid w:val="00CE060B"/>
    <w:rsid w:val="00CE07C5"/>
    <w:rsid w:val="00CE0BDD"/>
    <w:rsid w:val="00CE0F4B"/>
    <w:rsid w:val="00CE1F31"/>
    <w:rsid w:val="00CE2398"/>
    <w:rsid w:val="00CE532D"/>
    <w:rsid w:val="00CE58ED"/>
    <w:rsid w:val="00CF03F4"/>
    <w:rsid w:val="00CF07A1"/>
    <w:rsid w:val="00CF1A59"/>
    <w:rsid w:val="00CF25E3"/>
    <w:rsid w:val="00CF2AFD"/>
    <w:rsid w:val="00CF318F"/>
    <w:rsid w:val="00CF3FA4"/>
    <w:rsid w:val="00CF50FD"/>
    <w:rsid w:val="00CF6285"/>
    <w:rsid w:val="00CF6B2F"/>
    <w:rsid w:val="00CF7D08"/>
    <w:rsid w:val="00D01049"/>
    <w:rsid w:val="00D01961"/>
    <w:rsid w:val="00D047E0"/>
    <w:rsid w:val="00D0606A"/>
    <w:rsid w:val="00D065FB"/>
    <w:rsid w:val="00D0718D"/>
    <w:rsid w:val="00D10ADE"/>
    <w:rsid w:val="00D11226"/>
    <w:rsid w:val="00D11231"/>
    <w:rsid w:val="00D1463B"/>
    <w:rsid w:val="00D14CDD"/>
    <w:rsid w:val="00D14F4A"/>
    <w:rsid w:val="00D152EE"/>
    <w:rsid w:val="00D15905"/>
    <w:rsid w:val="00D162CF"/>
    <w:rsid w:val="00D17E4E"/>
    <w:rsid w:val="00D205D7"/>
    <w:rsid w:val="00D20FF0"/>
    <w:rsid w:val="00D210F4"/>
    <w:rsid w:val="00D2126B"/>
    <w:rsid w:val="00D21D7F"/>
    <w:rsid w:val="00D23B37"/>
    <w:rsid w:val="00D24A06"/>
    <w:rsid w:val="00D27C64"/>
    <w:rsid w:val="00D27D21"/>
    <w:rsid w:val="00D3237B"/>
    <w:rsid w:val="00D33D54"/>
    <w:rsid w:val="00D34894"/>
    <w:rsid w:val="00D3655A"/>
    <w:rsid w:val="00D3659C"/>
    <w:rsid w:val="00D36EB7"/>
    <w:rsid w:val="00D371EC"/>
    <w:rsid w:val="00D375FD"/>
    <w:rsid w:val="00D40A44"/>
    <w:rsid w:val="00D40C43"/>
    <w:rsid w:val="00D43480"/>
    <w:rsid w:val="00D43E89"/>
    <w:rsid w:val="00D4445F"/>
    <w:rsid w:val="00D44DAE"/>
    <w:rsid w:val="00D45CE3"/>
    <w:rsid w:val="00D525A3"/>
    <w:rsid w:val="00D5266C"/>
    <w:rsid w:val="00D52E1F"/>
    <w:rsid w:val="00D53178"/>
    <w:rsid w:val="00D5483F"/>
    <w:rsid w:val="00D5623C"/>
    <w:rsid w:val="00D60F97"/>
    <w:rsid w:val="00D66ACA"/>
    <w:rsid w:val="00D71C9E"/>
    <w:rsid w:val="00D72C61"/>
    <w:rsid w:val="00D7302B"/>
    <w:rsid w:val="00D739DC"/>
    <w:rsid w:val="00D75228"/>
    <w:rsid w:val="00D755BB"/>
    <w:rsid w:val="00D75780"/>
    <w:rsid w:val="00D75849"/>
    <w:rsid w:val="00D75BC6"/>
    <w:rsid w:val="00D76811"/>
    <w:rsid w:val="00D77442"/>
    <w:rsid w:val="00D809E9"/>
    <w:rsid w:val="00D81D7C"/>
    <w:rsid w:val="00D8535E"/>
    <w:rsid w:val="00D8617A"/>
    <w:rsid w:val="00D8750F"/>
    <w:rsid w:val="00D878A0"/>
    <w:rsid w:val="00D91385"/>
    <w:rsid w:val="00D934FB"/>
    <w:rsid w:val="00D941A4"/>
    <w:rsid w:val="00D96086"/>
    <w:rsid w:val="00D96D06"/>
    <w:rsid w:val="00DA0B82"/>
    <w:rsid w:val="00DA156F"/>
    <w:rsid w:val="00DA3765"/>
    <w:rsid w:val="00DA47A5"/>
    <w:rsid w:val="00DA4B6F"/>
    <w:rsid w:val="00DA535C"/>
    <w:rsid w:val="00DA69BD"/>
    <w:rsid w:val="00DA70E3"/>
    <w:rsid w:val="00DA7613"/>
    <w:rsid w:val="00DB1E99"/>
    <w:rsid w:val="00DB43D3"/>
    <w:rsid w:val="00DB5947"/>
    <w:rsid w:val="00DB59E0"/>
    <w:rsid w:val="00DB6A6B"/>
    <w:rsid w:val="00DB6AFD"/>
    <w:rsid w:val="00DC02C6"/>
    <w:rsid w:val="00DC0438"/>
    <w:rsid w:val="00DC123E"/>
    <w:rsid w:val="00DC2A81"/>
    <w:rsid w:val="00DC332A"/>
    <w:rsid w:val="00DC3EEA"/>
    <w:rsid w:val="00DC4280"/>
    <w:rsid w:val="00DC4F6E"/>
    <w:rsid w:val="00DC51A5"/>
    <w:rsid w:val="00DC5A9C"/>
    <w:rsid w:val="00DC62C9"/>
    <w:rsid w:val="00DC7A7F"/>
    <w:rsid w:val="00DC7C52"/>
    <w:rsid w:val="00DD102B"/>
    <w:rsid w:val="00DD3D74"/>
    <w:rsid w:val="00DD60C4"/>
    <w:rsid w:val="00DD69B9"/>
    <w:rsid w:val="00DE0CBC"/>
    <w:rsid w:val="00DE1F0A"/>
    <w:rsid w:val="00DE619C"/>
    <w:rsid w:val="00DE71C7"/>
    <w:rsid w:val="00DE7A2F"/>
    <w:rsid w:val="00DF0AE6"/>
    <w:rsid w:val="00DF49D9"/>
    <w:rsid w:val="00DF5E0F"/>
    <w:rsid w:val="00DF6904"/>
    <w:rsid w:val="00E02327"/>
    <w:rsid w:val="00E06713"/>
    <w:rsid w:val="00E11613"/>
    <w:rsid w:val="00E12548"/>
    <w:rsid w:val="00E136B9"/>
    <w:rsid w:val="00E13A9B"/>
    <w:rsid w:val="00E1401A"/>
    <w:rsid w:val="00E15407"/>
    <w:rsid w:val="00E15443"/>
    <w:rsid w:val="00E229BA"/>
    <w:rsid w:val="00E233AE"/>
    <w:rsid w:val="00E235B9"/>
    <w:rsid w:val="00E23B01"/>
    <w:rsid w:val="00E23DE9"/>
    <w:rsid w:val="00E24017"/>
    <w:rsid w:val="00E24C32"/>
    <w:rsid w:val="00E250D5"/>
    <w:rsid w:val="00E25A4D"/>
    <w:rsid w:val="00E25F46"/>
    <w:rsid w:val="00E26B32"/>
    <w:rsid w:val="00E33CBF"/>
    <w:rsid w:val="00E3416C"/>
    <w:rsid w:val="00E34D3C"/>
    <w:rsid w:val="00E3507D"/>
    <w:rsid w:val="00E35AB1"/>
    <w:rsid w:val="00E366E3"/>
    <w:rsid w:val="00E36945"/>
    <w:rsid w:val="00E36ACD"/>
    <w:rsid w:val="00E36CAD"/>
    <w:rsid w:val="00E40B4D"/>
    <w:rsid w:val="00E41CFA"/>
    <w:rsid w:val="00E41E5E"/>
    <w:rsid w:val="00E425CA"/>
    <w:rsid w:val="00E42C47"/>
    <w:rsid w:val="00E435D9"/>
    <w:rsid w:val="00E478EA"/>
    <w:rsid w:val="00E51120"/>
    <w:rsid w:val="00E522B3"/>
    <w:rsid w:val="00E54758"/>
    <w:rsid w:val="00E55620"/>
    <w:rsid w:val="00E617DF"/>
    <w:rsid w:val="00E62A1A"/>
    <w:rsid w:val="00E640E6"/>
    <w:rsid w:val="00E64344"/>
    <w:rsid w:val="00E65231"/>
    <w:rsid w:val="00E659DC"/>
    <w:rsid w:val="00E662BA"/>
    <w:rsid w:val="00E66A45"/>
    <w:rsid w:val="00E67351"/>
    <w:rsid w:val="00E703FC"/>
    <w:rsid w:val="00E70927"/>
    <w:rsid w:val="00E72D69"/>
    <w:rsid w:val="00E74330"/>
    <w:rsid w:val="00E74685"/>
    <w:rsid w:val="00E76FFB"/>
    <w:rsid w:val="00E81333"/>
    <w:rsid w:val="00E81DD8"/>
    <w:rsid w:val="00E8292B"/>
    <w:rsid w:val="00E83632"/>
    <w:rsid w:val="00E83D11"/>
    <w:rsid w:val="00E873FF"/>
    <w:rsid w:val="00E90083"/>
    <w:rsid w:val="00E91120"/>
    <w:rsid w:val="00E91B19"/>
    <w:rsid w:val="00E925E4"/>
    <w:rsid w:val="00E92F30"/>
    <w:rsid w:val="00E94562"/>
    <w:rsid w:val="00E94AA8"/>
    <w:rsid w:val="00E957B0"/>
    <w:rsid w:val="00E96E35"/>
    <w:rsid w:val="00EA01D6"/>
    <w:rsid w:val="00EA0FAE"/>
    <w:rsid w:val="00EA1278"/>
    <w:rsid w:val="00EA19B9"/>
    <w:rsid w:val="00EA1B5B"/>
    <w:rsid w:val="00EA2891"/>
    <w:rsid w:val="00EA36C0"/>
    <w:rsid w:val="00EA3C88"/>
    <w:rsid w:val="00EA5006"/>
    <w:rsid w:val="00EA5986"/>
    <w:rsid w:val="00EA60A9"/>
    <w:rsid w:val="00EB0545"/>
    <w:rsid w:val="00EB1C03"/>
    <w:rsid w:val="00EB24EC"/>
    <w:rsid w:val="00EB26B4"/>
    <w:rsid w:val="00EB5C9A"/>
    <w:rsid w:val="00EB6422"/>
    <w:rsid w:val="00EB7D3F"/>
    <w:rsid w:val="00EB7EFE"/>
    <w:rsid w:val="00EC1166"/>
    <w:rsid w:val="00EC169D"/>
    <w:rsid w:val="00EC498C"/>
    <w:rsid w:val="00EC7E34"/>
    <w:rsid w:val="00ED0115"/>
    <w:rsid w:val="00ED0D99"/>
    <w:rsid w:val="00ED36AB"/>
    <w:rsid w:val="00ED426F"/>
    <w:rsid w:val="00ED48C3"/>
    <w:rsid w:val="00ED6022"/>
    <w:rsid w:val="00ED65A5"/>
    <w:rsid w:val="00ED68DA"/>
    <w:rsid w:val="00ED7DE0"/>
    <w:rsid w:val="00EE1A2E"/>
    <w:rsid w:val="00EE1BB8"/>
    <w:rsid w:val="00EE1F54"/>
    <w:rsid w:val="00EE47A1"/>
    <w:rsid w:val="00EE4D0C"/>
    <w:rsid w:val="00EE7C4D"/>
    <w:rsid w:val="00EF0A3C"/>
    <w:rsid w:val="00EF0F33"/>
    <w:rsid w:val="00EF21ED"/>
    <w:rsid w:val="00EF2D62"/>
    <w:rsid w:val="00EF515A"/>
    <w:rsid w:val="00EF60C9"/>
    <w:rsid w:val="00EF7360"/>
    <w:rsid w:val="00EF7608"/>
    <w:rsid w:val="00EF7A7E"/>
    <w:rsid w:val="00EF7C52"/>
    <w:rsid w:val="00EF7CBE"/>
    <w:rsid w:val="00F00036"/>
    <w:rsid w:val="00F00B56"/>
    <w:rsid w:val="00F01A9F"/>
    <w:rsid w:val="00F149A1"/>
    <w:rsid w:val="00F15DC5"/>
    <w:rsid w:val="00F16371"/>
    <w:rsid w:val="00F17095"/>
    <w:rsid w:val="00F23A92"/>
    <w:rsid w:val="00F244BB"/>
    <w:rsid w:val="00F2667A"/>
    <w:rsid w:val="00F26FA0"/>
    <w:rsid w:val="00F274F4"/>
    <w:rsid w:val="00F2788A"/>
    <w:rsid w:val="00F30670"/>
    <w:rsid w:val="00F3206E"/>
    <w:rsid w:val="00F336AC"/>
    <w:rsid w:val="00F33C48"/>
    <w:rsid w:val="00F340D5"/>
    <w:rsid w:val="00F367F4"/>
    <w:rsid w:val="00F37E17"/>
    <w:rsid w:val="00F400DF"/>
    <w:rsid w:val="00F41F6F"/>
    <w:rsid w:val="00F42AEB"/>
    <w:rsid w:val="00F4365B"/>
    <w:rsid w:val="00F43997"/>
    <w:rsid w:val="00F43D3E"/>
    <w:rsid w:val="00F46A08"/>
    <w:rsid w:val="00F47C77"/>
    <w:rsid w:val="00F501A9"/>
    <w:rsid w:val="00F50DDB"/>
    <w:rsid w:val="00F5231D"/>
    <w:rsid w:val="00F526EB"/>
    <w:rsid w:val="00F600F9"/>
    <w:rsid w:val="00F609F5"/>
    <w:rsid w:val="00F61D97"/>
    <w:rsid w:val="00F62BFE"/>
    <w:rsid w:val="00F62EEC"/>
    <w:rsid w:val="00F639BF"/>
    <w:rsid w:val="00F64A68"/>
    <w:rsid w:val="00F65690"/>
    <w:rsid w:val="00F70609"/>
    <w:rsid w:val="00F7080D"/>
    <w:rsid w:val="00F70DC3"/>
    <w:rsid w:val="00F72B31"/>
    <w:rsid w:val="00F739EE"/>
    <w:rsid w:val="00F75EAF"/>
    <w:rsid w:val="00F816A7"/>
    <w:rsid w:val="00F8184C"/>
    <w:rsid w:val="00F81862"/>
    <w:rsid w:val="00F81A30"/>
    <w:rsid w:val="00F81D56"/>
    <w:rsid w:val="00F83C8C"/>
    <w:rsid w:val="00F84FC3"/>
    <w:rsid w:val="00F862D8"/>
    <w:rsid w:val="00F906FC"/>
    <w:rsid w:val="00F91388"/>
    <w:rsid w:val="00F91802"/>
    <w:rsid w:val="00F932D6"/>
    <w:rsid w:val="00F934CE"/>
    <w:rsid w:val="00F93DAA"/>
    <w:rsid w:val="00F93E6F"/>
    <w:rsid w:val="00F94DFB"/>
    <w:rsid w:val="00F97349"/>
    <w:rsid w:val="00FA135B"/>
    <w:rsid w:val="00FA1C5F"/>
    <w:rsid w:val="00FA66B4"/>
    <w:rsid w:val="00FB0469"/>
    <w:rsid w:val="00FB12DF"/>
    <w:rsid w:val="00FB134C"/>
    <w:rsid w:val="00FB1AF7"/>
    <w:rsid w:val="00FB287D"/>
    <w:rsid w:val="00FB32CB"/>
    <w:rsid w:val="00FB44D7"/>
    <w:rsid w:val="00FB61A9"/>
    <w:rsid w:val="00FC14C6"/>
    <w:rsid w:val="00FC1F32"/>
    <w:rsid w:val="00FC2385"/>
    <w:rsid w:val="00FC261A"/>
    <w:rsid w:val="00FC3D3F"/>
    <w:rsid w:val="00FC4F48"/>
    <w:rsid w:val="00FC7CF5"/>
    <w:rsid w:val="00FD01D4"/>
    <w:rsid w:val="00FD3042"/>
    <w:rsid w:val="00FD4098"/>
    <w:rsid w:val="00FD6B1D"/>
    <w:rsid w:val="00FE134D"/>
    <w:rsid w:val="00FE2959"/>
    <w:rsid w:val="00FE36FB"/>
    <w:rsid w:val="00FE47F3"/>
    <w:rsid w:val="00FE47FF"/>
    <w:rsid w:val="00FE59E6"/>
    <w:rsid w:val="00FE6A79"/>
    <w:rsid w:val="00FE71FD"/>
    <w:rsid w:val="00FF0331"/>
    <w:rsid w:val="00FF0C3B"/>
    <w:rsid w:val="00FF1BC1"/>
    <w:rsid w:val="00FF1CC2"/>
    <w:rsid w:val="00FF21DE"/>
    <w:rsid w:val="00FF2BAE"/>
    <w:rsid w:val="00FF3D93"/>
    <w:rsid w:val="00FF647D"/>
    <w:rsid w:val="00FF664C"/>
    <w:rsid w:val="00FF69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81DF97"/>
  <w15:chartTrackingRefBased/>
  <w15:docId w15:val="{44A83C4B-AAD5-4D49-91FA-3CCC31867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319D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34248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3E89"/>
    <w:pPr>
      <w:ind w:left="720"/>
      <w:contextualSpacing/>
    </w:pPr>
  </w:style>
  <w:style w:type="paragraph" w:styleId="Header">
    <w:name w:val="header"/>
    <w:basedOn w:val="Normal"/>
    <w:link w:val="HeaderChar"/>
    <w:uiPriority w:val="99"/>
    <w:unhideWhenUsed/>
    <w:rsid w:val="00D43E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3E89"/>
  </w:style>
  <w:style w:type="paragraph" w:styleId="Footer">
    <w:name w:val="footer"/>
    <w:basedOn w:val="Normal"/>
    <w:link w:val="FooterChar"/>
    <w:uiPriority w:val="99"/>
    <w:unhideWhenUsed/>
    <w:rsid w:val="00D43E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3E89"/>
  </w:style>
  <w:style w:type="character" w:styleId="CommentReference">
    <w:name w:val="annotation reference"/>
    <w:basedOn w:val="DefaultParagraphFont"/>
    <w:uiPriority w:val="99"/>
    <w:semiHidden/>
    <w:unhideWhenUsed/>
    <w:rsid w:val="001F7A66"/>
    <w:rPr>
      <w:sz w:val="16"/>
      <w:szCs w:val="16"/>
    </w:rPr>
  </w:style>
  <w:style w:type="paragraph" w:styleId="CommentText">
    <w:name w:val="annotation text"/>
    <w:basedOn w:val="Normal"/>
    <w:link w:val="CommentTextChar"/>
    <w:uiPriority w:val="99"/>
    <w:unhideWhenUsed/>
    <w:rsid w:val="001F7A66"/>
    <w:pPr>
      <w:spacing w:line="240" w:lineRule="auto"/>
    </w:pPr>
    <w:rPr>
      <w:sz w:val="20"/>
      <w:szCs w:val="20"/>
    </w:rPr>
  </w:style>
  <w:style w:type="character" w:customStyle="1" w:styleId="CommentTextChar">
    <w:name w:val="Comment Text Char"/>
    <w:basedOn w:val="DefaultParagraphFont"/>
    <w:link w:val="CommentText"/>
    <w:uiPriority w:val="99"/>
    <w:rsid w:val="001F7A66"/>
    <w:rPr>
      <w:sz w:val="20"/>
      <w:szCs w:val="20"/>
    </w:rPr>
  </w:style>
  <w:style w:type="paragraph" w:styleId="CommentSubject">
    <w:name w:val="annotation subject"/>
    <w:basedOn w:val="CommentText"/>
    <w:next w:val="CommentText"/>
    <w:link w:val="CommentSubjectChar"/>
    <w:uiPriority w:val="99"/>
    <w:semiHidden/>
    <w:unhideWhenUsed/>
    <w:rsid w:val="001F7A66"/>
    <w:rPr>
      <w:b/>
      <w:bCs/>
    </w:rPr>
  </w:style>
  <w:style w:type="character" w:customStyle="1" w:styleId="CommentSubjectChar">
    <w:name w:val="Comment Subject Char"/>
    <w:basedOn w:val="CommentTextChar"/>
    <w:link w:val="CommentSubject"/>
    <w:uiPriority w:val="99"/>
    <w:semiHidden/>
    <w:rsid w:val="001F7A66"/>
    <w:rPr>
      <w:b/>
      <w:bCs/>
      <w:sz w:val="20"/>
      <w:szCs w:val="20"/>
    </w:rPr>
  </w:style>
  <w:style w:type="paragraph" w:styleId="BalloonText">
    <w:name w:val="Balloon Text"/>
    <w:basedOn w:val="Normal"/>
    <w:link w:val="BalloonTextChar"/>
    <w:uiPriority w:val="99"/>
    <w:semiHidden/>
    <w:unhideWhenUsed/>
    <w:rsid w:val="001F7A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7A66"/>
    <w:rPr>
      <w:rFonts w:ascii="Segoe UI" w:hAnsi="Segoe UI" w:cs="Segoe UI"/>
      <w:sz w:val="18"/>
      <w:szCs w:val="18"/>
    </w:rPr>
  </w:style>
  <w:style w:type="character" w:styleId="Hyperlink">
    <w:name w:val="Hyperlink"/>
    <w:basedOn w:val="DefaultParagraphFont"/>
    <w:uiPriority w:val="99"/>
    <w:unhideWhenUsed/>
    <w:rsid w:val="00E662BA"/>
    <w:rPr>
      <w:color w:val="0563C1" w:themeColor="hyperlink"/>
      <w:u w:val="single"/>
    </w:rPr>
  </w:style>
  <w:style w:type="table" w:styleId="TableGrid">
    <w:name w:val="Table Grid"/>
    <w:basedOn w:val="TableNormal"/>
    <w:uiPriority w:val="39"/>
    <w:rsid w:val="00D878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5">
    <w:name w:val="Plain Table 5"/>
    <w:basedOn w:val="TableNormal"/>
    <w:uiPriority w:val="45"/>
    <w:rsid w:val="00D878A0"/>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NormalWeb">
    <w:name w:val="Normal (Web)"/>
    <w:basedOn w:val="Normal"/>
    <w:uiPriority w:val="99"/>
    <w:semiHidden/>
    <w:unhideWhenUsed/>
    <w:rsid w:val="00E70927"/>
    <w:pPr>
      <w:spacing w:before="100" w:beforeAutospacing="1" w:after="100" w:afterAutospacing="1" w:line="240" w:lineRule="auto"/>
    </w:pPr>
    <w:rPr>
      <w:rFonts w:ascii="Times New Roman" w:eastAsiaTheme="minorEastAsia" w:hAnsi="Times New Roman" w:cs="Times New Roman"/>
      <w:sz w:val="24"/>
      <w:szCs w:val="24"/>
      <w:lang w:eastAsia="en-GB"/>
    </w:rPr>
  </w:style>
  <w:style w:type="table" w:styleId="PlainTable1">
    <w:name w:val="Plain Table 1"/>
    <w:basedOn w:val="TableNormal"/>
    <w:uiPriority w:val="41"/>
    <w:rsid w:val="00EF515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3F5AC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3319DA"/>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3319DA"/>
    <w:pPr>
      <w:outlineLvl w:val="9"/>
    </w:pPr>
    <w:rPr>
      <w:lang w:val="en-US"/>
    </w:rPr>
  </w:style>
  <w:style w:type="paragraph" w:styleId="TOC2">
    <w:name w:val="toc 2"/>
    <w:basedOn w:val="Normal"/>
    <w:next w:val="Normal"/>
    <w:autoRedefine/>
    <w:uiPriority w:val="39"/>
    <w:unhideWhenUsed/>
    <w:rsid w:val="003319DA"/>
    <w:pPr>
      <w:spacing w:after="100"/>
      <w:ind w:left="220"/>
    </w:pPr>
    <w:rPr>
      <w:rFonts w:eastAsiaTheme="minorEastAsia" w:cs="Times New Roman"/>
      <w:lang w:val="en-US"/>
    </w:rPr>
  </w:style>
  <w:style w:type="paragraph" w:styleId="TOC1">
    <w:name w:val="toc 1"/>
    <w:basedOn w:val="Normal"/>
    <w:next w:val="Normal"/>
    <w:autoRedefine/>
    <w:uiPriority w:val="39"/>
    <w:unhideWhenUsed/>
    <w:rsid w:val="003319DA"/>
    <w:pPr>
      <w:spacing w:after="100"/>
    </w:pPr>
    <w:rPr>
      <w:rFonts w:eastAsiaTheme="minorEastAsia" w:cs="Times New Roman"/>
      <w:lang w:val="en-US"/>
    </w:rPr>
  </w:style>
  <w:style w:type="paragraph" w:styleId="TOC3">
    <w:name w:val="toc 3"/>
    <w:basedOn w:val="Normal"/>
    <w:next w:val="Normal"/>
    <w:autoRedefine/>
    <w:uiPriority w:val="39"/>
    <w:unhideWhenUsed/>
    <w:rsid w:val="003319DA"/>
    <w:pPr>
      <w:spacing w:after="100"/>
      <w:ind w:left="440"/>
    </w:pPr>
    <w:rPr>
      <w:rFonts w:eastAsiaTheme="minorEastAsia" w:cs="Times New Roman"/>
      <w:lang w:val="en-US"/>
    </w:rPr>
  </w:style>
  <w:style w:type="character" w:customStyle="1" w:styleId="apple-converted-space">
    <w:name w:val="apple-converted-space"/>
    <w:basedOn w:val="DefaultParagraphFont"/>
    <w:rsid w:val="00F33C48"/>
  </w:style>
  <w:style w:type="paragraph" w:styleId="Revision">
    <w:name w:val="Revision"/>
    <w:hidden/>
    <w:uiPriority w:val="99"/>
    <w:semiHidden/>
    <w:rsid w:val="002B4E8B"/>
    <w:pPr>
      <w:spacing w:after="0" w:line="240" w:lineRule="auto"/>
    </w:pPr>
  </w:style>
  <w:style w:type="character" w:customStyle="1" w:styleId="Heading3Char">
    <w:name w:val="Heading 3 Char"/>
    <w:basedOn w:val="DefaultParagraphFont"/>
    <w:link w:val="Heading3"/>
    <w:uiPriority w:val="9"/>
    <w:semiHidden/>
    <w:rsid w:val="00342481"/>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699162">
      <w:bodyDiv w:val="1"/>
      <w:marLeft w:val="0"/>
      <w:marRight w:val="0"/>
      <w:marTop w:val="0"/>
      <w:marBottom w:val="0"/>
      <w:divBdr>
        <w:top w:val="none" w:sz="0" w:space="0" w:color="auto"/>
        <w:left w:val="none" w:sz="0" w:space="0" w:color="auto"/>
        <w:bottom w:val="none" w:sz="0" w:space="0" w:color="auto"/>
        <w:right w:val="none" w:sz="0" w:space="0" w:color="auto"/>
      </w:divBdr>
    </w:div>
    <w:div w:id="74938958">
      <w:bodyDiv w:val="1"/>
      <w:marLeft w:val="0"/>
      <w:marRight w:val="0"/>
      <w:marTop w:val="0"/>
      <w:marBottom w:val="0"/>
      <w:divBdr>
        <w:top w:val="none" w:sz="0" w:space="0" w:color="auto"/>
        <w:left w:val="none" w:sz="0" w:space="0" w:color="auto"/>
        <w:bottom w:val="none" w:sz="0" w:space="0" w:color="auto"/>
        <w:right w:val="none" w:sz="0" w:space="0" w:color="auto"/>
      </w:divBdr>
    </w:div>
    <w:div w:id="82460040">
      <w:bodyDiv w:val="1"/>
      <w:marLeft w:val="0"/>
      <w:marRight w:val="0"/>
      <w:marTop w:val="0"/>
      <w:marBottom w:val="0"/>
      <w:divBdr>
        <w:top w:val="none" w:sz="0" w:space="0" w:color="auto"/>
        <w:left w:val="none" w:sz="0" w:space="0" w:color="auto"/>
        <w:bottom w:val="none" w:sz="0" w:space="0" w:color="auto"/>
        <w:right w:val="none" w:sz="0" w:space="0" w:color="auto"/>
      </w:divBdr>
    </w:div>
    <w:div w:id="138617814">
      <w:bodyDiv w:val="1"/>
      <w:marLeft w:val="0"/>
      <w:marRight w:val="0"/>
      <w:marTop w:val="0"/>
      <w:marBottom w:val="0"/>
      <w:divBdr>
        <w:top w:val="none" w:sz="0" w:space="0" w:color="auto"/>
        <w:left w:val="none" w:sz="0" w:space="0" w:color="auto"/>
        <w:bottom w:val="none" w:sz="0" w:space="0" w:color="auto"/>
        <w:right w:val="none" w:sz="0" w:space="0" w:color="auto"/>
      </w:divBdr>
    </w:div>
    <w:div w:id="139200338">
      <w:bodyDiv w:val="1"/>
      <w:marLeft w:val="0"/>
      <w:marRight w:val="0"/>
      <w:marTop w:val="0"/>
      <w:marBottom w:val="0"/>
      <w:divBdr>
        <w:top w:val="none" w:sz="0" w:space="0" w:color="auto"/>
        <w:left w:val="none" w:sz="0" w:space="0" w:color="auto"/>
        <w:bottom w:val="none" w:sz="0" w:space="0" w:color="auto"/>
        <w:right w:val="none" w:sz="0" w:space="0" w:color="auto"/>
      </w:divBdr>
    </w:div>
    <w:div w:id="223299291">
      <w:bodyDiv w:val="1"/>
      <w:marLeft w:val="0"/>
      <w:marRight w:val="0"/>
      <w:marTop w:val="0"/>
      <w:marBottom w:val="0"/>
      <w:divBdr>
        <w:top w:val="none" w:sz="0" w:space="0" w:color="auto"/>
        <w:left w:val="none" w:sz="0" w:space="0" w:color="auto"/>
        <w:bottom w:val="none" w:sz="0" w:space="0" w:color="auto"/>
        <w:right w:val="none" w:sz="0" w:space="0" w:color="auto"/>
      </w:divBdr>
    </w:div>
    <w:div w:id="240793354">
      <w:bodyDiv w:val="1"/>
      <w:marLeft w:val="0"/>
      <w:marRight w:val="0"/>
      <w:marTop w:val="0"/>
      <w:marBottom w:val="0"/>
      <w:divBdr>
        <w:top w:val="none" w:sz="0" w:space="0" w:color="auto"/>
        <w:left w:val="none" w:sz="0" w:space="0" w:color="auto"/>
        <w:bottom w:val="none" w:sz="0" w:space="0" w:color="auto"/>
        <w:right w:val="none" w:sz="0" w:space="0" w:color="auto"/>
      </w:divBdr>
    </w:div>
    <w:div w:id="256640629">
      <w:bodyDiv w:val="1"/>
      <w:marLeft w:val="0"/>
      <w:marRight w:val="0"/>
      <w:marTop w:val="0"/>
      <w:marBottom w:val="0"/>
      <w:divBdr>
        <w:top w:val="none" w:sz="0" w:space="0" w:color="auto"/>
        <w:left w:val="none" w:sz="0" w:space="0" w:color="auto"/>
        <w:bottom w:val="none" w:sz="0" w:space="0" w:color="auto"/>
        <w:right w:val="none" w:sz="0" w:space="0" w:color="auto"/>
      </w:divBdr>
    </w:div>
    <w:div w:id="271278752">
      <w:bodyDiv w:val="1"/>
      <w:marLeft w:val="0"/>
      <w:marRight w:val="0"/>
      <w:marTop w:val="0"/>
      <w:marBottom w:val="0"/>
      <w:divBdr>
        <w:top w:val="none" w:sz="0" w:space="0" w:color="auto"/>
        <w:left w:val="none" w:sz="0" w:space="0" w:color="auto"/>
        <w:bottom w:val="none" w:sz="0" w:space="0" w:color="auto"/>
        <w:right w:val="none" w:sz="0" w:space="0" w:color="auto"/>
      </w:divBdr>
    </w:div>
    <w:div w:id="297690216">
      <w:bodyDiv w:val="1"/>
      <w:marLeft w:val="0"/>
      <w:marRight w:val="0"/>
      <w:marTop w:val="0"/>
      <w:marBottom w:val="0"/>
      <w:divBdr>
        <w:top w:val="none" w:sz="0" w:space="0" w:color="auto"/>
        <w:left w:val="none" w:sz="0" w:space="0" w:color="auto"/>
        <w:bottom w:val="none" w:sz="0" w:space="0" w:color="auto"/>
        <w:right w:val="none" w:sz="0" w:space="0" w:color="auto"/>
      </w:divBdr>
    </w:div>
    <w:div w:id="307979971">
      <w:bodyDiv w:val="1"/>
      <w:marLeft w:val="0"/>
      <w:marRight w:val="0"/>
      <w:marTop w:val="0"/>
      <w:marBottom w:val="0"/>
      <w:divBdr>
        <w:top w:val="none" w:sz="0" w:space="0" w:color="auto"/>
        <w:left w:val="none" w:sz="0" w:space="0" w:color="auto"/>
        <w:bottom w:val="none" w:sz="0" w:space="0" w:color="auto"/>
        <w:right w:val="none" w:sz="0" w:space="0" w:color="auto"/>
      </w:divBdr>
    </w:div>
    <w:div w:id="310253525">
      <w:bodyDiv w:val="1"/>
      <w:marLeft w:val="0"/>
      <w:marRight w:val="0"/>
      <w:marTop w:val="0"/>
      <w:marBottom w:val="0"/>
      <w:divBdr>
        <w:top w:val="none" w:sz="0" w:space="0" w:color="auto"/>
        <w:left w:val="none" w:sz="0" w:space="0" w:color="auto"/>
        <w:bottom w:val="none" w:sz="0" w:space="0" w:color="auto"/>
        <w:right w:val="none" w:sz="0" w:space="0" w:color="auto"/>
      </w:divBdr>
    </w:div>
    <w:div w:id="325328598">
      <w:bodyDiv w:val="1"/>
      <w:marLeft w:val="0"/>
      <w:marRight w:val="0"/>
      <w:marTop w:val="0"/>
      <w:marBottom w:val="0"/>
      <w:divBdr>
        <w:top w:val="none" w:sz="0" w:space="0" w:color="auto"/>
        <w:left w:val="none" w:sz="0" w:space="0" w:color="auto"/>
        <w:bottom w:val="none" w:sz="0" w:space="0" w:color="auto"/>
        <w:right w:val="none" w:sz="0" w:space="0" w:color="auto"/>
      </w:divBdr>
    </w:div>
    <w:div w:id="397366268">
      <w:bodyDiv w:val="1"/>
      <w:marLeft w:val="0"/>
      <w:marRight w:val="0"/>
      <w:marTop w:val="0"/>
      <w:marBottom w:val="0"/>
      <w:divBdr>
        <w:top w:val="none" w:sz="0" w:space="0" w:color="auto"/>
        <w:left w:val="none" w:sz="0" w:space="0" w:color="auto"/>
        <w:bottom w:val="none" w:sz="0" w:space="0" w:color="auto"/>
        <w:right w:val="none" w:sz="0" w:space="0" w:color="auto"/>
      </w:divBdr>
    </w:div>
    <w:div w:id="433942068">
      <w:bodyDiv w:val="1"/>
      <w:marLeft w:val="0"/>
      <w:marRight w:val="0"/>
      <w:marTop w:val="0"/>
      <w:marBottom w:val="0"/>
      <w:divBdr>
        <w:top w:val="none" w:sz="0" w:space="0" w:color="auto"/>
        <w:left w:val="none" w:sz="0" w:space="0" w:color="auto"/>
        <w:bottom w:val="none" w:sz="0" w:space="0" w:color="auto"/>
        <w:right w:val="none" w:sz="0" w:space="0" w:color="auto"/>
      </w:divBdr>
    </w:div>
    <w:div w:id="445121641">
      <w:bodyDiv w:val="1"/>
      <w:marLeft w:val="0"/>
      <w:marRight w:val="0"/>
      <w:marTop w:val="0"/>
      <w:marBottom w:val="0"/>
      <w:divBdr>
        <w:top w:val="none" w:sz="0" w:space="0" w:color="auto"/>
        <w:left w:val="none" w:sz="0" w:space="0" w:color="auto"/>
        <w:bottom w:val="none" w:sz="0" w:space="0" w:color="auto"/>
        <w:right w:val="none" w:sz="0" w:space="0" w:color="auto"/>
      </w:divBdr>
    </w:div>
    <w:div w:id="515312257">
      <w:bodyDiv w:val="1"/>
      <w:marLeft w:val="0"/>
      <w:marRight w:val="0"/>
      <w:marTop w:val="0"/>
      <w:marBottom w:val="0"/>
      <w:divBdr>
        <w:top w:val="none" w:sz="0" w:space="0" w:color="auto"/>
        <w:left w:val="none" w:sz="0" w:space="0" w:color="auto"/>
        <w:bottom w:val="none" w:sz="0" w:space="0" w:color="auto"/>
        <w:right w:val="none" w:sz="0" w:space="0" w:color="auto"/>
      </w:divBdr>
    </w:div>
    <w:div w:id="617641353">
      <w:bodyDiv w:val="1"/>
      <w:marLeft w:val="0"/>
      <w:marRight w:val="0"/>
      <w:marTop w:val="0"/>
      <w:marBottom w:val="0"/>
      <w:divBdr>
        <w:top w:val="none" w:sz="0" w:space="0" w:color="auto"/>
        <w:left w:val="none" w:sz="0" w:space="0" w:color="auto"/>
        <w:bottom w:val="none" w:sz="0" w:space="0" w:color="auto"/>
        <w:right w:val="none" w:sz="0" w:space="0" w:color="auto"/>
      </w:divBdr>
    </w:div>
    <w:div w:id="647902213">
      <w:bodyDiv w:val="1"/>
      <w:marLeft w:val="0"/>
      <w:marRight w:val="0"/>
      <w:marTop w:val="0"/>
      <w:marBottom w:val="0"/>
      <w:divBdr>
        <w:top w:val="none" w:sz="0" w:space="0" w:color="auto"/>
        <w:left w:val="none" w:sz="0" w:space="0" w:color="auto"/>
        <w:bottom w:val="none" w:sz="0" w:space="0" w:color="auto"/>
        <w:right w:val="none" w:sz="0" w:space="0" w:color="auto"/>
      </w:divBdr>
      <w:divsChild>
        <w:div w:id="1001854627">
          <w:marLeft w:val="720"/>
          <w:marRight w:val="0"/>
          <w:marTop w:val="115"/>
          <w:marBottom w:val="0"/>
          <w:divBdr>
            <w:top w:val="none" w:sz="0" w:space="0" w:color="auto"/>
            <w:left w:val="none" w:sz="0" w:space="0" w:color="auto"/>
            <w:bottom w:val="none" w:sz="0" w:space="0" w:color="auto"/>
            <w:right w:val="none" w:sz="0" w:space="0" w:color="auto"/>
          </w:divBdr>
        </w:div>
        <w:div w:id="1021661753">
          <w:marLeft w:val="720"/>
          <w:marRight w:val="0"/>
          <w:marTop w:val="115"/>
          <w:marBottom w:val="0"/>
          <w:divBdr>
            <w:top w:val="none" w:sz="0" w:space="0" w:color="auto"/>
            <w:left w:val="none" w:sz="0" w:space="0" w:color="auto"/>
            <w:bottom w:val="none" w:sz="0" w:space="0" w:color="auto"/>
            <w:right w:val="none" w:sz="0" w:space="0" w:color="auto"/>
          </w:divBdr>
        </w:div>
        <w:div w:id="1324776768">
          <w:marLeft w:val="720"/>
          <w:marRight w:val="0"/>
          <w:marTop w:val="115"/>
          <w:marBottom w:val="0"/>
          <w:divBdr>
            <w:top w:val="none" w:sz="0" w:space="0" w:color="auto"/>
            <w:left w:val="none" w:sz="0" w:space="0" w:color="auto"/>
            <w:bottom w:val="none" w:sz="0" w:space="0" w:color="auto"/>
            <w:right w:val="none" w:sz="0" w:space="0" w:color="auto"/>
          </w:divBdr>
        </w:div>
        <w:div w:id="1715352775">
          <w:marLeft w:val="720"/>
          <w:marRight w:val="0"/>
          <w:marTop w:val="115"/>
          <w:marBottom w:val="0"/>
          <w:divBdr>
            <w:top w:val="none" w:sz="0" w:space="0" w:color="auto"/>
            <w:left w:val="none" w:sz="0" w:space="0" w:color="auto"/>
            <w:bottom w:val="none" w:sz="0" w:space="0" w:color="auto"/>
            <w:right w:val="none" w:sz="0" w:space="0" w:color="auto"/>
          </w:divBdr>
        </w:div>
      </w:divsChild>
    </w:div>
    <w:div w:id="730621222">
      <w:bodyDiv w:val="1"/>
      <w:marLeft w:val="0"/>
      <w:marRight w:val="0"/>
      <w:marTop w:val="0"/>
      <w:marBottom w:val="0"/>
      <w:divBdr>
        <w:top w:val="none" w:sz="0" w:space="0" w:color="auto"/>
        <w:left w:val="none" w:sz="0" w:space="0" w:color="auto"/>
        <w:bottom w:val="none" w:sz="0" w:space="0" w:color="auto"/>
        <w:right w:val="none" w:sz="0" w:space="0" w:color="auto"/>
      </w:divBdr>
    </w:div>
    <w:div w:id="743725037">
      <w:bodyDiv w:val="1"/>
      <w:marLeft w:val="0"/>
      <w:marRight w:val="0"/>
      <w:marTop w:val="0"/>
      <w:marBottom w:val="0"/>
      <w:divBdr>
        <w:top w:val="none" w:sz="0" w:space="0" w:color="auto"/>
        <w:left w:val="none" w:sz="0" w:space="0" w:color="auto"/>
        <w:bottom w:val="none" w:sz="0" w:space="0" w:color="auto"/>
        <w:right w:val="none" w:sz="0" w:space="0" w:color="auto"/>
      </w:divBdr>
    </w:div>
    <w:div w:id="780026831">
      <w:bodyDiv w:val="1"/>
      <w:marLeft w:val="0"/>
      <w:marRight w:val="0"/>
      <w:marTop w:val="0"/>
      <w:marBottom w:val="0"/>
      <w:divBdr>
        <w:top w:val="none" w:sz="0" w:space="0" w:color="auto"/>
        <w:left w:val="none" w:sz="0" w:space="0" w:color="auto"/>
        <w:bottom w:val="none" w:sz="0" w:space="0" w:color="auto"/>
        <w:right w:val="none" w:sz="0" w:space="0" w:color="auto"/>
      </w:divBdr>
    </w:div>
    <w:div w:id="787116208">
      <w:bodyDiv w:val="1"/>
      <w:marLeft w:val="0"/>
      <w:marRight w:val="0"/>
      <w:marTop w:val="0"/>
      <w:marBottom w:val="0"/>
      <w:divBdr>
        <w:top w:val="none" w:sz="0" w:space="0" w:color="auto"/>
        <w:left w:val="none" w:sz="0" w:space="0" w:color="auto"/>
        <w:bottom w:val="none" w:sz="0" w:space="0" w:color="auto"/>
        <w:right w:val="none" w:sz="0" w:space="0" w:color="auto"/>
      </w:divBdr>
    </w:div>
    <w:div w:id="806095107">
      <w:bodyDiv w:val="1"/>
      <w:marLeft w:val="0"/>
      <w:marRight w:val="0"/>
      <w:marTop w:val="0"/>
      <w:marBottom w:val="0"/>
      <w:divBdr>
        <w:top w:val="none" w:sz="0" w:space="0" w:color="auto"/>
        <w:left w:val="none" w:sz="0" w:space="0" w:color="auto"/>
        <w:bottom w:val="none" w:sz="0" w:space="0" w:color="auto"/>
        <w:right w:val="none" w:sz="0" w:space="0" w:color="auto"/>
      </w:divBdr>
    </w:div>
    <w:div w:id="834614989">
      <w:bodyDiv w:val="1"/>
      <w:marLeft w:val="0"/>
      <w:marRight w:val="0"/>
      <w:marTop w:val="0"/>
      <w:marBottom w:val="0"/>
      <w:divBdr>
        <w:top w:val="none" w:sz="0" w:space="0" w:color="auto"/>
        <w:left w:val="none" w:sz="0" w:space="0" w:color="auto"/>
        <w:bottom w:val="none" w:sz="0" w:space="0" w:color="auto"/>
        <w:right w:val="none" w:sz="0" w:space="0" w:color="auto"/>
      </w:divBdr>
    </w:div>
    <w:div w:id="860900783">
      <w:bodyDiv w:val="1"/>
      <w:marLeft w:val="0"/>
      <w:marRight w:val="0"/>
      <w:marTop w:val="0"/>
      <w:marBottom w:val="0"/>
      <w:divBdr>
        <w:top w:val="none" w:sz="0" w:space="0" w:color="auto"/>
        <w:left w:val="none" w:sz="0" w:space="0" w:color="auto"/>
        <w:bottom w:val="none" w:sz="0" w:space="0" w:color="auto"/>
        <w:right w:val="none" w:sz="0" w:space="0" w:color="auto"/>
      </w:divBdr>
    </w:div>
    <w:div w:id="886840004">
      <w:bodyDiv w:val="1"/>
      <w:marLeft w:val="0"/>
      <w:marRight w:val="0"/>
      <w:marTop w:val="0"/>
      <w:marBottom w:val="0"/>
      <w:divBdr>
        <w:top w:val="none" w:sz="0" w:space="0" w:color="auto"/>
        <w:left w:val="none" w:sz="0" w:space="0" w:color="auto"/>
        <w:bottom w:val="none" w:sz="0" w:space="0" w:color="auto"/>
        <w:right w:val="none" w:sz="0" w:space="0" w:color="auto"/>
      </w:divBdr>
    </w:div>
    <w:div w:id="892038352">
      <w:bodyDiv w:val="1"/>
      <w:marLeft w:val="0"/>
      <w:marRight w:val="0"/>
      <w:marTop w:val="0"/>
      <w:marBottom w:val="0"/>
      <w:divBdr>
        <w:top w:val="none" w:sz="0" w:space="0" w:color="auto"/>
        <w:left w:val="none" w:sz="0" w:space="0" w:color="auto"/>
        <w:bottom w:val="none" w:sz="0" w:space="0" w:color="auto"/>
        <w:right w:val="none" w:sz="0" w:space="0" w:color="auto"/>
      </w:divBdr>
    </w:div>
    <w:div w:id="901865363">
      <w:bodyDiv w:val="1"/>
      <w:marLeft w:val="0"/>
      <w:marRight w:val="0"/>
      <w:marTop w:val="0"/>
      <w:marBottom w:val="0"/>
      <w:divBdr>
        <w:top w:val="none" w:sz="0" w:space="0" w:color="auto"/>
        <w:left w:val="none" w:sz="0" w:space="0" w:color="auto"/>
        <w:bottom w:val="none" w:sz="0" w:space="0" w:color="auto"/>
        <w:right w:val="none" w:sz="0" w:space="0" w:color="auto"/>
      </w:divBdr>
    </w:div>
    <w:div w:id="998775514">
      <w:bodyDiv w:val="1"/>
      <w:marLeft w:val="0"/>
      <w:marRight w:val="0"/>
      <w:marTop w:val="0"/>
      <w:marBottom w:val="0"/>
      <w:divBdr>
        <w:top w:val="none" w:sz="0" w:space="0" w:color="auto"/>
        <w:left w:val="none" w:sz="0" w:space="0" w:color="auto"/>
        <w:bottom w:val="none" w:sz="0" w:space="0" w:color="auto"/>
        <w:right w:val="none" w:sz="0" w:space="0" w:color="auto"/>
      </w:divBdr>
    </w:div>
    <w:div w:id="1037700438">
      <w:bodyDiv w:val="1"/>
      <w:marLeft w:val="0"/>
      <w:marRight w:val="0"/>
      <w:marTop w:val="0"/>
      <w:marBottom w:val="0"/>
      <w:divBdr>
        <w:top w:val="none" w:sz="0" w:space="0" w:color="auto"/>
        <w:left w:val="none" w:sz="0" w:space="0" w:color="auto"/>
        <w:bottom w:val="none" w:sz="0" w:space="0" w:color="auto"/>
        <w:right w:val="none" w:sz="0" w:space="0" w:color="auto"/>
      </w:divBdr>
    </w:div>
    <w:div w:id="1046445395">
      <w:bodyDiv w:val="1"/>
      <w:marLeft w:val="0"/>
      <w:marRight w:val="0"/>
      <w:marTop w:val="0"/>
      <w:marBottom w:val="0"/>
      <w:divBdr>
        <w:top w:val="none" w:sz="0" w:space="0" w:color="auto"/>
        <w:left w:val="none" w:sz="0" w:space="0" w:color="auto"/>
        <w:bottom w:val="none" w:sz="0" w:space="0" w:color="auto"/>
        <w:right w:val="none" w:sz="0" w:space="0" w:color="auto"/>
      </w:divBdr>
    </w:div>
    <w:div w:id="1084298833">
      <w:bodyDiv w:val="1"/>
      <w:marLeft w:val="0"/>
      <w:marRight w:val="0"/>
      <w:marTop w:val="0"/>
      <w:marBottom w:val="0"/>
      <w:divBdr>
        <w:top w:val="none" w:sz="0" w:space="0" w:color="auto"/>
        <w:left w:val="none" w:sz="0" w:space="0" w:color="auto"/>
        <w:bottom w:val="none" w:sz="0" w:space="0" w:color="auto"/>
        <w:right w:val="none" w:sz="0" w:space="0" w:color="auto"/>
      </w:divBdr>
    </w:div>
    <w:div w:id="1140457755">
      <w:bodyDiv w:val="1"/>
      <w:marLeft w:val="0"/>
      <w:marRight w:val="0"/>
      <w:marTop w:val="0"/>
      <w:marBottom w:val="0"/>
      <w:divBdr>
        <w:top w:val="none" w:sz="0" w:space="0" w:color="auto"/>
        <w:left w:val="none" w:sz="0" w:space="0" w:color="auto"/>
        <w:bottom w:val="none" w:sz="0" w:space="0" w:color="auto"/>
        <w:right w:val="none" w:sz="0" w:space="0" w:color="auto"/>
      </w:divBdr>
    </w:div>
    <w:div w:id="1140458938">
      <w:bodyDiv w:val="1"/>
      <w:marLeft w:val="0"/>
      <w:marRight w:val="0"/>
      <w:marTop w:val="0"/>
      <w:marBottom w:val="0"/>
      <w:divBdr>
        <w:top w:val="none" w:sz="0" w:space="0" w:color="auto"/>
        <w:left w:val="none" w:sz="0" w:space="0" w:color="auto"/>
        <w:bottom w:val="none" w:sz="0" w:space="0" w:color="auto"/>
        <w:right w:val="none" w:sz="0" w:space="0" w:color="auto"/>
      </w:divBdr>
    </w:div>
    <w:div w:id="1190293924">
      <w:bodyDiv w:val="1"/>
      <w:marLeft w:val="0"/>
      <w:marRight w:val="0"/>
      <w:marTop w:val="0"/>
      <w:marBottom w:val="0"/>
      <w:divBdr>
        <w:top w:val="none" w:sz="0" w:space="0" w:color="auto"/>
        <w:left w:val="none" w:sz="0" w:space="0" w:color="auto"/>
        <w:bottom w:val="none" w:sz="0" w:space="0" w:color="auto"/>
        <w:right w:val="none" w:sz="0" w:space="0" w:color="auto"/>
      </w:divBdr>
    </w:div>
    <w:div w:id="1214393503">
      <w:bodyDiv w:val="1"/>
      <w:marLeft w:val="0"/>
      <w:marRight w:val="0"/>
      <w:marTop w:val="0"/>
      <w:marBottom w:val="0"/>
      <w:divBdr>
        <w:top w:val="none" w:sz="0" w:space="0" w:color="auto"/>
        <w:left w:val="none" w:sz="0" w:space="0" w:color="auto"/>
        <w:bottom w:val="none" w:sz="0" w:space="0" w:color="auto"/>
        <w:right w:val="none" w:sz="0" w:space="0" w:color="auto"/>
      </w:divBdr>
    </w:div>
    <w:div w:id="1249968692">
      <w:bodyDiv w:val="1"/>
      <w:marLeft w:val="0"/>
      <w:marRight w:val="0"/>
      <w:marTop w:val="0"/>
      <w:marBottom w:val="0"/>
      <w:divBdr>
        <w:top w:val="none" w:sz="0" w:space="0" w:color="auto"/>
        <w:left w:val="none" w:sz="0" w:space="0" w:color="auto"/>
        <w:bottom w:val="none" w:sz="0" w:space="0" w:color="auto"/>
        <w:right w:val="none" w:sz="0" w:space="0" w:color="auto"/>
      </w:divBdr>
    </w:div>
    <w:div w:id="1275941975">
      <w:bodyDiv w:val="1"/>
      <w:marLeft w:val="0"/>
      <w:marRight w:val="0"/>
      <w:marTop w:val="0"/>
      <w:marBottom w:val="0"/>
      <w:divBdr>
        <w:top w:val="none" w:sz="0" w:space="0" w:color="auto"/>
        <w:left w:val="none" w:sz="0" w:space="0" w:color="auto"/>
        <w:bottom w:val="none" w:sz="0" w:space="0" w:color="auto"/>
        <w:right w:val="none" w:sz="0" w:space="0" w:color="auto"/>
      </w:divBdr>
    </w:div>
    <w:div w:id="1285624723">
      <w:bodyDiv w:val="1"/>
      <w:marLeft w:val="0"/>
      <w:marRight w:val="0"/>
      <w:marTop w:val="0"/>
      <w:marBottom w:val="0"/>
      <w:divBdr>
        <w:top w:val="none" w:sz="0" w:space="0" w:color="auto"/>
        <w:left w:val="none" w:sz="0" w:space="0" w:color="auto"/>
        <w:bottom w:val="none" w:sz="0" w:space="0" w:color="auto"/>
        <w:right w:val="none" w:sz="0" w:space="0" w:color="auto"/>
      </w:divBdr>
    </w:div>
    <w:div w:id="1286039264">
      <w:bodyDiv w:val="1"/>
      <w:marLeft w:val="0"/>
      <w:marRight w:val="0"/>
      <w:marTop w:val="0"/>
      <w:marBottom w:val="0"/>
      <w:divBdr>
        <w:top w:val="none" w:sz="0" w:space="0" w:color="auto"/>
        <w:left w:val="none" w:sz="0" w:space="0" w:color="auto"/>
        <w:bottom w:val="none" w:sz="0" w:space="0" w:color="auto"/>
        <w:right w:val="none" w:sz="0" w:space="0" w:color="auto"/>
      </w:divBdr>
    </w:div>
    <w:div w:id="1330908288">
      <w:bodyDiv w:val="1"/>
      <w:marLeft w:val="0"/>
      <w:marRight w:val="0"/>
      <w:marTop w:val="0"/>
      <w:marBottom w:val="0"/>
      <w:divBdr>
        <w:top w:val="none" w:sz="0" w:space="0" w:color="auto"/>
        <w:left w:val="none" w:sz="0" w:space="0" w:color="auto"/>
        <w:bottom w:val="none" w:sz="0" w:space="0" w:color="auto"/>
        <w:right w:val="none" w:sz="0" w:space="0" w:color="auto"/>
      </w:divBdr>
    </w:div>
    <w:div w:id="1563831328">
      <w:bodyDiv w:val="1"/>
      <w:marLeft w:val="0"/>
      <w:marRight w:val="0"/>
      <w:marTop w:val="0"/>
      <w:marBottom w:val="0"/>
      <w:divBdr>
        <w:top w:val="none" w:sz="0" w:space="0" w:color="auto"/>
        <w:left w:val="none" w:sz="0" w:space="0" w:color="auto"/>
        <w:bottom w:val="none" w:sz="0" w:space="0" w:color="auto"/>
        <w:right w:val="none" w:sz="0" w:space="0" w:color="auto"/>
      </w:divBdr>
    </w:div>
    <w:div w:id="1571110946">
      <w:bodyDiv w:val="1"/>
      <w:marLeft w:val="0"/>
      <w:marRight w:val="0"/>
      <w:marTop w:val="0"/>
      <w:marBottom w:val="0"/>
      <w:divBdr>
        <w:top w:val="none" w:sz="0" w:space="0" w:color="auto"/>
        <w:left w:val="none" w:sz="0" w:space="0" w:color="auto"/>
        <w:bottom w:val="none" w:sz="0" w:space="0" w:color="auto"/>
        <w:right w:val="none" w:sz="0" w:space="0" w:color="auto"/>
      </w:divBdr>
    </w:div>
    <w:div w:id="1595623511">
      <w:bodyDiv w:val="1"/>
      <w:marLeft w:val="0"/>
      <w:marRight w:val="0"/>
      <w:marTop w:val="0"/>
      <w:marBottom w:val="0"/>
      <w:divBdr>
        <w:top w:val="none" w:sz="0" w:space="0" w:color="auto"/>
        <w:left w:val="none" w:sz="0" w:space="0" w:color="auto"/>
        <w:bottom w:val="none" w:sz="0" w:space="0" w:color="auto"/>
        <w:right w:val="none" w:sz="0" w:space="0" w:color="auto"/>
      </w:divBdr>
    </w:div>
    <w:div w:id="1607808885">
      <w:bodyDiv w:val="1"/>
      <w:marLeft w:val="0"/>
      <w:marRight w:val="0"/>
      <w:marTop w:val="0"/>
      <w:marBottom w:val="0"/>
      <w:divBdr>
        <w:top w:val="none" w:sz="0" w:space="0" w:color="auto"/>
        <w:left w:val="none" w:sz="0" w:space="0" w:color="auto"/>
        <w:bottom w:val="none" w:sz="0" w:space="0" w:color="auto"/>
        <w:right w:val="none" w:sz="0" w:space="0" w:color="auto"/>
      </w:divBdr>
    </w:div>
    <w:div w:id="1655841650">
      <w:bodyDiv w:val="1"/>
      <w:marLeft w:val="0"/>
      <w:marRight w:val="0"/>
      <w:marTop w:val="0"/>
      <w:marBottom w:val="0"/>
      <w:divBdr>
        <w:top w:val="none" w:sz="0" w:space="0" w:color="auto"/>
        <w:left w:val="none" w:sz="0" w:space="0" w:color="auto"/>
        <w:bottom w:val="none" w:sz="0" w:space="0" w:color="auto"/>
        <w:right w:val="none" w:sz="0" w:space="0" w:color="auto"/>
      </w:divBdr>
    </w:div>
    <w:div w:id="1656832746">
      <w:bodyDiv w:val="1"/>
      <w:marLeft w:val="0"/>
      <w:marRight w:val="0"/>
      <w:marTop w:val="0"/>
      <w:marBottom w:val="0"/>
      <w:divBdr>
        <w:top w:val="none" w:sz="0" w:space="0" w:color="auto"/>
        <w:left w:val="none" w:sz="0" w:space="0" w:color="auto"/>
        <w:bottom w:val="none" w:sz="0" w:space="0" w:color="auto"/>
        <w:right w:val="none" w:sz="0" w:space="0" w:color="auto"/>
      </w:divBdr>
    </w:div>
    <w:div w:id="1728142002">
      <w:bodyDiv w:val="1"/>
      <w:marLeft w:val="0"/>
      <w:marRight w:val="0"/>
      <w:marTop w:val="0"/>
      <w:marBottom w:val="0"/>
      <w:divBdr>
        <w:top w:val="none" w:sz="0" w:space="0" w:color="auto"/>
        <w:left w:val="none" w:sz="0" w:space="0" w:color="auto"/>
        <w:bottom w:val="none" w:sz="0" w:space="0" w:color="auto"/>
        <w:right w:val="none" w:sz="0" w:space="0" w:color="auto"/>
      </w:divBdr>
    </w:div>
    <w:div w:id="1781030975">
      <w:bodyDiv w:val="1"/>
      <w:marLeft w:val="0"/>
      <w:marRight w:val="0"/>
      <w:marTop w:val="0"/>
      <w:marBottom w:val="0"/>
      <w:divBdr>
        <w:top w:val="none" w:sz="0" w:space="0" w:color="auto"/>
        <w:left w:val="none" w:sz="0" w:space="0" w:color="auto"/>
        <w:bottom w:val="none" w:sz="0" w:space="0" w:color="auto"/>
        <w:right w:val="none" w:sz="0" w:space="0" w:color="auto"/>
      </w:divBdr>
      <w:divsChild>
        <w:div w:id="12195015">
          <w:marLeft w:val="720"/>
          <w:marRight w:val="0"/>
          <w:marTop w:val="115"/>
          <w:marBottom w:val="0"/>
          <w:divBdr>
            <w:top w:val="none" w:sz="0" w:space="0" w:color="auto"/>
            <w:left w:val="none" w:sz="0" w:space="0" w:color="auto"/>
            <w:bottom w:val="none" w:sz="0" w:space="0" w:color="auto"/>
            <w:right w:val="none" w:sz="0" w:space="0" w:color="auto"/>
          </w:divBdr>
        </w:div>
        <w:div w:id="359284570">
          <w:marLeft w:val="720"/>
          <w:marRight w:val="0"/>
          <w:marTop w:val="115"/>
          <w:marBottom w:val="0"/>
          <w:divBdr>
            <w:top w:val="none" w:sz="0" w:space="0" w:color="auto"/>
            <w:left w:val="none" w:sz="0" w:space="0" w:color="auto"/>
            <w:bottom w:val="none" w:sz="0" w:space="0" w:color="auto"/>
            <w:right w:val="none" w:sz="0" w:space="0" w:color="auto"/>
          </w:divBdr>
        </w:div>
        <w:div w:id="1159807530">
          <w:marLeft w:val="720"/>
          <w:marRight w:val="0"/>
          <w:marTop w:val="115"/>
          <w:marBottom w:val="0"/>
          <w:divBdr>
            <w:top w:val="none" w:sz="0" w:space="0" w:color="auto"/>
            <w:left w:val="none" w:sz="0" w:space="0" w:color="auto"/>
            <w:bottom w:val="none" w:sz="0" w:space="0" w:color="auto"/>
            <w:right w:val="none" w:sz="0" w:space="0" w:color="auto"/>
          </w:divBdr>
        </w:div>
      </w:divsChild>
    </w:div>
    <w:div w:id="1793019354">
      <w:bodyDiv w:val="1"/>
      <w:marLeft w:val="0"/>
      <w:marRight w:val="0"/>
      <w:marTop w:val="0"/>
      <w:marBottom w:val="0"/>
      <w:divBdr>
        <w:top w:val="none" w:sz="0" w:space="0" w:color="auto"/>
        <w:left w:val="none" w:sz="0" w:space="0" w:color="auto"/>
        <w:bottom w:val="none" w:sz="0" w:space="0" w:color="auto"/>
        <w:right w:val="none" w:sz="0" w:space="0" w:color="auto"/>
      </w:divBdr>
    </w:div>
    <w:div w:id="1812750368">
      <w:bodyDiv w:val="1"/>
      <w:marLeft w:val="0"/>
      <w:marRight w:val="0"/>
      <w:marTop w:val="0"/>
      <w:marBottom w:val="0"/>
      <w:divBdr>
        <w:top w:val="none" w:sz="0" w:space="0" w:color="auto"/>
        <w:left w:val="none" w:sz="0" w:space="0" w:color="auto"/>
        <w:bottom w:val="none" w:sz="0" w:space="0" w:color="auto"/>
        <w:right w:val="none" w:sz="0" w:space="0" w:color="auto"/>
      </w:divBdr>
    </w:div>
    <w:div w:id="1820657634">
      <w:bodyDiv w:val="1"/>
      <w:marLeft w:val="0"/>
      <w:marRight w:val="0"/>
      <w:marTop w:val="0"/>
      <w:marBottom w:val="0"/>
      <w:divBdr>
        <w:top w:val="none" w:sz="0" w:space="0" w:color="auto"/>
        <w:left w:val="none" w:sz="0" w:space="0" w:color="auto"/>
        <w:bottom w:val="none" w:sz="0" w:space="0" w:color="auto"/>
        <w:right w:val="none" w:sz="0" w:space="0" w:color="auto"/>
      </w:divBdr>
    </w:div>
    <w:div w:id="1831212331">
      <w:bodyDiv w:val="1"/>
      <w:marLeft w:val="0"/>
      <w:marRight w:val="0"/>
      <w:marTop w:val="0"/>
      <w:marBottom w:val="0"/>
      <w:divBdr>
        <w:top w:val="none" w:sz="0" w:space="0" w:color="auto"/>
        <w:left w:val="none" w:sz="0" w:space="0" w:color="auto"/>
        <w:bottom w:val="none" w:sz="0" w:space="0" w:color="auto"/>
        <w:right w:val="none" w:sz="0" w:space="0" w:color="auto"/>
      </w:divBdr>
    </w:div>
    <w:div w:id="1943223666">
      <w:bodyDiv w:val="1"/>
      <w:marLeft w:val="0"/>
      <w:marRight w:val="0"/>
      <w:marTop w:val="0"/>
      <w:marBottom w:val="0"/>
      <w:divBdr>
        <w:top w:val="none" w:sz="0" w:space="0" w:color="auto"/>
        <w:left w:val="none" w:sz="0" w:space="0" w:color="auto"/>
        <w:bottom w:val="none" w:sz="0" w:space="0" w:color="auto"/>
        <w:right w:val="none" w:sz="0" w:space="0" w:color="auto"/>
      </w:divBdr>
    </w:div>
    <w:div w:id="1949116802">
      <w:bodyDiv w:val="1"/>
      <w:marLeft w:val="0"/>
      <w:marRight w:val="0"/>
      <w:marTop w:val="0"/>
      <w:marBottom w:val="0"/>
      <w:divBdr>
        <w:top w:val="none" w:sz="0" w:space="0" w:color="auto"/>
        <w:left w:val="none" w:sz="0" w:space="0" w:color="auto"/>
        <w:bottom w:val="none" w:sz="0" w:space="0" w:color="auto"/>
        <w:right w:val="none" w:sz="0" w:space="0" w:color="auto"/>
      </w:divBdr>
    </w:div>
    <w:div w:id="1955332543">
      <w:bodyDiv w:val="1"/>
      <w:marLeft w:val="0"/>
      <w:marRight w:val="0"/>
      <w:marTop w:val="0"/>
      <w:marBottom w:val="0"/>
      <w:divBdr>
        <w:top w:val="none" w:sz="0" w:space="0" w:color="auto"/>
        <w:left w:val="none" w:sz="0" w:space="0" w:color="auto"/>
        <w:bottom w:val="none" w:sz="0" w:space="0" w:color="auto"/>
        <w:right w:val="none" w:sz="0" w:space="0" w:color="auto"/>
      </w:divBdr>
    </w:div>
    <w:div w:id="1961259349">
      <w:bodyDiv w:val="1"/>
      <w:marLeft w:val="0"/>
      <w:marRight w:val="0"/>
      <w:marTop w:val="0"/>
      <w:marBottom w:val="0"/>
      <w:divBdr>
        <w:top w:val="none" w:sz="0" w:space="0" w:color="auto"/>
        <w:left w:val="none" w:sz="0" w:space="0" w:color="auto"/>
        <w:bottom w:val="none" w:sz="0" w:space="0" w:color="auto"/>
        <w:right w:val="none" w:sz="0" w:space="0" w:color="auto"/>
      </w:divBdr>
    </w:div>
    <w:div w:id="1970012844">
      <w:bodyDiv w:val="1"/>
      <w:marLeft w:val="0"/>
      <w:marRight w:val="0"/>
      <w:marTop w:val="0"/>
      <w:marBottom w:val="0"/>
      <w:divBdr>
        <w:top w:val="none" w:sz="0" w:space="0" w:color="auto"/>
        <w:left w:val="none" w:sz="0" w:space="0" w:color="auto"/>
        <w:bottom w:val="none" w:sz="0" w:space="0" w:color="auto"/>
        <w:right w:val="none" w:sz="0" w:space="0" w:color="auto"/>
      </w:divBdr>
    </w:div>
    <w:div w:id="2067289375">
      <w:bodyDiv w:val="1"/>
      <w:marLeft w:val="0"/>
      <w:marRight w:val="0"/>
      <w:marTop w:val="0"/>
      <w:marBottom w:val="0"/>
      <w:divBdr>
        <w:top w:val="none" w:sz="0" w:space="0" w:color="auto"/>
        <w:left w:val="none" w:sz="0" w:space="0" w:color="auto"/>
        <w:bottom w:val="none" w:sz="0" w:space="0" w:color="auto"/>
        <w:right w:val="none" w:sz="0" w:space="0" w:color="auto"/>
      </w:divBdr>
    </w:div>
    <w:div w:id="2074043536">
      <w:bodyDiv w:val="1"/>
      <w:marLeft w:val="0"/>
      <w:marRight w:val="0"/>
      <w:marTop w:val="0"/>
      <w:marBottom w:val="0"/>
      <w:divBdr>
        <w:top w:val="none" w:sz="0" w:space="0" w:color="auto"/>
        <w:left w:val="none" w:sz="0" w:space="0" w:color="auto"/>
        <w:bottom w:val="none" w:sz="0" w:space="0" w:color="auto"/>
        <w:right w:val="none" w:sz="0" w:space="0" w:color="auto"/>
      </w:divBdr>
    </w:div>
    <w:div w:id="2118744552">
      <w:bodyDiv w:val="1"/>
      <w:marLeft w:val="0"/>
      <w:marRight w:val="0"/>
      <w:marTop w:val="0"/>
      <w:marBottom w:val="0"/>
      <w:divBdr>
        <w:top w:val="none" w:sz="0" w:space="0" w:color="auto"/>
        <w:left w:val="none" w:sz="0" w:space="0" w:color="auto"/>
        <w:bottom w:val="none" w:sz="0" w:space="0" w:color="auto"/>
        <w:right w:val="none" w:sz="0" w:space="0" w:color="auto"/>
      </w:divBdr>
    </w:div>
    <w:div w:id="2121871464">
      <w:bodyDiv w:val="1"/>
      <w:marLeft w:val="0"/>
      <w:marRight w:val="0"/>
      <w:marTop w:val="0"/>
      <w:marBottom w:val="0"/>
      <w:divBdr>
        <w:top w:val="none" w:sz="0" w:space="0" w:color="auto"/>
        <w:left w:val="none" w:sz="0" w:space="0" w:color="auto"/>
        <w:bottom w:val="none" w:sz="0" w:space="0" w:color="auto"/>
        <w:right w:val="none" w:sz="0" w:space="0" w:color="auto"/>
      </w:divBdr>
    </w:div>
    <w:div w:id="2130736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6.xml"/><Relationship Id="rId21" Type="http://schemas.openxmlformats.org/officeDocument/2006/relationships/chart" Target="charts/chart1.xml"/><Relationship Id="rId42" Type="http://schemas.openxmlformats.org/officeDocument/2006/relationships/chart" Target="charts/chart21.xml"/><Relationship Id="rId47" Type="http://schemas.openxmlformats.org/officeDocument/2006/relationships/chart" Target="charts/chart26.xml"/><Relationship Id="rId63" Type="http://schemas.openxmlformats.org/officeDocument/2006/relationships/chart" Target="charts/chart42.xml"/><Relationship Id="rId68" Type="http://schemas.openxmlformats.org/officeDocument/2006/relationships/chart" Target="charts/chart47.xml"/><Relationship Id="rId16" Type="http://schemas.openxmlformats.org/officeDocument/2006/relationships/image" Target="media/image5.jpg"/><Relationship Id="rId11" Type="http://schemas.openxmlformats.org/officeDocument/2006/relationships/image" Target="media/image3.jpeg"/><Relationship Id="rId24" Type="http://schemas.openxmlformats.org/officeDocument/2006/relationships/chart" Target="charts/chart4.xml"/><Relationship Id="rId32" Type="http://schemas.openxmlformats.org/officeDocument/2006/relationships/image" Target="media/image6.tmp"/><Relationship Id="rId37" Type="http://schemas.openxmlformats.org/officeDocument/2006/relationships/chart" Target="charts/chart16.xml"/><Relationship Id="rId40" Type="http://schemas.openxmlformats.org/officeDocument/2006/relationships/chart" Target="charts/chart19.xml"/><Relationship Id="rId45" Type="http://schemas.openxmlformats.org/officeDocument/2006/relationships/chart" Target="charts/chart24.xml"/><Relationship Id="rId53" Type="http://schemas.openxmlformats.org/officeDocument/2006/relationships/chart" Target="charts/chart32.xml"/><Relationship Id="rId58" Type="http://schemas.openxmlformats.org/officeDocument/2006/relationships/chart" Target="charts/chart37.xml"/><Relationship Id="rId66" Type="http://schemas.openxmlformats.org/officeDocument/2006/relationships/chart" Target="charts/chart45.xml"/><Relationship Id="rId74" Type="http://schemas.openxmlformats.org/officeDocument/2006/relationships/image" Target="media/image10.jpg"/><Relationship Id="rId5" Type="http://schemas.openxmlformats.org/officeDocument/2006/relationships/webSettings" Target="webSettings.xml"/><Relationship Id="rId61" Type="http://schemas.openxmlformats.org/officeDocument/2006/relationships/chart" Target="charts/chart40.xml"/><Relationship Id="rId19" Type="http://schemas.openxmlformats.org/officeDocument/2006/relationships/header" Target="header3.xml"/><Relationship Id="rId14" Type="http://schemas.openxmlformats.org/officeDocument/2006/relationships/image" Target="media/image4.jpg"/><Relationship Id="rId22" Type="http://schemas.openxmlformats.org/officeDocument/2006/relationships/chart" Target="charts/chart2.xml"/><Relationship Id="rId27" Type="http://schemas.openxmlformats.org/officeDocument/2006/relationships/chart" Target="charts/chart7.xml"/><Relationship Id="rId30" Type="http://schemas.openxmlformats.org/officeDocument/2006/relationships/chart" Target="charts/chart10.xml"/><Relationship Id="rId35" Type="http://schemas.openxmlformats.org/officeDocument/2006/relationships/chart" Target="charts/chart14.xml"/><Relationship Id="rId43" Type="http://schemas.openxmlformats.org/officeDocument/2006/relationships/chart" Target="charts/chart22.xml"/><Relationship Id="rId48" Type="http://schemas.openxmlformats.org/officeDocument/2006/relationships/chart" Target="charts/chart27.xml"/><Relationship Id="rId56" Type="http://schemas.openxmlformats.org/officeDocument/2006/relationships/chart" Target="charts/chart35.xml"/><Relationship Id="rId64" Type="http://schemas.openxmlformats.org/officeDocument/2006/relationships/chart" Target="charts/chart43.xml"/><Relationship Id="rId69" Type="http://schemas.openxmlformats.org/officeDocument/2006/relationships/chart" Target="charts/chart48.xml"/><Relationship Id="rId77"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chart" Target="charts/chart30.xml"/><Relationship Id="rId72" Type="http://schemas.openxmlformats.org/officeDocument/2006/relationships/image" Target="media/image8.jpg"/><Relationship Id="rId3" Type="http://schemas.openxmlformats.org/officeDocument/2006/relationships/styles" Target="styles.xml"/><Relationship Id="rId12" Type="http://schemas.openxmlformats.org/officeDocument/2006/relationships/image" Target="media/image3.jpg"/><Relationship Id="rId17" Type="http://schemas.openxmlformats.org/officeDocument/2006/relationships/image" Target="media/image9.jpeg"/><Relationship Id="rId25" Type="http://schemas.openxmlformats.org/officeDocument/2006/relationships/chart" Target="charts/chart5.xml"/><Relationship Id="rId33" Type="http://schemas.openxmlformats.org/officeDocument/2006/relationships/chart" Target="charts/chart12.xml"/><Relationship Id="rId38" Type="http://schemas.openxmlformats.org/officeDocument/2006/relationships/chart" Target="charts/chart17.xml"/><Relationship Id="rId46" Type="http://schemas.openxmlformats.org/officeDocument/2006/relationships/chart" Target="charts/chart25.xml"/><Relationship Id="rId59" Type="http://schemas.openxmlformats.org/officeDocument/2006/relationships/chart" Target="charts/chart38.xml"/><Relationship Id="rId67" Type="http://schemas.openxmlformats.org/officeDocument/2006/relationships/chart" Target="charts/chart46.xml"/><Relationship Id="rId20" Type="http://schemas.openxmlformats.org/officeDocument/2006/relationships/header" Target="header4.xml"/><Relationship Id="rId41" Type="http://schemas.openxmlformats.org/officeDocument/2006/relationships/chart" Target="charts/chart20.xml"/><Relationship Id="rId54" Type="http://schemas.openxmlformats.org/officeDocument/2006/relationships/chart" Target="charts/chart33.xml"/><Relationship Id="rId62" Type="http://schemas.openxmlformats.org/officeDocument/2006/relationships/chart" Target="charts/chart41.xml"/><Relationship Id="rId70" Type="http://schemas.openxmlformats.org/officeDocument/2006/relationships/header" Target="header5.xml"/><Relationship Id="rId75" Type="http://schemas.openxmlformats.org/officeDocument/2006/relationships/image" Target="media/image11.jp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chart" Target="charts/chart3.xml"/><Relationship Id="rId28" Type="http://schemas.openxmlformats.org/officeDocument/2006/relationships/chart" Target="charts/chart8.xml"/><Relationship Id="rId36" Type="http://schemas.openxmlformats.org/officeDocument/2006/relationships/chart" Target="charts/chart15.xml"/><Relationship Id="rId49" Type="http://schemas.openxmlformats.org/officeDocument/2006/relationships/chart" Target="charts/chart28.xml"/><Relationship Id="rId57" Type="http://schemas.openxmlformats.org/officeDocument/2006/relationships/chart" Target="charts/chart36.xml"/><Relationship Id="rId10" Type="http://schemas.openxmlformats.org/officeDocument/2006/relationships/image" Target="media/image2.jpg"/><Relationship Id="rId31" Type="http://schemas.openxmlformats.org/officeDocument/2006/relationships/chart" Target="charts/chart11.xml"/><Relationship Id="rId44" Type="http://schemas.openxmlformats.org/officeDocument/2006/relationships/chart" Target="charts/chart23.xml"/><Relationship Id="rId52" Type="http://schemas.openxmlformats.org/officeDocument/2006/relationships/chart" Target="charts/chart31.xml"/><Relationship Id="rId60" Type="http://schemas.openxmlformats.org/officeDocument/2006/relationships/chart" Target="charts/chart39.xml"/><Relationship Id="rId65" Type="http://schemas.openxmlformats.org/officeDocument/2006/relationships/chart" Target="charts/chart44.xml"/><Relationship Id="rId73" Type="http://schemas.openxmlformats.org/officeDocument/2006/relationships/image" Target="media/image9.jpg"/><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image" Target="media/image5.jpeg"/><Relationship Id="rId18" Type="http://schemas.openxmlformats.org/officeDocument/2006/relationships/header" Target="header2.xml"/><Relationship Id="rId39" Type="http://schemas.openxmlformats.org/officeDocument/2006/relationships/chart" Target="charts/chart18.xml"/><Relationship Id="rId34" Type="http://schemas.openxmlformats.org/officeDocument/2006/relationships/chart" Target="charts/chart13.xml"/><Relationship Id="rId50" Type="http://schemas.openxmlformats.org/officeDocument/2006/relationships/chart" Target="charts/chart29.xml"/><Relationship Id="rId55" Type="http://schemas.openxmlformats.org/officeDocument/2006/relationships/chart" Target="charts/chart34.xml"/><Relationship Id="rId76" Type="http://schemas.openxmlformats.org/officeDocument/2006/relationships/header" Target="header6.xml"/><Relationship Id="rId7" Type="http://schemas.openxmlformats.org/officeDocument/2006/relationships/endnotes" Target="endnotes.xml"/><Relationship Id="rId71" Type="http://schemas.openxmlformats.org/officeDocument/2006/relationships/image" Target="media/image7.jpg"/><Relationship Id="rId2" Type="http://schemas.openxmlformats.org/officeDocument/2006/relationships/numbering" Target="numbering.xml"/><Relationship Id="rId29" Type="http://schemas.openxmlformats.org/officeDocument/2006/relationships/chart" Target="charts/chart9.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USER\Downloads\Poverty%20in%20Indonesia.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D:\Assignments\1.%20Y&#252;ksek%20Lisans\3.%20Tez%20D&#246;nemi\Olah%20Data%20Statistik%20-%20Excel\Puskesmas%20Ratio%20per%2030000.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D:\Assignments\1.%20Y&#252;ksek%20Lisans\3.%20Tez%20D&#246;nemi\Olah%20Data%20Statistik%20-%20Excel\APEC\Per%20Capita%20(PPP)%20APEC.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D:\Assignments\1.%20Y&#252;ksek%20Lisans\3.%20Tez%20D&#246;nemi\Olah%20Data%20Statistik%20-%20Excel\LMIC\1.%20THE%20per%20capita%20LMIC.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D:\Assignments\1.%20Y&#252;ksek%20Lisans\3.%20Tez%20D&#246;nemi\Olah%20Data%20Statistik%20-%20Excel\Similar%20HDI%20Level\THE%20Per%20Capita%20Med%20HDI%20average.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D:\Assignments\1.%20Y&#252;ksek%20Lisans\3.%20Tez%20D&#246;nemi\Olah%20Data%20Statistik%20-%20Excel\APEC\GGHE%20Per%20Capita.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D:\Assignments\1.%20Y&#252;ksek%20Lisans\3.%20Tez%20D&#246;nemi\Olah%20Data%20Statistik%20-%20Excel\APEC\HE%20percentage%20GDP.xlsx" TargetMode="Externa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chartUserShapes" Target="../drawings/drawing1.xml"/></Relationships>
</file>

<file path=word/charts/_rels/chart17.xml.rels><?xml version="1.0" encoding="UTF-8" standalone="yes"?>
<Relationships xmlns="http://schemas.openxmlformats.org/package/2006/relationships"><Relationship Id="rId3" Type="http://schemas.openxmlformats.org/officeDocument/2006/relationships/oleObject" Target="file:///D:\Assignments\1.%20Y&#252;ksek%20Lisans\3.%20Tez%20D&#246;nemi\Olah%20Data%20Statistik%20-%20Excel\APEC\in%20GDP%20among%20APEC%20countries.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D:\Assignments\1.%20Y&#252;ksek%20Lisans\3.%20Tez%20D&#246;nemi\Olah%20Data%20Statistik%20-%20Excel\LMIC\2.%20THE%20in%20GDP%20LMIC.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D:\Assignments\1.%20Y&#252;ksek%20Lisans\3.%20Tez%20D&#246;nemi\Olah%20Data%20Statistik%20-%20Excel\Similar%20HDI%20Level\THE%20in%20GDP%20Med%20HDI%20average.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D:\Assignments\1.%20Y&#252;ksek%20Lisans\3.%20Tez%20D&#246;nemi\Olah%20Data%20Statistik%20-%20Excel\household%20expenditure%202015.xls.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D:\Assignments\1.%20Y&#252;ksek%20Lisans\3.%20Tez%20D&#246;nemi\Olah%20Data%20Statistik%20-%20Excel\Similar%20HDI%20Level\Indonesia%20Public%20of%20THE.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D:\Assignments\1.%20Y&#252;ksek%20Lisans\3.%20Tez%20D&#246;nemi\Olah%20Data%20Statistik%20-%20Excel\APEC\Public%20of%20THE%20APEC%20average.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file:///D:\Assignments\1.%20Y&#252;ksek%20Lisans\3.%20Tez%20D&#246;nemi\Olah%20Data%20Statistik%20-%20Excel\LMIC\3.%20Public%20of%20THE%20LMIC%20Average.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file:///D:\Assignments\1.%20Y&#252;ksek%20Lisans\3.%20Tez%20D&#246;nemi\Olah%20Data%20Statistik%20-%20Excel\Similar%20HDI%20Level\Public%20of%20THE%20Med%20HDI%20Average.xlsx"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file:///D:\Assignments\1.%20Y&#252;ksek%20Lisans\3.%20Tez%20D&#246;nemi\Olah%20Data%20Statistik%20-%20Excel\Indonesia%20OOPS%20of%20THE.xlsx"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file:///D:\Assignments\1.%20Y&#252;ksek%20Lisans\3.%20Tez%20D&#246;nemi\Olah%20Data%20Statistik%20-%20Excel\APEC\OOPS%20of%20THE%20APEC%20average.xlsx" TargetMode="External"/><Relationship Id="rId2" Type="http://schemas.microsoft.com/office/2011/relationships/chartColorStyle" Target="colors25.xml"/><Relationship Id="rId1" Type="http://schemas.microsoft.com/office/2011/relationships/chartStyle" Target="style25.xml"/></Relationships>
</file>

<file path=word/charts/_rels/chart26.xml.rels><?xml version="1.0" encoding="UTF-8" standalone="yes"?>
<Relationships xmlns="http://schemas.openxmlformats.org/package/2006/relationships"><Relationship Id="rId3" Type="http://schemas.openxmlformats.org/officeDocument/2006/relationships/oleObject" Target="file:///D:\Assignments\1.%20Y&#252;ksek%20Lisans\3.%20Tez%20D&#246;nemi\Olah%20Data%20Statistik%20-%20Excel\LMIC\4.%20OOPS%20of%20THE.xlsx" TargetMode="External"/><Relationship Id="rId2" Type="http://schemas.microsoft.com/office/2011/relationships/chartColorStyle" Target="colors26.xml"/><Relationship Id="rId1" Type="http://schemas.microsoft.com/office/2011/relationships/chartStyle" Target="style26.xml"/></Relationships>
</file>

<file path=word/charts/_rels/chart27.xml.rels><?xml version="1.0" encoding="UTF-8" standalone="yes"?>
<Relationships xmlns="http://schemas.openxmlformats.org/package/2006/relationships"><Relationship Id="rId3" Type="http://schemas.openxmlformats.org/officeDocument/2006/relationships/oleObject" Target="file:///D:\Assignments\1.%20Y&#252;ksek%20Lisans\3.%20Tez%20D&#246;nemi\Olah%20Data%20Statistik%20-%20Excel\Similar%20HDI%20Level\OOPP%20of%20THE%20Med%20HDI%20Average.xlsx" TargetMode="External"/><Relationship Id="rId2" Type="http://schemas.microsoft.com/office/2011/relationships/chartColorStyle" Target="colors27.xml"/><Relationship Id="rId1" Type="http://schemas.microsoft.com/office/2011/relationships/chartStyle" Target="style27.xml"/></Relationships>
</file>

<file path=word/charts/_rels/chart28.xml.rels><?xml version="1.0" encoding="UTF-8" standalone="yes"?>
<Relationships xmlns="http://schemas.openxmlformats.org/package/2006/relationships"><Relationship Id="rId3" Type="http://schemas.openxmlformats.org/officeDocument/2006/relationships/oleObject" Target="file:///D:\Assignments\1.%20Y&#252;ksek%20Lisans\3.%20Tez%20D&#246;nemi\HE%20Growth%20APEC.xlsx" TargetMode="External"/><Relationship Id="rId2" Type="http://schemas.microsoft.com/office/2011/relationships/chartColorStyle" Target="colors28.xml"/><Relationship Id="rId1" Type="http://schemas.microsoft.com/office/2011/relationships/chartStyle" Target="style28.xml"/></Relationships>
</file>

<file path=word/charts/_rels/chart29.xml.rels><?xml version="1.0" encoding="UTF-8" standalone="yes"?>
<Relationships xmlns="http://schemas.openxmlformats.org/package/2006/relationships"><Relationship Id="rId3" Type="http://schemas.openxmlformats.org/officeDocument/2006/relationships/oleObject" Target="file:///D:\Assignments\1.%20Y&#252;ksek%20Lisans\3.%20Tez%20D&#246;nemi\Olah%20Data%20Statistik%20-%20Excel\APEC\HE%20Growth%20APEC%20-%20GDP.xlsx" TargetMode="External"/><Relationship Id="rId2" Type="http://schemas.microsoft.com/office/2011/relationships/chartColorStyle" Target="colors29.xml"/><Relationship Id="rId1" Type="http://schemas.microsoft.com/office/2011/relationships/chartStyle" Target="style29.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USER\Downloads\Poverty%20in%20Indonesia.xlsx" TargetMode="External"/><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3" Type="http://schemas.openxmlformats.org/officeDocument/2006/relationships/oleObject" Target="file:///D:\Assignments\1.%20Y&#252;ksek%20Lisans\3.%20Tez%20D&#246;nemi\Olah%20Data%20Statistik%20-%20Excel\APEC\HE%20Growth%20APEC%20-%20OOPS.xlsx" TargetMode="External"/><Relationship Id="rId2" Type="http://schemas.microsoft.com/office/2011/relationships/chartColorStyle" Target="colors30.xml"/><Relationship Id="rId1" Type="http://schemas.microsoft.com/office/2011/relationships/chartStyle" Target="style30.xml"/></Relationships>
</file>

<file path=word/charts/_rels/chart31.xml.rels><?xml version="1.0" encoding="UTF-8" standalone="yes"?>
<Relationships xmlns="http://schemas.openxmlformats.org/package/2006/relationships"><Relationship Id="rId3" Type="http://schemas.openxmlformats.org/officeDocument/2006/relationships/oleObject" Target="file:///D:\Assignments\1.%20Y&#252;ksek%20Lisans\3.%20Tez%20D&#246;nemi\Olah%20Data%20Statistik%20-%20Excel\APEC\Life%20Expectancy%20at%20Birth%20APEC.xlsx" TargetMode="External"/><Relationship Id="rId2" Type="http://schemas.microsoft.com/office/2011/relationships/chartColorStyle" Target="colors31.xml"/><Relationship Id="rId1" Type="http://schemas.microsoft.com/office/2011/relationships/chartStyle" Target="style31.xml"/></Relationships>
</file>

<file path=word/charts/_rels/chart32.xml.rels><?xml version="1.0" encoding="UTF-8" standalone="yes"?>
<Relationships xmlns="http://schemas.openxmlformats.org/package/2006/relationships"><Relationship Id="rId3" Type="http://schemas.openxmlformats.org/officeDocument/2006/relationships/oleObject" Target="file:///D:\Assignments\1.%20Y&#252;ksek%20Lisans\3.%20Tez%20D&#246;nemi\Olah%20Data%20Statistik%20-%20Excel\APEC\Under%205%20mortality%20rate%20APEC.xlsx" TargetMode="External"/><Relationship Id="rId2" Type="http://schemas.microsoft.com/office/2011/relationships/chartColorStyle" Target="colors32.xml"/><Relationship Id="rId1" Type="http://schemas.microsoft.com/office/2011/relationships/chartStyle" Target="style32.xml"/></Relationships>
</file>

<file path=word/charts/_rels/chart33.xml.rels><?xml version="1.0" encoding="UTF-8" standalone="yes"?>
<Relationships xmlns="http://schemas.openxmlformats.org/package/2006/relationships"><Relationship Id="rId3" Type="http://schemas.openxmlformats.org/officeDocument/2006/relationships/oleObject" Target="file:///D:\Assignments\1.%20Y&#252;ksek%20Lisans\3.%20Tez%20D&#246;nemi\Olah%20Data%20Statistik%20-%20Excel\APEC\Infants%20Mortality%20Rate%20-%20APEC.xlsx" TargetMode="External"/><Relationship Id="rId2" Type="http://schemas.microsoft.com/office/2011/relationships/chartColorStyle" Target="colors33.xml"/><Relationship Id="rId1" Type="http://schemas.microsoft.com/office/2011/relationships/chartStyle" Target="style33.xml"/></Relationships>
</file>

<file path=word/charts/_rels/chart34.xml.rels><?xml version="1.0" encoding="UTF-8" standalone="yes"?>
<Relationships xmlns="http://schemas.openxmlformats.org/package/2006/relationships"><Relationship Id="rId3" Type="http://schemas.openxmlformats.org/officeDocument/2006/relationships/oleObject" Target="file:///D:\Assignments\1.%20Y&#252;ksek%20Lisans\3.%20Tez%20D&#246;nemi\Olah%20Data%20Statistik%20-%20Excel\APEC\Maternal%20Mort%20Ratio%20-%20APEC.xlsx" TargetMode="External"/><Relationship Id="rId2" Type="http://schemas.microsoft.com/office/2011/relationships/chartColorStyle" Target="colors34.xml"/><Relationship Id="rId1" Type="http://schemas.microsoft.com/office/2011/relationships/chartStyle" Target="style34.xml"/></Relationships>
</file>

<file path=word/charts/_rels/chart35.xml.rels><?xml version="1.0" encoding="UTF-8" standalone="yes"?>
<Relationships xmlns="http://schemas.openxmlformats.org/package/2006/relationships"><Relationship Id="rId3" Type="http://schemas.openxmlformats.org/officeDocument/2006/relationships/oleObject" Target="file:///D:\Assignments\1.%20Y&#252;ksek%20Lisans\3.%20Tez%20D&#246;nemi\Olah%20Data%20Statistik%20-%20Excel\LMIC\HE%20Growth%20per%20capita,%20PPP%20-%20LMIC.xlsx" TargetMode="External"/><Relationship Id="rId2" Type="http://schemas.microsoft.com/office/2011/relationships/chartColorStyle" Target="colors35.xml"/><Relationship Id="rId1" Type="http://schemas.microsoft.com/office/2011/relationships/chartStyle" Target="style35.xml"/></Relationships>
</file>

<file path=word/charts/_rels/chart36.xml.rels><?xml version="1.0" encoding="UTF-8" standalone="yes"?>
<Relationships xmlns="http://schemas.openxmlformats.org/package/2006/relationships"><Relationship Id="rId3" Type="http://schemas.openxmlformats.org/officeDocument/2006/relationships/oleObject" Target="file:///D:\Assignments\1.%20Y&#252;ksek%20Lisans\3.%20Tez%20D&#246;nemi\Olah%20Data%20Statistik%20-%20Excel\LMIC\HE%20Growth%20GDP%20-%20LMIC.xlsx" TargetMode="External"/><Relationship Id="rId2" Type="http://schemas.microsoft.com/office/2011/relationships/chartColorStyle" Target="colors36.xml"/><Relationship Id="rId1" Type="http://schemas.microsoft.com/office/2011/relationships/chartStyle" Target="style36.xml"/></Relationships>
</file>

<file path=word/charts/_rels/chart37.xml.rels><?xml version="1.0" encoding="UTF-8" standalone="yes"?>
<Relationships xmlns="http://schemas.openxmlformats.org/package/2006/relationships"><Relationship Id="rId3" Type="http://schemas.openxmlformats.org/officeDocument/2006/relationships/oleObject" Target="file:///D:\Assignments\1.%20Y&#252;ksek%20Lisans\3.%20Tez%20D&#246;nemi\Olah%20Data%20Statistik%20-%20Excel\LMIC\HE%20Growth%20OOPE%20-%20LMIC.xlsx" TargetMode="External"/><Relationship Id="rId2" Type="http://schemas.microsoft.com/office/2011/relationships/chartColorStyle" Target="colors37.xml"/><Relationship Id="rId1" Type="http://schemas.microsoft.com/office/2011/relationships/chartStyle" Target="style37.xml"/></Relationships>
</file>

<file path=word/charts/_rels/chart38.xml.rels><?xml version="1.0" encoding="UTF-8" standalone="yes"?>
<Relationships xmlns="http://schemas.openxmlformats.org/package/2006/relationships"><Relationship Id="rId3" Type="http://schemas.openxmlformats.org/officeDocument/2006/relationships/oleObject" Target="file:///D:\Assignments\1.%20Y&#252;ksek%20Lisans\3.%20Tez%20D&#246;nemi\Olah%20Data%20Statistik%20-%20Excel\LMIC\Life%20Exp%20at%20birth%20-%20LMIC.xlsx" TargetMode="External"/><Relationship Id="rId2" Type="http://schemas.microsoft.com/office/2011/relationships/chartColorStyle" Target="colors38.xml"/><Relationship Id="rId1" Type="http://schemas.microsoft.com/office/2011/relationships/chartStyle" Target="style38.xml"/></Relationships>
</file>

<file path=word/charts/_rels/chart39.xml.rels><?xml version="1.0" encoding="UTF-8" standalone="yes"?>
<Relationships xmlns="http://schemas.openxmlformats.org/package/2006/relationships"><Relationship Id="rId3" Type="http://schemas.openxmlformats.org/officeDocument/2006/relationships/oleObject" Target="file:///D:\Assignments\1.%20Y&#252;ksek%20Lisans\3.%20Tez%20D&#246;nemi\Olah%20Data%20Statistik%20-%20Excel\LMIC\Under%20five%20MR%20-%20LMIC%20(Recovered).xlsx" TargetMode="External"/><Relationship Id="rId2" Type="http://schemas.microsoft.com/office/2011/relationships/chartColorStyle" Target="colors39.xml"/><Relationship Id="rId1" Type="http://schemas.microsoft.com/office/2011/relationships/chartStyle" Target="style39.xml"/></Relationships>
</file>

<file path=word/charts/_rels/chart4.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4.xml"/><Relationship Id="rId1" Type="http://schemas.microsoft.com/office/2011/relationships/chartStyle" Target="style4.xml"/></Relationships>
</file>

<file path=word/charts/_rels/chart40.xml.rels><?xml version="1.0" encoding="UTF-8" standalone="yes"?>
<Relationships xmlns="http://schemas.openxmlformats.org/package/2006/relationships"><Relationship Id="rId3" Type="http://schemas.openxmlformats.org/officeDocument/2006/relationships/oleObject" Target="file:///D:\Assignments\1.%20Y&#252;ksek%20Lisans\3.%20Tez%20D&#246;nemi\Olah%20Data%20Statistik%20-%20Excel\LMIC\Infant%20Mort%20Rate%20-%20LMIC.xlsx" TargetMode="External"/><Relationship Id="rId2" Type="http://schemas.microsoft.com/office/2011/relationships/chartColorStyle" Target="colors40.xml"/><Relationship Id="rId1" Type="http://schemas.microsoft.com/office/2011/relationships/chartStyle" Target="style40.xml"/></Relationships>
</file>

<file path=word/charts/_rels/chart41.xml.rels><?xml version="1.0" encoding="UTF-8" standalone="yes"?>
<Relationships xmlns="http://schemas.openxmlformats.org/package/2006/relationships"><Relationship Id="rId3" Type="http://schemas.openxmlformats.org/officeDocument/2006/relationships/oleObject" Target="file:///D:\Assignments\1.%20Y&#252;ksek%20Lisans\3.%20Tez%20D&#246;nemi\Olah%20Data%20Statistik%20-%20Excel\LMIC\Maternal%20Mort%20Rate%20-%20LMIC%20-%20MDGs.xlsx" TargetMode="External"/><Relationship Id="rId2" Type="http://schemas.microsoft.com/office/2011/relationships/chartColorStyle" Target="colors41.xml"/><Relationship Id="rId1" Type="http://schemas.microsoft.com/office/2011/relationships/chartStyle" Target="style41.xml"/></Relationships>
</file>

<file path=word/charts/_rels/chart42.xml.rels><?xml version="1.0" encoding="UTF-8" standalone="yes"?>
<Relationships xmlns="http://schemas.openxmlformats.org/package/2006/relationships"><Relationship Id="rId3" Type="http://schemas.openxmlformats.org/officeDocument/2006/relationships/oleObject" Target="file:///D:\Assignments\1.%20Y&#252;ksek%20Lisans\3.%20Tez%20D&#246;nemi\Olah%20Data%20Statistik%20-%20Excel\Similar%20HDI%20Level\HE%20Growth%20PPP%20-%20HDI.xlsx" TargetMode="External"/><Relationship Id="rId2" Type="http://schemas.microsoft.com/office/2011/relationships/chartColorStyle" Target="colors42.xml"/><Relationship Id="rId1" Type="http://schemas.microsoft.com/office/2011/relationships/chartStyle" Target="style42.xml"/></Relationships>
</file>

<file path=word/charts/_rels/chart43.xml.rels><?xml version="1.0" encoding="UTF-8" standalone="yes"?>
<Relationships xmlns="http://schemas.openxmlformats.org/package/2006/relationships"><Relationship Id="rId3" Type="http://schemas.openxmlformats.org/officeDocument/2006/relationships/oleObject" Target="file:///D:\Assignments\1.%20Y&#252;ksek%20Lisans\3.%20Tez%20D&#246;nemi\Olah%20Data%20Statistik%20-%20Excel\Similar%20HDI%20Level\HE%20Growth%20%25GDP%20-%20HDI.xlsx" TargetMode="External"/><Relationship Id="rId2" Type="http://schemas.microsoft.com/office/2011/relationships/chartColorStyle" Target="colors43.xml"/><Relationship Id="rId1" Type="http://schemas.microsoft.com/office/2011/relationships/chartStyle" Target="style43.xml"/></Relationships>
</file>

<file path=word/charts/_rels/chart44.xml.rels><?xml version="1.0" encoding="UTF-8" standalone="yes"?>
<Relationships xmlns="http://schemas.openxmlformats.org/package/2006/relationships"><Relationship Id="rId3" Type="http://schemas.openxmlformats.org/officeDocument/2006/relationships/oleObject" Target="file:///D:\Assignments\1.%20Y&#252;ksek%20Lisans\3.%20Tez%20D&#246;nemi\Olah%20Data%20Statistik%20-%20Excel\Similar%20HDI%20Level\HE%20Growth%20OOPP%20-%20HDI.xlsx" TargetMode="External"/><Relationship Id="rId2" Type="http://schemas.microsoft.com/office/2011/relationships/chartColorStyle" Target="colors44.xml"/><Relationship Id="rId1" Type="http://schemas.microsoft.com/office/2011/relationships/chartStyle" Target="style44.xml"/></Relationships>
</file>

<file path=word/charts/_rels/chart45.xml.rels><?xml version="1.0" encoding="UTF-8" standalone="yes"?>
<Relationships xmlns="http://schemas.openxmlformats.org/package/2006/relationships"><Relationship Id="rId3" Type="http://schemas.openxmlformats.org/officeDocument/2006/relationships/oleObject" Target="file:///D:\Assignments\1.%20Y&#252;ksek%20Lisans\3.%20Tez%20D&#246;nemi\Olah%20Data%20Statistik%20-%20Excel\Similar%20HDI%20Level\Health%20Ind%20Growth%20-%20All%20HDI.xlsx" TargetMode="External"/><Relationship Id="rId2" Type="http://schemas.microsoft.com/office/2011/relationships/chartColorStyle" Target="colors45.xml"/><Relationship Id="rId1" Type="http://schemas.microsoft.com/office/2011/relationships/chartStyle" Target="style45.xml"/></Relationships>
</file>

<file path=word/charts/_rels/chart46.xml.rels><?xml version="1.0" encoding="UTF-8" standalone="yes"?>
<Relationships xmlns="http://schemas.openxmlformats.org/package/2006/relationships"><Relationship Id="rId3" Type="http://schemas.openxmlformats.org/officeDocument/2006/relationships/oleObject" Target="file:///D:\Assignments\1.%20Y&#252;ksek%20Lisans\3.%20Tez%20D&#246;nemi\Olah%20Data%20Statistik%20-%20Excel\Similar%20HDI%20Level\Health%20Ind%20Growth%20-%20All%20HDI.xlsx" TargetMode="External"/><Relationship Id="rId2" Type="http://schemas.microsoft.com/office/2011/relationships/chartColorStyle" Target="colors46.xml"/><Relationship Id="rId1" Type="http://schemas.microsoft.com/office/2011/relationships/chartStyle" Target="style46.xml"/></Relationships>
</file>

<file path=word/charts/_rels/chart47.xml.rels><?xml version="1.0" encoding="UTF-8" standalone="yes"?>
<Relationships xmlns="http://schemas.openxmlformats.org/package/2006/relationships"><Relationship Id="rId3" Type="http://schemas.openxmlformats.org/officeDocument/2006/relationships/oleObject" Target="file:///D:\Assignments\1.%20Y&#252;ksek%20Lisans\3.%20Tez%20D&#246;nemi\Olah%20Data%20Statistik%20-%20Excel\Similar%20HDI%20Level\Health%20Ind%20Growth%20-%20All%20HDI.xlsx" TargetMode="External"/><Relationship Id="rId2" Type="http://schemas.microsoft.com/office/2011/relationships/chartColorStyle" Target="colors47.xml"/><Relationship Id="rId1" Type="http://schemas.microsoft.com/office/2011/relationships/chartStyle" Target="style47.xml"/></Relationships>
</file>

<file path=word/charts/_rels/chart48.xml.rels><?xml version="1.0" encoding="UTF-8" standalone="yes"?>
<Relationships xmlns="http://schemas.openxmlformats.org/package/2006/relationships"><Relationship Id="rId3" Type="http://schemas.openxmlformats.org/officeDocument/2006/relationships/oleObject" Target="file:///D:\Assignments\1.%20Y&#252;ksek%20Lisans\3.%20Tez%20D&#246;nemi\Olah%20Data%20Statistik%20-%20Excel\Similar%20HDI%20Level\Health%20Ind%20Growth%20-%20All%20HDI.xlsx" TargetMode="External"/><Relationship Id="rId2" Type="http://schemas.microsoft.com/office/2011/relationships/chartColorStyle" Target="colors48.xml"/><Relationship Id="rId1" Type="http://schemas.microsoft.com/office/2011/relationships/chartStyle" Target="style48.xml"/></Relationships>
</file>

<file path=word/charts/_rels/chart5.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D:\Assignments\1.%20Y&#252;ksek%20Lisans\3.%20Tez%20D&#246;nemi\Olah%20Data%20Statistik%20-%20Excel\Immunization%20-%20Ina-LMIC-OECD.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D:\Assignments\1.%20Y&#252;ksek%20Lisans\3.%20Tez%20D&#246;nemi\Olah%20Data%20Statistik%20-%20Excel\Puskesmas%20Ratio%20per%2030000.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D:\Assignments\1.%20Y&#252;ksek%20Lisans\3.%20Tez%20D&#246;nemi\Olah%20Data%20Statistik%20-%20Excel\Puskesmas%20Ratio%20per%2030000.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D:\Assignments\1.%20Y&#252;ksek%20Lisans\3.%20Tez%20D&#246;nemi\Olah%20Data%20Statistik%20-%20Excel\Puskesmas%20Ratio%20per%2030000.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v>GINI Index</c:v>
          </c:tx>
          <c:spPr>
            <a:ln w="28575" cap="rnd">
              <a:solidFill>
                <a:srgbClr val="FF0000"/>
              </a:solidFill>
              <a:round/>
            </a:ln>
            <a:effectLst/>
          </c:spPr>
          <c:marker>
            <c:symbol val="circle"/>
            <c:size val="5"/>
            <c:spPr>
              <a:solidFill>
                <a:srgbClr val="C00000"/>
              </a:solidFill>
              <a:ln w="9525">
                <a:solidFill>
                  <a:srgbClr val="FF0000"/>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Sheet1!$A$2:$A$11</c:f>
              <c:numCache>
                <c:formatCode>General</c:formatCode>
                <c:ptCount val="10"/>
                <c:pt idx="0">
                  <c:v>1999</c:v>
                </c:pt>
                <c:pt idx="1">
                  <c:v>2005</c:v>
                </c:pt>
                <c:pt idx="2">
                  <c:v>2007</c:v>
                </c:pt>
                <c:pt idx="3">
                  <c:v>2008</c:v>
                </c:pt>
                <c:pt idx="4">
                  <c:v>2009</c:v>
                </c:pt>
                <c:pt idx="5">
                  <c:v>2010</c:v>
                </c:pt>
                <c:pt idx="6">
                  <c:v>2011</c:v>
                </c:pt>
                <c:pt idx="7">
                  <c:v>2012</c:v>
                </c:pt>
                <c:pt idx="8">
                  <c:v>2013</c:v>
                </c:pt>
                <c:pt idx="9">
                  <c:v>2014</c:v>
                </c:pt>
              </c:numCache>
            </c:numRef>
          </c:cat>
          <c:val>
            <c:numRef>
              <c:f>Sheet1!$B$2:$B$11</c:f>
              <c:numCache>
                <c:formatCode>General</c:formatCode>
                <c:ptCount val="10"/>
                <c:pt idx="0">
                  <c:v>0.31</c:v>
                </c:pt>
                <c:pt idx="1">
                  <c:v>0.36</c:v>
                </c:pt>
                <c:pt idx="2">
                  <c:v>0.36</c:v>
                </c:pt>
                <c:pt idx="3">
                  <c:v>0.35</c:v>
                </c:pt>
                <c:pt idx="4">
                  <c:v>0.37</c:v>
                </c:pt>
                <c:pt idx="5">
                  <c:v>0.38</c:v>
                </c:pt>
                <c:pt idx="6">
                  <c:v>0.41</c:v>
                </c:pt>
                <c:pt idx="7">
                  <c:v>0.41</c:v>
                </c:pt>
                <c:pt idx="8">
                  <c:v>0.41</c:v>
                </c:pt>
                <c:pt idx="9">
                  <c:v>0.41</c:v>
                </c:pt>
              </c:numCache>
            </c:numRef>
          </c:val>
          <c:smooth val="0"/>
        </c:ser>
        <c:dLbls>
          <c:showLegendKey val="0"/>
          <c:showVal val="0"/>
          <c:showCatName val="0"/>
          <c:showSerName val="0"/>
          <c:showPercent val="0"/>
          <c:showBubbleSize val="0"/>
        </c:dLbls>
        <c:marker val="1"/>
        <c:smooth val="0"/>
        <c:axId val="60726864"/>
        <c:axId val="60713808"/>
      </c:lineChart>
      <c:catAx>
        <c:axId val="607268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0713808"/>
        <c:crosses val="autoZero"/>
        <c:auto val="1"/>
        <c:lblAlgn val="ctr"/>
        <c:lblOffset val="100"/>
        <c:noMultiLvlLbl val="0"/>
      </c:catAx>
      <c:valAx>
        <c:axId val="607138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07268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'hospital comp'!$D$2</c:f>
              <c:strCache>
                <c:ptCount val="1"/>
                <c:pt idx="0">
                  <c:v>%</c:v>
                </c:pt>
              </c:strCache>
            </c:strRef>
          </c:tx>
          <c:spPr>
            <a:ln>
              <a:noFill/>
            </a:ln>
            <a:effectLst>
              <a:outerShdw blurRad="50800" dist="38100" dir="5400000" algn="t" rotWithShape="0">
                <a:prstClr val="black">
                  <a:alpha val="40000"/>
                </a:prstClr>
              </a:outerShdw>
            </a:effectLst>
          </c:spPr>
          <c:dPt>
            <c:idx val="0"/>
            <c:bubble3D val="0"/>
            <c:spPr>
              <a:solidFill>
                <a:schemeClr val="accent1"/>
              </a:solidFill>
              <a:ln w="19050">
                <a:noFill/>
              </a:ln>
              <a:effectLst>
                <a:outerShdw blurRad="50800" dist="38100" dir="5400000" algn="t" rotWithShape="0">
                  <a:prstClr val="black">
                    <a:alpha val="40000"/>
                  </a:prstClr>
                </a:outerShdw>
              </a:effectLst>
            </c:spPr>
          </c:dPt>
          <c:dPt>
            <c:idx val="1"/>
            <c:bubble3D val="0"/>
            <c:spPr>
              <a:solidFill>
                <a:schemeClr val="accent6"/>
              </a:solidFill>
              <a:ln w="19050">
                <a:noFill/>
              </a:ln>
              <a:effectLst>
                <a:outerShdw blurRad="50800" dist="38100" dir="5400000" algn="t" rotWithShape="0">
                  <a:prstClr val="black">
                    <a:alpha val="40000"/>
                  </a:prstClr>
                </a:outerShdw>
              </a:effectLst>
            </c:spPr>
          </c:dPt>
          <c:dPt>
            <c:idx val="2"/>
            <c:bubble3D val="0"/>
            <c:spPr>
              <a:solidFill>
                <a:srgbClr val="FF6161"/>
              </a:solidFill>
              <a:ln w="19050">
                <a:noFill/>
              </a:ln>
              <a:effectLst>
                <a:outerShdw blurRad="50800" dist="38100" dir="5400000" algn="t" rotWithShape="0">
                  <a:prstClr val="black">
                    <a:alpha val="40000"/>
                  </a:prstClr>
                </a:outerShdw>
              </a:effectLst>
            </c:spPr>
          </c:dPt>
          <c:dPt>
            <c:idx val="3"/>
            <c:bubble3D val="0"/>
            <c:spPr>
              <a:solidFill>
                <a:srgbClr val="C00000"/>
              </a:solidFill>
              <a:ln w="19050">
                <a:noFill/>
              </a:ln>
              <a:effectLst>
                <a:outerShdw blurRad="50800" dist="38100" dir="5400000" algn="t" rotWithShape="0">
                  <a:prstClr val="black">
                    <a:alpha val="40000"/>
                  </a:prstClr>
                </a:outerShdw>
              </a:effectLst>
            </c:spPr>
          </c:dPt>
          <c:dPt>
            <c:idx val="4"/>
            <c:bubble3D val="0"/>
            <c:spPr>
              <a:solidFill>
                <a:srgbClr val="9900CC"/>
              </a:solidFill>
              <a:ln w="19050">
                <a:noFill/>
              </a:ln>
              <a:effectLst>
                <a:outerShdw blurRad="50800" dist="38100" dir="5400000" algn="t" rotWithShape="0">
                  <a:prstClr val="black">
                    <a:alpha val="40000"/>
                  </a:prstClr>
                </a:outerShdw>
              </a:effectLst>
            </c:spPr>
          </c:dPt>
          <c:dPt>
            <c:idx val="5"/>
            <c:bubble3D val="0"/>
            <c:spPr>
              <a:solidFill>
                <a:srgbClr val="FFFF00"/>
              </a:solidFill>
              <a:ln w="19050">
                <a:noFill/>
              </a:ln>
              <a:effectLst>
                <a:outerShdw blurRad="50800" dist="38100" dir="5400000" algn="t" rotWithShape="0">
                  <a:prstClr val="black">
                    <a:alpha val="40000"/>
                  </a:prstClr>
                </a:outerShdw>
              </a:effectLst>
            </c:spPr>
          </c:dPt>
          <c:dPt>
            <c:idx val="6"/>
            <c:bubble3D val="0"/>
            <c:spPr>
              <a:solidFill>
                <a:srgbClr val="FF66CC"/>
              </a:solidFill>
              <a:ln w="19050">
                <a:noFill/>
              </a:ln>
              <a:effectLst>
                <a:outerShdw blurRad="50800" dist="38100" dir="5400000" algn="t" rotWithShape="0">
                  <a:prstClr val="black">
                    <a:alpha val="40000"/>
                  </a:prstClr>
                </a:outerShdw>
              </a:effectLst>
            </c:spPr>
          </c:dPt>
          <c:dPt>
            <c:idx val="7"/>
            <c:bubble3D val="0"/>
            <c:spPr>
              <a:solidFill>
                <a:schemeClr val="accent2">
                  <a:lumMod val="60000"/>
                  <a:lumOff val="40000"/>
                </a:schemeClr>
              </a:solidFill>
              <a:ln w="19050">
                <a:noFill/>
              </a:ln>
              <a:effectLst>
                <a:outerShdw blurRad="50800" dist="38100" dir="5400000" algn="t" rotWithShape="0">
                  <a:prstClr val="black">
                    <a:alpha val="40000"/>
                  </a:prstClr>
                </a:outerShdw>
              </a:effectLst>
            </c:spPr>
          </c:dPt>
          <c:dPt>
            <c:idx val="8"/>
            <c:bubble3D val="0"/>
            <c:spPr>
              <a:solidFill>
                <a:schemeClr val="accent3">
                  <a:lumMod val="60000"/>
                </a:schemeClr>
              </a:solidFill>
              <a:ln w="19050">
                <a:noFill/>
              </a:ln>
              <a:effectLst>
                <a:outerShdw blurRad="50800" dist="38100" dir="5400000" algn="t" rotWithShape="0">
                  <a:prstClr val="black">
                    <a:alpha val="40000"/>
                  </a:prstClr>
                </a:outerShdw>
              </a:effectLst>
            </c:spPr>
          </c:dPt>
          <c:dPt>
            <c:idx val="9"/>
            <c:bubble3D val="0"/>
            <c:spPr>
              <a:solidFill>
                <a:schemeClr val="accent4">
                  <a:lumMod val="60000"/>
                </a:schemeClr>
              </a:solidFill>
              <a:ln w="19050">
                <a:noFill/>
              </a:ln>
              <a:effectLst>
                <a:outerShdw blurRad="50800" dist="38100" dir="5400000" algn="t" rotWithShape="0">
                  <a:prstClr val="black">
                    <a:alpha val="40000"/>
                  </a:prstClr>
                </a:outerShdw>
              </a:effectLst>
            </c:spPr>
          </c:dPt>
          <c:dPt>
            <c:idx val="10"/>
            <c:bubble3D val="0"/>
            <c:spPr>
              <a:solidFill>
                <a:schemeClr val="accent5">
                  <a:lumMod val="60000"/>
                </a:schemeClr>
              </a:solidFill>
              <a:ln w="19050">
                <a:noFill/>
              </a:ln>
              <a:effectLst>
                <a:outerShdw blurRad="50800" dist="38100" dir="5400000" algn="t" rotWithShape="0">
                  <a:prstClr val="black">
                    <a:alpha val="40000"/>
                  </a:prstClr>
                </a:outerShdw>
              </a:effectLst>
            </c:spPr>
          </c:dPt>
          <c:dPt>
            <c:idx val="11"/>
            <c:bubble3D val="0"/>
            <c:spPr>
              <a:solidFill>
                <a:srgbClr val="00FF00"/>
              </a:solidFill>
              <a:ln w="19050">
                <a:noFill/>
              </a:ln>
              <a:effectLst>
                <a:outerShdw blurRad="50800" dist="38100" dir="5400000" algn="t" rotWithShape="0">
                  <a:prstClr val="black">
                    <a:alpha val="40000"/>
                  </a:prstClr>
                </a:outerShdw>
              </a:effectLst>
            </c:spPr>
          </c:dPt>
          <c:dPt>
            <c:idx val="12"/>
            <c:bubble3D val="0"/>
            <c:spPr>
              <a:solidFill>
                <a:srgbClr val="7030A0"/>
              </a:solidFill>
              <a:ln w="19050">
                <a:noFill/>
              </a:ln>
              <a:effectLst>
                <a:outerShdw blurRad="50800" dist="38100" dir="5400000" algn="t" rotWithShape="0">
                  <a:prstClr val="black">
                    <a:alpha val="40000"/>
                  </a:prstClr>
                </a:outerShdw>
              </a:effectLst>
            </c:spPr>
          </c:dPt>
          <c:dPt>
            <c:idx val="13"/>
            <c:bubble3D val="0"/>
            <c:spPr>
              <a:solidFill>
                <a:srgbClr val="FF6600"/>
              </a:solidFill>
              <a:ln w="19050">
                <a:noFill/>
              </a:ln>
              <a:effectLst>
                <a:outerShdw blurRad="50800" dist="38100" dir="5400000" algn="t" rotWithShape="0">
                  <a:prstClr val="black">
                    <a:alpha val="40000"/>
                  </a:prstClr>
                </a:outerShdw>
              </a:effectLst>
            </c:spPr>
          </c:dPt>
          <c:dPt>
            <c:idx val="14"/>
            <c:bubble3D val="0"/>
            <c:spPr>
              <a:solidFill>
                <a:schemeClr val="accent3">
                  <a:lumMod val="80000"/>
                  <a:lumOff val="20000"/>
                </a:schemeClr>
              </a:solidFill>
              <a:ln w="19050">
                <a:noFill/>
              </a:ln>
              <a:effectLst>
                <a:outerShdw blurRad="50800" dist="38100" dir="5400000" algn="t" rotWithShape="0">
                  <a:prstClr val="black">
                    <a:alpha val="40000"/>
                  </a:prstClr>
                </a:outerShdw>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'hospital comp'!$A$3:$A$17</c:f>
              <c:strCache>
                <c:ptCount val="15"/>
                <c:pt idx="0">
                  <c:v>Nurse</c:v>
                </c:pt>
                <c:pt idx="1">
                  <c:v>Midwife</c:v>
                </c:pt>
                <c:pt idx="2">
                  <c:v>Specialist</c:v>
                </c:pt>
                <c:pt idx="3">
                  <c:v>General Practitioner</c:v>
                </c:pt>
                <c:pt idx="4">
                  <c:v>Dentist</c:v>
                </c:pt>
                <c:pt idx="5">
                  <c:v>Dental Specialist</c:v>
                </c:pt>
                <c:pt idx="6">
                  <c:v>Nutritionist</c:v>
                </c:pt>
                <c:pt idx="7">
                  <c:v>Pharmacy</c:v>
                </c:pt>
                <c:pt idx="8">
                  <c:v>Clinical Psychologist</c:v>
                </c:pt>
                <c:pt idx="9">
                  <c:v>Biomedical Technician</c:v>
                </c:pt>
                <c:pt idx="10">
                  <c:v>Medical Laboratory Technician</c:v>
                </c:pt>
                <c:pt idx="11">
                  <c:v>Physiotherapist</c:v>
                </c:pt>
                <c:pt idx="12">
                  <c:v>Public Health Personnel</c:v>
                </c:pt>
                <c:pt idx="13">
                  <c:v>Environmental Health Personnel</c:v>
                </c:pt>
                <c:pt idx="14">
                  <c:v>Non-Medical Personnel</c:v>
                </c:pt>
              </c:strCache>
            </c:strRef>
          </c:cat>
          <c:val>
            <c:numRef>
              <c:f>'hospital comp'!$D$3:$D$17</c:f>
              <c:numCache>
                <c:formatCode>0.00</c:formatCode>
                <c:ptCount val="15"/>
                <c:pt idx="0">
                  <c:v>29.819218557636233</c:v>
                </c:pt>
                <c:pt idx="1">
                  <c:v>6.1882411067193672</c:v>
                </c:pt>
                <c:pt idx="2">
                  <c:v>9.6394495561459212</c:v>
                </c:pt>
                <c:pt idx="3">
                  <c:v>4.6835514805935334</c:v>
                </c:pt>
                <c:pt idx="4">
                  <c:v>0.97822037193027922</c:v>
                </c:pt>
                <c:pt idx="5">
                  <c:v>0.21180263072636557</c:v>
                </c:pt>
                <c:pt idx="6">
                  <c:v>1.1272516685025595</c:v>
                </c:pt>
                <c:pt idx="7">
                  <c:v>4.363417676407698</c:v>
                </c:pt>
                <c:pt idx="8">
                  <c:v>0.24136590423119289</c:v>
                </c:pt>
                <c:pt idx="9">
                  <c:v>3.7365142875656057</c:v>
                </c:pt>
                <c:pt idx="10">
                  <c:v>2.1322004794919978</c:v>
                </c:pt>
                <c:pt idx="11">
                  <c:v>0.8575374198146829</c:v>
                </c:pt>
                <c:pt idx="12">
                  <c:v>0.66780600012959246</c:v>
                </c:pt>
                <c:pt idx="13">
                  <c:v>0.67752543251474118</c:v>
                </c:pt>
                <c:pt idx="14">
                  <c:v>34.675897427590229</c:v>
                </c:pt>
              </c:numCache>
            </c:numRef>
          </c:val>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Insurance Coverage Status of Indonesian Population in 2013</c:v>
                </c:pt>
              </c:strCache>
            </c:strRef>
          </c:tx>
          <c:spPr>
            <a:effectLst>
              <a:outerShdw blurRad="50800" dist="38100" dir="5400000" algn="t" rotWithShape="0">
                <a:prstClr val="black">
                  <a:alpha val="40000"/>
                </a:prstClr>
              </a:outerShdw>
            </a:effectLst>
          </c:spPr>
          <c:dPt>
            <c:idx val="0"/>
            <c:bubble3D val="0"/>
            <c:spPr>
              <a:solidFill>
                <a:schemeClr val="accent6"/>
              </a:solidFill>
              <a:ln>
                <a:noFill/>
              </a:ln>
              <a:effectLst>
                <a:outerShdw blurRad="50800" dist="38100" dir="5400000" algn="t" rotWithShape="0">
                  <a:prstClr val="black">
                    <a:alpha val="40000"/>
                  </a:prstClr>
                </a:outerShdw>
              </a:effectLst>
            </c:spPr>
          </c:dPt>
          <c:dPt>
            <c:idx val="1"/>
            <c:bubble3D val="0"/>
            <c:spPr>
              <a:solidFill>
                <a:srgbClr val="1E620E"/>
              </a:solidFill>
              <a:ln>
                <a:noFill/>
              </a:ln>
              <a:effectLst>
                <a:outerShdw blurRad="50800" dist="38100" dir="5400000" algn="t" rotWithShape="0">
                  <a:prstClr val="black">
                    <a:alpha val="40000"/>
                  </a:prstClr>
                </a:outerShdw>
              </a:effectLst>
            </c:spPr>
          </c:dPt>
          <c:dPt>
            <c:idx val="2"/>
            <c:bubble3D val="0"/>
            <c:spPr>
              <a:solidFill>
                <a:schemeClr val="accent4"/>
              </a:solidFill>
              <a:ln>
                <a:noFill/>
              </a:ln>
              <a:effectLst>
                <a:outerShdw blurRad="50800" dist="38100" dir="5400000" algn="t" rotWithShape="0">
                  <a:prstClr val="black">
                    <a:alpha val="40000"/>
                  </a:prstClr>
                </a:outerShdw>
              </a:effectLst>
            </c:spPr>
          </c:dPt>
          <c:dPt>
            <c:idx val="3"/>
            <c:bubble3D val="0"/>
            <c:spPr>
              <a:solidFill>
                <a:schemeClr val="accent2">
                  <a:lumMod val="75000"/>
                </a:schemeClr>
              </a:solidFill>
              <a:ln>
                <a:noFill/>
              </a:ln>
              <a:effectLst>
                <a:outerShdw blurRad="50800" dist="38100" dir="5400000" algn="t" rotWithShape="0">
                  <a:prstClr val="black">
                    <a:alpha val="40000"/>
                  </a:prstClr>
                </a:outerShdw>
              </a:effectLst>
            </c:spPr>
          </c:dPt>
          <c:dPt>
            <c:idx val="4"/>
            <c:bubble3D val="0"/>
            <c:spPr>
              <a:solidFill>
                <a:schemeClr val="accent5">
                  <a:lumMod val="60000"/>
                </a:schemeClr>
              </a:solidFill>
              <a:ln>
                <a:noFill/>
              </a:ln>
              <a:effectLst>
                <a:outerShdw blurRad="50800" dist="38100" dir="5400000" algn="t" rotWithShape="0">
                  <a:prstClr val="black">
                    <a:alpha val="40000"/>
                  </a:prstClr>
                </a:outerShdw>
              </a:effectLst>
            </c:spPr>
          </c:dPt>
          <c:dLbls>
            <c:dLbl>
              <c:idx val="2"/>
              <c:numFmt formatCode="0.00%" sourceLinked="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Tahoma" panose="020B0604030504040204" pitchFamily="34" charset="0"/>
                      <a:cs typeface="Times New Roman" panose="02020603050405020304" pitchFamily="18" charset="0"/>
                    </a:defRPr>
                  </a:pPr>
                  <a:endParaRPr lang="en-US"/>
                </a:p>
              </c:txPr>
              <c:dLblPos val="inEnd"/>
              <c:showLegendKey val="0"/>
              <c:showVal val="0"/>
              <c:showCatName val="0"/>
              <c:showSerName val="0"/>
              <c:showPercent val="1"/>
              <c:showBubbleSize val="0"/>
            </c:dLbl>
            <c:numFmt formatCode="0.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Times New Roman" panose="02020603050405020304" pitchFamily="18" charset="0"/>
                    <a:ea typeface="Tahoma" panose="020B0604030504040204" pitchFamily="34" charset="0"/>
                    <a:cs typeface="Times New Roman" panose="02020603050405020304" pitchFamily="18" charset="0"/>
                  </a:defRPr>
                </a:pPr>
                <a:endParaRPr lang="en-US"/>
              </a:p>
            </c:txPr>
            <c:dLblPos val="inEnd"/>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Sheet1!$A$2:$A$6</c:f>
              <c:strCache>
                <c:ptCount val="5"/>
                <c:pt idx="0">
                  <c:v>Jamsostek</c:v>
                </c:pt>
                <c:pt idx="1">
                  <c:v>Jamkesmas</c:v>
                </c:pt>
                <c:pt idx="2">
                  <c:v>Askes</c:v>
                </c:pt>
                <c:pt idx="3">
                  <c:v>Other</c:v>
                </c:pt>
                <c:pt idx="4">
                  <c:v>Not Insured</c:v>
                </c:pt>
              </c:strCache>
            </c:strRef>
          </c:cat>
          <c:val>
            <c:numRef>
              <c:f>Sheet1!$B$2:$B$6</c:f>
              <c:numCache>
                <c:formatCode>General</c:formatCode>
                <c:ptCount val="5"/>
                <c:pt idx="0">
                  <c:v>8.2200000000000006</c:v>
                </c:pt>
                <c:pt idx="1">
                  <c:v>27.38</c:v>
                </c:pt>
                <c:pt idx="2">
                  <c:v>7.08</c:v>
                </c:pt>
                <c:pt idx="3">
                  <c:v>11.19</c:v>
                </c:pt>
                <c:pt idx="4">
                  <c:v>46.13</c:v>
                </c:pt>
              </c:numCache>
            </c:numRef>
          </c:val>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75963752120354666"/>
          <c:y val="0.31799913339798458"/>
          <c:w val="0.18163287659908653"/>
          <c:h val="0.42995500562429695"/>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Times New Roman" panose="02020603050405020304" pitchFamily="18" charset="0"/>
              <a:ea typeface="Tahoma" panose="020B0604030504040204" pitchFamily="34" charset="0"/>
              <a:cs typeface="Times New Roman" panose="02020603050405020304" pitchFamily="18" charset="0"/>
            </a:defRPr>
          </a:pPr>
          <a:endParaRPr lang="en-US"/>
        </a:p>
      </c:txPr>
    </c:legend>
    <c:plotVisOnly val="1"/>
    <c:dispBlanksAs val="gap"/>
    <c:showDLblsOverMax val="0"/>
  </c:chart>
  <c:spPr>
    <a:noFill/>
    <a:ln w="9525" cap="flat" cmpd="sng" algn="ctr">
      <a:solidFill>
        <a:schemeClr val="bg1">
          <a:lumMod val="65000"/>
        </a:schemeClr>
      </a:solidFill>
      <a:round/>
    </a:ln>
    <a:effectLst/>
  </c:spPr>
  <c:txPr>
    <a:bodyPr/>
    <a:lstStyle/>
    <a:p>
      <a:pPr>
        <a:defRPr sz="900">
          <a:latin typeface="Times New Roman" panose="02020603050405020304" pitchFamily="18" charset="0"/>
          <a:ea typeface="Tahoma" panose="020B0604030504040204" pitchFamily="34" charset="0"/>
          <a:cs typeface="Times New Roman" panose="02020603050405020304" pitchFamily="18" charset="0"/>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Sheet1!$A$3</c:f>
              <c:strCache>
                <c:ptCount val="1"/>
                <c:pt idx="0">
                  <c:v>per Capita Health Exp.</c:v>
                </c:pt>
              </c:strCache>
            </c:strRef>
          </c:tx>
          <c:spPr>
            <a:solidFill>
              <a:schemeClr val="accent1"/>
            </a:solidFill>
            <a:ln>
              <a:noFill/>
            </a:ln>
            <a:effectLst/>
          </c:spPr>
          <c:invertIfNegative val="0"/>
          <c:dPt>
            <c:idx val="2"/>
            <c:invertIfNegative val="0"/>
            <c:bubble3D val="0"/>
            <c:spPr>
              <a:solidFill>
                <a:schemeClr val="accent2"/>
              </a:solidFill>
              <a:ln>
                <a:solidFill>
                  <a:schemeClr val="accent2"/>
                </a:solidFill>
              </a:ln>
              <a:effectLst/>
            </c:spPr>
          </c:dPt>
          <c:cat>
            <c:strRef>
              <c:f>Sheet1!$B$2:$T$2</c:f>
              <c:strCache>
                <c:ptCount val="19"/>
                <c:pt idx="0">
                  <c:v>Papua NG</c:v>
                </c:pt>
                <c:pt idx="1">
                  <c:v>Philippines</c:v>
                </c:pt>
                <c:pt idx="2">
                  <c:v>Indonesia</c:v>
                </c:pt>
                <c:pt idx="3">
                  <c:v>Viet Nam</c:v>
                </c:pt>
                <c:pt idx="4">
                  <c:v>Peru</c:v>
                </c:pt>
                <c:pt idx="5">
                  <c:v>China</c:v>
                </c:pt>
                <c:pt idx="6">
                  <c:v>Thailand</c:v>
                </c:pt>
                <c:pt idx="7">
                  <c:v>Malaysia</c:v>
                </c:pt>
                <c:pt idx="8">
                  <c:v>Mexico</c:v>
                </c:pt>
                <c:pt idx="9">
                  <c:v>Russia</c:v>
                </c:pt>
                <c:pt idx="10">
                  <c:v>Chile</c:v>
                </c:pt>
                <c:pt idx="11">
                  <c:v>Brunei Drslm</c:v>
                </c:pt>
                <c:pt idx="12">
                  <c:v>South Korea</c:v>
                </c:pt>
                <c:pt idx="13">
                  <c:v>New Zealand</c:v>
                </c:pt>
                <c:pt idx="14">
                  <c:v>Singapore</c:v>
                </c:pt>
                <c:pt idx="15">
                  <c:v>Japan</c:v>
                </c:pt>
                <c:pt idx="16">
                  <c:v>Australia</c:v>
                </c:pt>
                <c:pt idx="17">
                  <c:v>Canada</c:v>
                </c:pt>
                <c:pt idx="18">
                  <c:v>USA</c:v>
                </c:pt>
              </c:strCache>
            </c:strRef>
          </c:cat>
          <c:val>
            <c:numRef>
              <c:f>Sheet1!$B$3:$T$3</c:f>
              <c:numCache>
                <c:formatCode>General</c:formatCode>
                <c:ptCount val="19"/>
                <c:pt idx="0">
                  <c:v>114</c:v>
                </c:pt>
                <c:pt idx="1">
                  <c:v>287</c:v>
                </c:pt>
                <c:pt idx="2">
                  <c:v>293</c:v>
                </c:pt>
                <c:pt idx="3">
                  <c:v>308</c:v>
                </c:pt>
                <c:pt idx="4">
                  <c:v>626</c:v>
                </c:pt>
                <c:pt idx="5">
                  <c:v>646</c:v>
                </c:pt>
                <c:pt idx="6">
                  <c:v>658</c:v>
                </c:pt>
                <c:pt idx="7">
                  <c:v>938</c:v>
                </c:pt>
                <c:pt idx="8">
                  <c:v>1061</c:v>
                </c:pt>
                <c:pt idx="9">
                  <c:v>1587</c:v>
                </c:pt>
                <c:pt idx="10">
                  <c:v>1678</c:v>
                </c:pt>
                <c:pt idx="11">
                  <c:v>1812</c:v>
                </c:pt>
                <c:pt idx="12">
                  <c:v>2398</c:v>
                </c:pt>
                <c:pt idx="13">
                  <c:v>3405</c:v>
                </c:pt>
                <c:pt idx="14">
                  <c:v>3578</c:v>
                </c:pt>
                <c:pt idx="15">
                  <c:v>3741</c:v>
                </c:pt>
                <c:pt idx="16">
                  <c:v>4191</c:v>
                </c:pt>
                <c:pt idx="17">
                  <c:v>4759</c:v>
                </c:pt>
                <c:pt idx="18">
                  <c:v>9146</c:v>
                </c:pt>
              </c:numCache>
            </c:numRef>
          </c:val>
        </c:ser>
        <c:dLbls>
          <c:showLegendKey val="0"/>
          <c:showVal val="0"/>
          <c:showCatName val="0"/>
          <c:showSerName val="0"/>
          <c:showPercent val="0"/>
          <c:showBubbleSize val="0"/>
        </c:dLbls>
        <c:gapWidth val="219"/>
        <c:overlap val="-27"/>
        <c:axId val="60737744"/>
        <c:axId val="60738288"/>
      </c:barChart>
      <c:lineChart>
        <c:grouping val="standard"/>
        <c:varyColors val="0"/>
        <c:ser>
          <c:idx val="1"/>
          <c:order val="1"/>
          <c:tx>
            <c:strRef>
              <c:f>Sheet1!$A$4</c:f>
              <c:strCache>
                <c:ptCount val="1"/>
                <c:pt idx="0">
                  <c:v>per Capita GDP</c:v>
                </c:pt>
              </c:strCache>
            </c:strRef>
          </c:tx>
          <c:spPr>
            <a:ln w="28575" cap="rnd">
              <a:solidFill>
                <a:srgbClr val="92D050"/>
              </a:solidFill>
              <a:round/>
            </a:ln>
            <a:effectLst/>
          </c:spPr>
          <c:marker>
            <c:symbol val="none"/>
          </c:marker>
          <c:cat>
            <c:strRef>
              <c:f>Sheet1!$B$2:$T$2</c:f>
              <c:strCache>
                <c:ptCount val="19"/>
                <c:pt idx="0">
                  <c:v>Papua NG</c:v>
                </c:pt>
                <c:pt idx="1">
                  <c:v>Philippines</c:v>
                </c:pt>
                <c:pt idx="2">
                  <c:v>Indonesia</c:v>
                </c:pt>
                <c:pt idx="3">
                  <c:v>Viet Nam</c:v>
                </c:pt>
                <c:pt idx="4">
                  <c:v>Peru</c:v>
                </c:pt>
                <c:pt idx="5">
                  <c:v>China</c:v>
                </c:pt>
                <c:pt idx="6">
                  <c:v>Thailand</c:v>
                </c:pt>
                <c:pt idx="7">
                  <c:v>Malaysia</c:v>
                </c:pt>
                <c:pt idx="8">
                  <c:v>Mexico</c:v>
                </c:pt>
                <c:pt idx="9">
                  <c:v>Russia</c:v>
                </c:pt>
                <c:pt idx="10">
                  <c:v>Chile</c:v>
                </c:pt>
                <c:pt idx="11">
                  <c:v>Brunei Drslm</c:v>
                </c:pt>
                <c:pt idx="12">
                  <c:v>South Korea</c:v>
                </c:pt>
                <c:pt idx="13">
                  <c:v>New Zealand</c:v>
                </c:pt>
                <c:pt idx="14">
                  <c:v>Singapore</c:v>
                </c:pt>
                <c:pt idx="15">
                  <c:v>Japan</c:v>
                </c:pt>
                <c:pt idx="16">
                  <c:v>Australia</c:v>
                </c:pt>
                <c:pt idx="17">
                  <c:v>Canada</c:v>
                </c:pt>
                <c:pt idx="18">
                  <c:v>USA</c:v>
                </c:pt>
              </c:strCache>
            </c:strRef>
          </c:cat>
          <c:val>
            <c:numRef>
              <c:f>Sheet1!$B$4:$T$4</c:f>
              <c:numCache>
                <c:formatCode>#,##0</c:formatCode>
                <c:ptCount val="19"/>
                <c:pt idx="0">
                  <c:v>2510.6301671900001</c:v>
                </c:pt>
                <c:pt idx="1">
                  <c:v>6239.4386404699999</c:v>
                </c:pt>
                <c:pt idx="2">
                  <c:v>9478.9024943200002</c:v>
                </c:pt>
                <c:pt idx="3">
                  <c:v>4929.2125183100006</c:v>
                </c:pt>
                <c:pt idx="4">
                  <c:v>11123.30580609</c:v>
                </c:pt>
                <c:pt idx="5">
                  <c:v>11522.701480549997</c:v>
                </c:pt>
                <c:pt idx="6">
                  <c:v>13556.789514620003</c:v>
                </c:pt>
                <c:pt idx="7">
                  <c:v>22254.124048560003</c:v>
                </c:pt>
                <c:pt idx="8">
                  <c:v>16124.17253485</c:v>
                </c:pt>
                <c:pt idx="9">
                  <c:v>22316.481099739998</c:v>
                </c:pt>
                <c:pt idx="10">
                  <c:v>20672.985788750004</c:v>
                </c:pt>
                <c:pt idx="11">
                  <c:v>69109.483569029995</c:v>
                </c:pt>
                <c:pt idx="12">
                  <c:v>32694.761315659991</c:v>
                </c:pt>
                <c:pt idx="13">
                  <c:v>32075.223171770001</c:v>
                </c:pt>
                <c:pt idx="14">
                  <c:v>76066.801369190012</c:v>
                </c:pt>
                <c:pt idx="15">
                  <c:v>34938.808512550007</c:v>
                </c:pt>
                <c:pt idx="16">
                  <c:v>44605.354225570001</c:v>
                </c:pt>
                <c:pt idx="17">
                  <c:v>41774.411014180005</c:v>
                </c:pt>
                <c:pt idx="18">
                  <c:v>50443.358361109997</c:v>
                </c:pt>
              </c:numCache>
            </c:numRef>
          </c:val>
          <c:smooth val="0"/>
        </c:ser>
        <c:dLbls>
          <c:showLegendKey val="0"/>
          <c:showVal val="0"/>
          <c:showCatName val="0"/>
          <c:showSerName val="0"/>
          <c:showPercent val="0"/>
          <c:showBubbleSize val="0"/>
        </c:dLbls>
        <c:marker val="1"/>
        <c:smooth val="0"/>
        <c:axId val="60739920"/>
        <c:axId val="60741008"/>
      </c:lineChart>
      <c:catAx>
        <c:axId val="607377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0738288"/>
        <c:crosses val="autoZero"/>
        <c:auto val="1"/>
        <c:lblAlgn val="ctr"/>
        <c:lblOffset val="100"/>
        <c:noMultiLvlLbl val="0"/>
      </c:catAx>
      <c:valAx>
        <c:axId val="607382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0737744"/>
        <c:crosses val="autoZero"/>
        <c:crossBetween val="between"/>
      </c:valAx>
      <c:valAx>
        <c:axId val="60741008"/>
        <c:scaling>
          <c:orientation val="minMax"/>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0739920"/>
        <c:crosses val="max"/>
        <c:crossBetween val="between"/>
      </c:valAx>
      <c:catAx>
        <c:axId val="60739920"/>
        <c:scaling>
          <c:orientation val="minMax"/>
        </c:scaling>
        <c:delete val="1"/>
        <c:axPos val="b"/>
        <c:numFmt formatCode="General" sourceLinked="1"/>
        <c:majorTickMark val="out"/>
        <c:minorTickMark val="none"/>
        <c:tickLblPos val="nextTo"/>
        <c:crossAx val="60741008"/>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Pt>
            <c:idx val="26"/>
            <c:invertIfNegative val="0"/>
            <c:bubble3D val="0"/>
            <c:spPr>
              <a:solidFill>
                <a:schemeClr val="bg1">
                  <a:lumMod val="65000"/>
                </a:schemeClr>
              </a:solidFill>
              <a:ln>
                <a:solidFill>
                  <a:schemeClr val="bg1">
                    <a:lumMod val="65000"/>
                  </a:schemeClr>
                </a:solidFill>
              </a:ln>
              <a:effectLst/>
            </c:spPr>
          </c:dPt>
          <c:dPt>
            <c:idx val="30"/>
            <c:invertIfNegative val="0"/>
            <c:bubble3D val="0"/>
            <c:spPr>
              <a:solidFill>
                <a:schemeClr val="accent2"/>
              </a:solidFill>
              <a:ln>
                <a:solidFill>
                  <a:schemeClr val="accent2"/>
                </a:solid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Table!$A$3:$C$52</c:f>
              <c:strCache>
                <c:ptCount val="50"/>
                <c:pt idx="0">
                  <c:v>Myanmar</c:v>
                </c:pt>
                <c:pt idx="1">
                  <c:v>Lao People's Democratic Republic</c:v>
                </c:pt>
                <c:pt idx="2">
                  <c:v>Bangladesh</c:v>
                </c:pt>
                <c:pt idx="3">
                  <c:v>Timor-Leste</c:v>
                </c:pt>
                <c:pt idx="4">
                  <c:v>Senegal</c:v>
                </c:pt>
                <c:pt idx="5">
                  <c:v>Kenya</c:v>
                </c:pt>
                <c:pt idx="6">
                  <c:v>Solomon Islands</c:v>
                </c:pt>
                <c:pt idx="7">
                  <c:v>Papua New Guinea</c:v>
                </c:pt>
                <c:pt idx="8">
                  <c:v>Vanuatu</c:v>
                </c:pt>
                <c:pt idx="9">
                  <c:v>Pakistan</c:v>
                </c:pt>
                <c:pt idx="10">
                  <c:v>Mauritania</c:v>
                </c:pt>
                <c:pt idx="11">
                  <c:v>Cameroon</c:v>
                </c:pt>
                <c:pt idx="12">
                  <c:v>Syrian Arab Republic</c:v>
                </c:pt>
                <c:pt idx="13">
                  <c:v>Tajikistan</c:v>
                </c:pt>
                <c:pt idx="14">
                  <c:v>Côte d'Ivoire</c:v>
                </c:pt>
                <c:pt idx="15">
                  <c:v>Kiribati</c:v>
                </c:pt>
                <c:pt idx="16">
                  <c:v>Zambia</c:v>
                </c:pt>
                <c:pt idx="17">
                  <c:v>Yemen</c:v>
                </c:pt>
                <c:pt idx="18">
                  <c:v>Sao Tome and Principe</c:v>
                </c:pt>
                <c:pt idx="19">
                  <c:v>Nigeria</c:v>
                </c:pt>
                <c:pt idx="20">
                  <c:v>Ghana</c:v>
                </c:pt>
                <c:pt idx="21">
                  <c:v>India</c:v>
                </c:pt>
                <c:pt idx="22">
                  <c:v>Kyrgyzstan</c:v>
                </c:pt>
                <c:pt idx="23">
                  <c:v>Sudan</c:v>
                </c:pt>
                <c:pt idx="24">
                  <c:v>Congo</c:v>
                </c:pt>
                <c:pt idx="25">
                  <c:v>Djibouti</c:v>
                </c:pt>
                <c:pt idx="26">
                  <c:v>LMIC Average</c:v>
                </c:pt>
                <c:pt idx="27">
                  <c:v>Bhutan</c:v>
                </c:pt>
                <c:pt idx="28">
                  <c:v>Cabo Verde Republic of</c:v>
                </c:pt>
                <c:pt idx="29">
                  <c:v>Philippines</c:v>
                </c:pt>
                <c:pt idx="30">
                  <c:v>Indonesia</c:v>
                </c:pt>
                <c:pt idx="31">
                  <c:v>Lesotho</c:v>
                </c:pt>
                <c:pt idx="32">
                  <c:v>Sri Lanka</c:v>
                </c:pt>
                <c:pt idx="33">
                  <c:v>Viet Nam</c:v>
                </c:pt>
                <c:pt idx="34">
                  <c:v>Uzbekistan</c:v>
                </c:pt>
                <c:pt idx="35">
                  <c:v>Armenia</c:v>
                </c:pt>
                <c:pt idx="36">
                  <c:v>Bolivia Plurinational States of </c:v>
                </c:pt>
                <c:pt idx="37">
                  <c:v>Samoa</c:v>
                </c:pt>
                <c:pt idx="38">
                  <c:v>Nicaragua</c:v>
                </c:pt>
                <c:pt idx="39">
                  <c:v>Honduras</c:v>
                </c:pt>
                <c:pt idx="40">
                  <c:v>Guyana</c:v>
                </c:pt>
                <c:pt idx="41">
                  <c:v>Morocco</c:v>
                </c:pt>
                <c:pt idx="42">
                  <c:v>Micronesia (Federated States of)</c:v>
                </c:pt>
                <c:pt idx="43">
                  <c:v>Guatemala</c:v>
                </c:pt>
                <c:pt idx="44">
                  <c:v>Egypt</c:v>
                </c:pt>
                <c:pt idx="45">
                  <c:v>El Salvador</c:v>
                </c:pt>
                <c:pt idx="46">
                  <c:v>Republic of Moldova</c:v>
                </c:pt>
                <c:pt idx="47">
                  <c:v>Swaziland</c:v>
                </c:pt>
                <c:pt idx="48">
                  <c:v>Ukraine</c:v>
                </c:pt>
                <c:pt idx="49">
                  <c:v>Georgia</c:v>
                </c:pt>
              </c:strCache>
            </c:strRef>
          </c:cat>
          <c:val>
            <c:numRef>
              <c:f>Table!$D$3:$D$52</c:f>
              <c:numCache>
                <c:formatCode>#,##0</c:formatCode>
                <c:ptCount val="50"/>
                <c:pt idx="0">
                  <c:v>36.662698509999998</c:v>
                </c:pt>
                <c:pt idx="1">
                  <c:v>95.202572849999996</c:v>
                </c:pt>
                <c:pt idx="2">
                  <c:v>95.326736900000014</c:v>
                </c:pt>
                <c:pt idx="3">
                  <c:v>96.321720049999982</c:v>
                </c:pt>
                <c:pt idx="4">
                  <c:v>96.401516879999988</c:v>
                </c:pt>
                <c:pt idx="5">
                  <c:v>101.38072995</c:v>
                </c:pt>
                <c:pt idx="6">
                  <c:v>106.17124614999997</c:v>
                </c:pt>
                <c:pt idx="7">
                  <c:v>114.05975084000002</c:v>
                </c:pt>
                <c:pt idx="8">
                  <c:v>115.22462344</c:v>
                </c:pt>
                <c:pt idx="9">
                  <c:v>126.32872826000001</c:v>
                </c:pt>
                <c:pt idx="10">
                  <c:v>137.65711815000003</c:v>
                </c:pt>
                <c:pt idx="11">
                  <c:v>138.43324741000001</c:v>
                </c:pt>
                <c:pt idx="12">
                  <c:v>168.94631356999997</c:v>
                </c:pt>
                <c:pt idx="13">
                  <c:v>169.58536796999996</c:v>
                </c:pt>
                <c:pt idx="14">
                  <c:v>171.77130802000005</c:v>
                </c:pt>
                <c:pt idx="15">
                  <c:v>186.95212649999999</c:v>
                </c:pt>
                <c:pt idx="16">
                  <c:v>191.73394294999997</c:v>
                </c:pt>
                <c:pt idx="17">
                  <c:v>200.10671977000001</c:v>
                </c:pt>
                <c:pt idx="18">
                  <c:v>202.91974985999997</c:v>
                </c:pt>
                <c:pt idx="19">
                  <c:v>206.64912911000002</c:v>
                </c:pt>
                <c:pt idx="20">
                  <c:v>214.24534832000001</c:v>
                </c:pt>
                <c:pt idx="21">
                  <c:v>214.68001324000002</c:v>
                </c:pt>
                <c:pt idx="22">
                  <c:v>220.94609445999998</c:v>
                </c:pt>
                <c:pt idx="23">
                  <c:v>221.45468868999995</c:v>
                </c:pt>
                <c:pt idx="24">
                  <c:v>241.76455649999997</c:v>
                </c:pt>
                <c:pt idx="25">
                  <c:v>246.84388798999998</c:v>
                </c:pt>
                <c:pt idx="26">
                  <c:v>253</c:v>
                </c:pt>
                <c:pt idx="27">
                  <c:v>275.49979736</c:v>
                </c:pt>
                <c:pt idx="28">
                  <c:v>279.13935817999999</c:v>
                </c:pt>
                <c:pt idx="29">
                  <c:v>287.32536466999989</c:v>
                </c:pt>
                <c:pt idx="30">
                  <c:v>293.29847094000007</c:v>
                </c:pt>
                <c:pt idx="31">
                  <c:v>296.75741461000007</c:v>
                </c:pt>
                <c:pt idx="32">
                  <c:v>304.14152318000004</c:v>
                </c:pt>
                <c:pt idx="33">
                  <c:v>308.30011403000003</c:v>
                </c:pt>
                <c:pt idx="34">
                  <c:v>330.23560549000001</c:v>
                </c:pt>
                <c:pt idx="35">
                  <c:v>351.38259238000001</c:v>
                </c:pt>
                <c:pt idx="36">
                  <c:v>371.76115178999999</c:v>
                </c:pt>
                <c:pt idx="37">
                  <c:v>379.39065094999995</c:v>
                </c:pt>
                <c:pt idx="38">
                  <c:v>381.76476922000001</c:v>
                </c:pt>
                <c:pt idx="39">
                  <c:v>400.36365386000006</c:v>
                </c:pt>
                <c:pt idx="40">
                  <c:v>425.80941819999998</c:v>
                </c:pt>
                <c:pt idx="41">
                  <c:v>438.24257781999995</c:v>
                </c:pt>
                <c:pt idx="42">
                  <c:v>448.09559818999998</c:v>
                </c:pt>
                <c:pt idx="43">
                  <c:v>466.58704361000002</c:v>
                </c:pt>
                <c:pt idx="44">
                  <c:v>539.13213454999993</c:v>
                </c:pt>
                <c:pt idx="45">
                  <c:v>539.18862893999994</c:v>
                </c:pt>
                <c:pt idx="46">
                  <c:v>553.35268487000008</c:v>
                </c:pt>
                <c:pt idx="47">
                  <c:v>563.85521936999999</c:v>
                </c:pt>
                <c:pt idx="48">
                  <c:v>686.70485083999984</c:v>
                </c:pt>
                <c:pt idx="49">
                  <c:v>696.99050337999995</c:v>
                </c:pt>
              </c:numCache>
            </c:numRef>
          </c:val>
        </c:ser>
        <c:dLbls>
          <c:dLblPos val="outEnd"/>
          <c:showLegendKey val="0"/>
          <c:showVal val="1"/>
          <c:showCatName val="0"/>
          <c:showSerName val="0"/>
          <c:showPercent val="0"/>
          <c:showBubbleSize val="0"/>
        </c:dLbls>
        <c:gapWidth val="219"/>
        <c:axId val="58024864"/>
        <c:axId val="58018880"/>
      </c:barChart>
      <c:catAx>
        <c:axId val="5802486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8018880"/>
        <c:crosses val="autoZero"/>
        <c:auto val="1"/>
        <c:lblAlgn val="ctr"/>
        <c:lblOffset val="100"/>
        <c:noMultiLvlLbl val="0"/>
      </c:catAx>
      <c:valAx>
        <c:axId val="5801888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80248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Sheet1!$C$1</c:f>
              <c:strCache>
                <c:ptCount val="1"/>
                <c:pt idx="0">
                  <c:v>Per Capita Health Exp.</c:v>
                </c:pt>
              </c:strCache>
            </c:strRef>
          </c:tx>
          <c:spPr>
            <a:solidFill>
              <a:schemeClr val="accent1"/>
            </a:solidFill>
            <a:ln>
              <a:noFill/>
            </a:ln>
            <a:effectLst/>
          </c:spPr>
          <c:invertIfNegative val="0"/>
          <c:dPt>
            <c:idx val="4"/>
            <c:invertIfNegative val="0"/>
            <c:bubble3D val="0"/>
            <c:spPr>
              <a:solidFill>
                <a:schemeClr val="accent2"/>
              </a:solidFill>
              <a:ln>
                <a:solidFill>
                  <a:schemeClr val="accent2"/>
                </a:solidFill>
              </a:ln>
              <a:effectLst/>
            </c:spPr>
          </c:dPt>
          <c:cat>
            <c:strRef>
              <c:f>Sheet1!$B$2:$B$21</c:f>
              <c:strCache>
                <c:ptCount val="20"/>
                <c:pt idx="0">
                  <c:v>Kyrgyzstan</c:v>
                </c:pt>
                <c:pt idx="1">
                  <c:v>Turkmenistan</c:v>
                </c:pt>
                <c:pt idx="2">
                  <c:v>Cabo Verde</c:v>
                </c:pt>
                <c:pt idx="3">
                  <c:v>Philippines</c:v>
                </c:pt>
                <c:pt idx="4">
                  <c:v>Indonesia</c:v>
                </c:pt>
                <c:pt idx="5">
                  <c:v>Viet Nam</c:v>
                </c:pt>
                <c:pt idx="6">
                  <c:v>Uzbekistan</c:v>
                </c:pt>
                <c:pt idx="7">
                  <c:v>Bolivia</c:v>
                </c:pt>
                <c:pt idx="8">
                  <c:v>Nicaragua</c:v>
                </c:pt>
                <c:pt idx="9">
                  <c:v>Guyana</c:v>
                </c:pt>
                <c:pt idx="10">
                  <c:v>Morocco</c:v>
                </c:pt>
                <c:pt idx="11">
                  <c:v>Micronesia</c:v>
                </c:pt>
                <c:pt idx="12">
                  <c:v>Egypt</c:v>
                </c:pt>
                <c:pt idx="13">
                  <c:v>El Salvador</c:v>
                </c:pt>
                <c:pt idx="14">
                  <c:v>Moldova</c:v>
                </c:pt>
                <c:pt idx="15">
                  <c:v>Iraq</c:v>
                </c:pt>
                <c:pt idx="16">
                  <c:v>Paraguay</c:v>
                </c:pt>
                <c:pt idx="17">
                  <c:v>Gabon</c:v>
                </c:pt>
                <c:pt idx="18">
                  <c:v>Botswana</c:v>
                </c:pt>
                <c:pt idx="19">
                  <c:v>South Africa</c:v>
                </c:pt>
              </c:strCache>
            </c:strRef>
          </c:cat>
          <c:val>
            <c:numRef>
              <c:f>Sheet1!$C$2:$C$21</c:f>
              <c:numCache>
                <c:formatCode>#,##0</c:formatCode>
                <c:ptCount val="20"/>
                <c:pt idx="0">
                  <c:v>220.94609445999998</c:v>
                </c:pt>
                <c:pt idx="1">
                  <c:v>276.16892108000008</c:v>
                </c:pt>
                <c:pt idx="2">
                  <c:v>279.13935817999999</c:v>
                </c:pt>
                <c:pt idx="3">
                  <c:v>287.32536466999989</c:v>
                </c:pt>
                <c:pt idx="4">
                  <c:v>293.29847094000007</c:v>
                </c:pt>
                <c:pt idx="5">
                  <c:v>308.30011403000003</c:v>
                </c:pt>
                <c:pt idx="6">
                  <c:v>330.23560549000001</c:v>
                </c:pt>
                <c:pt idx="7">
                  <c:v>371.76115178999999</c:v>
                </c:pt>
                <c:pt idx="8">
                  <c:v>381.76476922000001</c:v>
                </c:pt>
                <c:pt idx="9">
                  <c:v>425.80941819999998</c:v>
                </c:pt>
                <c:pt idx="10">
                  <c:v>438.24257781999995</c:v>
                </c:pt>
                <c:pt idx="11">
                  <c:v>448.09559818999998</c:v>
                </c:pt>
                <c:pt idx="12">
                  <c:v>539.13213454999993</c:v>
                </c:pt>
                <c:pt idx="13">
                  <c:v>539.18862893999994</c:v>
                </c:pt>
                <c:pt idx="14">
                  <c:v>553.35268487000008</c:v>
                </c:pt>
                <c:pt idx="15">
                  <c:v>695.34875996000005</c:v>
                </c:pt>
                <c:pt idx="16">
                  <c:v>724.33334593999996</c:v>
                </c:pt>
                <c:pt idx="17">
                  <c:v>734.67863934000002</c:v>
                </c:pt>
                <c:pt idx="18">
                  <c:v>851.07885752000004</c:v>
                </c:pt>
                <c:pt idx="19">
                  <c:v>1121.2501705300001</c:v>
                </c:pt>
              </c:numCache>
            </c:numRef>
          </c:val>
        </c:ser>
        <c:dLbls>
          <c:showLegendKey val="0"/>
          <c:showVal val="0"/>
          <c:showCatName val="0"/>
          <c:showSerName val="0"/>
          <c:showPercent val="0"/>
          <c:showBubbleSize val="0"/>
        </c:dLbls>
        <c:gapWidth val="219"/>
        <c:axId val="58021600"/>
        <c:axId val="58018336"/>
      </c:barChart>
      <c:lineChart>
        <c:grouping val="standard"/>
        <c:varyColors val="0"/>
        <c:ser>
          <c:idx val="1"/>
          <c:order val="1"/>
          <c:tx>
            <c:strRef>
              <c:f>Sheet1!$D$1</c:f>
              <c:strCache>
                <c:ptCount val="1"/>
                <c:pt idx="0">
                  <c:v>HDI Level</c:v>
                </c:pt>
              </c:strCache>
            </c:strRef>
          </c:tx>
          <c:spPr>
            <a:ln w="28575" cap="rnd">
              <a:solidFill>
                <a:srgbClr val="92D050"/>
              </a:solidFill>
              <a:round/>
            </a:ln>
            <a:effectLst/>
          </c:spPr>
          <c:marker>
            <c:symbol val="none"/>
          </c:marker>
          <c:cat>
            <c:strRef>
              <c:f>Sheet1!$B$2:$B$21</c:f>
              <c:strCache>
                <c:ptCount val="20"/>
                <c:pt idx="0">
                  <c:v>Kyrgyzstan</c:v>
                </c:pt>
                <c:pt idx="1">
                  <c:v>Turkmenistan</c:v>
                </c:pt>
                <c:pt idx="2">
                  <c:v>Cabo Verde</c:v>
                </c:pt>
                <c:pt idx="3">
                  <c:v>Philippines</c:v>
                </c:pt>
                <c:pt idx="4">
                  <c:v>Indonesia</c:v>
                </c:pt>
                <c:pt idx="5">
                  <c:v>Viet Nam</c:v>
                </c:pt>
                <c:pt idx="6">
                  <c:v>Uzbekistan</c:v>
                </c:pt>
                <c:pt idx="7">
                  <c:v>Bolivia</c:v>
                </c:pt>
                <c:pt idx="8">
                  <c:v>Nicaragua</c:v>
                </c:pt>
                <c:pt idx="9">
                  <c:v>Guyana</c:v>
                </c:pt>
                <c:pt idx="10">
                  <c:v>Morocco</c:v>
                </c:pt>
                <c:pt idx="11">
                  <c:v>Micronesia</c:v>
                </c:pt>
                <c:pt idx="12">
                  <c:v>Egypt</c:v>
                </c:pt>
                <c:pt idx="13">
                  <c:v>El Salvador</c:v>
                </c:pt>
                <c:pt idx="14">
                  <c:v>Moldova</c:v>
                </c:pt>
                <c:pt idx="15">
                  <c:v>Iraq</c:v>
                </c:pt>
                <c:pt idx="16">
                  <c:v>Paraguay</c:v>
                </c:pt>
                <c:pt idx="17">
                  <c:v>Gabon</c:v>
                </c:pt>
                <c:pt idx="18">
                  <c:v>Botswana</c:v>
                </c:pt>
                <c:pt idx="19">
                  <c:v>South Africa</c:v>
                </c:pt>
              </c:strCache>
            </c:strRef>
          </c:cat>
          <c:val>
            <c:numRef>
              <c:f>Sheet1!$D$2:$D$21</c:f>
              <c:numCache>
                <c:formatCode>General</c:formatCode>
                <c:ptCount val="20"/>
                <c:pt idx="0">
                  <c:v>0.65500000000000003</c:v>
                </c:pt>
                <c:pt idx="1">
                  <c:v>0.68799999999999994</c:v>
                </c:pt>
                <c:pt idx="2">
                  <c:v>0.64600000000000002</c:v>
                </c:pt>
                <c:pt idx="3">
                  <c:v>0.66800000000000004</c:v>
                </c:pt>
                <c:pt idx="4">
                  <c:v>0.68400000000000005</c:v>
                </c:pt>
                <c:pt idx="5">
                  <c:v>0.66600000000000004</c:v>
                </c:pt>
                <c:pt idx="6">
                  <c:v>0.67500000000000004</c:v>
                </c:pt>
                <c:pt idx="7">
                  <c:v>0.66200000000000003</c:v>
                </c:pt>
                <c:pt idx="8">
                  <c:v>0.63100000000000001</c:v>
                </c:pt>
                <c:pt idx="9">
                  <c:v>0.63600000000000001</c:v>
                </c:pt>
                <c:pt idx="10">
                  <c:v>0.628</c:v>
                </c:pt>
                <c:pt idx="11">
                  <c:v>0.64</c:v>
                </c:pt>
                <c:pt idx="12">
                  <c:v>0.69</c:v>
                </c:pt>
                <c:pt idx="13">
                  <c:v>0.66600000000000004</c:v>
                </c:pt>
                <c:pt idx="14">
                  <c:v>0.69299999999999995</c:v>
                </c:pt>
                <c:pt idx="15">
                  <c:v>0.65400000000000003</c:v>
                </c:pt>
                <c:pt idx="16">
                  <c:v>0.67900000000000005</c:v>
                </c:pt>
                <c:pt idx="17">
                  <c:v>0.68400000000000005</c:v>
                </c:pt>
                <c:pt idx="18">
                  <c:v>0.69799999999999995</c:v>
                </c:pt>
                <c:pt idx="19">
                  <c:v>0.66600000000000004</c:v>
                </c:pt>
              </c:numCache>
            </c:numRef>
          </c:val>
          <c:smooth val="0"/>
        </c:ser>
        <c:dLbls>
          <c:showLegendKey val="0"/>
          <c:showVal val="0"/>
          <c:showCatName val="0"/>
          <c:showSerName val="0"/>
          <c:showPercent val="0"/>
          <c:showBubbleSize val="0"/>
        </c:dLbls>
        <c:marker val="1"/>
        <c:smooth val="0"/>
        <c:axId val="58025952"/>
        <c:axId val="58015616"/>
      </c:lineChart>
      <c:catAx>
        <c:axId val="580216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8018336"/>
        <c:crosses val="autoZero"/>
        <c:auto val="1"/>
        <c:lblAlgn val="ctr"/>
        <c:lblOffset val="100"/>
        <c:noMultiLvlLbl val="0"/>
      </c:catAx>
      <c:valAx>
        <c:axId val="580183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8021600"/>
        <c:crosses val="autoZero"/>
        <c:crossBetween val="between"/>
      </c:valAx>
      <c:valAx>
        <c:axId val="58015616"/>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8025952"/>
        <c:crosses val="max"/>
        <c:crossBetween val="between"/>
      </c:valAx>
      <c:catAx>
        <c:axId val="58025952"/>
        <c:scaling>
          <c:orientation val="minMax"/>
        </c:scaling>
        <c:delete val="1"/>
        <c:axPos val="b"/>
        <c:numFmt formatCode="General" sourceLinked="1"/>
        <c:majorTickMark val="out"/>
        <c:minorTickMark val="none"/>
        <c:tickLblPos val="nextTo"/>
        <c:crossAx val="58015616"/>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v>Public Health Expenditure</c:v>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'[GGHE Per Capita.xlsx]Table'!$D$1:$M$1</c:f>
              <c:strCache>
                <c:ptCount val="10"/>
                <c:pt idx="0">
                  <c:v>2004</c:v>
                </c:pt>
                <c:pt idx="1">
                  <c:v>2005</c:v>
                </c:pt>
                <c:pt idx="2">
                  <c:v>2006</c:v>
                </c:pt>
                <c:pt idx="3">
                  <c:v>2007</c:v>
                </c:pt>
                <c:pt idx="4">
                  <c:v>2008</c:v>
                </c:pt>
                <c:pt idx="5">
                  <c:v>2009</c:v>
                </c:pt>
                <c:pt idx="6">
                  <c:v>2010</c:v>
                </c:pt>
                <c:pt idx="7">
                  <c:v>2011</c:v>
                </c:pt>
                <c:pt idx="8">
                  <c:v>2012</c:v>
                </c:pt>
                <c:pt idx="9">
                  <c:v>2013</c:v>
                </c:pt>
              </c:strCache>
            </c:strRef>
          </c:cat>
          <c:val>
            <c:numRef>
              <c:f>'[GGHE Per Capita.xlsx]Table'!$D$4:$M$4</c:f>
              <c:numCache>
                <c:formatCode>#,##0</c:formatCode>
                <c:ptCount val="10"/>
                <c:pt idx="0">
                  <c:v>50.449925969999995</c:v>
                </c:pt>
                <c:pt idx="1">
                  <c:v>46.610476470000002</c:v>
                </c:pt>
                <c:pt idx="2">
                  <c:v>56.771452220000015</c:v>
                </c:pt>
                <c:pt idx="3">
                  <c:v>75.417765059999994</c:v>
                </c:pt>
                <c:pt idx="4">
                  <c:v>71.769352269999999</c:v>
                </c:pt>
                <c:pt idx="5">
                  <c:v>75.656463090000017</c:v>
                </c:pt>
                <c:pt idx="6">
                  <c:v>86.582733750000017</c:v>
                </c:pt>
                <c:pt idx="7">
                  <c:v>91.644428309999995</c:v>
                </c:pt>
                <c:pt idx="8">
                  <c:v>108.26273333000002</c:v>
                </c:pt>
                <c:pt idx="9">
                  <c:v>114.34981333</c:v>
                </c:pt>
              </c:numCache>
            </c:numRef>
          </c:val>
        </c:ser>
        <c:ser>
          <c:idx val="1"/>
          <c:order val="1"/>
          <c:tx>
            <c:v>Private Health Expenditure</c:v>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'[GGHE Per Capita.xlsx]Table'!$D$1:$M$1</c:f>
              <c:strCache>
                <c:ptCount val="10"/>
                <c:pt idx="0">
                  <c:v>2004</c:v>
                </c:pt>
                <c:pt idx="1">
                  <c:v>2005</c:v>
                </c:pt>
                <c:pt idx="2">
                  <c:v>2006</c:v>
                </c:pt>
                <c:pt idx="3">
                  <c:v>2007</c:v>
                </c:pt>
                <c:pt idx="4">
                  <c:v>2008</c:v>
                </c:pt>
                <c:pt idx="5">
                  <c:v>2009</c:v>
                </c:pt>
                <c:pt idx="6">
                  <c:v>2010</c:v>
                </c:pt>
                <c:pt idx="7">
                  <c:v>2011</c:v>
                </c:pt>
                <c:pt idx="8">
                  <c:v>2012</c:v>
                </c:pt>
                <c:pt idx="9">
                  <c:v>2013</c:v>
                </c:pt>
              </c:strCache>
            </c:strRef>
          </c:cat>
          <c:val>
            <c:numRef>
              <c:f>'[GGHE Per Capita.xlsx]Table'!$D$5:$M$5</c:f>
              <c:numCache>
                <c:formatCode>#,##0</c:formatCode>
                <c:ptCount val="10"/>
                <c:pt idx="0">
                  <c:v>78</c:v>
                </c:pt>
                <c:pt idx="1">
                  <c:v>115.26938261999999</c:v>
                </c:pt>
                <c:pt idx="2">
                  <c:v>123.95670415999999</c:v>
                </c:pt>
                <c:pt idx="3">
                  <c:v>132.03270180999999</c:v>
                </c:pt>
                <c:pt idx="4">
                  <c:v>128.45069857999999</c:v>
                </c:pt>
                <c:pt idx="5">
                  <c:v>134.00896768999999</c:v>
                </c:pt>
                <c:pt idx="6">
                  <c:v>143.13093265000001</c:v>
                </c:pt>
                <c:pt idx="7">
                  <c:v>150.01462165999999</c:v>
                </c:pt>
                <c:pt idx="8">
                  <c:v>165.08516319</c:v>
                </c:pt>
                <c:pt idx="9">
                  <c:v>178.94865761000005</c:v>
                </c:pt>
              </c:numCache>
            </c:numRef>
          </c:val>
        </c:ser>
        <c:dLbls>
          <c:showLegendKey val="0"/>
          <c:showVal val="1"/>
          <c:showCatName val="0"/>
          <c:showSerName val="0"/>
          <c:showPercent val="0"/>
          <c:showBubbleSize val="0"/>
        </c:dLbls>
        <c:gapWidth val="75"/>
        <c:overlap val="100"/>
        <c:axId val="58016160"/>
        <c:axId val="58023232"/>
      </c:barChart>
      <c:catAx>
        <c:axId val="5801616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cap="all" spc="12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8023232"/>
        <c:crosses val="autoZero"/>
        <c:auto val="1"/>
        <c:lblAlgn val="ctr"/>
        <c:lblOffset val="100"/>
        <c:noMultiLvlLbl val="0"/>
      </c:catAx>
      <c:valAx>
        <c:axId val="58023232"/>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80161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v>Public Share</c:v>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Table!$D$1:$M$1</c:f>
              <c:strCache>
                <c:ptCount val="10"/>
                <c:pt idx="0">
                  <c:v>2004</c:v>
                </c:pt>
                <c:pt idx="1">
                  <c:v>2005</c:v>
                </c:pt>
                <c:pt idx="2">
                  <c:v>2006</c:v>
                </c:pt>
                <c:pt idx="3">
                  <c:v>2007</c:v>
                </c:pt>
                <c:pt idx="4">
                  <c:v>2008</c:v>
                </c:pt>
                <c:pt idx="5">
                  <c:v>2009</c:v>
                </c:pt>
                <c:pt idx="6">
                  <c:v>2010</c:v>
                </c:pt>
                <c:pt idx="7">
                  <c:v>2011</c:v>
                </c:pt>
                <c:pt idx="8">
                  <c:v>2012</c:v>
                </c:pt>
                <c:pt idx="9">
                  <c:v>2013</c:v>
                </c:pt>
              </c:strCache>
            </c:strRef>
          </c:cat>
          <c:val>
            <c:numRef>
              <c:f>Table!$D$5:$M$5</c:f>
              <c:numCache>
                <c:formatCode>_(* #,##0.00_);_(* \(#,##0.00\);_(* "-"??_);_(@_)</c:formatCode>
                <c:ptCount val="10"/>
                <c:pt idx="0">
                  <c:v>0.93487113591197191</c:v>
                </c:pt>
                <c:pt idx="1">
                  <c:v>0.80321098417526693</c:v>
                </c:pt>
                <c:pt idx="2">
                  <c:v>0.91258309399576765</c:v>
                </c:pt>
                <c:pt idx="3">
                  <c:v>1.1264258940390826</c:v>
                </c:pt>
                <c:pt idx="4">
                  <c:v>1.0057976175434413</c:v>
                </c:pt>
                <c:pt idx="5">
                  <c:v>1.0195494212720937</c:v>
                </c:pt>
                <c:pt idx="6">
                  <c:v>1.0998667257853605</c:v>
                </c:pt>
                <c:pt idx="7">
                  <c:v>1.0861261186804307</c:v>
                </c:pt>
                <c:pt idx="8">
                  <c:v>1.201607814598372</c:v>
                </c:pt>
                <c:pt idx="9">
                  <c:v>1.1962793234266236</c:v>
                </c:pt>
              </c:numCache>
            </c:numRef>
          </c:val>
        </c:ser>
        <c:ser>
          <c:idx val="1"/>
          <c:order val="1"/>
          <c:tx>
            <c:v>Private Share</c:v>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Table!$D$1:$M$1</c:f>
              <c:strCache>
                <c:ptCount val="10"/>
                <c:pt idx="0">
                  <c:v>2004</c:v>
                </c:pt>
                <c:pt idx="1">
                  <c:v>2005</c:v>
                </c:pt>
                <c:pt idx="2">
                  <c:v>2006</c:v>
                </c:pt>
                <c:pt idx="3">
                  <c:v>2007</c:v>
                </c:pt>
                <c:pt idx="4">
                  <c:v>2008</c:v>
                </c:pt>
                <c:pt idx="5">
                  <c:v>2009</c:v>
                </c:pt>
                <c:pt idx="6">
                  <c:v>2010</c:v>
                </c:pt>
                <c:pt idx="7">
                  <c:v>2011</c:v>
                </c:pt>
                <c:pt idx="8">
                  <c:v>2012</c:v>
                </c:pt>
                <c:pt idx="9">
                  <c:v>2013</c:v>
                </c:pt>
              </c:strCache>
            </c:strRef>
          </c:cat>
          <c:val>
            <c:numRef>
              <c:f>Table!$D$6:$M$6</c:f>
              <c:numCache>
                <c:formatCode>#,##0.00</c:formatCode>
                <c:ptCount val="10"/>
                <c:pt idx="0">
                  <c:v>1.44</c:v>
                </c:pt>
                <c:pt idx="1">
                  <c:v>1.9863696158247333</c:v>
                </c:pt>
                <c:pt idx="2">
                  <c:v>1.9925647160042321</c:v>
                </c:pt>
                <c:pt idx="3">
                  <c:v>1.9720161959609173</c:v>
                </c:pt>
                <c:pt idx="4">
                  <c:v>1.8001473124565586</c:v>
                </c:pt>
                <c:pt idx="5">
                  <c:v>1.8059100287279057</c:v>
                </c:pt>
                <c:pt idx="6">
                  <c:v>1.818202584214639</c:v>
                </c:pt>
                <c:pt idx="7">
                  <c:v>1.7779018513195688</c:v>
                </c:pt>
                <c:pt idx="8">
                  <c:v>1.8322798254016277</c:v>
                </c:pt>
                <c:pt idx="9">
                  <c:v>1.8720850765733761</c:v>
                </c:pt>
              </c:numCache>
            </c:numRef>
          </c:val>
        </c:ser>
        <c:dLbls>
          <c:showLegendKey val="0"/>
          <c:showVal val="1"/>
          <c:showCatName val="0"/>
          <c:showSerName val="0"/>
          <c:showPercent val="0"/>
          <c:showBubbleSize val="0"/>
        </c:dLbls>
        <c:gapWidth val="75"/>
        <c:overlap val="100"/>
        <c:axId val="58012896"/>
        <c:axId val="58013440"/>
      </c:barChart>
      <c:catAx>
        <c:axId val="580128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cap="all" spc="12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8013440"/>
        <c:crosses val="autoZero"/>
        <c:auto val="1"/>
        <c:lblAlgn val="ctr"/>
        <c:lblOffset val="100"/>
        <c:noMultiLvlLbl val="0"/>
      </c:catAx>
      <c:valAx>
        <c:axId val="5801344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r>
                  <a:rPr lang="en-GB"/>
                  <a:t>%GDP</a:t>
                </a:r>
              </a:p>
            </c:rich>
          </c:tx>
          <c:layout>
            <c:manualLayout>
              <c:xMode val="edge"/>
              <c:yMode val="edge"/>
              <c:x val="0.87362435695538043"/>
              <c:y val="0.82733996792067654"/>
            </c:manualLayout>
          </c:layout>
          <c:overlay val="0"/>
          <c:spPr>
            <a:noFill/>
            <a:ln>
              <a:noFill/>
            </a:ln>
            <a:effectLst/>
          </c:spPr>
          <c:txPr>
            <a:bodyPr rot="0" spcFirstLastPara="1" vertOverflow="ellipsis" vert="horz" wrap="square" anchor="ctr" anchorCtr="1"/>
            <a:lstStyle/>
            <a:p>
              <a:pPr>
                <a:defRPr sz="1000" b="0"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_(* #,##0.00_);_(* \(#,##0.00\);_(* &quot;-&quot;??_);_(@_)"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80128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userShapes r:id="rId4"/>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Table!$C$1</c:f>
              <c:strCache>
                <c:ptCount val="1"/>
                <c:pt idx="0">
                  <c:v>value</c:v>
                </c:pt>
              </c:strCache>
            </c:strRef>
          </c:tx>
          <c:spPr>
            <a:solidFill>
              <a:schemeClr val="accent1"/>
            </a:solidFill>
            <a:ln>
              <a:noFill/>
            </a:ln>
            <a:effectLst/>
          </c:spPr>
          <c:invertIfNegative val="0"/>
          <c:dPt>
            <c:idx val="1"/>
            <c:invertIfNegative val="0"/>
            <c:bubble3D val="0"/>
            <c:spPr>
              <a:solidFill>
                <a:schemeClr val="accent2"/>
              </a:solidFill>
              <a:ln>
                <a:noFill/>
              </a:ln>
              <a:effectLst/>
            </c:spPr>
          </c:dPt>
          <c:dPt>
            <c:idx val="12"/>
            <c:invertIfNegative val="0"/>
            <c:bubble3D val="0"/>
            <c:spPr>
              <a:solidFill>
                <a:schemeClr val="bg1">
                  <a:lumMod val="65000"/>
                </a:schemeClr>
              </a:solidFill>
              <a:ln>
                <a:noFill/>
              </a:ln>
              <a:effectLst/>
            </c:spPr>
          </c:dPt>
          <c:dLbls>
            <c:spPr>
              <a:noFill/>
              <a:ln>
                <a:noFill/>
              </a:ln>
              <a:effectLst/>
            </c:spPr>
            <c:txPr>
              <a:bodyPr rot="-5400000" spcFirstLastPara="1" vertOverflow="ellipsis"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Table!$A$2:$B$21</c:f>
              <c:strCache>
                <c:ptCount val="20"/>
                <c:pt idx="0">
                  <c:v>Brunei Darussalam</c:v>
                </c:pt>
                <c:pt idx="1">
                  <c:v>Indonesia</c:v>
                </c:pt>
                <c:pt idx="2">
                  <c:v>Malaysia</c:v>
                </c:pt>
                <c:pt idx="3">
                  <c:v>Philippines</c:v>
                </c:pt>
                <c:pt idx="4">
                  <c:v>Papua New Guinea</c:v>
                </c:pt>
                <c:pt idx="5">
                  <c:v>Singapore</c:v>
                </c:pt>
                <c:pt idx="6">
                  <c:v>Thailand</c:v>
                </c:pt>
                <c:pt idx="7">
                  <c:v>Peru</c:v>
                </c:pt>
                <c:pt idx="8">
                  <c:v>China</c:v>
                </c:pt>
                <c:pt idx="9">
                  <c:v>Viet Nam</c:v>
                </c:pt>
                <c:pt idx="10">
                  <c:v>Mexico</c:v>
                </c:pt>
                <c:pt idx="11">
                  <c:v>Russian Federation</c:v>
                </c:pt>
                <c:pt idx="12">
                  <c:v>Average</c:v>
                </c:pt>
                <c:pt idx="13">
                  <c:v>Republic of Korea</c:v>
                </c:pt>
                <c:pt idx="14">
                  <c:v>Chile</c:v>
                </c:pt>
                <c:pt idx="15">
                  <c:v>Australia</c:v>
                </c:pt>
                <c:pt idx="16">
                  <c:v>New Zealand</c:v>
                </c:pt>
                <c:pt idx="17">
                  <c:v>Japan</c:v>
                </c:pt>
                <c:pt idx="18">
                  <c:v>Canada</c:v>
                </c:pt>
                <c:pt idx="19">
                  <c:v>USA</c:v>
                </c:pt>
              </c:strCache>
            </c:strRef>
          </c:cat>
          <c:val>
            <c:numRef>
              <c:f>Table!$C$2:$C$21</c:f>
              <c:numCache>
                <c:formatCode>#,##0.00</c:formatCode>
                <c:ptCount val="20"/>
                <c:pt idx="0">
                  <c:v>2.5246112700000003</c:v>
                </c:pt>
                <c:pt idx="1">
                  <c:v>3.0683643999999997</c:v>
                </c:pt>
                <c:pt idx="2">
                  <c:v>4.0274215200000008</c:v>
                </c:pt>
                <c:pt idx="3">
                  <c:v>4.3983412799999986</c:v>
                </c:pt>
                <c:pt idx="4">
                  <c:v>4.4932627900000002</c:v>
                </c:pt>
                <c:pt idx="5">
                  <c:v>4.5544482300000002</c:v>
                </c:pt>
                <c:pt idx="6">
                  <c:v>4.5742696899999995</c:v>
                </c:pt>
                <c:pt idx="7">
                  <c:v>5.3178889500000004</c:v>
                </c:pt>
                <c:pt idx="8">
                  <c:v>5.5675022799999985</c:v>
                </c:pt>
                <c:pt idx="9">
                  <c:v>5.9524362400000008</c:v>
                </c:pt>
                <c:pt idx="10">
                  <c:v>6.2379155500000003</c:v>
                </c:pt>
                <c:pt idx="11">
                  <c:v>6.5471785100000002</c:v>
                </c:pt>
                <c:pt idx="12">
                  <c:v>6.82</c:v>
                </c:pt>
                <c:pt idx="13">
                  <c:v>7.17279614</c:v>
                </c:pt>
                <c:pt idx="14">
                  <c:v>7.7308322799999996</c:v>
                </c:pt>
                <c:pt idx="15">
                  <c:v>9.4353552000000001</c:v>
                </c:pt>
                <c:pt idx="16">
                  <c:v>9.7387943200000002</c:v>
                </c:pt>
                <c:pt idx="17">
                  <c:v>10.299048690000003</c:v>
                </c:pt>
                <c:pt idx="18">
                  <c:v>10.860695790000003</c:v>
                </c:pt>
                <c:pt idx="19">
                  <c:v>17.097639740000002</c:v>
                </c:pt>
              </c:numCache>
            </c:numRef>
          </c:val>
        </c:ser>
        <c:dLbls>
          <c:dLblPos val="outEnd"/>
          <c:showLegendKey val="0"/>
          <c:showVal val="1"/>
          <c:showCatName val="0"/>
          <c:showSerName val="0"/>
          <c:showPercent val="0"/>
          <c:showBubbleSize val="0"/>
        </c:dLbls>
        <c:gapWidth val="219"/>
        <c:overlap val="-27"/>
        <c:axId val="58016704"/>
        <c:axId val="58017792"/>
      </c:barChart>
      <c:catAx>
        <c:axId val="58016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8017792"/>
        <c:crosses val="autoZero"/>
        <c:auto val="1"/>
        <c:lblAlgn val="ctr"/>
        <c:lblOffset val="100"/>
        <c:noMultiLvlLbl val="0"/>
      </c:catAx>
      <c:valAx>
        <c:axId val="5801779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80167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Pt>
            <c:idx val="4"/>
            <c:invertIfNegative val="0"/>
            <c:bubble3D val="0"/>
            <c:spPr>
              <a:solidFill>
                <a:schemeClr val="accent2"/>
              </a:solidFill>
              <a:ln>
                <a:solidFill>
                  <a:schemeClr val="accent2"/>
                </a:solidFill>
              </a:ln>
              <a:effectLst/>
            </c:spPr>
          </c:dPt>
          <c:dPt>
            <c:idx val="18"/>
            <c:invertIfNegative val="0"/>
            <c:bubble3D val="0"/>
            <c:spPr>
              <a:solidFill>
                <a:schemeClr val="bg1">
                  <a:lumMod val="65000"/>
                </a:schemeClr>
              </a:solidFill>
              <a:ln>
                <a:solidFill>
                  <a:schemeClr val="bg1">
                    <a:lumMod val="65000"/>
                  </a:schemeClr>
                </a:solid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Table!$A$3:$C$52</c:f>
              <c:strCache>
                <c:ptCount val="50"/>
                <c:pt idx="0">
                  <c:v>Timor-Leste</c:v>
                </c:pt>
                <c:pt idx="1">
                  <c:v>Myanmar</c:v>
                </c:pt>
                <c:pt idx="2">
                  <c:v>Lao People's Democratic Republic</c:v>
                </c:pt>
                <c:pt idx="3">
                  <c:v>Pakistan</c:v>
                </c:pt>
                <c:pt idx="4">
                  <c:v>Indonesia</c:v>
                </c:pt>
                <c:pt idx="5">
                  <c:v>Sri Lanka</c:v>
                </c:pt>
                <c:pt idx="6">
                  <c:v>Syrian Arab Republic</c:v>
                </c:pt>
                <c:pt idx="7">
                  <c:v>Bhutan</c:v>
                </c:pt>
                <c:pt idx="8">
                  <c:v>Nigeria</c:v>
                </c:pt>
                <c:pt idx="9">
                  <c:v>Bangladesh</c:v>
                </c:pt>
                <c:pt idx="10">
                  <c:v>Mauritania</c:v>
                </c:pt>
                <c:pt idx="11">
                  <c:v>Vanuatu</c:v>
                </c:pt>
                <c:pt idx="12">
                  <c:v>India</c:v>
                </c:pt>
                <c:pt idx="13">
                  <c:v>Congo</c:v>
                </c:pt>
                <c:pt idx="14">
                  <c:v>Senegal</c:v>
                </c:pt>
                <c:pt idx="15">
                  <c:v>Cabo Verde Republic of</c:v>
                </c:pt>
                <c:pt idx="16">
                  <c:v>Philippines</c:v>
                </c:pt>
                <c:pt idx="17">
                  <c:v>Kenya</c:v>
                </c:pt>
                <c:pt idx="18">
                  <c:v>LMIC Average</c:v>
                </c:pt>
                <c:pt idx="19">
                  <c:v>Papua New Guinea</c:v>
                </c:pt>
                <c:pt idx="20">
                  <c:v>Armenia</c:v>
                </c:pt>
                <c:pt idx="21">
                  <c:v>Zambia</c:v>
                </c:pt>
                <c:pt idx="22">
                  <c:v>Egypt</c:v>
                </c:pt>
                <c:pt idx="23">
                  <c:v>Cameroon</c:v>
                </c:pt>
                <c:pt idx="24">
                  <c:v>Solomon Islands</c:v>
                </c:pt>
                <c:pt idx="25">
                  <c:v>Yemen</c:v>
                </c:pt>
                <c:pt idx="26">
                  <c:v>Ghana</c:v>
                </c:pt>
                <c:pt idx="27">
                  <c:v>Côte d'Ivoire</c:v>
                </c:pt>
                <c:pt idx="28">
                  <c:v>Viet Nam</c:v>
                </c:pt>
                <c:pt idx="29">
                  <c:v>Morocco</c:v>
                </c:pt>
                <c:pt idx="30">
                  <c:v>Bolivia Plurinational States of </c:v>
                </c:pt>
                <c:pt idx="31">
                  <c:v>Uzbekistan</c:v>
                </c:pt>
                <c:pt idx="32">
                  <c:v>Guatemala</c:v>
                </c:pt>
                <c:pt idx="33">
                  <c:v>Guyana</c:v>
                </c:pt>
                <c:pt idx="34">
                  <c:v>Sudan</c:v>
                </c:pt>
                <c:pt idx="35">
                  <c:v>Kyrgyzstan</c:v>
                </c:pt>
                <c:pt idx="36">
                  <c:v>Tajikistan</c:v>
                </c:pt>
                <c:pt idx="37">
                  <c:v>Sao Tome and Principe</c:v>
                </c:pt>
                <c:pt idx="38">
                  <c:v>El Salvador</c:v>
                </c:pt>
                <c:pt idx="39">
                  <c:v>Samoa</c:v>
                </c:pt>
                <c:pt idx="40">
                  <c:v>Ukraine</c:v>
                </c:pt>
                <c:pt idx="41">
                  <c:v>Nicaragua</c:v>
                </c:pt>
                <c:pt idx="42">
                  <c:v>Swaziland</c:v>
                </c:pt>
                <c:pt idx="43">
                  <c:v>Honduras</c:v>
                </c:pt>
                <c:pt idx="44">
                  <c:v>Djibouti</c:v>
                </c:pt>
                <c:pt idx="45">
                  <c:v>Georgia</c:v>
                </c:pt>
                <c:pt idx="46">
                  <c:v>Kiribati</c:v>
                </c:pt>
                <c:pt idx="47">
                  <c:v>Lesotho</c:v>
                </c:pt>
                <c:pt idx="48">
                  <c:v>Republic of Moldova</c:v>
                </c:pt>
                <c:pt idx="49">
                  <c:v>Micronesia (Federated States of)</c:v>
                </c:pt>
              </c:strCache>
            </c:strRef>
          </c:cat>
          <c:val>
            <c:numRef>
              <c:f>Table!$D$3:$D$52</c:f>
              <c:numCache>
                <c:formatCode>#,##0.00</c:formatCode>
                <c:ptCount val="50"/>
                <c:pt idx="0">
                  <c:v>1.2731103199999998</c:v>
                </c:pt>
                <c:pt idx="1">
                  <c:v>1.7701391100000001</c:v>
                </c:pt>
                <c:pt idx="2">
                  <c:v>1.97843831</c:v>
                </c:pt>
                <c:pt idx="3">
                  <c:v>2.7544219699999997</c:v>
                </c:pt>
                <c:pt idx="4">
                  <c:v>3.0683643999999997</c:v>
                </c:pt>
                <c:pt idx="5">
                  <c:v>3.2444919300000001</c:v>
                </c:pt>
                <c:pt idx="6">
                  <c:v>3.2720488000000003</c:v>
                </c:pt>
                <c:pt idx="7">
                  <c:v>3.5922828800000004</c:v>
                </c:pt>
                <c:pt idx="8">
                  <c:v>3.68947834</c:v>
                </c:pt>
                <c:pt idx="9">
                  <c:v>3.7274776899999993</c:v>
                </c:pt>
                <c:pt idx="10">
                  <c:v>3.7714296499999995</c:v>
                </c:pt>
                <c:pt idx="11">
                  <c:v>3.8524514699999997</c:v>
                </c:pt>
                <c:pt idx="12">
                  <c:v>3.9679931200000005</c:v>
                </c:pt>
                <c:pt idx="13">
                  <c:v>4.1207186499999997</c:v>
                </c:pt>
                <c:pt idx="14">
                  <c:v>4.2494291200000003</c:v>
                </c:pt>
                <c:pt idx="15">
                  <c:v>4.3531607600000006</c:v>
                </c:pt>
                <c:pt idx="16">
                  <c:v>4.3983412799999986</c:v>
                </c:pt>
                <c:pt idx="17">
                  <c:v>4.4765635399999999</c:v>
                </c:pt>
                <c:pt idx="18">
                  <c:v>4.4880000000000004</c:v>
                </c:pt>
                <c:pt idx="19">
                  <c:v>4.4932627900000002</c:v>
                </c:pt>
                <c:pt idx="20">
                  <c:v>4.51975354</c:v>
                </c:pt>
                <c:pt idx="21">
                  <c:v>5.0309396599999996</c:v>
                </c:pt>
                <c:pt idx="22">
                  <c:v>5.0606376600000003</c:v>
                </c:pt>
                <c:pt idx="23">
                  <c:v>5.1062775799999995</c:v>
                </c:pt>
                <c:pt idx="24">
                  <c:v>5.1328670899999995</c:v>
                </c:pt>
                <c:pt idx="25">
                  <c:v>5.35170543</c:v>
                </c:pt>
                <c:pt idx="26">
                  <c:v>5.3904472400000012</c:v>
                </c:pt>
                <c:pt idx="27">
                  <c:v>5.7030370999999986</c:v>
                </c:pt>
                <c:pt idx="28">
                  <c:v>5.9524362400000008</c:v>
                </c:pt>
                <c:pt idx="29">
                  <c:v>6.0145498600000007</c:v>
                </c:pt>
                <c:pt idx="30">
                  <c:v>6.0650517999999991</c:v>
                </c:pt>
                <c:pt idx="31">
                  <c:v>6.1149927200000018</c:v>
                </c:pt>
                <c:pt idx="32">
                  <c:v>6.3894374499999991</c:v>
                </c:pt>
                <c:pt idx="33">
                  <c:v>6.5</c:v>
                </c:pt>
                <c:pt idx="34">
                  <c:v>6.5381906700000014</c:v>
                </c:pt>
                <c:pt idx="35">
                  <c:v>6.67164935</c:v>
                </c:pt>
                <c:pt idx="36">
                  <c:v>6.7519921500000013</c:v>
                </c:pt>
                <c:pt idx="37">
                  <c:v>6.8985508499999995</c:v>
                </c:pt>
                <c:pt idx="38">
                  <c:v>6.9458005799999993</c:v>
                </c:pt>
                <c:pt idx="39">
                  <c:v>7.5070568299999989</c:v>
                </c:pt>
                <c:pt idx="40">
                  <c:v>7.771187359999999</c:v>
                </c:pt>
                <c:pt idx="41">
                  <c:v>8.3521954500000017</c:v>
                </c:pt>
                <c:pt idx="42">
                  <c:v>8.4374227500000014</c:v>
                </c:pt>
                <c:pt idx="43">
                  <c:v>8.7197282300000012</c:v>
                </c:pt>
                <c:pt idx="44">
                  <c:v>8.8727063599999987</c:v>
                </c:pt>
                <c:pt idx="45">
                  <c:v>9.4327171800000009</c:v>
                </c:pt>
                <c:pt idx="46">
                  <c:v>10.076146300000001</c:v>
                </c:pt>
                <c:pt idx="47">
                  <c:v>11.476714940000003</c:v>
                </c:pt>
                <c:pt idx="48">
                  <c:v>11.801546220000001</c:v>
                </c:pt>
                <c:pt idx="49">
                  <c:v>12.593836379999997</c:v>
                </c:pt>
              </c:numCache>
            </c:numRef>
          </c:val>
        </c:ser>
        <c:dLbls>
          <c:dLblPos val="outEnd"/>
          <c:showLegendKey val="0"/>
          <c:showVal val="1"/>
          <c:showCatName val="0"/>
          <c:showSerName val="0"/>
          <c:showPercent val="0"/>
          <c:showBubbleSize val="0"/>
        </c:dLbls>
        <c:gapWidth val="182"/>
        <c:axId val="1898720944"/>
        <c:axId val="1898713328"/>
      </c:barChart>
      <c:catAx>
        <c:axId val="18987209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898713328"/>
        <c:crosses val="autoZero"/>
        <c:auto val="1"/>
        <c:lblAlgn val="ctr"/>
        <c:lblOffset val="100"/>
        <c:noMultiLvlLbl val="0"/>
      </c:catAx>
      <c:valAx>
        <c:axId val="1898713328"/>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8987209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0"/>
          <c:tx>
            <c:strRef>
              <c:f>Sheet1!$C$1</c:f>
              <c:strCache>
                <c:ptCount val="1"/>
                <c:pt idx="0">
                  <c:v>%THE of GDP</c:v>
                </c:pt>
              </c:strCache>
            </c:strRef>
          </c:tx>
          <c:spPr>
            <a:solidFill>
              <a:schemeClr val="accent1"/>
            </a:solidFill>
            <a:ln>
              <a:solidFill>
                <a:schemeClr val="accent1"/>
              </a:solidFill>
            </a:ln>
            <a:effectLst/>
          </c:spPr>
          <c:invertIfNegative val="0"/>
          <c:dPt>
            <c:idx val="1"/>
            <c:invertIfNegative val="0"/>
            <c:bubble3D val="0"/>
            <c:spPr>
              <a:solidFill>
                <a:schemeClr val="accent2"/>
              </a:solidFill>
              <a:ln>
                <a:solidFill>
                  <a:schemeClr val="accent2"/>
                </a:solidFill>
              </a:ln>
              <a:effectLst/>
            </c:spPr>
          </c:dPt>
          <c:cat>
            <c:strRef>
              <c:f>Sheet1!$B$2:$B$21</c:f>
              <c:strCache>
                <c:ptCount val="20"/>
                <c:pt idx="0">
                  <c:v>Turkmenistan</c:v>
                </c:pt>
                <c:pt idx="1">
                  <c:v>Indonesia</c:v>
                </c:pt>
                <c:pt idx="2">
                  <c:v>Gabon</c:v>
                </c:pt>
                <c:pt idx="3">
                  <c:v>Cabo Verde </c:v>
                </c:pt>
                <c:pt idx="4">
                  <c:v>Philippines</c:v>
                </c:pt>
                <c:pt idx="5">
                  <c:v>Egypt</c:v>
                </c:pt>
                <c:pt idx="6">
                  <c:v>Iraq</c:v>
                </c:pt>
                <c:pt idx="7">
                  <c:v>Botswana</c:v>
                </c:pt>
                <c:pt idx="8">
                  <c:v>Viet Nam</c:v>
                </c:pt>
                <c:pt idx="9">
                  <c:v>Morocco</c:v>
                </c:pt>
                <c:pt idx="10">
                  <c:v>Bolivia</c:v>
                </c:pt>
                <c:pt idx="11">
                  <c:v>Uzbekistan</c:v>
                </c:pt>
                <c:pt idx="12">
                  <c:v>Guyana</c:v>
                </c:pt>
                <c:pt idx="13">
                  <c:v>Kyrgyzstan</c:v>
                </c:pt>
                <c:pt idx="14">
                  <c:v>El Salvador</c:v>
                </c:pt>
                <c:pt idx="15">
                  <c:v>Nicaragua</c:v>
                </c:pt>
                <c:pt idx="16">
                  <c:v>South Africa</c:v>
                </c:pt>
                <c:pt idx="17">
                  <c:v>Paraguay</c:v>
                </c:pt>
                <c:pt idx="18">
                  <c:v>Moldova</c:v>
                </c:pt>
                <c:pt idx="19">
                  <c:v>Micronesia</c:v>
                </c:pt>
              </c:strCache>
            </c:strRef>
          </c:cat>
          <c:val>
            <c:numRef>
              <c:f>Sheet1!$C$2:$C$21</c:f>
              <c:numCache>
                <c:formatCode>#,##0.00</c:formatCode>
                <c:ptCount val="20"/>
                <c:pt idx="0">
                  <c:v>1.9725306800000006</c:v>
                </c:pt>
                <c:pt idx="1">
                  <c:v>3.0683643999999997</c:v>
                </c:pt>
                <c:pt idx="2">
                  <c:v>3.8146254600000007</c:v>
                </c:pt>
                <c:pt idx="3">
                  <c:v>4.3531607600000006</c:v>
                </c:pt>
                <c:pt idx="4">
                  <c:v>4.3983412799999986</c:v>
                </c:pt>
                <c:pt idx="5">
                  <c:v>5.0606376600000003</c:v>
                </c:pt>
                <c:pt idx="6">
                  <c:v>5.2151429799999995</c:v>
                </c:pt>
                <c:pt idx="7">
                  <c:v>5.4294671300000008</c:v>
                </c:pt>
                <c:pt idx="8">
                  <c:v>5.9524362400000008</c:v>
                </c:pt>
                <c:pt idx="9">
                  <c:v>6.0145498600000007</c:v>
                </c:pt>
                <c:pt idx="10">
                  <c:v>6.0650517999999991</c:v>
                </c:pt>
                <c:pt idx="11">
                  <c:v>6.1149927200000018</c:v>
                </c:pt>
                <c:pt idx="12">
                  <c:v>6.5</c:v>
                </c:pt>
                <c:pt idx="13">
                  <c:v>6.67164935</c:v>
                </c:pt>
                <c:pt idx="14">
                  <c:v>6.9458005799999993</c:v>
                </c:pt>
                <c:pt idx="15">
                  <c:v>8.3521954500000017</c:v>
                </c:pt>
                <c:pt idx="16">
                  <c:v>8.9325104599999996</c:v>
                </c:pt>
                <c:pt idx="17">
                  <c:v>9.0053427100000007</c:v>
                </c:pt>
                <c:pt idx="18">
                  <c:v>11.801546220000001</c:v>
                </c:pt>
                <c:pt idx="19">
                  <c:v>12.593836379999997</c:v>
                </c:pt>
              </c:numCache>
            </c:numRef>
          </c:val>
        </c:ser>
        <c:dLbls>
          <c:showLegendKey val="0"/>
          <c:showVal val="0"/>
          <c:showCatName val="0"/>
          <c:showSerName val="0"/>
          <c:showPercent val="0"/>
          <c:showBubbleSize val="0"/>
        </c:dLbls>
        <c:gapWidth val="219"/>
        <c:axId val="1898723120"/>
        <c:axId val="1898723664"/>
      </c:barChart>
      <c:lineChart>
        <c:grouping val="standard"/>
        <c:varyColors val="0"/>
        <c:ser>
          <c:idx val="0"/>
          <c:order val="1"/>
          <c:tx>
            <c:strRef>
              <c:f>Sheet1!$D$1</c:f>
              <c:strCache>
                <c:ptCount val="1"/>
                <c:pt idx="0">
                  <c:v>HDI Level</c:v>
                </c:pt>
              </c:strCache>
            </c:strRef>
          </c:tx>
          <c:spPr>
            <a:ln w="28575" cap="rnd">
              <a:solidFill>
                <a:srgbClr val="92D050"/>
              </a:solidFill>
              <a:round/>
            </a:ln>
            <a:effectLst/>
          </c:spPr>
          <c:marker>
            <c:symbol val="none"/>
          </c:marker>
          <c:cat>
            <c:strRef>
              <c:f>Sheet1!$B$2:$B$21</c:f>
              <c:strCache>
                <c:ptCount val="20"/>
                <c:pt idx="0">
                  <c:v>Turkmenistan</c:v>
                </c:pt>
                <c:pt idx="1">
                  <c:v>Indonesia</c:v>
                </c:pt>
                <c:pt idx="2">
                  <c:v>Gabon</c:v>
                </c:pt>
                <c:pt idx="3">
                  <c:v>Cabo Verde </c:v>
                </c:pt>
                <c:pt idx="4">
                  <c:v>Philippines</c:v>
                </c:pt>
                <c:pt idx="5">
                  <c:v>Egypt</c:v>
                </c:pt>
                <c:pt idx="6">
                  <c:v>Iraq</c:v>
                </c:pt>
                <c:pt idx="7">
                  <c:v>Botswana</c:v>
                </c:pt>
                <c:pt idx="8">
                  <c:v>Viet Nam</c:v>
                </c:pt>
                <c:pt idx="9">
                  <c:v>Morocco</c:v>
                </c:pt>
                <c:pt idx="10">
                  <c:v>Bolivia</c:v>
                </c:pt>
                <c:pt idx="11">
                  <c:v>Uzbekistan</c:v>
                </c:pt>
                <c:pt idx="12">
                  <c:v>Guyana</c:v>
                </c:pt>
                <c:pt idx="13">
                  <c:v>Kyrgyzstan</c:v>
                </c:pt>
                <c:pt idx="14">
                  <c:v>El Salvador</c:v>
                </c:pt>
                <c:pt idx="15">
                  <c:v>Nicaragua</c:v>
                </c:pt>
                <c:pt idx="16">
                  <c:v>South Africa</c:v>
                </c:pt>
                <c:pt idx="17">
                  <c:v>Paraguay</c:v>
                </c:pt>
                <c:pt idx="18">
                  <c:v>Moldova</c:v>
                </c:pt>
                <c:pt idx="19">
                  <c:v>Micronesia</c:v>
                </c:pt>
              </c:strCache>
            </c:strRef>
          </c:cat>
          <c:val>
            <c:numRef>
              <c:f>Sheet1!$D$2:$D$21</c:f>
              <c:numCache>
                <c:formatCode>General</c:formatCode>
                <c:ptCount val="20"/>
                <c:pt idx="0">
                  <c:v>0.68799999999999994</c:v>
                </c:pt>
                <c:pt idx="1">
                  <c:v>0.68400000000000005</c:v>
                </c:pt>
                <c:pt idx="2">
                  <c:v>0.68400000000000005</c:v>
                </c:pt>
                <c:pt idx="3">
                  <c:v>0.64600000000000002</c:v>
                </c:pt>
                <c:pt idx="4">
                  <c:v>0.66800000000000004</c:v>
                </c:pt>
                <c:pt idx="5">
                  <c:v>0.69</c:v>
                </c:pt>
                <c:pt idx="6">
                  <c:v>0.65400000000000003</c:v>
                </c:pt>
                <c:pt idx="7">
                  <c:v>0.69799999999999995</c:v>
                </c:pt>
                <c:pt idx="8">
                  <c:v>0.66600000000000004</c:v>
                </c:pt>
                <c:pt idx="9">
                  <c:v>0.628</c:v>
                </c:pt>
                <c:pt idx="10">
                  <c:v>0.66200000000000003</c:v>
                </c:pt>
                <c:pt idx="11">
                  <c:v>0.67500000000000004</c:v>
                </c:pt>
                <c:pt idx="12">
                  <c:v>0.63600000000000001</c:v>
                </c:pt>
                <c:pt idx="13">
                  <c:v>0.65500000000000003</c:v>
                </c:pt>
                <c:pt idx="14">
                  <c:v>0.66600000000000004</c:v>
                </c:pt>
                <c:pt idx="15">
                  <c:v>0.63100000000000001</c:v>
                </c:pt>
                <c:pt idx="16">
                  <c:v>0.66600000000000004</c:v>
                </c:pt>
                <c:pt idx="17">
                  <c:v>0.67900000000000005</c:v>
                </c:pt>
                <c:pt idx="18">
                  <c:v>0.69299999999999995</c:v>
                </c:pt>
                <c:pt idx="19">
                  <c:v>0.64</c:v>
                </c:pt>
              </c:numCache>
            </c:numRef>
          </c:val>
          <c:smooth val="0"/>
        </c:ser>
        <c:dLbls>
          <c:showLegendKey val="0"/>
          <c:showVal val="0"/>
          <c:showCatName val="0"/>
          <c:showSerName val="0"/>
          <c:showPercent val="0"/>
          <c:showBubbleSize val="0"/>
        </c:dLbls>
        <c:marker val="1"/>
        <c:smooth val="0"/>
        <c:axId val="1898725296"/>
        <c:axId val="1898724208"/>
      </c:lineChart>
      <c:catAx>
        <c:axId val="18987231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898723664"/>
        <c:crosses val="autoZero"/>
        <c:auto val="1"/>
        <c:lblAlgn val="ctr"/>
        <c:lblOffset val="100"/>
        <c:noMultiLvlLbl val="0"/>
      </c:catAx>
      <c:valAx>
        <c:axId val="1898723664"/>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898723120"/>
        <c:crosses val="autoZero"/>
        <c:crossBetween val="between"/>
      </c:valAx>
      <c:valAx>
        <c:axId val="1898724208"/>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898725296"/>
        <c:crosses val="max"/>
        <c:crossBetween val="between"/>
      </c:valAx>
      <c:catAx>
        <c:axId val="1898725296"/>
        <c:scaling>
          <c:orientation val="minMax"/>
        </c:scaling>
        <c:delete val="1"/>
        <c:axPos val="b"/>
        <c:numFmt formatCode="General" sourceLinked="1"/>
        <c:majorTickMark val="out"/>
        <c:minorTickMark val="none"/>
        <c:tickLblPos val="nextTo"/>
        <c:crossAx val="1898724208"/>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Sheet1!$B$18</c:f>
              <c:strCache>
                <c:ptCount val="1"/>
                <c:pt idx="0">
                  <c:v>Amount</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Sheet1!$A$19:$A$26</c:f>
              <c:strCache>
                <c:ptCount val="8"/>
                <c:pt idx="0">
                  <c:v>Celebration and Ceremonial Needs</c:v>
                </c:pt>
                <c:pt idx="1">
                  <c:v>Tax and Insurance</c:v>
                </c:pt>
                <c:pt idx="2">
                  <c:v>Clothes, Footwears and Headgears</c:v>
                </c:pt>
                <c:pt idx="3">
                  <c:v>Health </c:v>
                </c:pt>
                <c:pt idx="4">
                  <c:v>Education</c:v>
                </c:pt>
                <c:pt idx="5">
                  <c:v>Long-lasting Goods</c:v>
                </c:pt>
                <c:pt idx="6">
                  <c:v>Goods and Services</c:v>
                </c:pt>
                <c:pt idx="7">
                  <c:v>Housing and Household Facility</c:v>
                </c:pt>
              </c:strCache>
            </c:strRef>
          </c:cat>
          <c:val>
            <c:numRef>
              <c:f>Sheet1!$B$19:$B$26</c:f>
            </c:numRef>
          </c:val>
        </c:ser>
        <c:ser>
          <c:idx val="1"/>
          <c:order val="1"/>
          <c:tx>
            <c:strRef>
              <c:f>Sheet1!$C$18</c:f>
              <c:strCache>
                <c:ptCount val="1"/>
                <c:pt idx="0">
                  <c:v>2014</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Sheet1!$A$19:$A$26</c:f>
              <c:strCache>
                <c:ptCount val="8"/>
                <c:pt idx="0">
                  <c:v>Celebration and Ceremonial Needs</c:v>
                </c:pt>
                <c:pt idx="1">
                  <c:v>Tax and Insurance</c:v>
                </c:pt>
                <c:pt idx="2">
                  <c:v>Clothes, Footwears and Headgears</c:v>
                </c:pt>
                <c:pt idx="3">
                  <c:v>Health </c:v>
                </c:pt>
                <c:pt idx="4">
                  <c:v>Education</c:v>
                </c:pt>
                <c:pt idx="5">
                  <c:v>Long-lasting Goods</c:v>
                </c:pt>
                <c:pt idx="6">
                  <c:v>Goods and Services</c:v>
                </c:pt>
                <c:pt idx="7">
                  <c:v>Housing and Household Facility</c:v>
                </c:pt>
              </c:strCache>
            </c:strRef>
          </c:cat>
          <c:val>
            <c:numRef>
              <c:f>Sheet1!$C$19:$C$26</c:f>
              <c:numCache>
                <c:formatCode>0.00</c:formatCode>
                <c:ptCount val="8"/>
                <c:pt idx="0">
                  <c:v>1.5111490247824833</c:v>
                </c:pt>
                <c:pt idx="1">
                  <c:v>1.783431611067585</c:v>
                </c:pt>
                <c:pt idx="2">
                  <c:v>1.9094573419652798</c:v>
                </c:pt>
                <c:pt idx="3">
                  <c:v>3.2885241845697086</c:v>
                </c:pt>
                <c:pt idx="4">
                  <c:v>3.9183951177271039</c:v>
                </c:pt>
                <c:pt idx="5">
                  <c:v>4.4540689043750774</c:v>
                </c:pt>
                <c:pt idx="6">
                  <c:v>12.337764422085687</c:v>
                </c:pt>
                <c:pt idx="7">
                  <c:v>20.754169931136861</c:v>
                </c:pt>
              </c:numCache>
            </c:numRef>
          </c:val>
        </c:ser>
        <c:ser>
          <c:idx val="2"/>
          <c:order val="2"/>
          <c:tx>
            <c:strRef>
              <c:f>Sheet1!$E$18</c:f>
              <c:strCache>
                <c:ptCount val="1"/>
                <c:pt idx="0">
                  <c:v>2013</c:v>
                </c:pt>
              </c:strCache>
            </c:strRef>
          </c:tx>
          <c:spPr>
            <a:solidFill>
              <a:schemeClr val="accent6"/>
            </a:solidFill>
            <a:ln>
              <a:solidFill>
                <a:schemeClr val="accent6"/>
              </a:solidFill>
            </a:ln>
            <a:effectLst>
              <a:outerShdw blurRad="50800" dist="38100" dir="10800000" algn="r" rotWithShape="0">
                <a:prstClr val="black">
                  <a:alpha val="4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Sheet1!$A$19:$A$26</c:f>
              <c:strCache>
                <c:ptCount val="8"/>
                <c:pt idx="0">
                  <c:v>Celebration and Ceremonial Needs</c:v>
                </c:pt>
                <c:pt idx="1">
                  <c:v>Tax and Insurance</c:v>
                </c:pt>
                <c:pt idx="2">
                  <c:v>Clothes, Footwears and Headgears</c:v>
                </c:pt>
                <c:pt idx="3">
                  <c:v>Health </c:v>
                </c:pt>
                <c:pt idx="4">
                  <c:v>Education</c:v>
                </c:pt>
                <c:pt idx="5">
                  <c:v>Long-lasting Goods</c:v>
                </c:pt>
                <c:pt idx="6">
                  <c:v>Goods and Services</c:v>
                </c:pt>
                <c:pt idx="7">
                  <c:v>Housing and Household Facility</c:v>
                </c:pt>
              </c:strCache>
            </c:strRef>
          </c:cat>
          <c:val>
            <c:numRef>
              <c:f>Sheet1!$E$19:$E$26</c:f>
              <c:numCache>
                <c:formatCode>0.00</c:formatCode>
                <c:ptCount val="8"/>
                <c:pt idx="0">
                  <c:v>1.5104589367517529</c:v>
                </c:pt>
                <c:pt idx="1">
                  <c:v>1.6712125885317692</c:v>
                </c:pt>
                <c:pt idx="2">
                  <c:v>2.0647818739242223</c:v>
                </c:pt>
                <c:pt idx="3">
                  <c:v>3.4352387355183129</c:v>
                </c:pt>
                <c:pt idx="4">
                  <c:v>3.9619876599186146</c:v>
                </c:pt>
                <c:pt idx="5">
                  <c:v>5.3816229154259538</c:v>
                </c:pt>
                <c:pt idx="6">
                  <c:v>11.117586108382927</c:v>
                </c:pt>
                <c:pt idx="7">
                  <c:v>20.195548076144075</c:v>
                </c:pt>
              </c:numCache>
            </c:numRef>
          </c:val>
        </c:ser>
        <c:dLbls>
          <c:dLblPos val="outEnd"/>
          <c:showLegendKey val="0"/>
          <c:showVal val="1"/>
          <c:showCatName val="0"/>
          <c:showSerName val="0"/>
          <c:showPercent val="0"/>
          <c:showBubbleSize val="0"/>
        </c:dLbls>
        <c:gapWidth val="182"/>
        <c:axId val="60713264"/>
        <c:axId val="60725776"/>
      </c:barChart>
      <c:catAx>
        <c:axId val="6071326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0725776"/>
        <c:crosses val="autoZero"/>
        <c:auto val="1"/>
        <c:lblAlgn val="ctr"/>
        <c:lblOffset val="100"/>
        <c:noMultiLvlLbl val="0"/>
      </c:catAx>
      <c:valAx>
        <c:axId val="60725776"/>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07132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chemeClr val="accent2"/>
              </a:solidFill>
              <a:round/>
            </a:ln>
            <a:effectLst/>
          </c:spPr>
          <c:marker>
            <c:symbol val="circle"/>
            <c:size val="5"/>
            <c:spPr>
              <a:solidFill>
                <a:srgbClr val="FF0000"/>
              </a:solidFill>
              <a:ln w="9525">
                <a:solidFill>
                  <a:schemeClr val="accent2"/>
                </a:solidFill>
              </a:ln>
              <a:effectLst/>
            </c:spPr>
          </c:marker>
          <c:dLbls>
            <c:dLbl>
              <c:idx val="0"/>
              <c:layout>
                <c:manualLayout>
                  <c:x val="-4.5745474658610029E-2"/>
                  <c:y val="-4.5497594050743675E-2"/>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'[Indonesia Public of THE.xlsx]Table'!$D$1:$M$1</c:f>
              <c:strCache>
                <c:ptCount val="10"/>
                <c:pt idx="0">
                  <c:v>2004</c:v>
                </c:pt>
                <c:pt idx="1">
                  <c:v>2005</c:v>
                </c:pt>
                <c:pt idx="2">
                  <c:v>2006</c:v>
                </c:pt>
                <c:pt idx="3">
                  <c:v>2007</c:v>
                </c:pt>
                <c:pt idx="4">
                  <c:v>2008</c:v>
                </c:pt>
                <c:pt idx="5">
                  <c:v>2009</c:v>
                </c:pt>
                <c:pt idx="6">
                  <c:v>2010</c:v>
                </c:pt>
                <c:pt idx="7">
                  <c:v>2011</c:v>
                </c:pt>
                <c:pt idx="8">
                  <c:v>2012</c:v>
                </c:pt>
                <c:pt idx="9">
                  <c:v>2013</c:v>
                </c:pt>
              </c:strCache>
            </c:strRef>
          </c:cat>
          <c:val>
            <c:numRef>
              <c:f>'[Indonesia Public of THE.xlsx]Table'!$D$4:$M$4</c:f>
              <c:numCache>
                <c:formatCode>#,##0.0</c:formatCode>
                <c:ptCount val="10"/>
                <c:pt idx="0">
                  <c:v>39.483552530000004</c:v>
                </c:pt>
                <c:pt idx="1">
                  <c:v>28.793252440000003</c:v>
                </c:pt>
                <c:pt idx="2">
                  <c:v>31.412621789999996</c:v>
                </c:pt>
                <c:pt idx="3">
                  <c:v>36.354589220000001</c:v>
                </c:pt>
                <c:pt idx="4">
                  <c:v>35.845237260000012</c:v>
                </c:pt>
                <c:pt idx="5">
                  <c:v>36.084376339999992</c:v>
                </c:pt>
                <c:pt idx="6">
                  <c:v>37.691590189999999</c:v>
                </c:pt>
                <c:pt idx="7">
                  <c:v>37.923027640000001</c:v>
                </c:pt>
                <c:pt idx="8">
                  <c:v>39.60620686</c:v>
                </c:pt>
                <c:pt idx="9">
                  <c:v>38.987524539999995</c:v>
                </c:pt>
              </c:numCache>
            </c:numRef>
          </c:val>
          <c:smooth val="0"/>
        </c:ser>
        <c:dLbls>
          <c:dLblPos val="b"/>
          <c:showLegendKey val="0"/>
          <c:showVal val="1"/>
          <c:showCatName val="0"/>
          <c:showSerName val="0"/>
          <c:showPercent val="0"/>
          <c:showBubbleSize val="0"/>
        </c:dLbls>
        <c:marker val="1"/>
        <c:smooth val="0"/>
        <c:axId val="1833365280"/>
        <c:axId val="1833348960"/>
      </c:lineChart>
      <c:catAx>
        <c:axId val="18333652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833348960"/>
        <c:crosses val="autoZero"/>
        <c:auto val="1"/>
        <c:lblAlgn val="ctr"/>
        <c:lblOffset val="100"/>
        <c:noMultiLvlLbl val="0"/>
      </c:catAx>
      <c:valAx>
        <c:axId val="1833348960"/>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8333652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0"/>
          <c:spPr>
            <a:solidFill>
              <a:schemeClr val="accent1"/>
            </a:solidFill>
            <a:ln>
              <a:noFill/>
            </a:ln>
            <a:effectLst/>
          </c:spPr>
          <c:invertIfNegative val="0"/>
          <c:dPt>
            <c:idx val="1"/>
            <c:invertIfNegative val="0"/>
            <c:bubble3D val="0"/>
            <c:spPr>
              <a:solidFill>
                <a:schemeClr val="accent2"/>
              </a:solidFill>
              <a:ln>
                <a:noFill/>
              </a:ln>
              <a:effectLst/>
            </c:spPr>
          </c:dPt>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'[Public of THE APEC average.xlsx]Sheet1'!$B:$B</c:f>
              <c:strCache>
                <c:ptCount val="19"/>
                <c:pt idx="0">
                  <c:v>Philippines</c:v>
                </c:pt>
                <c:pt idx="1">
                  <c:v>Indonesia</c:v>
                </c:pt>
                <c:pt idx="2">
                  <c:v>Singapore</c:v>
                </c:pt>
                <c:pt idx="3">
                  <c:v>Viet Nam</c:v>
                </c:pt>
                <c:pt idx="4">
                  <c:v>United States of America</c:v>
                </c:pt>
                <c:pt idx="5">
                  <c:v>Chile</c:v>
                </c:pt>
                <c:pt idx="6">
                  <c:v>Russian Federation</c:v>
                </c:pt>
                <c:pt idx="7">
                  <c:v>Mexico</c:v>
                </c:pt>
                <c:pt idx="8">
                  <c:v>Republic of Korea</c:v>
                </c:pt>
                <c:pt idx="9">
                  <c:v>Malaysia</c:v>
                </c:pt>
                <c:pt idx="10">
                  <c:v>China</c:v>
                </c:pt>
                <c:pt idx="11">
                  <c:v>Peru</c:v>
                </c:pt>
                <c:pt idx="12">
                  <c:v>Australia</c:v>
                </c:pt>
                <c:pt idx="13">
                  <c:v>Canada</c:v>
                </c:pt>
                <c:pt idx="14">
                  <c:v>Thailand</c:v>
                </c:pt>
                <c:pt idx="15">
                  <c:v>Papua New Guinea</c:v>
                </c:pt>
                <c:pt idx="16">
                  <c:v>Japan</c:v>
                </c:pt>
                <c:pt idx="17">
                  <c:v>New Zealand</c:v>
                </c:pt>
                <c:pt idx="18">
                  <c:v>Brunei Darussalam</c:v>
                </c:pt>
              </c:strCache>
            </c:strRef>
          </c:cat>
          <c:val>
            <c:numRef>
              <c:f>'[Public of THE APEC average.xlsx]Sheet1'!$C$1:$C$20</c:f>
              <c:numCache>
                <c:formatCode>#,##0.00</c:formatCode>
                <c:ptCount val="20"/>
                <c:pt idx="0">
                  <c:v>31.643139239999993</c:v>
                </c:pt>
                <c:pt idx="1">
                  <c:v>38.987524539999995</c:v>
                </c:pt>
                <c:pt idx="2">
                  <c:v>39.807830609999996</c:v>
                </c:pt>
                <c:pt idx="3">
                  <c:v>41.886114910000003</c:v>
                </c:pt>
                <c:pt idx="4">
                  <c:v>47.087889190000006</c:v>
                </c:pt>
                <c:pt idx="5">
                  <c:v>47.366541320000003</c:v>
                </c:pt>
                <c:pt idx="6">
                  <c:v>48.050319219999999</c:v>
                </c:pt>
                <c:pt idx="7">
                  <c:v>51.735204500000009</c:v>
                </c:pt>
                <c:pt idx="8">
                  <c:v>53.38273616</c:v>
                </c:pt>
                <c:pt idx="9">
                  <c:v>54.830358459999999</c:v>
                </c:pt>
                <c:pt idx="10">
                  <c:v>55.804318660000014</c:v>
                </c:pt>
                <c:pt idx="11">
                  <c:v>58.744632410000008</c:v>
                </c:pt>
                <c:pt idx="12">
                  <c:v>66.608285559999999</c:v>
                </c:pt>
                <c:pt idx="13">
                  <c:v>69.798738419999992</c:v>
                </c:pt>
                <c:pt idx="14">
                  <c:v>80.110389539999986</c:v>
                </c:pt>
                <c:pt idx="15">
                  <c:v>80.377079140000006</c:v>
                </c:pt>
                <c:pt idx="16">
                  <c:v>82.070589460000008</c:v>
                </c:pt>
                <c:pt idx="17">
                  <c:v>83.005624359999985</c:v>
                </c:pt>
                <c:pt idx="18">
                  <c:v>91.879325910000006</c:v>
                </c:pt>
              </c:numCache>
            </c:numRef>
          </c:val>
        </c:ser>
        <c:dLbls>
          <c:showLegendKey val="0"/>
          <c:showVal val="1"/>
          <c:showCatName val="0"/>
          <c:showSerName val="0"/>
          <c:showPercent val="0"/>
          <c:showBubbleSize val="0"/>
        </c:dLbls>
        <c:gapWidth val="219"/>
        <c:overlap val="-27"/>
        <c:axId val="64356016"/>
        <c:axId val="64342416"/>
      </c:barChart>
      <c:catAx>
        <c:axId val="64356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4342416"/>
        <c:crosses val="autoZero"/>
        <c:auto val="1"/>
        <c:lblAlgn val="ctr"/>
        <c:lblOffset val="100"/>
        <c:noMultiLvlLbl val="0"/>
      </c:catAx>
      <c:valAx>
        <c:axId val="6434241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43560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2150234270652272E-2"/>
          <c:y val="1.7819288546378511E-2"/>
          <c:w val="0.91861455901251643"/>
          <c:h val="0.80521444127994635"/>
        </c:manualLayout>
      </c:layout>
      <c:lineChart>
        <c:grouping val="standard"/>
        <c:varyColors val="0"/>
        <c:ser>
          <c:idx val="0"/>
          <c:order val="0"/>
          <c:tx>
            <c:v>LMIC Average</c:v>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'[3. Public of THE LMIC Average.xlsx]Table'!$D$1:$M$1</c:f>
              <c:strCache>
                <c:ptCount val="10"/>
                <c:pt idx="0">
                  <c:v>2004</c:v>
                </c:pt>
                <c:pt idx="1">
                  <c:v>2005</c:v>
                </c:pt>
                <c:pt idx="2">
                  <c:v>2006</c:v>
                </c:pt>
                <c:pt idx="3">
                  <c:v>2007</c:v>
                </c:pt>
                <c:pt idx="4">
                  <c:v>2008</c:v>
                </c:pt>
                <c:pt idx="5">
                  <c:v>2009</c:v>
                </c:pt>
                <c:pt idx="6">
                  <c:v>2010</c:v>
                </c:pt>
                <c:pt idx="7">
                  <c:v>2011</c:v>
                </c:pt>
                <c:pt idx="8">
                  <c:v>2012</c:v>
                </c:pt>
                <c:pt idx="9">
                  <c:v>2013</c:v>
                </c:pt>
              </c:strCache>
            </c:strRef>
          </c:cat>
          <c:val>
            <c:numRef>
              <c:f>'[3. Public of THE LMIC Average.xlsx]Table'!$D$54:$M$54</c:f>
              <c:numCache>
                <c:formatCode>0.00</c:formatCode>
                <c:ptCount val="10"/>
                <c:pt idx="0">
                  <c:v>49.421815284693885</c:v>
                </c:pt>
                <c:pt idx="1">
                  <c:v>49.496759327755107</c:v>
                </c:pt>
                <c:pt idx="2">
                  <c:v>50.308782493673462</c:v>
                </c:pt>
                <c:pt idx="3">
                  <c:v>50.728065064693865</c:v>
                </c:pt>
                <c:pt idx="4">
                  <c:v>50.919067915714272</c:v>
                </c:pt>
                <c:pt idx="5">
                  <c:v>51.87033949836735</c:v>
                </c:pt>
                <c:pt idx="6">
                  <c:v>52.125051833265317</c:v>
                </c:pt>
                <c:pt idx="7">
                  <c:v>52.329562001020406</c:v>
                </c:pt>
                <c:pt idx="8">
                  <c:v>52.054158435714307</c:v>
                </c:pt>
                <c:pt idx="9">
                  <c:v>53.001826128979587</c:v>
                </c:pt>
              </c:numCache>
            </c:numRef>
          </c:val>
          <c:smooth val="0"/>
        </c:ser>
        <c:ser>
          <c:idx val="1"/>
          <c:order val="1"/>
          <c:tx>
            <c:v>Indonesia</c:v>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'[3. Public of THE LMIC Average.xlsx]Table'!$D$40:$M$40</c:f>
              <c:numCache>
                <c:formatCode>#,##0.00</c:formatCode>
                <c:ptCount val="10"/>
                <c:pt idx="0">
                  <c:v>39.483552530000004</c:v>
                </c:pt>
                <c:pt idx="1">
                  <c:v>28.793252440000003</c:v>
                </c:pt>
                <c:pt idx="2">
                  <c:v>31.412621789999996</c:v>
                </c:pt>
                <c:pt idx="3">
                  <c:v>36.354589220000001</c:v>
                </c:pt>
                <c:pt idx="4">
                  <c:v>35.845237260000012</c:v>
                </c:pt>
                <c:pt idx="5">
                  <c:v>36.084376339999992</c:v>
                </c:pt>
                <c:pt idx="6">
                  <c:v>37.691590189999999</c:v>
                </c:pt>
                <c:pt idx="7">
                  <c:v>37.923027640000001</c:v>
                </c:pt>
                <c:pt idx="8">
                  <c:v>39.60620686</c:v>
                </c:pt>
                <c:pt idx="9">
                  <c:v>38.987524539999995</c:v>
                </c:pt>
              </c:numCache>
            </c:numRef>
          </c:val>
          <c:smooth val="0"/>
        </c:ser>
        <c:dLbls>
          <c:dLblPos val="b"/>
          <c:showLegendKey val="0"/>
          <c:showVal val="1"/>
          <c:showCatName val="0"/>
          <c:showSerName val="0"/>
          <c:showPercent val="0"/>
          <c:showBubbleSize val="0"/>
        </c:dLbls>
        <c:marker val="1"/>
        <c:smooth val="0"/>
        <c:axId val="64341872"/>
        <c:axId val="64341328"/>
      </c:lineChart>
      <c:catAx>
        <c:axId val="64341872"/>
        <c:scaling>
          <c:orientation val="minMax"/>
        </c:scaling>
        <c:delete val="0"/>
        <c:axPos val="b"/>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4341328"/>
        <c:crosses val="autoZero"/>
        <c:auto val="1"/>
        <c:lblAlgn val="ctr"/>
        <c:lblOffset val="100"/>
        <c:noMultiLvlLbl val="0"/>
      </c:catAx>
      <c:valAx>
        <c:axId val="64341328"/>
        <c:scaling>
          <c:orientation val="minMax"/>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43418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0"/>
          <c:tx>
            <c:strRef>
              <c:f>Sheet1!$C$1</c:f>
              <c:strCache>
                <c:ptCount val="1"/>
                <c:pt idx="0">
                  <c:v>%Public Expenditure of THE</c:v>
                </c:pt>
              </c:strCache>
            </c:strRef>
          </c:tx>
          <c:spPr>
            <a:solidFill>
              <a:schemeClr val="accent1"/>
            </a:solidFill>
            <a:ln>
              <a:solidFill>
                <a:schemeClr val="accent1"/>
              </a:solidFill>
            </a:ln>
            <a:effectLst/>
          </c:spPr>
          <c:invertIfNegative val="0"/>
          <c:dPt>
            <c:idx val="3"/>
            <c:invertIfNegative val="0"/>
            <c:bubble3D val="0"/>
            <c:spPr>
              <a:solidFill>
                <a:schemeClr val="accent2"/>
              </a:solidFill>
              <a:ln>
                <a:solidFill>
                  <a:schemeClr val="accent2"/>
                </a:solidFill>
              </a:ln>
              <a:effectLst/>
            </c:spPr>
          </c:dPt>
          <c:cat>
            <c:strRef>
              <c:f>Sheet1!$B$2:$B$21</c:f>
              <c:strCache>
                <c:ptCount val="20"/>
                <c:pt idx="0">
                  <c:v>Philippines</c:v>
                </c:pt>
                <c:pt idx="1">
                  <c:v>Morocco</c:v>
                </c:pt>
                <c:pt idx="2">
                  <c:v>Paraguay</c:v>
                </c:pt>
                <c:pt idx="3">
                  <c:v>Indonesia</c:v>
                </c:pt>
                <c:pt idx="4">
                  <c:v>Egypt</c:v>
                </c:pt>
                <c:pt idx="5">
                  <c:v>Viet Nam</c:v>
                </c:pt>
                <c:pt idx="6">
                  <c:v>Republic of Moldova</c:v>
                </c:pt>
                <c:pt idx="7">
                  <c:v>South Africa</c:v>
                </c:pt>
                <c:pt idx="8">
                  <c:v>Uzbekistan</c:v>
                </c:pt>
                <c:pt idx="9">
                  <c:v>Nicaragua</c:v>
                </c:pt>
                <c:pt idx="10">
                  <c:v>Gabon</c:v>
                </c:pt>
                <c:pt idx="11">
                  <c:v>Botswana</c:v>
                </c:pt>
                <c:pt idx="12">
                  <c:v>Kyrgyzstan</c:v>
                </c:pt>
                <c:pt idx="13">
                  <c:v>Iraq</c:v>
                </c:pt>
                <c:pt idx="14">
                  <c:v>Turkmenistan</c:v>
                </c:pt>
                <c:pt idx="15">
                  <c:v>Guyana</c:v>
                </c:pt>
                <c:pt idx="16">
                  <c:v>El Salvador</c:v>
                </c:pt>
                <c:pt idx="17">
                  <c:v>Cabo Verde Republic of</c:v>
                </c:pt>
                <c:pt idx="18">
                  <c:v>Bolivia Plurinational States of </c:v>
                </c:pt>
                <c:pt idx="19">
                  <c:v>Micronesia (Federated States of)</c:v>
                </c:pt>
              </c:strCache>
            </c:strRef>
          </c:cat>
          <c:val>
            <c:numRef>
              <c:f>Sheet1!$C$2:$C$22</c:f>
              <c:numCache>
                <c:formatCode>_(* #,##0.00_);_(* \(#,##0.00\);_(* "-"??_);_(@_)</c:formatCode>
                <c:ptCount val="21"/>
                <c:pt idx="0">
                  <c:v>31.643139239999993</c:v>
                </c:pt>
                <c:pt idx="1">
                  <c:v>33.936355930000005</c:v>
                </c:pt>
                <c:pt idx="2">
                  <c:v>38.451165119999999</c:v>
                </c:pt>
                <c:pt idx="3">
                  <c:v>38.987524539999995</c:v>
                </c:pt>
                <c:pt idx="4">
                  <c:v>40.679203760000007</c:v>
                </c:pt>
                <c:pt idx="5">
                  <c:v>41.886114910000003</c:v>
                </c:pt>
                <c:pt idx="6">
                  <c:v>46.004703140000004</c:v>
                </c:pt>
                <c:pt idx="7">
                  <c:v>48.430906960000009</c:v>
                </c:pt>
                <c:pt idx="8">
                  <c:v>50.987898079999994</c:v>
                </c:pt>
                <c:pt idx="9">
                  <c:v>53.72979385</c:v>
                </c:pt>
                <c:pt idx="10">
                  <c:v>54.355947540000003</c:v>
                </c:pt>
                <c:pt idx="11">
                  <c:v>57.078518150000001</c:v>
                </c:pt>
                <c:pt idx="12">
                  <c:v>59.030674660000003</c:v>
                </c:pt>
                <c:pt idx="13">
                  <c:v>63.46927208999999</c:v>
                </c:pt>
                <c:pt idx="14">
                  <c:v>65.486990079999998</c:v>
                </c:pt>
                <c:pt idx="15">
                  <c:v>66.153846150000007</c:v>
                </c:pt>
                <c:pt idx="16">
                  <c:v>66.691979629999992</c:v>
                </c:pt>
                <c:pt idx="17">
                  <c:v>73.708350179999996</c:v>
                </c:pt>
                <c:pt idx="18">
                  <c:v>78.395017520000025</c:v>
                </c:pt>
                <c:pt idx="19">
                  <c:v>90.267577760000009</c:v>
                </c:pt>
              </c:numCache>
            </c:numRef>
          </c:val>
        </c:ser>
        <c:dLbls>
          <c:showLegendKey val="0"/>
          <c:showVal val="0"/>
          <c:showCatName val="0"/>
          <c:showSerName val="0"/>
          <c:showPercent val="0"/>
          <c:showBubbleSize val="0"/>
        </c:dLbls>
        <c:gapWidth val="219"/>
        <c:axId val="64351664"/>
        <c:axId val="64347312"/>
      </c:barChart>
      <c:lineChart>
        <c:grouping val="standard"/>
        <c:varyColors val="0"/>
        <c:ser>
          <c:idx val="0"/>
          <c:order val="1"/>
          <c:tx>
            <c:strRef>
              <c:f>Sheet1!$D$1</c:f>
              <c:strCache>
                <c:ptCount val="1"/>
                <c:pt idx="0">
                  <c:v>HDI level</c:v>
                </c:pt>
              </c:strCache>
            </c:strRef>
          </c:tx>
          <c:spPr>
            <a:ln w="28575" cap="rnd">
              <a:solidFill>
                <a:srgbClr val="92D050"/>
              </a:solidFill>
              <a:round/>
            </a:ln>
            <a:effectLst/>
          </c:spPr>
          <c:marker>
            <c:symbol val="none"/>
          </c:marker>
          <c:cat>
            <c:strRef>
              <c:f>Sheet1!$B$2:$B$21</c:f>
              <c:strCache>
                <c:ptCount val="20"/>
                <c:pt idx="0">
                  <c:v>Philippines</c:v>
                </c:pt>
                <c:pt idx="1">
                  <c:v>Morocco</c:v>
                </c:pt>
                <c:pt idx="2">
                  <c:v>Paraguay</c:v>
                </c:pt>
                <c:pt idx="3">
                  <c:v>Indonesia</c:v>
                </c:pt>
                <c:pt idx="4">
                  <c:v>Egypt</c:v>
                </c:pt>
                <c:pt idx="5">
                  <c:v>Viet Nam</c:v>
                </c:pt>
                <c:pt idx="6">
                  <c:v>Republic of Moldova</c:v>
                </c:pt>
                <c:pt idx="7">
                  <c:v>South Africa</c:v>
                </c:pt>
                <c:pt idx="8">
                  <c:v>Uzbekistan</c:v>
                </c:pt>
                <c:pt idx="9">
                  <c:v>Nicaragua</c:v>
                </c:pt>
                <c:pt idx="10">
                  <c:v>Gabon</c:v>
                </c:pt>
                <c:pt idx="11">
                  <c:v>Botswana</c:v>
                </c:pt>
                <c:pt idx="12">
                  <c:v>Kyrgyzstan</c:v>
                </c:pt>
                <c:pt idx="13">
                  <c:v>Iraq</c:v>
                </c:pt>
                <c:pt idx="14">
                  <c:v>Turkmenistan</c:v>
                </c:pt>
                <c:pt idx="15">
                  <c:v>Guyana</c:v>
                </c:pt>
                <c:pt idx="16">
                  <c:v>El Salvador</c:v>
                </c:pt>
                <c:pt idx="17">
                  <c:v>Cabo Verde Republic of</c:v>
                </c:pt>
                <c:pt idx="18">
                  <c:v>Bolivia Plurinational States of </c:v>
                </c:pt>
                <c:pt idx="19">
                  <c:v>Micronesia (Federated States of)</c:v>
                </c:pt>
              </c:strCache>
            </c:strRef>
          </c:cat>
          <c:val>
            <c:numRef>
              <c:f>Sheet1!$D$2:$D$21</c:f>
              <c:numCache>
                <c:formatCode>General</c:formatCode>
                <c:ptCount val="20"/>
                <c:pt idx="0">
                  <c:v>0.66800000000000004</c:v>
                </c:pt>
                <c:pt idx="1">
                  <c:v>0.628</c:v>
                </c:pt>
                <c:pt idx="2">
                  <c:v>0.67900000000000005</c:v>
                </c:pt>
                <c:pt idx="3">
                  <c:v>0.68400000000000005</c:v>
                </c:pt>
                <c:pt idx="4">
                  <c:v>0.69</c:v>
                </c:pt>
                <c:pt idx="5">
                  <c:v>0.66600000000000004</c:v>
                </c:pt>
                <c:pt idx="6">
                  <c:v>0.69299999999999995</c:v>
                </c:pt>
                <c:pt idx="7">
                  <c:v>0.66600000000000004</c:v>
                </c:pt>
                <c:pt idx="8">
                  <c:v>0.67500000000000004</c:v>
                </c:pt>
                <c:pt idx="9">
                  <c:v>0.63100000000000001</c:v>
                </c:pt>
                <c:pt idx="10">
                  <c:v>0.68400000000000005</c:v>
                </c:pt>
                <c:pt idx="11">
                  <c:v>0.69799999999999995</c:v>
                </c:pt>
                <c:pt idx="12">
                  <c:v>0.65500000000000003</c:v>
                </c:pt>
                <c:pt idx="13">
                  <c:v>0.65400000000000003</c:v>
                </c:pt>
                <c:pt idx="14">
                  <c:v>0.68799999999999994</c:v>
                </c:pt>
                <c:pt idx="15">
                  <c:v>0.63600000000000001</c:v>
                </c:pt>
                <c:pt idx="16">
                  <c:v>0.66600000000000004</c:v>
                </c:pt>
                <c:pt idx="17">
                  <c:v>0.64600000000000002</c:v>
                </c:pt>
                <c:pt idx="18">
                  <c:v>0.66200000000000003</c:v>
                </c:pt>
                <c:pt idx="19">
                  <c:v>0.64</c:v>
                </c:pt>
              </c:numCache>
            </c:numRef>
          </c:val>
          <c:smooth val="0"/>
        </c:ser>
        <c:dLbls>
          <c:showLegendKey val="0"/>
          <c:showVal val="0"/>
          <c:showCatName val="0"/>
          <c:showSerName val="0"/>
          <c:showPercent val="0"/>
          <c:showBubbleSize val="0"/>
        </c:dLbls>
        <c:marker val="1"/>
        <c:smooth val="0"/>
        <c:axId val="64342960"/>
        <c:axId val="64346768"/>
      </c:lineChart>
      <c:catAx>
        <c:axId val="64351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4347312"/>
        <c:crosses val="autoZero"/>
        <c:auto val="1"/>
        <c:lblAlgn val="ctr"/>
        <c:lblOffset val="100"/>
        <c:noMultiLvlLbl val="0"/>
      </c:catAx>
      <c:valAx>
        <c:axId val="64347312"/>
        <c:scaling>
          <c:orientation val="minMax"/>
        </c:scaling>
        <c:delete val="0"/>
        <c:axPos val="l"/>
        <c:majorGridlines>
          <c:spPr>
            <a:ln w="9525" cap="flat" cmpd="sng" algn="ctr">
              <a:solidFill>
                <a:schemeClr val="tx1">
                  <a:lumMod val="15000"/>
                  <a:lumOff val="85000"/>
                </a:schemeClr>
              </a:solidFill>
              <a:round/>
            </a:ln>
            <a:effectLst/>
          </c:spPr>
        </c:majorGridlines>
        <c:numFmt formatCode="_(* #,##0.00_);_(* \(#,##0.0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4351664"/>
        <c:crosses val="autoZero"/>
        <c:crossBetween val="between"/>
      </c:valAx>
      <c:valAx>
        <c:axId val="64346768"/>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4342960"/>
        <c:crosses val="max"/>
        <c:crossBetween val="between"/>
      </c:valAx>
      <c:catAx>
        <c:axId val="64342960"/>
        <c:scaling>
          <c:orientation val="minMax"/>
        </c:scaling>
        <c:delete val="1"/>
        <c:axPos val="b"/>
        <c:numFmt formatCode="General" sourceLinked="1"/>
        <c:majorTickMark val="out"/>
        <c:minorTickMark val="none"/>
        <c:tickLblPos val="nextTo"/>
        <c:crossAx val="64346768"/>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1"/>
              <c:layout>
                <c:manualLayout>
                  <c:x val="-4.9873873873873875E-2"/>
                  <c:y val="-5.1620199815250643E-2"/>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Table!$D$1:$N$1</c:f>
              <c:strCache>
                <c:ptCount val="11"/>
                <c:pt idx="0">
                  <c:v>2004</c:v>
                </c:pt>
                <c:pt idx="1">
                  <c:v>2005</c:v>
                </c:pt>
                <c:pt idx="2">
                  <c:v>2006</c:v>
                </c:pt>
                <c:pt idx="3">
                  <c:v>2007</c:v>
                </c:pt>
                <c:pt idx="4">
                  <c:v>2008</c:v>
                </c:pt>
                <c:pt idx="5">
                  <c:v>2009</c:v>
                </c:pt>
                <c:pt idx="6">
                  <c:v>2010</c:v>
                </c:pt>
                <c:pt idx="7">
                  <c:v>2011</c:v>
                </c:pt>
                <c:pt idx="8">
                  <c:v>2012</c:v>
                </c:pt>
                <c:pt idx="9">
                  <c:v>2013</c:v>
                </c:pt>
                <c:pt idx="10">
                  <c:v>2014</c:v>
                </c:pt>
              </c:strCache>
            </c:strRef>
          </c:cat>
          <c:val>
            <c:numRef>
              <c:f>Table!$D$4:$N$4</c:f>
              <c:numCache>
                <c:formatCode>#,##0.00</c:formatCode>
                <c:ptCount val="11"/>
                <c:pt idx="0">
                  <c:v>44.709499589999993</c:v>
                </c:pt>
                <c:pt idx="1">
                  <c:v>54.617937899999994</c:v>
                </c:pt>
                <c:pt idx="2">
                  <c:v>52.343647290000014</c:v>
                </c:pt>
                <c:pt idx="3">
                  <c:v>49.11180349</c:v>
                </c:pt>
                <c:pt idx="4">
                  <c:v>49.060249639999995</c:v>
                </c:pt>
                <c:pt idx="5">
                  <c:v>49.001306549999995</c:v>
                </c:pt>
                <c:pt idx="6">
                  <c:v>47.205777319999996</c:v>
                </c:pt>
                <c:pt idx="7">
                  <c:v>47.394900620000001</c:v>
                </c:pt>
                <c:pt idx="8">
                  <c:v>45.348161560000001</c:v>
                </c:pt>
                <c:pt idx="9">
                  <c:v>45.81</c:v>
                </c:pt>
                <c:pt idx="10">
                  <c:v>46.9</c:v>
                </c:pt>
              </c:numCache>
            </c:numRef>
          </c:val>
          <c:smooth val="0"/>
        </c:ser>
        <c:dLbls>
          <c:dLblPos val="b"/>
          <c:showLegendKey val="0"/>
          <c:showVal val="1"/>
          <c:showCatName val="0"/>
          <c:showSerName val="0"/>
          <c:showPercent val="0"/>
          <c:showBubbleSize val="0"/>
        </c:dLbls>
        <c:marker val="1"/>
        <c:smooth val="0"/>
        <c:axId val="64340240"/>
        <c:axId val="64352752"/>
      </c:lineChart>
      <c:catAx>
        <c:axId val="64340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4352752"/>
        <c:crosses val="autoZero"/>
        <c:auto val="1"/>
        <c:lblAlgn val="ctr"/>
        <c:lblOffset val="100"/>
        <c:noMultiLvlLbl val="0"/>
      </c:catAx>
      <c:valAx>
        <c:axId val="64352752"/>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43402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0"/>
          <c:spPr>
            <a:solidFill>
              <a:schemeClr val="accent1"/>
            </a:solidFill>
            <a:ln>
              <a:noFill/>
            </a:ln>
            <a:effectLst/>
          </c:spPr>
          <c:invertIfNegative val="0"/>
          <c:dPt>
            <c:idx val="14"/>
            <c:invertIfNegative val="0"/>
            <c:bubble3D val="0"/>
            <c:spPr>
              <a:solidFill>
                <a:schemeClr val="accent2"/>
              </a:solidFill>
              <a:ln>
                <a:noFill/>
              </a:ln>
              <a:effectLst/>
            </c:spPr>
          </c:dPt>
          <c:dLbls>
            <c:dLbl>
              <c:idx val="17"/>
              <c:layout>
                <c:manualLayout>
                  <c:x val="-2.3957834211789011E-3"/>
                  <c:y val="0"/>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dLbl>
              <c:idx val="18"/>
              <c:layout>
                <c:manualLayout>
                  <c:x val="9.5831336847149017E-3"/>
                  <c:y val="0"/>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Sheet1!$B:$B</c:f>
              <c:strCache>
                <c:ptCount val="19"/>
                <c:pt idx="0">
                  <c:v>Brunei Drslm</c:v>
                </c:pt>
                <c:pt idx="1">
                  <c:v>New Zealand</c:v>
                </c:pt>
                <c:pt idx="2">
                  <c:v>Papua New Gn</c:v>
                </c:pt>
                <c:pt idx="3">
                  <c:v>Thailand</c:v>
                </c:pt>
                <c:pt idx="4">
                  <c:v>USA</c:v>
                </c:pt>
                <c:pt idx="5">
                  <c:v>Japan</c:v>
                </c:pt>
                <c:pt idx="6">
                  <c:v>Canada</c:v>
                </c:pt>
                <c:pt idx="7">
                  <c:v>Australia</c:v>
                </c:pt>
                <c:pt idx="8">
                  <c:v>Chile</c:v>
                </c:pt>
                <c:pt idx="9">
                  <c:v>China</c:v>
                </c:pt>
                <c:pt idx="10">
                  <c:v>Peru</c:v>
                </c:pt>
                <c:pt idx="11">
                  <c:v>Malaysia</c:v>
                </c:pt>
                <c:pt idx="12">
                  <c:v>South Korea</c:v>
                </c:pt>
                <c:pt idx="13">
                  <c:v>Mexico</c:v>
                </c:pt>
                <c:pt idx="14">
                  <c:v>Indonesia</c:v>
                </c:pt>
                <c:pt idx="15">
                  <c:v>Russia</c:v>
                </c:pt>
                <c:pt idx="16">
                  <c:v>Viet Nam</c:v>
                </c:pt>
                <c:pt idx="17">
                  <c:v>Philippines</c:v>
                </c:pt>
                <c:pt idx="18">
                  <c:v>Singapore</c:v>
                </c:pt>
              </c:strCache>
            </c:strRef>
          </c:cat>
          <c:val>
            <c:numRef>
              <c:f>Sheet1!$C$1:$C$20</c:f>
              <c:numCache>
                <c:formatCode>#,##0.00</c:formatCode>
                <c:ptCount val="20"/>
                <c:pt idx="0">
                  <c:v>7.9441377000000015</c:v>
                </c:pt>
                <c:pt idx="1">
                  <c:v>10.670834220000001</c:v>
                </c:pt>
                <c:pt idx="2">
                  <c:v>10.967185949999998</c:v>
                </c:pt>
                <c:pt idx="3">
                  <c:v>11.267923939999999</c:v>
                </c:pt>
                <c:pt idx="4">
                  <c:v>11.816664870000002</c:v>
                </c:pt>
                <c:pt idx="5">
                  <c:v>14.378354819999998</c:v>
                </c:pt>
                <c:pt idx="6">
                  <c:v>15.121760280000004</c:v>
                </c:pt>
                <c:pt idx="7">
                  <c:v>19.060927240000002</c:v>
                </c:pt>
                <c:pt idx="8">
                  <c:v>31.745344720000002</c:v>
                </c:pt>
                <c:pt idx="9">
                  <c:v>33.878057380000001</c:v>
                </c:pt>
                <c:pt idx="10">
                  <c:v>34.922042900000001</c:v>
                </c:pt>
                <c:pt idx="11">
                  <c:v>36.112726989999999</c:v>
                </c:pt>
                <c:pt idx="12">
                  <c:v>36.637498760000007</c:v>
                </c:pt>
                <c:pt idx="13">
                  <c:v>44.147349290000001</c:v>
                </c:pt>
                <c:pt idx="14">
                  <c:v>45.812714360000001</c:v>
                </c:pt>
                <c:pt idx="15">
                  <c:v>48.010947339999994</c:v>
                </c:pt>
                <c:pt idx="16">
                  <c:v>49.409274939999996</c:v>
                </c:pt>
                <c:pt idx="17">
                  <c:v>56.672906639999994</c:v>
                </c:pt>
                <c:pt idx="18">
                  <c:v>56.789858879999997</c:v>
                </c:pt>
              </c:numCache>
            </c:numRef>
          </c:val>
        </c:ser>
        <c:dLbls>
          <c:dLblPos val="outEnd"/>
          <c:showLegendKey val="0"/>
          <c:showVal val="1"/>
          <c:showCatName val="0"/>
          <c:showSerName val="0"/>
          <c:showPercent val="0"/>
          <c:showBubbleSize val="0"/>
        </c:dLbls>
        <c:gapWidth val="219"/>
        <c:overlap val="-27"/>
        <c:axId val="64343504"/>
        <c:axId val="64352208"/>
      </c:barChart>
      <c:catAx>
        <c:axId val="64343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4352208"/>
        <c:crosses val="autoZero"/>
        <c:auto val="1"/>
        <c:lblAlgn val="ctr"/>
        <c:lblOffset val="100"/>
        <c:noMultiLvlLbl val="0"/>
      </c:catAx>
      <c:valAx>
        <c:axId val="64352208"/>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43435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v>LMIC Average</c:v>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4.6450020003072599E-2"/>
                  <c:y val="4.3947147984811578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
              <c:layout>
                <c:manualLayout>
                  <c:x val="-4.3582635708619963E-2"/>
                  <c:y val="2.9033680693474114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4.1242633368617623E-2"/>
                  <c:y val="3.2742879506530528E-2"/>
                </c:manualLayout>
              </c:layout>
              <c:dLblPos val="r"/>
              <c:showLegendKey val="0"/>
              <c:showVal val="1"/>
              <c:showCatName val="0"/>
              <c:showSerName val="0"/>
              <c:showPercent val="0"/>
              <c:showBubbleSize val="0"/>
              <c:extLst>
                <c:ext xmlns:c15="http://schemas.microsoft.com/office/drawing/2012/chart" uri="{CE6537A1-D6FC-4f65-9D91-7224C49458BB}"/>
              </c:extLst>
            </c:dLbl>
            <c:dLbl>
              <c:idx val="3"/>
              <c:layout>
                <c:manualLayout>
                  <c:x val="-3.8902631028615325E-2"/>
                  <c:y val="2.5324481880417766E-2"/>
                </c:manualLayout>
              </c:layout>
              <c:dLblPos val="r"/>
              <c:showLegendKey val="0"/>
              <c:showVal val="1"/>
              <c:showCatName val="0"/>
              <c:showSerName val="0"/>
              <c:showPercent val="0"/>
              <c:showBubbleSize val="0"/>
              <c:extLst>
                <c:ext xmlns:c15="http://schemas.microsoft.com/office/drawing/2012/chart" uri="{CE6537A1-D6FC-4f65-9D91-7224C49458BB}"/>
              </c:extLst>
            </c:dLbl>
            <c:dLbl>
              <c:idx val="4"/>
              <c:layout>
                <c:manualLayout>
                  <c:x val="-4.1242633368617623E-2"/>
                  <c:y val="3.6452078319586939E-2"/>
                </c:manualLayout>
              </c:layout>
              <c:dLblPos val="r"/>
              <c:showLegendKey val="0"/>
              <c:showVal val="1"/>
              <c:showCatName val="0"/>
              <c:showSerName val="0"/>
              <c:showPercent val="0"/>
              <c:showBubbleSize val="0"/>
              <c:extLst>
                <c:ext xmlns:c15="http://schemas.microsoft.com/office/drawing/2012/chart" uri="{CE6537A1-D6FC-4f65-9D91-7224C49458BB}"/>
              </c:extLst>
            </c:dLbl>
            <c:dLbl>
              <c:idx val="5"/>
              <c:layout>
                <c:manualLayout>
                  <c:x val="-3.6562628688613028E-2"/>
                  <c:y val="3.6452078319586904E-2"/>
                </c:manualLayout>
              </c:layout>
              <c:dLblPos val="r"/>
              <c:showLegendKey val="0"/>
              <c:showVal val="1"/>
              <c:showCatName val="0"/>
              <c:showSerName val="0"/>
              <c:showPercent val="0"/>
              <c:showBubbleSize val="0"/>
              <c:extLst>
                <c:ext xmlns:c15="http://schemas.microsoft.com/office/drawing/2012/chart" uri="{CE6537A1-D6FC-4f65-9D91-7224C49458BB}"/>
              </c:extLst>
            </c:dLbl>
            <c:dLbl>
              <c:idx val="6"/>
              <c:layout>
                <c:manualLayout>
                  <c:x val="-4.3582635708620046E-2"/>
                  <c:y val="4.0161277132643218E-2"/>
                </c:manualLayout>
              </c:layout>
              <c:dLblPos val="r"/>
              <c:showLegendKey val="0"/>
              <c:showVal val="1"/>
              <c:showCatName val="0"/>
              <c:showSerName val="0"/>
              <c:showPercent val="0"/>
              <c:showBubbleSize val="0"/>
              <c:extLst>
                <c:ext xmlns:c15="http://schemas.microsoft.com/office/drawing/2012/chart" uri="{CE6537A1-D6FC-4f65-9D91-7224C49458BB}"/>
              </c:extLst>
            </c:dLbl>
            <c:dLbl>
              <c:idx val="7"/>
              <c:layout>
                <c:manualLayout>
                  <c:x val="-4.3582635708619873E-2"/>
                  <c:y val="3.6452078319586904E-2"/>
                </c:manualLayout>
              </c:layout>
              <c:dLblPos val="r"/>
              <c:showLegendKey val="0"/>
              <c:showVal val="1"/>
              <c:showCatName val="0"/>
              <c:showSerName val="0"/>
              <c:showPercent val="0"/>
              <c:showBubbleSize val="0"/>
              <c:extLst>
                <c:ext xmlns:c15="http://schemas.microsoft.com/office/drawing/2012/chart" uri="{CE6537A1-D6FC-4f65-9D91-7224C49458BB}"/>
              </c:extLst>
            </c:dLbl>
            <c:dLbl>
              <c:idx val="8"/>
              <c:layout>
                <c:manualLayout>
                  <c:x val="-4.3582635708619963E-2"/>
                  <c:y val="4.3870475945699663E-2"/>
                </c:manualLayout>
              </c:layout>
              <c:dLblPos val="r"/>
              <c:showLegendKey val="0"/>
              <c:showVal val="1"/>
              <c:showCatName val="0"/>
              <c:showSerName val="0"/>
              <c:showPercent val="0"/>
              <c:showBubbleSize val="0"/>
              <c:extLst>
                <c:ext xmlns:c15="http://schemas.microsoft.com/office/drawing/2012/chart" uri="{CE6537A1-D6FC-4f65-9D91-7224C49458BB}"/>
              </c:extLst>
            </c:dLbl>
            <c:dLbl>
              <c:idx val="9"/>
              <c:layout>
                <c:manualLayout>
                  <c:x val="-4.4395187702274318E-2"/>
                  <c:y val="4.7579674758756046E-2"/>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Table!$D$1:$M$1</c:f>
              <c:strCache>
                <c:ptCount val="10"/>
                <c:pt idx="0">
                  <c:v>2004</c:v>
                </c:pt>
                <c:pt idx="1">
                  <c:v>2005</c:v>
                </c:pt>
                <c:pt idx="2">
                  <c:v>2006</c:v>
                </c:pt>
                <c:pt idx="3">
                  <c:v>2007</c:v>
                </c:pt>
                <c:pt idx="4">
                  <c:v>2008</c:v>
                </c:pt>
                <c:pt idx="5">
                  <c:v>2009</c:v>
                </c:pt>
                <c:pt idx="6">
                  <c:v>2010</c:v>
                </c:pt>
                <c:pt idx="7">
                  <c:v>2011</c:v>
                </c:pt>
                <c:pt idx="8">
                  <c:v>2012</c:v>
                </c:pt>
                <c:pt idx="9">
                  <c:v>2013</c:v>
                </c:pt>
              </c:strCache>
            </c:strRef>
          </c:cat>
          <c:val>
            <c:numRef>
              <c:f>Table!$D$54:$M$54</c:f>
              <c:numCache>
                <c:formatCode>0.00</c:formatCode>
                <c:ptCount val="10"/>
                <c:pt idx="0">
                  <c:v>44.428233034999998</c:v>
                </c:pt>
                <c:pt idx="1">
                  <c:v>44.534638054999995</c:v>
                </c:pt>
                <c:pt idx="2">
                  <c:v>43.377701148333351</c:v>
                </c:pt>
                <c:pt idx="3">
                  <c:v>43.298787535208334</c:v>
                </c:pt>
                <c:pt idx="4">
                  <c:v>42.855402270208337</c:v>
                </c:pt>
                <c:pt idx="5">
                  <c:v>42.020306393749998</c:v>
                </c:pt>
                <c:pt idx="6">
                  <c:v>42.038191704375002</c:v>
                </c:pt>
                <c:pt idx="7">
                  <c:v>41.729617889375007</c:v>
                </c:pt>
                <c:pt idx="8">
                  <c:v>41.937393937708329</c:v>
                </c:pt>
                <c:pt idx="9">
                  <c:v>41.275691834791665</c:v>
                </c:pt>
              </c:numCache>
            </c:numRef>
          </c:val>
          <c:smooth val="0"/>
        </c:ser>
        <c:ser>
          <c:idx val="1"/>
          <c:order val="1"/>
          <c:tx>
            <c:v>Indonesia</c:v>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0"/>
              <c:layout>
                <c:manualLayout>
                  <c:x val="-5.88300893002668E-2"/>
                  <c:y val="-0.10217155012699096"/>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Table!$D$40:$M$40</c:f>
              <c:numCache>
                <c:formatCode>#,##0.00</c:formatCode>
                <c:ptCount val="10"/>
                <c:pt idx="0">
                  <c:v>44.709499589999993</c:v>
                </c:pt>
                <c:pt idx="1">
                  <c:v>54.617937899999994</c:v>
                </c:pt>
                <c:pt idx="2">
                  <c:v>52.343647290000014</c:v>
                </c:pt>
                <c:pt idx="3">
                  <c:v>49.11180349</c:v>
                </c:pt>
                <c:pt idx="4">
                  <c:v>49.060249639999995</c:v>
                </c:pt>
                <c:pt idx="5">
                  <c:v>49.001306549999995</c:v>
                </c:pt>
                <c:pt idx="6">
                  <c:v>47.205777319999996</c:v>
                </c:pt>
                <c:pt idx="7">
                  <c:v>47.394900620000001</c:v>
                </c:pt>
                <c:pt idx="8">
                  <c:v>45.348161560000001</c:v>
                </c:pt>
                <c:pt idx="9">
                  <c:v>45.812714360000001</c:v>
                </c:pt>
              </c:numCache>
            </c:numRef>
          </c:val>
          <c:smooth val="0"/>
        </c:ser>
        <c:dLbls>
          <c:dLblPos val="t"/>
          <c:showLegendKey val="0"/>
          <c:showVal val="1"/>
          <c:showCatName val="0"/>
          <c:showSerName val="0"/>
          <c:showPercent val="0"/>
          <c:showBubbleSize val="0"/>
        </c:dLbls>
        <c:marker val="1"/>
        <c:smooth val="0"/>
        <c:axId val="64344048"/>
        <c:axId val="64350032"/>
      </c:lineChart>
      <c:catAx>
        <c:axId val="64344048"/>
        <c:scaling>
          <c:orientation val="minMax"/>
        </c:scaling>
        <c:delete val="0"/>
        <c:axPos val="b"/>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4350032"/>
        <c:crosses val="autoZero"/>
        <c:auto val="1"/>
        <c:lblAlgn val="ctr"/>
        <c:lblOffset val="100"/>
        <c:noMultiLvlLbl val="0"/>
      </c:catAx>
      <c:valAx>
        <c:axId val="64350032"/>
        <c:scaling>
          <c:orientation val="minMax"/>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43440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0"/>
          <c:tx>
            <c:strRef>
              <c:f>Sheet1!$C$1</c:f>
              <c:strCache>
                <c:ptCount val="1"/>
                <c:pt idx="0">
                  <c:v>%OoP of THE</c:v>
                </c:pt>
              </c:strCache>
            </c:strRef>
          </c:tx>
          <c:spPr>
            <a:solidFill>
              <a:schemeClr val="accent1"/>
            </a:solidFill>
            <a:ln>
              <a:solidFill>
                <a:schemeClr val="accent1"/>
              </a:solidFill>
            </a:ln>
            <a:effectLst/>
          </c:spPr>
          <c:invertIfNegative val="0"/>
          <c:dPt>
            <c:idx val="13"/>
            <c:invertIfNegative val="0"/>
            <c:bubble3D val="0"/>
            <c:spPr>
              <a:solidFill>
                <a:schemeClr val="accent2"/>
              </a:solidFill>
              <a:ln>
                <a:solidFill>
                  <a:schemeClr val="accent2"/>
                </a:solidFill>
              </a:ln>
              <a:effectLst/>
            </c:spPr>
          </c:dPt>
          <c:cat>
            <c:strRef>
              <c:f>Sheet1!$B$2:$B$21</c:f>
              <c:strCache>
                <c:ptCount val="20"/>
                <c:pt idx="0">
                  <c:v>Botswana</c:v>
                </c:pt>
                <c:pt idx="1">
                  <c:v>South Africa</c:v>
                </c:pt>
                <c:pt idx="2">
                  <c:v>Micronesia</c:v>
                </c:pt>
                <c:pt idx="3">
                  <c:v>Bolivia</c:v>
                </c:pt>
                <c:pt idx="4">
                  <c:v>Cabo Verde</c:v>
                </c:pt>
                <c:pt idx="5">
                  <c:v>El Salvador</c:v>
                </c:pt>
                <c:pt idx="6">
                  <c:v>Guyana</c:v>
                </c:pt>
                <c:pt idx="7">
                  <c:v>Turkmenistan</c:v>
                </c:pt>
                <c:pt idx="8">
                  <c:v>Kyrgyzstan</c:v>
                </c:pt>
                <c:pt idx="9">
                  <c:v>Iraq</c:v>
                </c:pt>
                <c:pt idx="10">
                  <c:v>Gabon</c:v>
                </c:pt>
                <c:pt idx="11">
                  <c:v>Nicaragua</c:v>
                </c:pt>
                <c:pt idx="12">
                  <c:v>Moldova</c:v>
                </c:pt>
                <c:pt idx="13">
                  <c:v>Indonesia</c:v>
                </c:pt>
                <c:pt idx="14">
                  <c:v>Uzbekistan</c:v>
                </c:pt>
                <c:pt idx="15">
                  <c:v>Viet Nam</c:v>
                </c:pt>
                <c:pt idx="16">
                  <c:v>Paraguay</c:v>
                </c:pt>
                <c:pt idx="17">
                  <c:v>Philippines</c:v>
                </c:pt>
                <c:pt idx="18">
                  <c:v>Egypt</c:v>
                </c:pt>
                <c:pt idx="19">
                  <c:v>Morocco</c:v>
                </c:pt>
              </c:strCache>
            </c:strRef>
          </c:cat>
          <c:val>
            <c:numRef>
              <c:f>Sheet1!$C$2:$C$21</c:f>
              <c:numCache>
                <c:formatCode>#,##0.00</c:formatCode>
                <c:ptCount val="20"/>
                <c:pt idx="0">
                  <c:v>5.4343697700000009</c:v>
                </c:pt>
                <c:pt idx="1">
                  <c:v>7.1061664400000009</c:v>
                </c:pt>
                <c:pt idx="2">
                  <c:v>9.4931494099999991</c:v>
                </c:pt>
                <c:pt idx="3">
                  <c:v>19.813271830000001</c:v>
                </c:pt>
                <c:pt idx="4">
                  <c:v>23.056277719999997</c:v>
                </c:pt>
                <c:pt idx="5">
                  <c:v>28.437364590000005</c:v>
                </c:pt>
                <c:pt idx="6">
                  <c:v>31.320846110000009</c:v>
                </c:pt>
                <c:pt idx="7">
                  <c:v>34.513009919999995</c:v>
                </c:pt>
                <c:pt idx="8">
                  <c:v>36.364908630000002</c:v>
                </c:pt>
                <c:pt idx="9">
                  <c:v>36.530727910000003</c:v>
                </c:pt>
                <c:pt idx="10">
                  <c:v>38.900687939999997</c:v>
                </c:pt>
                <c:pt idx="11">
                  <c:v>40.011309820000001</c:v>
                </c:pt>
                <c:pt idx="12">
                  <c:v>44.578861100000005</c:v>
                </c:pt>
                <c:pt idx="13">
                  <c:v>45.812714360000001</c:v>
                </c:pt>
                <c:pt idx="14">
                  <c:v>46.09586998000001</c:v>
                </c:pt>
                <c:pt idx="15">
                  <c:v>49.409274939999996</c:v>
                </c:pt>
                <c:pt idx="16">
                  <c:v>56.632466489999999</c:v>
                </c:pt>
                <c:pt idx="17">
                  <c:v>56.672906639999994</c:v>
                </c:pt>
                <c:pt idx="18">
                  <c:v>57.968962350000005</c:v>
                </c:pt>
                <c:pt idx="19">
                  <c:v>58.357664130000003</c:v>
                </c:pt>
              </c:numCache>
            </c:numRef>
          </c:val>
        </c:ser>
        <c:dLbls>
          <c:showLegendKey val="0"/>
          <c:showVal val="0"/>
          <c:showCatName val="0"/>
          <c:showSerName val="0"/>
          <c:showPercent val="0"/>
          <c:showBubbleSize val="0"/>
        </c:dLbls>
        <c:gapWidth val="219"/>
        <c:axId val="64344592"/>
        <c:axId val="64350576"/>
      </c:barChart>
      <c:lineChart>
        <c:grouping val="standard"/>
        <c:varyColors val="0"/>
        <c:ser>
          <c:idx val="0"/>
          <c:order val="1"/>
          <c:tx>
            <c:strRef>
              <c:f>Sheet1!$D$1</c:f>
              <c:strCache>
                <c:ptCount val="1"/>
                <c:pt idx="0">
                  <c:v>HDI Level</c:v>
                </c:pt>
              </c:strCache>
            </c:strRef>
          </c:tx>
          <c:spPr>
            <a:ln w="28575" cap="rnd">
              <a:solidFill>
                <a:srgbClr val="92D050"/>
              </a:solidFill>
              <a:round/>
            </a:ln>
            <a:effectLst/>
          </c:spPr>
          <c:marker>
            <c:symbol val="none"/>
          </c:marker>
          <c:cat>
            <c:strRef>
              <c:f>Sheet1!$B$2:$B$21</c:f>
              <c:strCache>
                <c:ptCount val="20"/>
                <c:pt idx="0">
                  <c:v>Botswana</c:v>
                </c:pt>
                <c:pt idx="1">
                  <c:v>South Africa</c:v>
                </c:pt>
                <c:pt idx="2">
                  <c:v>Micronesia</c:v>
                </c:pt>
                <c:pt idx="3">
                  <c:v>Bolivia</c:v>
                </c:pt>
                <c:pt idx="4">
                  <c:v>Cabo Verde</c:v>
                </c:pt>
                <c:pt idx="5">
                  <c:v>El Salvador</c:v>
                </c:pt>
                <c:pt idx="6">
                  <c:v>Guyana</c:v>
                </c:pt>
                <c:pt idx="7">
                  <c:v>Turkmenistan</c:v>
                </c:pt>
                <c:pt idx="8">
                  <c:v>Kyrgyzstan</c:v>
                </c:pt>
                <c:pt idx="9">
                  <c:v>Iraq</c:v>
                </c:pt>
                <c:pt idx="10">
                  <c:v>Gabon</c:v>
                </c:pt>
                <c:pt idx="11">
                  <c:v>Nicaragua</c:v>
                </c:pt>
                <c:pt idx="12">
                  <c:v>Moldova</c:v>
                </c:pt>
                <c:pt idx="13">
                  <c:v>Indonesia</c:v>
                </c:pt>
                <c:pt idx="14">
                  <c:v>Uzbekistan</c:v>
                </c:pt>
                <c:pt idx="15">
                  <c:v>Viet Nam</c:v>
                </c:pt>
                <c:pt idx="16">
                  <c:v>Paraguay</c:v>
                </c:pt>
                <c:pt idx="17">
                  <c:v>Philippines</c:v>
                </c:pt>
                <c:pt idx="18">
                  <c:v>Egypt</c:v>
                </c:pt>
                <c:pt idx="19">
                  <c:v>Morocco</c:v>
                </c:pt>
              </c:strCache>
            </c:strRef>
          </c:cat>
          <c:val>
            <c:numRef>
              <c:f>Sheet1!$D$2:$D$21</c:f>
              <c:numCache>
                <c:formatCode>General</c:formatCode>
                <c:ptCount val="20"/>
                <c:pt idx="0">
                  <c:v>0.69799999999999995</c:v>
                </c:pt>
                <c:pt idx="1">
                  <c:v>0.66600000000000004</c:v>
                </c:pt>
                <c:pt idx="2">
                  <c:v>0.64</c:v>
                </c:pt>
                <c:pt idx="3">
                  <c:v>0.66200000000000003</c:v>
                </c:pt>
                <c:pt idx="4">
                  <c:v>0.64600000000000002</c:v>
                </c:pt>
                <c:pt idx="5">
                  <c:v>0.66600000000000004</c:v>
                </c:pt>
                <c:pt idx="6">
                  <c:v>0.63600000000000001</c:v>
                </c:pt>
                <c:pt idx="7">
                  <c:v>0.68799999999999994</c:v>
                </c:pt>
                <c:pt idx="8">
                  <c:v>0.65500000000000003</c:v>
                </c:pt>
                <c:pt idx="9">
                  <c:v>0.65400000000000003</c:v>
                </c:pt>
                <c:pt idx="10">
                  <c:v>0.68400000000000005</c:v>
                </c:pt>
                <c:pt idx="11">
                  <c:v>0.63100000000000001</c:v>
                </c:pt>
                <c:pt idx="12">
                  <c:v>0.69299999999999995</c:v>
                </c:pt>
                <c:pt idx="13">
                  <c:v>0.68400000000000005</c:v>
                </c:pt>
                <c:pt idx="14">
                  <c:v>0.67500000000000004</c:v>
                </c:pt>
                <c:pt idx="15">
                  <c:v>0.66600000000000004</c:v>
                </c:pt>
                <c:pt idx="16">
                  <c:v>0.67900000000000005</c:v>
                </c:pt>
                <c:pt idx="17">
                  <c:v>0.66800000000000004</c:v>
                </c:pt>
                <c:pt idx="18">
                  <c:v>0.69</c:v>
                </c:pt>
                <c:pt idx="19">
                  <c:v>0.628</c:v>
                </c:pt>
              </c:numCache>
            </c:numRef>
          </c:val>
          <c:smooth val="0"/>
        </c:ser>
        <c:dLbls>
          <c:showLegendKey val="0"/>
          <c:showVal val="0"/>
          <c:showCatName val="0"/>
          <c:showSerName val="0"/>
          <c:showPercent val="0"/>
          <c:showBubbleSize val="0"/>
        </c:dLbls>
        <c:marker val="1"/>
        <c:smooth val="0"/>
        <c:axId val="64356560"/>
        <c:axId val="64354928"/>
      </c:lineChart>
      <c:catAx>
        <c:axId val="64344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4350576"/>
        <c:crosses val="autoZero"/>
        <c:auto val="1"/>
        <c:lblAlgn val="ctr"/>
        <c:lblOffset val="100"/>
        <c:noMultiLvlLbl val="0"/>
      </c:catAx>
      <c:valAx>
        <c:axId val="64350576"/>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4344592"/>
        <c:crosses val="autoZero"/>
        <c:crossBetween val="between"/>
      </c:valAx>
      <c:valAx>
        <c:axId val="64354928"/>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4356560"/>
        <c:crosses val="max"/>
        <c:crossBetween val="between"/>
      </c:valAx>
      <c:catAx>
        <c:axId val="64356560"/>
        <c:scaling>
          <c:orientation val="minMax"/>
        </c:scaling>
        <c:delete val="1"/>
        <c:axPos val="b"/>
        <c:numFmt formatCode="General" sourceLinked="1"/>
        <c:majorTickMark val="out"/>
        <c:minorTickMark val="none"/>
        <c:tickLblPos val="nextTo"/>
        <c:crossAx val="64354928"/>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1"/>
          <c:order val="1"/>
          <c:tx>
            <c:strRef>
              <c:f>Sheet1!$C$15</c:f>
              <c:strCache>
                <c:ptCount val="1"/>
                <c:pt idx="0">
                  <c:v>Australia</c:v>
                </c:pt>
              </c:strCache>
            </c:strRef>
          </c:tx>
          <c:spPr>
            <a:ln w="28575" cap="rnd">
              <a:solidFill>
                <a:srgbClr val="92D050"/>
              </a:solidFill>
              <a:round/>
            </a:ln>
            <a:effectLst/>
          </c:spPr>
          <c:marker>
            <c:symbol val="none"/>
          </c:marker>
          <c:cat>
            <c:numRef>
              <c:f>Sheet1!$B$16:$B$25</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Sheet1!$C$16:$C$25</c:f>
              <c:numCache>
                <c:formatCode>0.00%</c:formatCode>
                <c:ptCount val="10"/>
                <c:pt idx="0">
                  <c:v>0</c:v>
                </c:pt>
                <c:pt idx="1">
                  <c:v>3.8725154215215829E-2</c:v>
                </c:pt>
                <c:pt idx="2">
                  <c:v>0.108636052090473</c:v>
                </c:pt>
                <c:pt idx="3">
                  <c:v>0.16963673749143249</c:v>
                </c:pt>
                <c:pt idx="4">
                  <c:v>0.21830020562028785</c:v>
                </c:pt>
                <c:pt idx="5">
                  <c:v>0.29609321453050041</c:v>
                </c:pt>
                <c:pt idx="6">
                  <c:v>0.32213845099383143</c:v>
                </c:pt>
                <c:pt idx="7">
                  <c:v>0.40027416038382446</c:v>
                </c:pt>
                <c:pt idx="8">
                  <c:v>0.42289239204934881</c:v>
                </c:pt>
                <c:pt idx="9">
                  <c:v>0.45956134338588073</c:v>
                </c:pt>
              </c:numCache>
            </c:numRef>
          </c:val>
          <c:smooth val="0"/>
        </c:ser>
        <c:ser>
          <c:idx val="2"/>
          <c:order val="2"/>
          <c:tx>
            <c:strRef>
              <c:f>Sheet1!$D$15</c:f>
              <c:strCache>
                <c:ptCount val="1"/>
                <c:pt idx="0">
                  <c:v>China</c:v>
                </c:pt>
              </c:strCache>
            </c:strRef>
          </c:tx>
          <c:spPr>
            <a:ln w="28575" cap="rnd">
              <a:solidFill>
                <a:srgbClr val="CC66FF"/>
              </a:solidFill>
              <a:round/>
            </a:ln>
            <a:effectLst/>
          </c:spPr>
          <c:marker>
            <c:symbol val="none"/>
          </c:marker>
          <c:cat>
            <c:numRef>
              <c:f>Sheet1!$B$16:$B$25</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Sheet1!$D$16:$D$25</c:f>
              <c:numCache>
                <c:formatCode>0.00%</c:formatCode>
                <c:ptCount val="10"/>
                <c:pt idx="0">
                  <c:v>0</c:v>
                </c:pt>
                <c:pt idx="1">
                  <c:v>0.12980769230769229</c:v>
                </c:pt>
                <c:pt idx="2">
                  <c:v>0.26923076923076916</c:v>
                </c:pt>
                <c:pt idx="3">
                  <c:v>0.41346153846153855</c:v>
                </c:pt>
                <c:pt idx="4">
                  <c:v>0.66826923076923084</c:v>
                </c:pt>
                <c:pt idx="5">
                  <c:v>1.0192307692307692</c:v>
                </c:pt>
                <c:pt idx="6">
                  <c:v>1.1634615384615383</c:v>
                </c:pt>
                <c:pt idx="7">
                  <c:v>1.4759615384615383</c:v>
                </c:pt>
                <c:pt idx="8">
                  <c:v>1.8269230769230771</c:v>
                </c:pt>
                <c:pt idx="9">
                  <c:v>2.1442307692307692</c:v>
                </c:pt>
              </c:numCache>
            </c:numRef>
          </c:val>
          <c:smooth val="0"/>
        </c:ser>
        <c:ser>
          <c:idx val="3"/>
          <c:order val="3"/>
          <c:tx>
            <c:strRef>
              <c:f>Sheet1!$E$15</c:f>
              <c:strCache>
                <c:ptCount val="1"/>
                <c:pt idx="0">
                  <c:v>Indonesia</c:v>
                </c:pt>
              </c:strCache>
            </c:strRef>
          </c:tx>
          <c:spPr>
            <a:ln w="28575" cap="rnd">
              <a:solidFill>
                <a:srgbClr val="FF0000"/>
              </a:solidFill>
              <a:round/>
            </a:ln>
            <a:effectLst/>
          </c:spPr>
          <c:marker>
            <c:symbol val="circle"/>
            <c:size val="5"/>
            <c:spPr>
              <a:solidFill>
                <a:srgbClr val="FF0000"/>
              </a:solidFill>
              <a:ln w="9525">
                <a:solidFill>
                  <a:srgbClr val="FF0000"/>
                </a:solidFill>
              </a:ln>
              <a:effectLst/>
            </c:spPr>
          </c:marker>
          <c:dLbls>
            <c:spPr>
              <a:noFill/>
              <a:ln>
                <a:noFill/>
              </a:ln>
              <a:effectLst/>
            </c:spPr>
            <c:txPr>
              <a:bodyPr rot="-5400000" spcFirstLastPara="1" vertOverflow="ellipsis"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Sheet1!$B$16:$B$25</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Sheet1!$E$16:$E$25</c:f>
              <c:numCache>
                <c:formatCode>0.00%</c:formatCode>
                <c:ptCount val="10"/>
                <c:pt idx="0">
                  <c:v>0</c:v>
                </c:pt>
                <c:pt idx="1">
                  <c:v>0.26941743698446219</c:v>
                </c:pt>
                <c:pt idx="2">
                  <c:v>0.41876066486498731</c:v>
                </c:pt>
                <c:pt idx="3">
                  <c:v>0.62784118389772225</c:v>
                </c:pt>
                <c:pt idx="4">
                  <c:v>0.57557105413953846</c:v>
                </c:pt>
                <c:pt idx="5">
                  <c:v>0.65024266807980102</c:v>
                </c:pt>
                <c:pt idx="6">
                  <c:v>0.69504563644395834</c:v>
                </c:pt>
                <c:pt idx="7">
                  <c:v>0.79958589596032592</c:v>
                </c:pt>
                <c:pt idx="8">
                  <c:v>1.0460022219631919</c:v>
                </c:pt>
                <c:pt idx="9">
                  <c:v>1.1804111270556645</c:v>
                </c:pt>
              </c:numCache>
            </c:numRef>
          </c:val>
          <c:smooth val="0"/>
        </c:ser>
        <c:ser>
          <c:idx val="4"/>
          <c:order val="4"/>
          <c:tx>
            <c:strRef>
              <c:f>Sheet1!$F$15</c:f>
              <c:strCache>
                <c:ptCount val="1"/>
                <c:pt idx="0">
                  <c:v>Malaysia</c:v>
                </c:pt>
              </c:strCache>
            </c:strRef>
          </c:tx>
          <c:spPr>
            <a:ln w="28575" cap="rnd">
              <a:solidFill>
                <a:schemeClr val="accent5">
                  <a:lumMod val="60000"/>
                  <a:lumOff val="40000"/>
                </a:schemeClr>
              </a:solidFill>
              <a:round/>
            </a:ln>
            <a:effectLst/>
          </c:spPr>
          <c:marker>
            <c:symbol val="none"/>
          </c:marker>
          <c:cat>
            <c:numRef>
              <c:f>Sheet1!$B$16:$B$25</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Sheet1!$F$16:$F$25</c:f>
              <c:numCache>
                <c:formatCode>0.00%</c:formatCode>
                <c:ptCount val="10"/>
                <c:pt idx="0">
                  <c:v>0</c:v>
                </c:pt>
                <c:pt idx="1">
                  <c:v>-6.2388591800356497E-2</c:v>
                </c:pt>
                <c:pt idx="2">
                  <c:v>0.11408199643493755</c:v>
                </c:pt>
                <c:pt idx="3">
                  <c:v>0.17825311942958999</c:v>
                </c:pt>
                <c:pt idx="4">
                  <c:v>0.19073083778966127</c:v>
                </c:pt>
                <c:pt idx="5">
                  <c:v>0.33155080213903743</c:v>
                </c:pt>
                <c:pt idx="6">
                  <c:v>0.42959001782531203</c:v>
                </c:pt>
                <c:pt idx="7">
                  <c:v>0.47237076648841358</c:v>
                </c:pt>
                <c:pt idx="8">
                  <c:v>0.60784313725490202</c:v>
                </c:pt>
                <c:pt idx="9">
                  <c:v>0.68627450980392157</c:v>
                </c:pt>
              </c:numCache>
            </c:numRef>
          </c:val>
          <c:smooth val="0"/>
        </c:ser>
        <c:ser>
          <c:idx val="5"/>
          <c:order val="5"/>
          <c:tx>
            <c:strRef>
              <c:f>Sheet1!$G$15</c:f>
              <c:strCache>
                <c:ptCount val="1"/>
                <c:pt idx="0">
                  <c:v>Thailand</c:v>
                </c:pt>
              </c:strCache>
            </c:strRef>
          </c:tx>
          <c:spPr>
            <a:ln w="28575" cap="rnd">
              <a:solidFill>
                <a:srgbClr val="FFC000"/>
              </a:solidFill>
              <a:round/>
            </a:ln>
            <a:effectLst/>
          </c:spPr>
          <c:marker>
            <c:symbol val="none"/>
          </c:marker>
          <c:cat>
            <c:numRef>
              <c:f>Sheet1!$B$16:$B$25</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Sheet1!$G$16:$G$25</c:f>
              <c:numCache>
                <c:formatCode>0.00%</c:formatCode>
                <c:ptCount val="10"/>
                <c:pt idx="0">
                  <c:v>0</c:v>
                </c:pt>
                <c:pt idx="1">
                  <c:v>8.9805825242718518E-2</c:v>
                </c:pt>
                <c:pt idx="2">
                  <c:v>0.22815533980582514</c:v>
                </c:pt>
                <c:pt idx="3">
                  <c:v>0.48300970873786397</c:v>
                </c:pt>
                <c:pt idx="4">
                  <c:v>0.60679611650485432</c:v>
                </c:pt>
                <c:pt idx="5">
                  <c:v>0.61650485436893199</c:v>
                </c:pt>
                <c:pt idx="6">
                  <c:v>0.64320388349514568</c:v>
                </c:pt>
                <c:pt idx="7">
                  <c:v>0.82766990291262132</c:v>
                </c:pt>
                <c:pt idx="8">
                  <c:v>1.0558252427184467</c:v>
                </c:pt>
                <c:pt idx="9">
                  <c:v>1.1432038834951457</c:v>
                </c:pt>
              </c:numCache>
            </c:numRef>
          </c:val>
          <c:smooth val="0"/>
        </c:ser>
        <c:ser>
          <c:idx val="6"/>
          <c:order val="6"/>
          <c:tx>
            <c:strRef>
              <c:f>Sheet1!$H$15</c:f>
              <c:strCache>
                <c:ptCount val="1"/>
                <c:pt idx="0">
                  <c:v>United States</c:v>
                </c:pt>
              </c:strCache>
            </c:strRef>
          </c:tx>
          <c:spPr>
            <a:ln w="28575" cap="rnd">
              <a:solidFill>
                <a:schemeClr val="accent1">
                  <a:lumMod val="60000"/>
                </a:schemeClr>
              </a:solidFill>
              <a:round/>
            </a:ln>
            <a:effectLst/>
          </c:spPr>
          <c:marker>
            <c:symbol val="none"/>
          </c:marker>
          <c:cat>
            <c:numRef>
              <c:f>Sheet1!$B$16:$B$25</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Sheet1!$H$16:$H$25</c:f>
              <c:numCache>
                <c:formatCode>0.00%</c:formatCode>
                <c:ptCount val="10"/>
                <c:pt idx="0">
                  <c:v>0</c:v>
                </c:pt>
                <c:pt idx="1">
                  <c:v>5.834156403484525E-2</c:v>
                </c:pt>
                <c:pt idx="2">
                  <c:v>0.118210766506325</c:v>
                </c:pt>
                <c:pt idx="3">
                  <c:v>0.17938319336304676</c:v>
                </c:pt>
                <c:pt idx="4">
                  <c:v>0.22243443247571149</c:v>
                </c:pt>
                <c:pt idx="5">
                  <c:v>0.25961013849197601</c:v>
                </c:pt>
                <c:pt idx="6">
                  <c:v>0.29828944552812531</c:v>
                </c:pt>
                <c:pt idx="7">
                  <c:v>0.33826708469470312</c:v>
                </c:pt>
                <c:pt idx="8">
                  <c:v>0.37999255572433444</c:v>
                </c:pt>
                <c:pt idx="9">
                  <c:v>0.4111150348704824</c:v>
                </c:pt>
              </c:numCache>
            </c:numRef>
          </c:val>
          <c:smooth val="0"/>
        </c:ser>
        <c:dLbls>
          <c:showLegendKey val="0"/>
          <c:showVal val="0"/>
          <c:showCatName val="0"/>
          <c:showSerName val="0"/>
          <c:showPercent val="0"/>
          <c:showBubbleSize val="0"/>
        </c:dLbls>
        <c:smooth val="0"/>
        <c:axId val="64362544"/>
        <c:axId val="64369072"/>
        <c:extLst>
          <c:ext xmlns:c15="http://schemas.microsoft.com/office/drawing/2012/chart" uri="{02D57815-91ED-43cb-92C2-25804820EDAC}">
            <c15:filteredLineSeries>
              <c15:ser>
                <c:idx val="0"/>
                <c:order val="0"/>
                <c:tx>
                  <c:strRef>
                    <c:extLst>
                      <c:ext uri="{02D57815-91ED-43cb-92C2-25804820EDAC}">
                        <c15:formulaRef>
                          <c15:sqref>Sheet1!$B$15</c15:sqref>
                        </c15:formulaRef>
                      </c:ext>
                    </c:extLst>
                    <c:strCache>
                      <c:ptCount val="1"/>
                      <c:pt idx="0">
                        <c:v>Years</c:v>
                      </c:pt>
                    </c:strCache>
                  </c:strRef>
                </c:tx>
                <c:spPr>
                  <a:ln w="28575" cap="rnd">
                    <a:solidFill>
                      <a:schemeClr val="accent1"/>
                    </a:solidFill>
                    <a:round/>
                  </a:ln>
                  <a:effectLst/>
                </c:spPr>
                <c:marker>
                  <c:symbol val="none"/>
                </c:marker>
                <c:cat>
                  <c:numRef>
                    <c:extLst>
                      <c:ext uri="{02D57815-91ED-43cb-92C2-25804820EDAC}">
                        <c15:formulaRef>
                          <c15:sqref>Sheet1!$B$16:$B$25</c15:sqref>
                        </c15:formulaRef>
                      </c:ext>
                    </c:extLst>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extLst>
                      <c:ext uri="{02D57815-91ED-43cb-92C2-25804820EDAC}">
                        <c15:formulaRef>
                          <c15:sqref>Sheet1!$B$16:$B$25</c15:sqref>
                        </c15:formulaRef>
                      </c:ext>
                    </c:extLst>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val>
                <c:smooth val="0"/>
              </c15:ser>
            </c15:filteredLineSeries>
          </c:ext>
        </c:extLst>
      </c:lineChart>
      <c:catAx>
        <c:axId val="64362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4369072"/>
        <c:crosses val="autoZero"/>
        <c:auto val="1"/>
        <c:lblAlgn val="ctr"/>
        <c:lblOffset val="100"/>
        <c:noMultiLvlLbl val="0"/>
      </c:catAx>
      <c:valAx>
        <c:axId val="64369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43625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1"/>
          <c:tx>
            <c:strRef>
              <c:f>'[HE Growth APEC - GDP.xlsx]Sheet1'!$B$19</c:f>
              <c:strCache>
                <c:ptCount val="1"/>
                <c:pt idx="0">
                  <c:v>Australia</c:v>
                </c:pt>
              </c:strCache>
            </c:strRef>
          </c:tx>
          <c:spPr>
            <a:ln w="28575" cap="rnd">
              <a:solidFill>
                <a:srgbClr val="92D050"/>
              </a:solidFill>
              <a:round/>
            </a:ln>
            <a:effectLst/>
          </c:spPr>
          <c:marker>
            <c:symbol val="none"/>
          </c:marker>
          <c:cat>
            <c:numRef>
              <c:f>'[HE Growth APEC - GDP.xlsx]Sheet1'!$A$20:$A$29</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'[HE Growth APEC - GDP.xlsx]Sheet1'!$B$20:$B$29</c:f>
              <c:numCache>
                <c:formatCode>0.0%</c:formatCode>
                <c:ptCount val="10"/>
                <c:pt idx="0">
                  <c:v>0</c:v>
                </c:pt>
                <c:pt idx="1">
                  <c:v>-1.1627906976744096E-2</c:v>
                </c:pt>
                <c:pt idx="2">
                  <c:v>-1.1627906976744096E-2</c:v>
                </c:pt>
                <c:pt idx="3">
                  <c:v>-1.1627906976744096E-2</c:v>
                </c:pt>
                <c:pt idx="4">
                  <c:v>2.3255813953488413E-2</c:v>
                </c:pt>
                <c:pt idx="5">
                  <c:v>4.6511627906976827E-2</c:v>
                </c:pt>
                <c:pt idx="6">
                  <c:v>4.6511627906976827E-2</c:v>
                </c:pt>
                <c:pt idx="7">
                  <c:v>6.9767441860465018E-2</c:v>
                </c:pt>
                <c:pt idx="8">
                  <c:v>9.3023255813953654E-2</c:v>
                </c:pt>
                <c:pt idx="9">
                  <c:v>9.3023255813953654E-2</c:v>
                </c:pt>
              </c:numCache>
            </c:numRef>
          </c:val>
          <c:smooth val="0"/>
        </c:ser>
        <c:ser>
          <c:idx val="2"/>
          <c:order val="2"/>
          <c:tx>
            <c:strRef>
              <c:f>'[HE Growth APEC - GDP.xlsx]Sheet1'!$C$19</c:f>
              <c:strCache>
                <c:ptCount val="1"/>
                <c:pt idx="0">
                  <c:v>China</c:v>
                </c:pt>
              </c:strCache>
            </c:strRef>
          </c:tx>
          <c:spPr>
            <a:ln w="28575" cap="rnd">
              <a:solidFill>
                <a:srgbClr val="CC66FF"/>
              </a:solidFill>
              <a:round/>
            </a:ln>
            <a:effectLst/>
          </c:spPr>
          <c:marker>
            <c:symbol val="none"/>
          </c:marker>
          <c:cat>
            <c:numRef>
              <c:f>'[HE Growth APEC - GDP.xlsx]Sheet1'!$A$20:$A$29</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'[HE Growth APEC - GDP.xlsx]Sheet1'!$C$20:$C$29</c:f>
              <c:numCache>
                <c:formatCode>0.0%</c:formatCode>
                <c:ptCount val="10"/>
                <c:pt idx="0">
                  <c:v>0</c:v>
                </c:pt>
                <c:pt idx="1">
                  <c:v>0</c:v>
                </c:pt>
                <c:pt idx="2">
                  <c:v>-4.2553191489361764E-2</c:v>
                </c:pt>
                <c:pt idx="3">
                  <c:v>-8.5106382978723527E-2</c:v>
                </c:pt>
                <c:pt idx="4">
                  <c:v>-2.1276595744680993E-2</c:v>
                </c:pt>
                <c:pt idx="5">
                  <c:v>8.5106382978723305E-2</c:v>
                </c:pt>
                <c:pt idx="6">
                  <c:v>4.2553191489361764E-2</c:v>
                </c:pt>
                <c:pt idx="7">
                  <c:v>6.3829787234042534E-2</c:v>
                </c:pt>
                <c:pt idx="8">
                  <c:v>0.12765957446808507</c:v>
                </c:pt>
                <c:pt idx="9">
                  <c:v>0.14893617021276606</c:v>
                </c:pt>
              </c:numCache>
            </c:numRef>
          </c:val>
          <c:smooth val="0"/>
        </c:ser>
        <c:ser>
          <c:idx val="3"/>
          <c:order val="3"/>
          <c:tx>
            <c:strRef>
              <c:f>'[HE Growth APEC - GDP.xlsx]Sheet1'!$D$19</c:f>
              <c:strCache>
                <c:ptCount val="1"/>
                <c:pt idx="0">
                  <c:v>Indonesia</c:v>
                </c:pt>
              </c:strCache>
            </c:strRef>
          </c:tx>
          <c:spPr>
            <a:ln w="28575" cap="rnd">
              <a:solidFill>
                <a:srgbClr val="FF0000"/>
              </a:solidFill>
              <a:round/>
            </a:ln>
            <a:effectLst/>
          </c:spPr>
          <c:marker>
            <c:symbol val="circle"/>
            <c:size val="5"/>
            <c:spPr>
              <a:solidFill>
                <a:srgbClr val="FF0000"/>
              </a:solidFill>
              <a:ln w="9525">
                <a:solidFill>
                  <a:srgbClr val="FF0000"/>
                </a:solidFill>
              </a:ln>
              <a:effectLst/>
            </c:spPr>
          </c:marker>
          <c:dLbls>
            <c:spPr>
              <a:noFill/>
              <a:ln>
                <a:noFill/>
              </a:ln>
              <a:effectLst/>
            </c:spPr>
            <c:txPr>
              <a:bodyPr rot="-5400000" spcFirstLastPara="1" vertOverflow="ellipsis"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'[HE Growth APEC - GDP.xlsx]Sheet1'!$A$20:$A$29</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'[HE Growth APEC - GDP.xlsx]Sheet1'!$D$20:$D$29</c:f>
              <c:numCache>
                <c:formatCode>0.0%</c:formatCode>
                <c:ptCount val="10"/>
                <c:pt idx="0">
                  <c:v>0</c:v>
                </c:pt>
                <c:pt idx="1">
                  <c:v>0.16666666666666674</c:v>
                </c:pt>
                <c:pt idx="2">
                  <c:v>0.20833333333333326</c:v>
                </c:pt>
                <c:pt idx="3">
                  <c:v>0.29166666666666674</c:v>
                </c:pt>
                <c:pt idx="4">
                  <c:v>0.16666666666666674</c:v>
                </c:pt>
                <c:pt idx="5">
                  <c:v>0.16666666666666674</c:v>
                </c:pt>
                <c:pt idx="6">
                  <c:v>0.12500000000000022</c:v>
                </c:pt>
                <c:pt idx="7">
                  <c:v>0.12500000000000022</c:v>
                </c:pt>
                <c:pt idx="8">
                  <c:v>0.20833333333333326</c:v>
                </c:pt>
                <c:pt idx="9">
                  <c:v>0.20833333333333326</c:v>
                </c:pt>
              </c:numCache>
            </c:numRef>
          </c:val>
          <c:smooth val="0"/>
        </c:ser>
        <c:ser>
          <c:idx val="4"/>
          <c:order val="4"/>
          <c:tx>
            <c:strRef>
              <c:f>'[HE Growth APEC - GDP.xlsx]Sheet1'!$E$19</c:f>
              <c:strCache>
                <c:ptCount val="1"/>
                <c:pt idx="0">
                  <c:v>Malaysia</c:v>
                </c:pt>
              </c:strCache>
            </c:strRef>
          </c:tx>
          <c:spPr>
            <a:ln w="28575" cap="rnd">
              <a:solidFill>
                <a:schemeClr val="accent5">
                  <a:lumMod val="60000"/>
                  <a:lumOff val="40000"/>
                </a:schemeClr>
              </a:solidFill>
              <a:round/>
            </a:ln>
            <a:effectLst/>
          </c:spPr>
          <c:marker>
            <c:symbol val="none"/>
          </c:marker>
          <c:cat>
            <c:numRef>
              <c:f>'[HE Growth APEC - GDP.xlsx]Sheet1'!$A$20:$A$29</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'[HE Growth APEC - GDP.xlsx]Sheet1'!$E$20:$E$29</c:f>
              <c:numCache>
                <c:formatCode>0.0%</c:formatCode>
                <c:ptCount val="10"/>
                <c:pt idx="0">
                  <c:v>0</c:v>
                </c:pt>
                <c:pt idx="1">
                  <c:v>-0.10810810810810823</c:v>
                </c:pt>
                <c:pt idx="2">
                  <c:v>0</c:v>
                </c:pt>
                <c:pt idx="3">
                  <c:v>-2.7027027027027084E-2</c:v>
                </c:pt>
                <c:pt idx="4">
                  <c:v>-5.4054054054054057E-2</c:v>
                </c:pt>
                <c:pt idx="5">
                  <c:v>8.1081081081080919E-2</c:v>
                </c:pt>
                <c:pt idx="6">
                  <c:v>8.1081081081080919E-2</c:v>
                </c:pt>
                <c:pt idx="7">
                  <c:v>5.4054054054053946E-2</c:v>
                </c:pt>
                <c:pt idx="8">
                  <c:v>8.1081081081080919E-2</c:v>
                </c:pt>
                <c:pt idx="9">
                  <c:v>8.1081081081080919E-2</c:v>
                </c:pt>
              </c:numCache>
            </c:numRef>
          </c:val>
          <c:smooth val="0"/>
        </c:ser>
        <c:ser>
          <c:idx val="5"/>
          <c:order val="5"/>
          <c:tx>
            <c:strRef>
              <c:f>'[HE Growth APEC - GDP.xlsx]Sheet1'!$F$19</c:f>
              <c:strCache>
                <c:ptCount val="1"/>
                <c:pt idx="0">
                  <c:v>Thailand</c:v>
                </c:pt>
              </c:strCache>
            </c:strRef>
          </c:tx>
          <c:spPr>
            <a:ln w="28575" cap="rnd">
              <a:solidFill>
                <a:srgbClr val="FFC000"/>
              </a:solidFill>
              <a:round/>
            </a:ln>
            <a:effectLst/>
          </c:spPr>
          <c:marker>
            <c:symbol val="none"/>
          </c:marker>
          <c:cat>
            <c:numRef>
              <c:f>'[HE Growth APEC - GDP.xlsx]Sheet1'!$A$20:$A$29</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'[HE Growth APEC - GDP.xlsx]Sheet1'!$F$20:$F$29</c:f>
              <c:numCache>
                <c:formatCode>0.0%</c:formatCode>
                <c:ptCount val="10"/>
                <c:pt idx="0">
                  <c:v>0</c:v>
                </c:pt>
                <c:pt idx="1">
                  <c:v>0</c:v>
                </c:pt>
                <c:pt idx="2">
                  <c:v>6.5217391304347894E-2</c:v>
                </c:pt>
                <c:pt idx="3">
                  <c:v>0.19565217391304368</c:v>
                </c:pt>
                <c:pt idx="4">
                  <c:v>0.23913043478260887</c:v>
                </c:pt>
                <c:pt idx="5">
                  <c:v>0.26086956521739135</c:v>
                </c:pt>
                <c:pt idx="6">
                  <c:v>0.17391304347826098</c:v>
                </c:pt>
                <c:pt idx="7">
                  <c:v>0.28260869565217406</c:v>
                </c:pt>
                <c:pt idx="8">
                  <c:v>0.34782608695652195</c:v>
                </c:pt>
                <c:pt idx="9">
                  <c:v>0.34782608695652195</c:v>
                </c:pt>
              </c:numCache>
            </c:numRef>
          </c:val>
          <c:smooth val="0"/>
        </c:ser>
        <c:ser>
          <c:idx val="6"/>
          <c:order val="6"/>
          <c:tx>
            <c:strRef>
              <c:f>'[HE Growth APEC - GDP.xlsx]Sheet1'!$G$19</c:f>
              <c:strCache>
                <c:ptCount val="1"/>
                <c:pt idx="0">
                  <c:v>United States</c:v>
                </c:pt>
              </c:strCache>
            </c:strRef>
          </c:tx>
          <c:spPr>
            <a:ln w="28575" cap="rnd">
              <a:solidFill>
                <a:schemeClr val="accent1">
                  <a:lumMod val="60000"/>
                </a:schemeClr>
              </a:solidFill>
              <a:round/>
            </a:ln>
            <a:effectLst/>
          </c:spPr>
          <c:marker>
            <c:symbol val="none"/>
          </c:marker>
          <c:cat>
            <c:numRef>
              <c:f>'[HE Growth APEC - GDP.xlsx]Sheet1'!$A$20:$A$29</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'[HE Growth APEC - GDP.xlsx]Sheet1'!$G$20:$G$29</c:f>
              <c:numCache>
                <c:formatCode>0.0%</c:formatCode>
                <c:ptCount val="10"/>
                <c:pt idx="0">
                  <c:v>0</c:v>
                </c:pt>
                <c:pt idx="1">
                  <c:v>6.6225165562914245E-3</c:v>
                </c:pt>
                <c:pt idx="2">
                  <c:v>1.3245033112582849E-2</c:v>
                </c:pt>
                <c:pt idx="3">
                  <c:v>3.3112582781456901E-2</c:v>
                </c:pt>
                <c:pt idx="4">
                  <c:v>5.9602649006622599E-2</c:v>
                </c:pt>
                <c:pt idx="5">
                  <c:v>0.1258278145695364</c:v>
                </c:pt>
                <c:pt idx="6">
                  <c:v>0.1258278145695364</c:v>
                </c:pt>
                <c:pt idx="7">
                  <c:v>0.13245033112582782</c:v>
                </c:pt>
                <c:pt idx="8">
                  <c:v>0.1258278145695364</c:v>
                </c:pt>
                <c:pt idx="9">
                  <c:v>0.11920529801324498</c:v>
                </c:pt>
              </c:numCache>
            </c:numRef>
          </c:val>
          <c:smooth val="0"/>
        </c:ser>
        <c:dLbls>
          <c:showLegendKey val="0"/>
          <c:showVal val="0"/>
          <c:showCatName val="0"/>
          <c:showSerName val="0"/>
          <c:showPercent val="0"/>
          <c:showBubbleSize val="0"/>
        </c:dLbls>
        <c:smooth val="0"/>
        <c:axId val="64357648"/>
        <c:axId val="64358736"/>
        <c:extLst>
          <c:ext xmlns:c15="http://schemas.microsoft.com/office/drawing/2012/chart" uri="{02D57815-91ED-43cb-92C2-25804820EDAC}">
            <c15:filteredLineSeries>
              <c15:ser>
                <c:idx val="0"/>
                <c:order val="0"/>
                <c:tx>
                  <c:strRef>
                    <c:extLst>
                      <c:ext uri="{02D57815-91ED-43cb-92C2-25804820EDAC}">
                        <c15:formulaRef>
                          <c15:sqref>'[HE Growth APEC - GDP.xlsx]Sheet1'!$A$19</c15:sqref>
                        </c15:formulaRef>
                      </c:ext>
                    </c:extLst>
                    <c:strCache>
                      <c:ptCount val="1"/>
                      <c:pt idx="0">
                        <c:v>Years</c:v>
                      </c:pt>
                    </c:strCache>
                  </c:strRef>
                </c:tx>
                <c:spPr>
                  <a:ln w="28575" cap="rnd">
                    <a:solidFill>
                      <a:schemeClr val="accent1"/>
                    </a:solidFill>
                    <a:round/>
                  </a:ln>
                  <a:effectLst/>
                </c:spPr>
                <c:marker>
                  <c:symbol val="none"/>
                </c:marker>
                <c:cat>
                  <c:numRef>
                    <c:extLst>
                      <c:ext uri="{02D57815-91ED-43cb-92C2-25804820EDAC}">
                        <c15:formulaRef>
                          <c15:sqref>'[HE Growth APEC - GDP.xlsx]Sheet1'!$A$20:$A$29</c15:sqref>
                        </c15:formulaRef>
                      </c:ext>
                    </c:extLst>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extLst>
                      <c:ext uri="{02D57815-91ED-43cb-92C2-25804820EDAC}">
                        <c15:formulaRef>
                          <c15:sqref>'[HE Growth APEC - GDP.xlsx]Sheet1'!$A$20:$A$29</c15:sqref>
                        </c15:formulaRef>
                      </c:ext>
                    </c:extLst>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val>
                <c:smooth val="0"/>
              </c15:ser>
            </c15:filteredLineSeries>
          </c:ext>
        </c:extLst>
      </c:lineChart>
      <c:catAx>
        <c:axId val="643576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4358736"/>
        <c:crosses val="autoZero"/>
        <c:auto val="1"/>
        <c:lblAlgn val="ctr"/>
        <c:lblOffset val="100"/>
        <c:noMultiLvlLbl val="0"/>
      </c:catAx>
      <c:valAx>
        <c:axId val="64358736"/>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43576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cked"/>
        <c:varyColors val="0"/>
        <c:ser>
          <c:idx val="1"/>
          <c:order val="1"/>
          <c:tx>
            <c:strRef>
              <c:f>Sheet2!$B$1</c:f>
              <c:strCache>
                <c:ptCount val="1"/>
                <c:pt idx="0">
                  <c:v>Poverty headcount ratio at $1.90 a day (2011 PPP)</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Sheet2!$A$2:$A$14</c:f>
              <c:strCache>
                <c:ptCount val="13"/>
                <c:pt idx="0">
                  <c:v>1996</c:v>
                </c:pt>
                <c:pt idx="1">
                  <c:v>1999 (after financial crisis)</c:v>
                </c:pt>
                <c:pt idx="2">
                  <c:v>2004</c:v>
                </c:pt>
                <c:pt idx="3">
                  <c:v>2005</c:v>
                </c:pt>
                <c:pt idx="4">
                  <c:v>2006</c:v>
                </c:pt>
                <c:pt idx="5">
                  <c:v>2007</c:v>
                </c:pt>
                <c:pt idx="6">
                  <c:v>2008</c:v>
                </c:pt>
                <c:pt idx="7">
                  <c:v>2009</c:v>
                </c:pt>
                <c:pt idx="8">
                  <c:v>2010</c:v>
                </c:pt>
                <c:pt idx="9">
                  <c:v>2011</c:v>
                </c:pt>
                <c:pt idx="10">
                  <c:v>2012</c:v>
                </c:pt>
                <c:pt idx="11">
                  <c:v>2013</c:v>
                </c:pt>
                <c:pt idx="12">
                  <c:v>2014</c:v>
                </c:pt>
              </c:strCache>
            </c:strRef>
          </c:cat>
          <c:val>
            <c:numRef>
              <c:f>Sheet2!$B$2:$B$14</c:f>
              <c:numCache>
                <c:formatCode>General</c:formatCode>
                <c:ptCount val="13"/>
                <c:pt idx="0">
                  <c:v>12.4</c:v>
                </c:pt>
                <c:pt idx="1">
                  <c:v>39.99</c:v>
                </c:pt>
                <c:pt idx="2">
                  <c:v>24.37</c:v>
                </c:pt>
                <c:pt idx="3">
                  <c:v>21.63</c:v>
                </c:pt>
                <c:pt idx="4">
                  <c:v>27.95</c:v>
                </c:pt>
                <c:pt idx="5">
                  <c:v>22.76</c:v>
                </c:pt>
                <c:pt idx="6">
                  <c:v>21.55</c:v>
                </c:pt>
                <c:pt idx="7">
                  <c:v>18.43</c:v>
                </c:pt>
                <c:pt idx="8">
                  <c:v>15.95</c:v>
                </c:pt>
                <c:pt idx="9">
                  <c:v>13.58</c:v>
                </c:pt>
                <c:pt idx="10">
                  <c:v>11.76</c:v>
                </c:pt>
                <c:pt idx="11">
                  <c:v>9.83</c:v>
                </c:pt>
                <c:pt idx="12">
                  <c:v>8.25</c:v>
                </c:pt>
              </c:numCache>
            </c:numRef>
          </c:val>
          <c:smooth val="0"/>
        </c:ser>
        <c:ser>
          <c:idx val="2"/>
          <c:order val="2"/>
          <c:tx>
            <c:strRef>
              <c:f>Sheet2!$C$1</c:f>
              <c:strCache>
                <c:ptCount val="1"/>
                <c:pt idx="0">
                  <c:v>Poverty headcount ratio at national poverty lines</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dLbls>
            <c:dLbl>
              <c:idx val="0"/>
              <c:delete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Sheet2!$A$2:$A$14</c:f>
              <c:strCache>
                <c:ptCount val="13"/>
                <c:pt idx="0">
                  <c:v>1996</c:v>
                </c:pt>
                <c:pt idx="1">
                  <c:v>1999 (after financial crisis)</c:v>
                </c:pt>
                <c:pt idx="2">
                  <c:v>2004</c:v>
                </c:pt>
                <c:pt idx="3">
                  <c:v>2005</c:v>
                </c:pt>
                <c:pt idx="4">
                  <c:v>2006</c:v>
                </c:pt>
                <c:pt idx="5">
                  <c:v>2007</c:v>
                </c:pt>
                <c:pt idx="6">
                  <c:v>2008</c:v>
                </c:pt>
                <c:pt idx="7">
                  <c:v>2009</c:v>
                </c:pt>
                <c:pt idx="8">
                  <c:v>2010</c:v>
                </c:pt>
                <c:pt idx="9">
                  <c:v>2011</c:v>
                </c:pt>
                <c:pt idx="10">
                  <c:v>2012</c:v>
                </c:pt>
                <c:pt idx="11">
                  <c:v>2013</c:v>
                </c:pt>
                <c:pt idx="12">
                  <c:v>2014</c:v>
                </c:pt>
              </c:strCache>
            </c:strRef>
          </c:cat>
          <c:val>
            <c:numRef>
              <c:f>Sheet2!$C$2:$C$14</c:f>
              <c:numCache>
                <c:formatCode>General</c:formatCode>
                <c:ptCount val="13"/>
                <c:pt idx="0">
                  <c:v>0</c:v>
                </c:pt>
                <c:pt idx="1">
                  <c:v>23.4</c:v>
                </c:pt>
                <c:pt idx="2">
                  <c:v>16.7</c:v>
                </c:pt>
                <c:pt idx="3">
                  <c:v>16</c:v>
                </c:pt>
                <c:pt idx="4">
                  <c:v>17.8</c:v>
                </c:pt>
                <c:pt idx="5">
                  <c:v>16.600000000000001</c:v>
                </c:pt>
                <c:pt idx="6">
                  <c:v>15.4</c:v>
                </c:pt>
                <c:pt idx="7">
                  <c:v>14.2</c:v>
                </c:pt>
                <c:pt idx="8">
                  <c:v>13.3</c:v>
                </c:pt>
                <c:pt idx="9">
                  <c:v>12.5</c:v>
                </c:pt>
                <c:pt idx="10">
                  <c:v>12</c:v>
                </c:pt>
                <c:pt idx="11">
                  <c:v>11.4</c:v>
                </c:pt>
                <c:pt idx="12">
                  <c:v>11.3</c:v>
                </c:pt>
              </c:numCache>
            </c:numRef>
          </c:val>
          <c:smooth val="0"/>
        </c:ser>
        <c:dLbls>
          <c:showLegendKey val="0"/>
          <c:showVal val="0"/>
          <c:showCatName val="0"/>
          <c:showSerName val="0"/>
          <c:showPercent val="0"/>
          <c:showBubbleSize val="0"/>
        </c:dLbls>
        <c:marker val="1"/>
        <c:smooth val="0"/>
        <c:axId val="60720880"/>
        <c:axId val="60711632"/>
        <c:extLst>
          <c:ext xmlns:c15="http://schemas.microsoft.com/office/drawing/2012/chart" uri="{02D57815-91ED-43cb-92C2-25804820EDAC}">
            <c15:filteredLineSeries>
              <c15:ser>
                <c:idx val="0"/>
                <c:order val="0"/>
                <c:tx>
                  <c:strRef>
                    <c:extLst>
                      <c:ext uri="{02D57815-91ED-43cb-92C2-25804820EDAC}">
                        <c15:formulaRef>
                          <c15:sqref>Sheet2!$A$1:$A$2</c15:sqref>
                        </c15:formulaRef>
                      </c:ext>
                    </c:extLst>
                    <c:strCache>
                      <c:ptCount val="2"/>
                      <c:pt idx="0">
                        <c:v>Years</c:v>
                      </c:pt>
                      <c:pt idx="1">
                        <c:v>1996</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extLst>
                      <c:ext uri="{02D57815-91ED-43cb-92C2-25804820EDAC}">
                        <c15:formulaRef>
                          <c15:sqref>Sheet2!$A$2:$A$14</c15:sqref>
                        </c15:formulaRef>
                      </c:ext>
                    </c:extLst>
                    <c:strCache>
                      <c:ptCount val="13"/>
                      <c:pt idx="0">
                        <c:v>1996</c:v>
                      </c:pt>
                      <c:pt idx="1">
                        <c:v>1999 (after financial crisis)</c:v>
                      </c:pt>
                      <c:pt idx="2">
                        <c:v>2004</c:v>
                      </c:pt>
                      <c:pt idx="3">
                        <c:v>2005</c:v>
                      </c:pt>
                      <c:pt idx="4">
                        <c:v>2006</c:v>
                      </c:pt>
                      <c:pt idx="5">
                        <c:v>2007</c:v>
                      </c:pt>
                      <c:pt idx="6">
                        <c:v>2008</c:v>
                      </c:pt>
                      <c:pt idx="7">
                        <c:v>2009</c:v>
                      </c:pt>
                      <c:pt idx="8">
                        <c:v>2010</c:v>
                      </c:pt>
                      <c:pt idx="9">
                        <c:v>2011</c:v>
                      </c:pt>
                      <c:pt idx="10">
                        <c:v>2012</c:v>
                      </c:pt>
                      <c:pt idx="11">
                        <c:v>2013</c:v>
                      </c:pt>
                      <c:pt idx="12">
                        <c:v>2014</c:v>
                      </c:pt>
                    </c:strCache>
                  </c:strRef>
                </c:cat>
                <c:val>
                  <c:numRef>
                    <c:extLst>
                      <c:ext uri="{02D57815-91ED-43cb-92C2-25804820EDAC}">
                        <c15:formulaRef>
                          <c15:sqref>Sheet2!$A$3:$A$14</c15:sqref>
                        </c15:formulaRef>
                      </c:ext>
                    </c:extLst>
                    <c:numCache>
                      <c:formatCode>General</c:formatCode>
                      <c:ptCount val="12"/>
                      <c:pt idx="0">
                        <c:v>0</c:v>
                      </c:pt>
                      <c:pt idx="1">
                        <c:v>2004</c:v>
                      </c:pt>
                      <c:pt idx="2">
                        <c:v>2005</c:v>
                      </c:pt>
                      <c:pt idx="3">
                        <c:v>2006</c:v>
                      </c:pt>
                      <c:pt idx="4">
                        <c:v>2007</c:v>
                      </c:pt>
                      <c:pt idx="5">
                        <c:v>2008</c:v>
                      </c:pt>
                      <c:pt idx="6">
                        <c:v>2009</c:v>
                      </c:pt>
                      <c:pt idx="7">
                        <c:v>2010</c:v>
                      </c:pt>
                      <c:pt idx="8">
                        <c:v>2011</c:v>
                      </c:pt>
                      <c:pt idx="9">
                        <c:v>2012</c:v>
                      </c:pt>
                      <c:pt idx="10">
                        <c:v>2013</c:v>
                      </c:pt>
                      <c:pt idx="11">
                        <c:v>2014</c:v>
                      </c:pt>
                    </c:numCache>
                  </c:numRef>
                </c:val>
                <c:smooth val="0"/>
              </c15:ser>
            </c15:filteredLineSeries>
          </c:ext>
        </c:extLst>
      </c:lineChart>
      <c:catAx>
        <c:axId val="60720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0711632"/>
        <c:crosses val="autoZero"/>
        <c:auto val="1"/>
        <c:lblAlgn val="ctr"/>
        <c:lblOffset val="100"/>
        <c:noMultiLvlLbl val="0"/>
      </c:catAx>
      <c:valAx>
        <c:axId val="607116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07208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sz="9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1"/>
          <c:tx>
            <c:strRef>
              <c:f>'[HE Growth APEC - OOPS.xlsx]Sheet1'!$B$15</c:f>
              <c:strCache>
                <c:ptCount val="1"/>
                <c:pt idx="0">
                  <c:v>Australia</c:v>
                </c:pt>
              </c:strCache>
            </c:strRef>
          </c:tx>
          <c:spPr>
            <a:ln w="28575" cap="rnd">
              <a:solidFill>
                <a:srgbClr val="92D050"/>
              </a:solidFill>
              <a:round/>
            </a:ln>
            <a:effectLst/>
          </c:spPr>
          <c:marker>
            <c:symbol val="none"/>
          </c:marker>
          <c:cat>
            <c:numRef>
              <c:f>'[HE Growth APEC - OOPS.xlsx]Sheet1'!$A$16:$A$25</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'[HE Growth APEC - OOPS.xlsx]Sheet1'!$B$16:$B$25</c:f>
              <c:numCache>
                <c:formatCode>0.00%</c:formatCode>
                <c:ptCount val="10"/>
                <c:pt idx="0">
                  <c:v>0</c:v>
                </c:pt>
                <c:pt idx="1">
                  <c:v>1.9700051156257725E-2</c:v>
                </c:pt>
                <c:pt idx="2">
                  <c:v>2.1802167524835214E-2</c:v>
                </c:pt>
                <c:pt idx="3">
                  <c:v>-1.2351464375376819E-2</c:v>
                </c:pt>
                <c:pt idx="4">
                  <c:v>-1.3832071645622834E-2</c:v>
                </c:pt>
                <c:pt idx="5">
                  <c:v>-3.6615683021807843E-3</c:v>
                </c:pt>
                <c:pt idx="6">
                  <c:v>2.2290932485138359E-2</c:v>
                </c:pt>
                <c:pt idx="7">
                  <c:v>-1.3223210347107606E-2</c:v>
                </c:pt>
                <c:pt idx="8">
                  <c:v>3.0801780666749323E-2</c:v>
                </c:pt>
                <c:pt idx="9">
                  <c:v>3.5826569672271269E-2</c:v>
                </c:pt>
              </c:numCache>
            </c:numRef>
          </c:val>
          <c:smooth val="0"/>
        </c:ser>
        <c:ser>
          <c:idx val="2"/>
          <c:order val="2"/>
          <c:tx>
            <c:strRef>
              <c:f>'[HE Growth APEC - OOPS.xlsx]Sheet1'!$C$15</c:f>
              <c:strCache>
                <c:ptCount val="1"/>
                <c:pt idx="0">
                  <c:v>China</c:v>
                </c:pt>
              </c:strCache>
            </c:strRef>
          </c:tx>
          <c:spPr>
            <a:ln w="28575" cap="rnd">
              <a:solidFill>
                <a:srgbClr val="CC66FF"/>
              </a:solidFill>
              <a:round/>
            </a:ln>
            <a:effectLst/>
          </c:spPr>
          <c:marker>
            <c:symbol val="none"/>
          </c:marker>
          <c:cat>
            <c:numRef>
              <c:f>'[HE Growth APEC - OOPS.xlsx]Sheet1'!$A$16:$A$25</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'[HE Growth APEC - OOPS.xlsx]Sheet1'!$C$16:$C$25</c:f>
              <c:numCache>
                <c:formatCode>0.00%</c:formatCode>
                <c:ptCount val="10"/>
                <c:pt idx="0">
                  <c:v>0</c:v>
                </c:pt>
                <c:pt idx="1">
                  <c:v>-2.6718029231693752E-2</c:v>
                </c:pt>
                <c:pt idx="2">
                  <c:v>-8.0741092555725813E-2</c:v>
                </c:pt>
                <c:pt idx="3">
                  <c:v>-0.1787154926588842</c:v>
                </c:pt>
                <c:pt idx="4">
                  <c:v>-0.24638515726927246</c:v>
                </c:pt>
                <c:pt idx="5">
                  <c:v>-0.30163077397900873</c:v>
                </c:pt>
                <c:pt idx="6">
                  <c:v>-0.34206264316683122</c:v>
                </c:pt>
                <c:pt idx="7">
                  <c:v>-0.35176110999771593</c:v>
                </c:pt>
                <c:pt idx="8">
                  <c:v>-0.35977612960954042</c:v>
                </c:pt>
                <c:pt idx="9">
                  <c:v>-0.36837505446734753</c:v>
                </c:pt>
              </c:numCache>
            </c:numRef>
          </c:val>
          <c:smooth val="0"/>
        </c:ser>
        <c:ser>
          <c:idx val="3"/>
          <c:order val="3"/>
          <c:tx>
            <c:strRef>
              <c:f>'[HE Growth APEC - OOPS.xlsx]Sheet1'!$D$15</c:f>
              <c:strCache>
                <c:ptCount val="1"/>
                <c:pt idx="0">
                  <c:v>Indonesia</c:v>
                </c:pt>
              </c:strCache>
            </c:strRef>
          </c:tx>
          <c:spPr>
            <a:ln w="28575" cap="rnd">
              <a:solidFill>
                <a:srgbClr val="FF0000"/>
              </a:solidFill>
              <a:round/>
            </a:ln>
            <a:effectLst/>
          </c:spPr>
          <c:marker>
            <c:symbol val="none"/>
          </c:marker>
          <c:dLbls>
            <c:spPr>
              <a:noFill/>
              <a:ln>
                <a:noFill/>
              </a:ln>
              <a:effectLst/>
            </c:spPr>
            <c:txPr>
              <a:bodyPr rot="-5400000" spcFirstLastPara="1" vertOverflow="ellipsis"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'[HE Growth APEC - OOPS.xlsx]Sheet1'!$A$16:$A$25</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'[HE Growth APEC - OOPS.xlsx]Sheet1'!$D$16:$D$25</c:f>
              <c:numCache>
                <c:formatCode>0.00%</c:formatCode>
                <c:ptCount val="10"/>
                <c:pt idx="0">
                  <c:v>0</c:v>
                </c:pt>
                <c:pt idx="1">
                  <c:v>0.22161818854747772</c:v>
                </c:pt>
                <c:pt idx="2">
                  <c:v>0.17075001442663251</c:v>
                </c:pt>
                <c:pt idx="3">
                  <c:v>9.8464620279146597E-2</c:v>
                </c:pt>
                <c:pt idx="4">
                  <c:v>9.7311535353733047E-2</c:v>
                </c:pt>
                <c:pt idx="5">
                  <c:v>9.5993178169230475E-2</c:v>
                </c:pt>
                <c:pt idx="6">
                  <c:v>5.5833273753713275E-2</c:v>
                </c:pt>
                <c:pt idx="7">
                  <c:v>6.0063321097886924E-2</c:v>
                </c:pt>
                <c:pt idx="8">
                  <c:v>1.4284704052980546E-2</c:v>
                </c:pt>
                <c:pt idx="9">
                  <c:v>2.0590993601858898E-2</c:v>
                </c:pt>
              </c:numCache>
            </c:numRef>
          </c:val>
          <c:smooth val="0"/>
        </c:ser>
        <c:ser>
          <c:idx val="4"/>
          <c:order val="4"/>
          <c:tx>
            <c:strRef>
              <c:f>'[HE Growth APEC - OOPS.xlsx]Sheet1'!$E$15</c:f>
              <c:strCache>
                <c:ptCount val="1"/>
                <c:pt idx="0">
                  <c:v>Malaysia</c:v>
                </c:pt>
              </c:strCache>
            </c:strRef>
          </c:tx>
          <c:spPr>
            <a:ln w="28575" cap="rnd">
              <a:solidFill>
                <a:schemeClr val="accent5">
                  <a:lumMod val="60000"/>
                  <a:lumOff val="40000"/>
                </a:schemeClr>
              </a:solidFill>
              <a:round/>
            </a:ln>
            <a:effectLst/>
          </c:spPr>
          <c:marker>
            <c:symbol val="none"/>
          </c:marker>
          <c:cat>
            <c:numRef>
              <c:f>'[HE Growth APEC - OOPS.xlsx]Sheet1'!$A$16:$A$25</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'[HE Growth APEC - OOPS.xlsx]Sheet1'!$E$16:$E$25</c:f>
              <c:numCache>
                <c:formatCode>0.00%</c:formatCode>
                <c:ptCount val="10"/>
                <c:pt idx="0">
                  <c:v>0</c:v>
                </c:pt>
                <c:pt idx="1">
                  <c:v>0.13317788948451947</c:v>
                </c:pt>
                <c:pt idx="2">
                  <c:v>6.0113934669001168E-2</c:v>
                </c:pt>
                <c:pt idx="3">
                  <c:v>6.4183779046780298E-2</c:v>
                </c:pt>
                <c:pt idx="4">
                  <c:v>3.3358143762117765E-2</c:v>
                </c:pt>
                <c:pt idx="5">
                  <c:v>-6.3860139784441716E-2</c:v>
                </c:pt>
                <c:pt idx="6">
                  <c:v>-2.3907397247627249E-2</c:v>
                </c:pt>
                <c:pt idx="7">
                  <c:v>4.3898054964490729E-2</c:v>
                </c:pt>
                <c:pt idx="8">
                  <c:v>3.8984934536683724E-2</c:v>
                </c:pt>
                <c:pt idx="9">
                  <c:v>7.4771603407437048E-2</c:v>
                </c:pt>
              </c:numCache>
            </c:numRef>
          </c:val>
          <c:smooth val="0"/>
        </c:ser>
        <c:ser>
          <c:idx val="5"/>
          <c:order val="5"/>
          <c:tx>
            <c:strRef>
              <c:f>'[HE Growth APEC - OOPS.xlsx]Sheet1'!$F$15</c:f>
              <c:strCache>
                <c:ptCount val="1"/>
                <c:pt idx="0">
                  <c:v>Thailand</c:v>
                </c:pt>
              </c:strCache>
            </c:strRef>
          </c:tx>
          <c:spPr>
            <a:ln w="28575" cap="rnd">
              <a:solidFill>
                <a:srgbClr val="FFC000"/>
              </a:solidFill>
              <a:round/>
            </a:ln>
            <a:effectLst/>
          </c:spPr>
          <c:marker>
            <c:symbol val="none"/>
          </c:marker>
          <c:cat>
            <c:numRef>
              <c:f>'[HE Growth APEC - OOPS.xlsx]Sheet1'!$A$16:$A$25</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'[HE Growth APEC - OOPS.xlsx]Sheet1'!$F$16:$F$25</c:f>
              <c:numCache>
                <c:formatCode>0.00%</c:formatCode>
                <c:ptCount val="10"/>
                <c:pt idx="0">
                  <c:v>0</c:v>
                </c:pt>
                <c:pt idx="1">
                  <c:v>3.668077662721192E-2</c:v>
                </c:pt>
                <c:pt idx="2">
                  <c:v>-0.37727903200813695</c:v>
                </c:pt>
                <c:pt idx="3">
                  <c:v>-0.52777613193796757</c:v>
                </c:pt>
                <c:pt idx="4">
                  <c:v>-0.4926193116855202</c:v>
                </c:pt>
                <c:pt idx="5">
                  <c:v>-0.45659051581909327</c:v>
                </c:pt>
                <c:pt idx="6">
                  <c:v>-0.50210797011578034</c:v>
                </c:pt>
                <c:pt idx="7">
                  <c:v>-0.56844201862155341</c:v>
                </c:pt>
                <c:pt idx="8">
                  <c:v>-0.57610209302557247</c:v>
                </c:pt>
                <c:pt idx="9">
                  <c:v>-0.58413148763833056</c:v>
                </c:pt>
              </c:numCache>
            </c:numRef>
          </c:val>
          <c:smooth val="0"/>
        </c:ser>
        <c:ser>
          <c:idx val="6"/>
          <c:order val="6"/>
          <c:tx>
            <c:strRef>
              <c:f>'[HE Growth APEC - OOPS.xlsx]Sheet1'!$G$15</c:f>
              <c:strCache>
                <c:ptCount val="1"/>
                <c:pt idx="0">
                  <c:v>United States</c:v>
                </c:pt>
              </c:strCache>
            </c:strRef>
          </c:tx>
          <c:spPr>
            <a:ln w="28575" cap="rnd">
              <a:solidFill>
                <a:schemeClr val="accent1">
                  <a:lumMod val="60000"/>
                </a:schemeClr>
              </a:solidFill>
              <a:round/>
            </a:ln>
            <a:effectLst/>
          </c:spPr>
          <c:marker>
            <c:symbol val="none"/>
          </c:marker>
          <c:cat>
            <c:numRef>
              <c:f>'[HE Growth APEC - OOPS.xlsx]Sheet1'!$A$16:$A$25</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'[HE Growth APEC - OOPS.xlsx]Sheet1'!$G$16:$G$25</c:f>
              <c:numCache>
                <c:formatCode>0.00%</c:formatCode>
                <c:ptCount val="10"/>
                <c:pt idx="0">
                  <c:v>0</c:v>
                </c:pt>
                <c:pt idx="1">
                  <c:v>-5.471318564678973E-3</c:v>
                </c:pt>
                <c:pt idx="2">
                  <c:v>-3.3601846593233731E-2</c:v>
                </c:pt>
                <c:pt idx="3">
                  <c:v>-3.6683980004945216E-2</c:v>
                </c:pt>
                <c:pt idx="4">
                  <c:v>-6.2862071991698798E-2</c:v>
                </c:pt>
                <c:pt idx="5">
                  <c:v>-0.10185215215771759</c:v>
                </c:pt>
                <c:pt idx="6">
                  <c:v>-0.12127750246227453</c:v>
                </c:pt>
                <c:pt idx="7">
                  <c:v>-0.12575177721487452</c:v>
                </c:pt>
                <c:pt idx="8">
                  <c:v>-0.13420961121687058</c:v>
                </c:pt>
                <c:pt idx="9">
                  <c:v>-0.14169698113252183</c:v>
                </c:pt>
              </c:numCache>
            </c:numRef>
          </c:val>
          <c:smooth val="0"/>
        </c:ser>
        <c:dLbls>
          <c:showLegendKey val="0"/>
          <c:showVal val="0"/>
          <c:showCatName val="0"/>
          <c:showSerName val="0"/>
          <c:showPercent val="0"/>
          <c:showBubbleSize val="0"/>
        </c:dLbls>
        <c:smooth val="0"/>
        <c:axId val="64364720"/>
        <c:axId val="64359824"/>
        <c:extLst>
          <c:ext xmlns:c15="http://schemas.microsoft.com/office/drawing/2012/chart" uri="{02D57815-91ED-43cb-92C2-25804820EDAC}">
            <c15:filteredLineSeries>
              <c15:ser>
                <c:idx val="0"/>
                <c:order val="0"/>
                <c:tx>
                  <c:strRef>
                    <c:extLst>
                      <c:ext uri="{02D57815-91ED-43cb-92C2-25804820EDAC}">
                        <c15:formulaRef>
                          <c15:sqref>'[HE Growth APEC - OOPS.xlsx]Sheet1'!$A$15</c15:sqref>
                        </c15:formulaRef>
                      </c:ext>
                    </c:extLst>
                    <c:strCache>
                      <c:ptCount val="1"/>
                      <c:pt idx="0">
                        <c:v>Years</c:v>
                      </c:pt>
                    </c:strCache>
                  </c:strRef>
                </c:tx>
                <c:spPr>
                  <a:ln w="28575" cap="rnd">
                    <a:solidFill>
                      <a:schemeClr val="accent1"/>
                    </a:solidFill>
                    <a:round/>
                  </a:ln>
                  <a:effectLst/>
                </c:spPr>
                <c:marker>
                  <c:symbol val="none"/>
                </c:marker>
                <c:cat>
                  <c:numRef>
                    <c:extLst>
                      <c:ext uri="{02D57815-91ED-43cb-92C2-25804820EDAC}">
                        <c15:formulaRef>
                          <c15:sqref>'[HE Growth APEC - OOPS.xlsx]Sheet1'!$A$16:$A$25</c15:sqref>
                        </c15:formulaRef>
                      </c:ext>
                    </c:extLst>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extLst>
                      <c:ext uri="{02D57815-91ED-43cb-92C2-25804820EDAC}">
                        <c15:formulaRef>
                          <c15:sqref>'[HE Growth APEC - OOPS.xlsx]Sheet1'!$A$16:$A$25</c15:sqref>
                        </c15:formulaRef>
                      </c:ext>
                    </c:extLst>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val>
                <c:smooth val="0"/>
              </c15:ser>
            </c15:filteredLineSeries>
          </c:ext>
        </c:extLst>
      </c:lineChart>
      <c:catAx>
        <c:axId val="643647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4359824"/>
        <c:crosses val="autoZero"/>
        <c:auto val="1"/>
        <c:lblAlgn val="ctr"/>
        <c:lblOffset val="100"/>
        <c:noMultiLvlLbl val="0"/>
      </c:catAx>
      <c:valAx>
        <c:axId val="64359824"/>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43647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cked"/>
        <c:varyColors val="0"/>
        <c:ser>
          <c:idx val="1"/>
          <c:order val="0"/>
          <c:tx>
            <c:strRef>
              <c:f>Sheet1!$B$14</c:f>
              <c:strCache>
                <c:ptCount val="1"/>
                <c:pt idx="0">
                  <c:v>Australia</c:v>
                </c:pt>
              </c:strCache>
            </c:strRef>
          </c:tx>
          <c:spPr>
            <a:ln w="28575" cap="rnd">
              <a:solidFill>
                <a:srgbClr val="92D050"/>
              </a:solidFill>
              <a:round/>
            </a:ln>
            <a:effectLst/>
          </c:spPr>
          <c:marker>
            <c:symbol val="none"/>
          </c:marker>
          <c:cat>
            <c:numRef>
              <c:f>Sheet1!$A$15:$A$24</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Sheet1!$B$15:$B$24</c:f>
              <c:numCache>
                <c:formatCode>0.0</c:formatCode>
                <c:ptCount val="10"/>
                <c:pt idx="0">
                  <c:v>0</c:v>
                </c:pt>
                <c:pt idx="1">
                  <c:v>0.29999999999999716</c:v>
                </c:pt>
                <c:pt idx="2">
                  <c:v>0.5</c:v>
                </c:pt>
                <c:pt idx="3">
                  <c:v>0.79999999999999716</c:v>
                </c:pt>
                <c:pt idx="4">
                  <c:v>0.90000000000000568</c:v>
                </c:pt>
                <c:pt idx="5">
                  <c:v>1</c:v>
                </c:pt>
                <c:pt idx="6">
                  <c:v>1.2000000000000028</c:v>
                </c:pt>
                <c:pt idx="7">
                  <c:v>1.4000000000000057</c:v>
                </c:pt>
                <c:pt idx="8">
                  <c:v>1.5</c:v>
                </c:pt>
                <c:pt idx="9" formatCode="#,##0.0">
                  <c:v>1.2999999999999972</c:v>
                </c:pt>
              </c:numCache>
            </c:numRef>
          </c:val>
          <c:smooth val="0"/>
        </c:ser>
        <c:ser>
          <c:idx val="2"/>
          <c:order val="1"/>
          <c:tx>
            <c:strRef>
              <c:f>Sheet1!$C$14</c:f>
              <c:strCache>
                <c:ptCount val="1"/>
                <c:pt idx="0">
                  <c:v>China</c:v>
                </c:pt>
              </c:strCache>
            </c:strRef>
          </c:tx>
          <c:spPr>
            <a:ln w="28575" cap="rnd">
              <a:solidFill>
                <a:srgbClr val="CC00CC"/>
              </a:solidFill>
              <a:round/>
            </a:ln>
            <a:effectLst/>
          </c:spPr>
          <c:marker>
            <c:symbol val="none"/>
          </c:marker>
          <c:cat>
            <c:numRef>
              <c:f>Sheet1!$A$15:$A$24</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Sheet1!$C$15:$C$24</c:f>
              <c:numCache>
                <c:formatCode>0.0</c:formatCode>
                <c:ptCount val="10"/>
                <c:pt idx="0" formatCode="#,##0.0">
                  <c:v>0</c:v>
                </c:pt>
                <c:pt idx="1">
                  <c:v>0.39999999999999147</c:v>
                </c:pt>
                <c:pt idx="2">
                  <c:v>0.69999999999998863</c:v>
                </c:pt>
                <c:pt idx="3">
                  <c:v>0.89999999999999147</c:v>
                </c:pt>
                <c:pt idx="4">
                  <c:v>1.1999999999999886</c:v>
                </c:pt>
                <c:pt idx="5">
                  <c:v>1.3999999999999915</c:v>
                </c:pt>
                <c:pt idx="6">
                  <c:v>1.5999999999999943</c:v>
                </c:pt>
                <c:pt idx="7">
                  <c:v>1.7999999999999972</c:v>
                </c:pt>
                <c:pt idx="8">
                  <c:v>2</c:v>
                </c:pt>
                <c:pt idx="9">
                  <c:v>2.1999999999999886</c:v>
                </c:pt>
              </c:numCache>
            </c:numRef>
          </c:val>
          <c:smooth val="0"/>
        </c:ser>
        <c:ser>
          <c:idx val="3"/>
          <c:order val="2"/>
          <c:tx>
            <c:strRef>
              <c:f>Sheet1!$D$14</c:f>
              <c:strCache>
                <c:ptCount val="1"/>
                <c:pt idx="0">
                  <c:v>Indonesia</c:v>
                </c:pt>
              </c:strCache>
            </c:strRef>
          </c:tx>
          <c:spPr>
            <a:ln w="28575" cap="rnd">
              <a:solidFill>
                <a:srgbClr val="FF0000"/>
              </a:solidFill>
              <a:round/>
            </a:ln>
            <a:effectLst/>
          </c:spPr>
          <c:marker>
            <c:symbol val="none"/>
          </c:marker>
          <c:dLbls>
            <c:dLbl>
              <c:idx val="0"/>
              <c:delete val="1"/>
              <c:extLst>
                <c:ext xmlns:c15="http://schemas.microsoft.com/office/drawing/2012/chart" uri="{CE6537A1-D6FC-4f65-9D91-7224C49458BB}"/>
              </c:extLst>
            </c:dLbl>
            <c:spPr>
              <a:solidFill>
                <a:schemeClr val="bg1"/>
              </a:solidFill>
              <a:ln>
                <a:solidFill>
                  <a:srgbClr val="FF0000"/>
                </a:solid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Sheet1!$A$15:$A$24</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Sheet1!$D$15:$D$24</c:f>
              <c:numCache>
                <c:formatCode>0.0</c:formatCode>
                <c:ptCount val="10"/>
                <c:pt idx="0" formatCode="#,##0.0">
                  <c:v>0</c:v>
                </c:pt>
                <c:pt idx="1">
                  <c:v>0.20000000000000284</c:v>
                </c:pt>
                <c:pt idx="2">
                  <c:v>0.40000000000000568</c:v>
                </c:pt>
                <c:pt idx="3">
                  <c:v>0.59999999999999432</c:v>
                </c:pt>
                <c:pt idx="4">
                  <c:v>0.79999999999999716</c:v>
                </c:pt>
                <c:pt idx="5">
                  <c:v>1</c:v>
                </c:pt>
                <c:pt idx="6">
                  <c:v>1.0999999999999943</c:v>
                </c:pt>
                <c:pt idx="7">
                  <c:v>1.2999999999999972</c:v>
                </c:pt>
                <c:pt idx="8">
                  <c:v>1.5</c:v>
                </c:pt>
                <c:pt idx="9">
                  <c:v>1.7000000000000028</c:v>
                </c:pt>
              </c:numCache>
            </c:numRef>
          </c:val>
          <c:smooth val="0"/>
        </c:ser>
        <c:ser>
          <c:idx val="4"/>
          <c:order val="3"/>
          <c:tx>
            <c:strRef>
              <c:f>Sheet1!$E$14</c:f>
              <c:strCache>
                <c:ptCount val="1"/>
                <c:pt idx="0">
                  <c:v>Malaysia</c:v>
                </c:pt>
              </c:strCache>
            </c:strRef>
          </c:tx>
          <c:spPr>
            <a:ln w="28575" cap="rnd">
              <a:solidFill>
                <a:schemeClr val="accent5">
                  <a:lumMod val="40000"/>
                  <a:lumOff val="60000"/>
                </a:schemeClr>
              </a:solidFill>
              <a:round/>
            </a:ln>
            <a:effectLst/>
          </c:spPr>
          <c:marker>
            <c:symbol val="none"/>
          </c:marker>
          <c:cat>
            <c:numRef>
              <c:f>Sheet1!$A$15:$A$24</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Sheet1!$E$15:$E$24</c:f>
              <c:numCache>
                <c:formatCode>0.0</c:formatCode>
                <c:ptCount val="10"/>
                <c:pt idx="0" formatCode="#,##0.0">
                  <c:v>0</c:v>
                </c:pt>
                <c:pt idx="1">
                  <c:v>9.9999999999994316E-2</c:v>
                </c:pt>
                <c:pt idx="2">
                  <c:v>0.20000000000000284</c:v>
                </c:pt>
                <c:pt idx="3">
                  <c:v>0.29999999999999716</c:v>
                </c:pt>
                <c:pt idx="4">
                  <c:v>0.40000000000000568</c:v>
                </c:pt>
                <c:pt idx="5">
                  <c:v>0.5</c:v>
                </c:pt>
                <c:pt idx="6">
                  <c:v>0.70000000000000284</c:v>
                </c:pt>
                <c:pt idx="7">
                  <c:v>0.79999999999999716</c:v>
                </c:pt>
                <c:pt idx="8">
                  <c:v>0.90000000000000568</c:v>
                </c:pt>
                <c:pt idx="9">
                  <c:v>1.0999999999999943</c:v>
                </c:pt>
              </c:numCache>
            </c:numRef>
          </c:val>
          <c:smooth val="0"/>
        </c:ser>
        <c:ser>
          <c:idx val="5"/>
          <c:order val="4"/>
          <c:tx>
            <c:strRef>
              <c:f>Sheet1!$F$14</c:f>
              <c:strCache>
                <c:ptCount val="1"/>
                <c:pt idx="0">
                  <c:v>Thailand</c:v>
                </c:pt>
              </c:strCache>
            </c:strRef>
          </c:tx>
          <c:spPr>
            <a:ln w="28575" cap="rnd">
              <a:solidFill>
                <a:srgbClr val="FFC000"/>
              </a:solidFill>
              <a:round/>
            </a:ln>
            <a:effectLst/>
          </c:spPr>
          <c:marker>
            <c:symbol val="none"/>
          </c:marker>
          <c:cat>
            <c:numRef>
              <c:f>Sheet1!$A$15:$A$24</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Sheet1!$F$15:$F$24</c:f>
              <c:numCache>
                <c:formatCode>0.0</c:formatCode>
                <c:ptCount val="10"/>
                <c:pt idx="0" formatCode="#,##0.0">
                  <c:v>0</c:v>
                </c:pt>
                <c:pt idx="1">
                  <c:v>0.40000000000000568</c:v>
                </c:pt>
                <c:pt idx="2">
                  <c:v>0.70000000000000284</c:v>
                </c:pt>
                <c:pt idx="3">
                  <c:v>1.1000000000000085</c:v>
                </c:pt>
                <c:pt idx="4">
                  <c:v>1.4000000000000057</c:v>
                </c:pt>
                <c:pt idx="5">
                  <c:v>1.7000000000000028</c:v>
                </c:pt>
                <c:pt idx="6">
                  <c:v>1.9000000000000057</c:v>
                </c:pt>
                <c:pt idx="7">
                  <c:v>2.1000000000000085</c:v>
                </c:pt>
                <c:pt idx="8">
                  <c:v>2.2999999999999972</c:v>
                </c:pt>
                <c:pt idx="9">
                  <c:v>2.4000000000000057</c:v>
                </c:pt>
              </c:numCache>
            </c:numRef>
          </c:val>
          <c:smooth val="0"/>
        </c:ser>
        <c:ser>
          <c:idx val="6"/>
          <c:order val="5"/>
          <c:tx>
            <c:strRef>
              <c:f>Sheet1!$G$14</c:f>
              <c:strCache>
                <c:ptCount val="1"/>
                <c:pt idx="0">
                  <c:v>United States</c:v>
                </c:pt>
              </c:strCache>
            </c:strRef>
          </c:tx>
          <c:spPr>
            <a:ln w="28575" cap="rnd">
              <a:solidFill>
                <a:schemeClr val="accent1">
                  <a:lumMod val="60000"/>
                </a:schemeClr>
              </a:solidFill>
              <a:round/>
            </a:ln>
            <a:effectLst/>
          </c:spPr>
          <c:marker>
            <c:symbol val="none"/>
          </c:marker>
          <c:cat>
            <c:numRef>
              <c:f>Sheet1!$A$15:$A$24</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Sheet1!$G$15:$G$24</c:f>
              <c:numCache>
                <c:formatCode>0.0</c:formatCode>
                <c:ptCount val="10"/>
                <c:pt idx="0" formatCode="#,##0.0">
                  <c:v>0</c:v>
                </c:pt>
                <c:pt idx="1">
                  <c:v>0</c:v>
                </c:pt>
                <c:pt idx="2">
                  <c:v>0.20000000000000284</c:v>
                </c:pt>
                <c:pt idx="3">
                  <c:v>0.5</c:v>
                </c:pt>
                <c:pt idx="4">
                  <c:v>0.5</c:v>
                </c:pt>
                <c:pt idx="5">
                  <c:v>0.90000000000000568</c:v>
                </c:pt>
                <c:pt idx="6">
                  <c:v>1</c:v>
                </c:pt>
                <c:pt idx="7">
                  <c:v>1.0999999999999943</c:v>
                </c:pt>
                <c:pt idx="8">
                  <c:v>1.2000000000000028</c:v>
                </c:pt>
                <c:pt idx="9">
                  <c:v>1.2999999999999972</c:v>
                </c:pt>
              </c:numCache>
            </c:numRef>
          </c:val>
          <c:smooth val="0"/>
        </c:ser>
        <c:ser>
          <c:idx val="0"/>
          <c:order val="6"/>
          <c:tx>
            <c:strRef>
              <c:f>Sheet1!$H$14</c:f>
              <c:strCache>
                <c:ptCount val="1"/>
                <c:pt idx="0">
                  <c:v>APEC Averages</c:v>
                </c:pt>
              </c:strCache>
            </c:strRef>
          </c:tx>
          <c:spPr>
            <a:ln w="28575" cap="rnd">
              <a:solidFill>
                <a:schemeClr val="accent2">
                  <a:lumMod val="50000"/>
                </a:schemeClr>
              </a:solidFill>
              <a:round/>
            </a:ln>
            <a:effectLst/>
          </c:spPr>
          <c:marker>
            <c:symbol val="none"/>
          </c:marker>
          <c:cat>
            <c:numRef>
              <c:f>Sheet1!$A$15:$A$24</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Sheet1!$H$15:$H$24</c:f>
              <c:numCache>
                <c:formatCode>0.0</c:formatCode>
                <c:ptCount val="10"/>
                <c:pt idx="0" formatCode="#,##0.0">
                  <c:v>0</c:v>
                </c:pt>
                <c:pt idx="1">
                  <c:v>0.2401129653401739</c:v>
                </c:pt>
                <c:pt idx="2">
                  <c:v>0.53466880616176127</c:v>
                </c:pt>
                <c:pt idx="3">
                  <c:v>0.80254428754814455</c:v>
                </c:pt>
                <c:pt idx="4">
                  <c:v>1.0232272143773855</c:v>
                </c:pt>
                <c:pt idx="5">
                  <c:v>1.3092670089858842</c:v>
                </c:pt>
                <c:pt idx="6">
                  <c:v>1.4945699614890771</c:v>
                </c:pt>
                <c:pt idx="7">
                  <c:v>1.6923530166880738</c:v>
                </c:pt>
                <c:pt idx="8">
                  <c:v>1.9319781771501852</c:v>
                </c:pt>
                <c:pt idx="9">
                  <c:v>2.1301258023106442</c:v>
                </c:pt>
              </c:numCache>
            </c:numRef>
          </c:val>
          <c:smooth val="0"/>
        </c:ser>
        <c:dLbls>
          <c:showLegendKey val="0"/>
          <c:showVal val="0"/>
          <c:showCatName val="0"/>
          <c:showSerName val="0"/>
          <c:showPercent val="0"/>
          <c:showBubbleSize val="0"/>
        </c:dLbls>
        <c:smooth val="0"/>
        <c:axId val="64368528"/>
        <c:axId val="64360368"/>
      </c:lineChart>
      <c:catAx>
        <c:axId val="643685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4360368"/>
        <c:crosses val="autoZero"/>
        <c:auto val="1"/>
        <c:lblAlgn val="ctr"/>
        <c:lblOffset val="100"/>
        <c:noMultiLvlLbl val="0"/>
      </c:catAx>
      <c:valAx>
        <c:axId val="6436036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43685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1"/>
          <c:tx>
            <c:strRef>
              <c:f>Sheet1!$B$14</c:f>
              <c:strCache>
                <c:ptCount val="1"/>
                <c:pt idx="0">
                  <c:v>Australia</c:v>
                </c:pt>
              </c:strCache>
            </c:strRef>
          </c:tx>
          <c:spPr>
            <a:ln w="28575" cap="rnd">
              <a:solidFill>
                <a:srgbClr val="92D050"/>
              </a:solidFill>
              <a:round/>
            </a:ln>
            <a:effectLst/>
          </c:spPr>
          <c:marker>
            <c:symbol val="none"/>
          </c:marker>
          <c:cat>
            <c:numRef>
              <c:f>Sheet1!$A$15:$A$24</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Sheet1!$B$15:$B$24</c:f>
              <c:numCache>
                <c:formatCode>#,##0</c:formatCode>
                <c:ptCount val="10"/>
                <c:pt idx="0">
                  <c:v>0</c:v>
                </c:pt>
                <c:pt idx="1">
                  <c:v>-0.20000000000000018</c:v>
                </c:pt>
                <c:pt idx="2">
                  <c:v>-0.30000000000000071</c:v>
                </c:pt>
                <c:pt idx="3">
                  <c:v>-0.5</c:v>
                </c:pt>
                <c:pt idx="4">
                  <c:v>-0.70000000000000018</c:v>
                </c:pt>
                <c:pt idx="5">
                  <c:v>-0.90000000000000036</c:v>
                </c:pt>
                <c:pt idx="6">
                  <c:v>-1.1000000000000005</c:v>
                </c:pt>
                <c:pt idx="7">
                  <c:v>-1.4000000000000004</c:v>
                </c:pt>
                <c:pt idx="8">
                  <c:v>-1.6000000000000005</c:v>
                </c:pt>
                <c:pt idx="9">
                  <c:v>-1.8000000000000007</c:v>
                </c:pt>
              </c:numCache>
            </c:numRef>
          </c:val>
          <c:smooth val="0"/>
        </c:ser>
        <c:ser>
          <c:idx val="2"/>
          <c:order val="2"/>
          <c:tx>
            <c:strRef>
              <c:f>Sheet1!$C$14</c:f>
              <c:strCache>
                <c:ptCount val="1"/>
                <c:pt idx="0">
                  <c:v>China</c:v>
                </c:pt>
              </c:strCache>
            </c:strRef>
          </c:tx>
          <c:spPr>
            <a:ln w="28575" cap="rnd">
              <a:solidFill>
                <a:srgbClr val="CC00CC"/>
              </a:solidFill>
              <a:round/>
            </a:ln>
            <a:effectLst/>
          </c:spPr>
          <c:marker>
            <c:symbol val="none"/>
          </c:marker>
          <c:cat>
            <c:numRef>
              <c:f>Sheet1!$A$15:$A$24</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Sheet1!$C$15:$C$24</c:f>
              <c:numCache>
                <c:formatCode>#,##0</c:formatCode>
                <c:ptCount val="10"/>
                <c:pt idx="0">
                  <c:v>0</c:v>
                </c:pt>
                <c:pt idx="1">
                  <c:v>-2.3000000000000007</c:v>
                </c:pt>
                <c:pt idx="2">
                  <c:v>-4.4000000000000021</c:v>
                </c:pt>
                <c:pt idx="3">
                  <c:v>-6.1999999999999993</c:v>
                </c:pt>
                <c:pt idx="4">
                  <c:v>-7.8000000000000007</c:v>
                </c:pt>
                <c:pt idx="5">
                  <c:v>-9.3000000000000007</c:v>
                </c:pt>
                <c:pt idx="6">
                  <c:v>-10.600000000000001</c:v>
                </c:pt>
                <c:pt idx="7">
                  <c:v>-11.8</c:v>
                </c:pt>
                <c:pt idx="8">
                  <c:v>-12.9</c:v>
                </c:pt>
                <c:pt idx="9">
                  <c:v>-14</c:v>
                </c:pt>
              </c:numCache>
            </c:numRef>
          </c:val>
          <c:smooth val="0"/>
        </c:ser>
        <c:ser>
          <c:idx val="3"/>
          <c:order val="3"/>
          <c:tx>
            <c:strRef>
              <c:f>Sheet1!$D$14</c:f>
              <c:strCache>
                <c:ptCount val="1"/>
                <c:pt idx="0">
                  <c:v>Indonesia</c:v>
                </c:pt>
              </c:strCache>
            </c:strRef>
          </c:tx>
          <c:spPr>
            <a:ln w="28575" cap="rnd">
              <a:solidFill>
                <a:srgbClr val="FF0000"/>
              </a:solidFill>
              <a:round/>
            </a:ln>
            <a:effectLst/>
          </c:spPr>
          <c:marker>
            <c:symbol val="none"/>
          </c:marker>
          <c:dLbls>
            <c:dLbl>
              <c:idx val="0"/>
              <c:layout>
                <c:manualLayout>
                  <c:x val="-3.0562554680664943E-2"/>
                  <c:y val="-3.8482552442571691E-2"/>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Sheet1!$A$15:$A$24</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Sheet1!$D$15:$D$24</c:f>
              <c:numCache>
                <c:formatCode>#,##0</c:formatCode>
                <c:ptCount val="10"/>
                <c:pt idx="0">
                  <c:v>0</c:v>
                </c:pt>
                <c:pt idx="1">
                  <c:v>-7.8999999999999986</c:v>
                </c:pt>
                <c:pt idx="2">
                  <c:v>-9.6999999999999957</c:v>
                </c:pt>
                <c:pt idx="3">
                  <c:v>-11.399999999999999</c:v>
                </c:pt>
                <c:pt idx="4">
                  <c:v>-13.099999999999994</c:v>
                </c:pt>
                <c:pt idx="5">
                  <c:v>-14.599999999999994</c:v>
                </c:pt>
                <c:pt idx="6">
                  <c:v>-16.199999999999996</c:v>
                </c:pt>
                <c:pt idx="7">
                  <c:v>-17.599999999999998</c:v>
                </c:pt>
                <c:pt idx="8">
                  <c:v>-18.899999999999999</c:v>
                </c:pt>
                <c:pt idx="9">
                  <c:v>-19.999999999999996</c:v>
                </c:pt>
              </c:numCache>
            </c:numRef>
          </c:val>
          <c:smooth val="0"/>
        </c:ser>
        <c:ser>
          <c:idx val="4"/>
          <c:order val="4"/>
          <c:tx>
            <c:strRef>
              <c:f>Sheet1!$E$14</c:f>
              <c:strCache>
                <c:ptCount val="1"/>
                <c:pt idx="0">
                  <c:v>Malaysia</c:v>
                </c:pt>
              </c:strCache>
            </c:strRef>
          </c:tx>
          <c:spPr>
            <a:ln w="28575" cap="rnd">
              <a:solidFill>
                <a:schemeClr val="accent5">
                  <a:lumMod val="40000"/>
                  <a:lumOff val="60000"/>
                </a:schemeClr>
              </a:solidFill>
              <a:round/>
            </a:ln>
            <a:effectLst/>
          </c:spPr>
          <c:marker>
            <c:symbol val="none"/>
          </c:marker>
          <c:cat>
            <c:numRef>
              <c:f>Sheet1!$A$15:$A$24</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Sheet1!$E$15:$E$24</c:f>
              <c:numCache>
                <c:formatCode>#,##0</c:formatCode>
                <c:ptCount val="10"/>
                <c:pt idx="0">
                  <c:v>0</c:v>
                </c:pt>
                <c:pt idx="1">
                  <c:v>-0.10000000000000142</c:v>
                </c:pt>
                <c:pt idx="2">
                  <c:v>-0.20000000000000107</c:v>
                </c:pt>
                <c:pt idx="3">
                  <c:v>-0.30000000000000071</c:v>
                </c:pt>
                <c:pt idx="4">
                  <c:v>-0.30000000000000071</c:v>
                </c:pt>
                <c:pt idx="5">
                  <c:v>-0.30000000000000071</c:v>
                </c:pt>
                <c:pt idx="6">
                  <c:v>-0.30000000000000071</c:v>
                </c:pt>
                <c:pt idx="7">
                  <c:v>-0.40000000000000036</c:v>
                </c:pt>
                <c:pt idx="8">
                  <c:v>-0.60000000000000053</c:v>
                </c:pt>
                <c:pt idx="9">
                  <c:v>-0.80000000000000071</c:v>
                </c:pt>
              </c:numCache>
            </c:numRef>
          </c:val>
          <c:smooth val="0"/>
        </c:ser>
        <c:ser>
          <c:idx val="5"/>
          <c:order val="5"/>
          <c:tx>
            <c:strRef>
              <c:f>Sheet1!$F$14</c:f>
              <c:strCache>
                <c:ptCount val="1"/>
                <c:pt idx="0">
                  <c:v>Thailand</c:v>
                </c:pt>
              </c:strCache>
            </c:strRef>
          </c:tx>
          <c:spPr>
            <a:ln w="28575" cap="rnd">
              <a:solidFill>
                <a:srgbClr val="FFC000"/>
              </a:solidFill>
              <a:round/>
            </a:ln>
            <a:effectLst/>
          </c:spPr>
          <c:marker>
            <c:symbol val="none"/>
          </c:marker>
          <c:cat>
            <c:numRef>
              <c:f>Sheet1!$A$15:$A$24</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Sheet1!$F$15:$F$24</c:f>
              <c:numCache>
                <c:formatCode>#,##0</c:formatCode>
                <c:ptCount val="10"/>
                <c:pt idx="0">
                  <c:v>0</c:v>
                </c:pt>
                <c:pt idx="1">
                  <c:v>-0.89999999999999858</c:v>
                </c:pt>
                <c:pt idx="2">
                  <c:v>-1.6999999999999993</c:v>
                </c:pt>
                <c:pt idx="3">
                  <c:v>-2.3999999999999986</c:v>
                </c:pt>
                <c:pt idx="4">
                  <c:v>-3.0999999999999996</c:v>
                </c:pt>
                <c:pt idx="5">
                  <c:v>-3.6999999999999993</c:v>
                </c:pt>
                <c:pt idx="6">
                  <c:v>-4.1999999999999993</c:v>
                </c:pt>
                <c:pt idx="7">
                  <c:v>-4.6999999999999993</c:v>
                </c:pt>
                <c:pt idx="8">
                  <c:v>-5.1999999999999993</c:v>
                </c:pt>
                <c:pt idx="9">
                  <c:v>-5.6</c:v>
                </c:pt>
              </c:numCache>
            </c:numRef>
          </c:val>
          <c:smooth val="0"/>
        </c:ser>
        <c:ser>
          <c:idx val="6"/>
          <c:order val="6"/>
          <c:tx>
            <c:strRef>
              <c:f>Sheet1!$G$14</c:f>
              <c:strCache>
                <c:ptCount val="1"/>
                <c:pt idx="0">
                  <c:v>United States</c:v>
                </c:pt>
              </c:strCache>
            </c:strRef>
          </c:tx>
          <c:spPr>
            <a:ln w="28575" cap="rnd">
              <a:solidFill>
                <a:schemeClr val="accent1">
                  <a:lumMod val="60000"/>
                </a:schemeClr>
              </a:solidFill>
              <a:round/>
            </a:ln>
            <a:effectLst/>
          </c:spPr>
          <c:marker>
            <c:symbol val="none"/>
          </c:marker>
          <c:cat>
            <c:numRef>
              <c:f>Sheet1!$A$15:$A$24</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Sheet1!$G$15:$G$24</c:f>
              <c:numCache>
                <c:formatCode>#,##0</c:formatCode>
                <c:ptCount val="10"/>
                <c:pt idx="0">
                  <c:v>0</c:v>
                </c:pt>
                <c:pt idx="1">
                  <c:v>-9.9999999999999645E-2</c:v>
                </c:pt>
                <c:pt idx="2">
                  <c:v>-0.19999999999999929</c:v>
                </c:pt>
                <c:pt idx="3">
                  <c:v>-0.29999999999999982</c:v>
                </c:pt>
                <c:pt idx="4">
                  <c:v>-0.39999999999999947</c:v>
                </c:pt>
                <c:pt idx="5">
                  <c:v>-0.59999999999999964</c:v>
                </c:pt>
                <c:pt idx="6">
                  <c:v>-0.69999999999999929</c:v>
                </c:pt>
                <c:pt idx="7">
                  <c:v>-0.89999999999999947</c:v>
                </c:pt>
                <c:pt idx="8">
                  <c:v>-1</c:v>
                </c:pt>
                <c:pt idx="9">
                  <c:v>-1.1999999999999993</c:v>
                </c:pt>
              </c:numCache>
            </c:numRef>
          </c:val>
          <c:smooth val="0"/>
        </c:ser>
        <c:ser>
          <c:idx val="7"/>
          <c:order val="7"/>
          <c:tx>
            <c:strRef>
              <c:f>Sheet1!$H$14</c:f>
              <c:strCache>
                <c:ptCount val="1"/>
                <c:pt idx="0">
                  <c:v>APEC Average</c:v>
                </c:pt>
              </c:strCache>
            </c:strRef>
          </c:tx>
          <c:spPr>
            <a:ln w="28575" cap="rnd">
              <a:solidFill>
                <a:schemeClr val="accent2">
                  <a:lumMod val="60000"/>
                </a:schemeClr>
              </a:solidFill>
              <a:round/>
            </a:ln>
            <a:effectLst/>
          </c:spPr>
          <c:marker>
            <c:symbol val="none"/>
          </c:marker>
          <c:cat>
            <c:numRef>
              <c:f>Sheet1!$A$15:$A$24</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Sheet1!$H$15:$H$24</c:f>
              <c:numCache>
                <c:formatCode>#,##0</c:formatCode>
                <c:ptCount val="10"/>
                <c:pt idx="0" formatCode="General">
                  <c:v>0</c:v>
                </c:pt>
                <c:pt idx="1">
                  <c:v>-1.0105263157894697</c:v>
                </c:pt>
                <c:pt idx="2">
                  <c:v>-1.6421052631578981</c:v>
                </c:pt>
                <c:pt idx="3">
                  <c:v>-2.2368421052631575</c:v>
                </c:pt>
                <c:pt idx="4">
                  <c:v>-2.810526315789474</c:v>
                </c:pt>
                <c:pt idx="5">
                  <c:v>-3.3473684210526322</c:v>
                </c:pt>
                <c:pt idx="6">
                  <c:v>-3.8526315789473653</c:v>
                </c:pt>
                <c:pt idx="7">
                  <c:v>-4.3421052631578938</c:v>
                </c:pt>
                <c:pt idx="8">
                  <c:v>-4.847368421052634</c:v>
                </c:pt>
                <c:pt idx="9">
                  <c:v>-5.2999999999999972</c:v>
                </c:pt>
              </c:numCache>
            </c:numRef>
          </c:val>
          <c:smooth val="0"/>
        </c:ser>
        <c:dLbls>
          <c:showLegendKey val="0"/>
          <c:showVal val="0"/>
          <c:showCatName val="0"/>
          <c:showSerName val="0"/>
          <c:showPercent val="0"/>
          <c:showBubbleSize val="0"/>
        </c:dLbls>
        <c:smooth val="0"/>
        <c:axId val="64360912"/>
        <c:axId val="64371792"/>
        <c:extLst>
          <c:ext xmlns:c15="http://schemas.microsoft.com/office/drawing/2012/chart" uri="{02D57815-91ED-43cb-92C2-25804820EDAC}">
            <c15:filteredLineSeries>
              <c15:ser>
                <c:idx val="0"/>
                <c:order val="0"/>
                <c:tx>
                  <c:strRef>
                    <c:extLst>
                      <c:ext uri="{02D57815-91ED-43cb-92C2-25804820EDAC}">
                        <c15:formulaRef>
                          <c15:sqref>Sheet1!$A$14</c15:sqref>
                        </c15:formulaRef>
                      </c:ext>
                    </c:extLst>
                    <c:strCache>
                      <c:ptCount val="1"/>
                      <c:pt idx="0">
                        <c:v>Years</c:v>
                      </c:pt>
                    </c:strCache>
                  </c:strRef>
                </c:tx>
                <c:spPr>
                  <a:ln w="28575" cap="rnd">
                    <a:solidFill>
                      <a:schemeClr val="accent1"/>
                    </a:solidFill>
                    <a:round/>
                  </a:ln>
                  <a:effectLst/>
                </c:spPr>
                <c:marker>
                  <c:symbol val="none"/>
                </c:marker>
                <c:cat>
                  <c:numRef>
                    <c:extLst>
                      <c:ext uri="{02D57815-91ED-43cb-92C2-25804820EDAC}">
                        <c15:formulaRef>
                          <c15:sqref>Sheet1!$A$15:$A$24</c15:sqref>
                        </c15:formulaRef>
                      </c:ext>
                    </c:extLst>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extLst>
                      <c:ext uri="{02D57815-91ED-43cb-92C2-25804820EDAC}">
                        <c15:formulaRef>
                          <c15:sqref>Sheet1!$A$15:$A$24</c15:sqref>
                        </c15:formulaRef>
                      </c:ext>
                    </c:extLst>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val>
                <c:smooth val="0"/>
              </c15:ser>
            </c15:filteredLineSeries>
          </c:ext>
        </c:extLst>
      </c:lineChart>
      <c:catAx>
        <c:axId val="64360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4371792"/>
        <c:crosses val="autoZero"/>
        <c:auto val="1"/>
        <c:lblAlgn val="ctr"/>
        <c:lblOffset val="100"/>
        <c:noMultiLvlLbl val="0"/>
      </c:catAx>
      <c:valAx>
        <c:axId val="64371792"/>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43609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1"/>
          <c:tx>
            <c:strRef>
              <c:f>Sheet1!$B$14</c:f>
              <c:strCache>
                <c:ptCount val="1"/>
                <c:pt idx="0">
                  <c:v>Australia</c:v>
                </c:pt>
              </c:strCache>
            </c:strRef>
          </c:tx>
          <c:spPr>
            <a:ln w="28575" cap="rnd">
              <a:solidFill>
                <a:srgbClr val="92D050"/>
              </a:solidFill>
              <a:round/>
            </a:ln>
            <a:effectLst/>
          </c:spPr>
          <c:marker>
            <c:symbol val="none"/>
          </c:marker>
          <c:cat>
            <c:numRef>
              <c:f>Sheet1!$A$15:$A$24</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Sheet1!$B$15:$B$24</c:f>
              <c:numCache>
                <c:formatCode>#,##0.0</c:formatCode>
                <c:ptCount val="10"/>
                <c:pt idx="0">
                  <c:v>0</c:v>
                </c:pt>
                <c:pt idx="1">
                  <c:v>-0.10000000000000053</c:v>
                </c:pt>
                <c:pt idx="2">
                  <c:v>-0.20000000000000018</c:v>
                </c:pt>
                <c:pt idx="3">
                  <c:v>-0.40000000000000036</c:v>
                </c:pt>
                <c:pt idx="4">
                  <c:v>-0.5</c:v>
                </c:pt>
                <c:pt idx="5">
                  <c:v>-0.70000000000000018</c:v>
                </c:pt>
                <c:pt idx="6">
                  <c:v>-0.80000000000000071</c:v>
                </c:pt>
                <c:pt idx="7">
                  <c:v>-1.1000000000000005</c:v>
                </c:pt>
                <c:pt idx="8">
                  <c:v>-1.3000000000000003</c:v>
                </c:pt>
                <c:pt idx="9">
                  <c:v>-1.5000000000000004</c:v>
                </c:pt>
              </c:numCache>
            </c:numRef>
          </c:val>
          <c:smooth val="0"/>
        </c:ser>
        <c:ser>
          <c:idx val="2"/>
          <c:order val="2"/>
          <c:tx>
            <c:strRef>
              <c:f>Sheet1!$C$14</c:f>
              <c:strCache>
                <c:ptCount val="1"/>
                <c:pt idx="0">
                  <c:v>China</c:v>
                </c:pt>
              </c:strCache>
            </c:strRef>
          </c:tx>
          <c:spPr>
            <a:ln w="28575" cap="rnd">
              <a:solidFill>
                <a:srgbClr val="CC00CC"/>
              </a:solidFill>
              <a:round/>
            </a:ln>
            <a:effectLst/>
          </c:spPr>
          <c:marker>
            <c:symbol val="none"/>
          </c:marker>
          <c:cat>
            <c:numRef>
              <c:f>Sheet1!$A$15:$A$24</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Sheet1!$C$15:$C$24</c:f>
              <c:numCache>
                <c:formatCode>#,##0.0</c:formatCode>
                <c:ptCount val="10"/>
                <c:pt idx="0">
                  <c:v>0</c:v>
                </c:pt>
                <c:pt idx="1">
                  <c:v>-1.8999999999999986</c:v>
                </c:pt>
                <c:pt idx="2">
                  <c:v>-3.5</c:v>
                </c:pt>
                <c:pt idx="3">
                  <c:v>-5</c:v>
                </c:pt>
                <c:pt idx="4">
                  <c:v>-6.3999999999999986</c:v>
                </c:pt>
                <c:pt idx="5">
                  <c:v>-7.6</c:v>
                </c:pt>
                <c:pt idx="6">
                  <c:v>-8.6999999999999993</c:v>
                </c:pt>
                <c:pt idx="7">
                  <c:v>-9.6999999999999993</c:v>
                </c:pt>
                <c:pt idx="8">
                  <c:v>-10.7</c:v>
                </c:pt>
                <c:pt idx="9">
                  <c:v>-11.6</c:v>
                </c:pt>
              </c:numCache>
            </c:numRef>
          </c:val>
          <c:smooth val="0"/>
        </c:ser>
        <c:ser>
          <c:idx val="3"/>
          <c:order val="3"/>
          <c:tx>
            <c:strRef>
              <c:f>Sheet1!$D$14</c:f>
              <c:strCache>
                <c:ptCount val="1"/>
                <c:pt idx="0">
                  <c:v>Indonesia</c:v>
                </c:pt>
              </c:strCache>
            </c:strRef>
          </c:tx>
          <c:spPr>
            <a:ln w="28575" cap="rnd">
              <a:solidFill>
                <a:srgbClr val="FF0000"/>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Sheet1!$A$15:$A$24</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Sheet1!$D$15:$D$24</c:f>
              <c:numCache>
                <c:formatCode>#,##0.0</c:formatCode>
                <c:ptCount val="10"/>
                <c:pt idx="0">
                  <c:v>0</c:v>
                </c:pt>
                <c:pt idx="1">
                  <c:v>-2.6000000000000014</c:v>
                </c:pt>
                <c:pt idx="2">
                  <c:v>-3.8999999999999986</c:v>
                </c:pt>
                <c:pt idx="3">
                  <c:v>-5.1000000000000014</c:v>
                </c:pt>
                <c:pt idx="4">
                  <c:v>-6.3000000000000007</c:v>
                </c:pt>
                <c:pt idx="5">
                  <c:v>-7.5</c:v>
                </c:pt>
                <c:pt idx="6">
                  <c:v>-8.6000000000000014</c:v>
                </c:pt>
                <c:pt idx="7">
                  <c:v>-9.6999999999999993</c:v>
                </c:pt>
                <c:pt idx="8">
                  <c:v>-10.7</c:v>
                </c:pt>
                <c:pt idx="9">
                  <c:v>-11.600000000000001</c:v>
                </c:pt>
              </c:numCache>
            </c:numRef>
          </c:val>
          <c:smooth val="0"/>
        </c:ser>
        <c:ser>
          <c:idx val="4"/>
          <c:order val="4"/>
          <c:tx>
            <c:strRef>
              <c:f>Sheet1!$E$14</c:f>
              <c:strCache>
                <c:ptCount val="1"/>
                <c:pt idx="0">
                  <c:v>Malaysia</c:v>
                </c:pt>
              </c:strCache>
            </c:strRef>
          </c:tx>
          <c:spPr>
            <a:ln w="28575" cap="rnd">
              <a:solidFill>
                <a:schemeClr val="accent5">
                  <a:lumMod val="40000"/>
                  <a:lumOff val="60000"/>
                </a:schemeClr>
              </a:solidFill>
              <a:round/>
            </a:ln>
            <a:effectLst/>
          </c:spPr>
          <c:marker>
            <c:symbol val="none"/>
          </c:marker>
          <c:cat>
            <c:numRef>
              <c:f>Sheet1!$A$15:$A$24</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Sheet1!$E$15:$E$24</c:f>
              <c:numCache>
                <c:formatCode>#,##0.0</c:formatCode>
                <c:ptCount val="10"/>
                <c:pt idx="0">
                  <c:v>0</c:v>
                </c:pt>
                <c:pt idx="1">
                  <c:v>-9.9999999999999645E-2</c:v>
                </c:pt>
                <c:pt idx="2">
                  <c:v>-0.19999999999999929</c:v>
                </c:pt>
                <c:pt idx="3">
                  <c:v>-0.19999999999999929</c:v>
                </c:pt>
                <c:pt idx="4">
                  <c:v>-0.19999999999999929</c:v>
                </c:pt>
                <c:pt idx="5">
                  <c:v>-0.19999999999999929</c:v>
                </c:pt>
                <c:pt idx="6">
                  <c:v>-0.29999999999999982</c:v>
                </c:pt>
                <c:pt idx="7">
                  <c:v>-0.39999999999999947</c:v>
                </c:pt>
                <c:pt idx="8">
                  <c:v>-0.5</c:v>
                </c:pt>
                <c:pt idx="9">
                  <c:v>-0.69999999999999929</c:v>
                </c:pt>
              </c:numCache>
            </c:numRef>
          </c:val>
          <c:smooth val="0"/>
        </c:ser>
        <c:ser>
          <c:idx val="5"/>
          <c:order val="5"/>
          <c:tx>
            <c:strRef>
              <c:f>Sheet1!$F$14</c:f>
              <c:strCache>
                <c:ptCount val="1"/>
                <c:pt idx="0">
                  <c:v>Thailand</c:v>
                </c:pt>
              </c:strCache>
            </c:strRef>
          </c:tx>
          <c:spPr>
            <a:ln w="28575" cap="rnd">
              <a:solidFill>
                <a:srgbClr val="FFC000"/>
              </a:solidFill>
              <a:round/>
            </a:ln>
            <a:effectLst/>
          </c:spPr>
          <c:marker>
            <c:symbol val="none"/>
          </c:marker>
          <c:cat>
            <c:numRef>
              <c:f>Sheet1!$A$15:$A$24</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Sheet1!$F$15:$F$24</c:f>
              <c:numCache>
                <c:formatCode>#,##0.0</c:formatCode>
                <c:ptCount val="10"/>
                <c:pt idx="0">
                  <c:v>0</c:v>
                </c:pt>
                <c:pt idx="1">
                  <c:v>-0.69999999999999929</c:v>
                </c:pt>
                <c:pt idx="2">
                  <c:v>-1.4000000000000004</c:v>
                </c:pt>
                <c:pt idx="3">
                  <c:v>-2</c:v>
                </c:pt>
                <c:pt idx="4">
                  <c:v>-2.5999999999999996</c:v>
                </c:pt>
                <c:pt idx="5">
                  <c:v>-3.0999999999999996</c:v>
                </c:pt>
                <c:pt idx="6">
                  <c:v>-3.5</c:v>
                </c:pt>
                <c:pt idx="7">
                  <c:v>-4</c:v>
                </c:pt>
                <c:pt idx="8">
                  <c:v>-4.4000000000000004</c:v>
                </c:pt>
                <c:pt idx="9">
                  <c:v>-4.8000000000000007</c:v>
                </c:pt>
              </c:numCache>
            </c:numRef>
          </c:val>
          <c:smooth val="0"/>
        </c:ser>
        <c:ser>
          <c:idx val="6"/>
          <c:order val="6"/>
          <c:tx>
            <c:strRef>
              <c:f>Sheet1!$G$14</c:f>
              <c:strCache>
                <c:ptCount val="1"/>
                <c:pt idx="0">
                  <c:v>United States</c:v>
                </c:pt>
              </c:strCache>
            </c:strRef>
          </c:tx>
          <c:spPr>
            <a:ln w="28575" cap="rnd">
              <a:solidFill>
                <a:schemeClr val="accent1">
                  <a:lumMod val="60000"/>
                </a:schemeClr>
              </a:solidFill>
              <a:round/>
            </a:ln>
            <a:effectLst/>
          </c:spPr>
          <c:marker>
            <c:symbol val="none"/>
          </c:marker>
          <c:cat>
            <c:numRef>
              <c:f>Sheet1!$A$15:$A$24</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Sheet1!$G$15:$G$24</c:f>
              <c:numCache>
                <c:formatCode>#,##0.0</c:formatCode>
                <c:ptCount val="10"/>
                <c:pt idx="0">
                  <c:v>0</c:v>
                </c:pt>
                <c:pt idx="1">
                  <c:v>-0.10000000000000053</c:v>
                </c:pt>
                <c:pt idx="2">
                  <c:v>-0.20000000000000018</c:v>
                </c:pt>
                <c:pt idx="3">
                  <c:v>-0.30000000000000071</c:v>
                </c:pt>
                <c:pt idx="4">
                  <c:v>-0.40000000000000036</c:v>
                </c:pt>
                <c:pt idx="5">
                  <c:v>-0.5</c:v>
                </c:pt>
                <c:pt idx="6">
                  <c:v>-0.60000000000000053</c:v>
                </c:pt>
                <c:pt idx="7">
                  <c:v>-0.80000000000000071</c:v>
                </c:pt>
                <c:pt idx="8">
                  <c:v>-0.80000000000000071</c:v>
                </c:pt>
                <c:pt idx="9">
                  <c:v>-1</c:v>
                </c:pt>
              </c:numCache>
            </c:numRef>
          </c:val>
          <c:smooth val="0"/>
        </c:ser>
        <c:ser>
          <c:idx val="7"/>
          <c:order val="7"/>
          <c:tx>
            <c:strRef>
              <c:f>Sheet1!$H$14</c:f>
              <c:strCache>
                <c:ptCount val="1"/>
                <c:pt idx="0">
                  <c:v>APEC Averages</c:v>
                </c:pt>
              </c:strCache>
            </c:strRef>
          </c:tx>
          <c:spPr>
            <a:ln w="28575" cap="rnd">
              <a:solidFill>
                <a:schemeClr val="accent2">
                  <a:lumMod val="60000"/>
                </a:schemeClr>
              </a:solidFill>
              <a:round/>
            </a:ln>
            <a:effectLst/>
          </c:spPr>
          <c:marker>
            <c:symbol val="none"/>
          </c:marker>
          <c:cat>
            <c:numRef>
              <c:f>Sheet1!$A$15:$A$24</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Sheet1!$H$15:$H$24</c:f>
              <c:numCache>
                <c:formatCode>#,##0.0</c:formatCode>
                <c:ptCount val="10"/>
                <c:pt idx="0">
                  <c:v>0</c:v>
                </c:pt>
                <c:pt idx="1">
                  <c:v>-0.58421052631578441</c:v>
                </c:pt>
                <c:pt idx="2">
                  <c:v>-1.0736842105263147</c:v>
                </c:pt>
                <c:pt idx="3">
                  <c:v>-1.526315789473685</c:v>
                </c:pt>
                <c:pt idx="4">
                  <c:v>-1.9578947368421034</c:v>
                </c:pt>
                <c:pt idx="5">
                  <c:v>-2.3631578947368386</c:v>
                </c:pt>
                <c:pt idx="6">
                  <c:v>-2.747368421052629</c:v>
                </c:pt>
                <c:pt idx="7">
                  <c:v>-3.1473684210526311</c:v>
                </c:pt>
                <c:pt idx="8">
                  <c:v>-3.5105263157894733</c:v>
                </c:pt>
                <c:pt idx="9">
                  <c:v>-3.868421052631577</c:v>
                </c:pt>
              </c:numCache>
            </c:numRef>
          </c:val>
          <c:smooth val="0"/>
        </c:ser>
        <c:dLbls>
          <c:showLegendKey val="0"/>
          <c:showVal val="0"/>
          <c:showCatName val="0"/>
          <c:showSerName val="0"/>
          <c:showPercent val="0"/>
          <c:showBubbleSize val="0"/>
        </c:dLbls>
        <c:smooth val="0"/>
        <c:axId val="64372336"/>
        <c:axId val="64367440"/>
        <c:extLst>
          <c:ext xmlns:c15="http://schemas.microsoft.com/office/drawing/2012/chart" uri="{02D57815-91ED-43cb-92C2-25804820EDAC}">
            <c15:filteredLineSeries>
              <c15:ser>
                <c:idx val="0"/>
                <c:order val="0"/>
                <c:tx>
                  <c:strRef>
                    <c:extLst>
                      <c:ext uri="{02D57815-91ED-43cb-92C2-25804820EDAC}">
                        <c15:formulaRef>
                          <c15:sqref>Sheet1!$A$14</c15:sqref>
                        </c15:formulaRef>
                      </c:ext>
                    </c:extLst>
                    <c:strCache>
                      <c:ptCount val="1"/>
                      <c:pt idx="0">
                        <c:v>Years</c:v>
                      </c:pt>
                    </c:strCache>
                  </c:strRef>
                </c:tx>
                <c:spPr>
                  <a:ln w="28575" cap="rnd">
                    <a:solidFill>
                      <a:schemeClr val="accent1"/>
                    </a:solidFill>
                    <a:round/>
                  </a:ln>
                  <a:effectLst/>
                </c:spPr>
                <c:marker>
                  <c:symbol val="none"/>
                </c:marker>
                <c:cat>
                  <c:numRef>
                    <c:extLst>
                      <c:ext uri="{02D57815-91ED-43cb-92C2-25804820EDAC}">
                        <c15:formulaRef>
                          <c15:sqref>Sheet1!$A$15:$A$24</c15:sqref>
                        </c15:formulaRef>
                      </c:ext>
                    </c:extLst>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extLst>
                      <c:ext uri="{02D57815-91ED-43cb-92C2-25804820EDAC}">
                        <c15:formulaRef>
                          <c15:sqref>Sheet1!$A$15:$A$24</c15:sqref>
                        </c15:formulaRef>
                      </c:ext>
                    </c:extLst>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val>
                <c:smooth val="0"/>
              </c15:ser>
            </c15:filteredLineSeries>
          </c:ext>
        </c:extLst>
      </c:lineChart>
      <c:catAx>
        <c:axId val="64372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4367440"/>
        <c:crosses val="autoZero"/>
        <c:auto val="1"/>
        <c:lblAlgn val="ctr"/>
        <c:lblOffset val="100"/>
        <c:noMultiLvlLbl val="0"/>
      </c:catAx>
      <c:valAx>
        <c:axId val="64367440"/>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43723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1"/>
          <c:tx>
            <c:strRef>
              <c:f>Sheet1!$B$14</c:f>
              <c:strCache>
                <c:ptCount val="1"/>
                <c:pt idx="0">
                  <c:v>Australia</c:v>
                </c:pt>
              </c:strCache>
            </c:strRef>
          </c:tx>
          <c:spPr>
            <a:ln w="28575" cap="rnd">
              <a:solidFill>
                <a:srgbClr val="92D050"/>
              </a:solidFill>
              <a:round/>
            </a:ln>
            <a:effectLst/>
          </c:spPr>
          <c:marker>
            <c:symbol val="none"/>
          </c:marker>
          <c:cat>
            <c:numRef>
              <c:f>Sheet1!$A$15:$A$24</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Sheet1!$B$15:$B$24</c:f>
              <c:numCache>
                <c:formatCode>#,##0</c:formatCode>
                <c:ptCount val="10"/>
                <c:pt idx="0">
                  <c:v>0</c:v>
                </c:pt>
                <c:pt idx="1">
                  <c:v>0</c:v>
                </c:pt>
                <c:pt idx="2">
                  <c:v>0</c:v>
                </c:pt>
                <c:pt idx="3">
                  <c:v>0</c:v>
                </c:pt>
                <c:pt idx="4">
                  <c:v>0</c:v>
                </c:pt>
                <c:pt idx="5">
                  <c:v>0</c:v>
                </c:pt>
                <c:pt idx="6">
                  <c:v>-1</c:v>
                </c:pt>
                <c:pt idx="7">
                  <c:v>0</c:v>
                </c:pt>
                <c:pt idx="8">
                  <c:v>-1</c:v>
                </c:pt>
                <c:pt idx="9">
                  <c:v>-1</c:v>
                </c:pt>
              </c:numCache>
            </c:numRef>
          </c:val>
          <c:smooth val="0"/>
        </c:ser>
        <c:ser>
          <c:idx val="2"/>
          <c:order val="2"/>
          <c:tx>
            <c:strRef>
              <c:f>Sheet1!$C$14</c:f>
              <c:strCache>
                <c:ptCount val="1"/>
                <c:pt idx="0">
                  <c:v>China</c:v>
                </c:pt>
              </c:strCache>
            </c:strRef>
          </c:tx>
          <c:spPr>
            <a:ln w="28575" cap="rnd">
              <a:solidFill>
                <a:srgbClr val="CC00CC"/>
              </a:solidFill>
              <a:round/>
            </a:ln>
            <a:effectLst/>
          </c:spPr>
          <c:marker>
            <c:symbol val="none"/>
          </c:marker>
          <c:cat>
            <c:numRef>
              <c:f>Sheet1!$A$15:$A$24</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Sheet1!$C$15:$C$24</c:f>
              <c:numCache>
                <c:formatCode>#,##0</c:formatCode>
                <c:ptCount val="10"/>
                <c:pt idx="0">
                  <c:v>0</c:v>
                </c:pt>
                <c:pt idx="1">
                  <c:v>-2</c:v>
                </c:pt>
                <c:pt idx="2">
                  <c:v>-5</c:v>
                </c:pt>
                <c:pt idx="3">
                  <c:v>-7</c:v>
                </c:pt>
                <c:pt idx="4">
                  <c:v>-10</c:v>
                </c:pt>
                <c:pt idx="5">
                  <c:v>-12</c:v>
                </c:pt>
                <c:pt idx="6">
                  <c:v>-15</c:v>
                </c:pt>
                <c:pt idx="7">
                  <c:v>-17</c:v>
                </c:pt>
                <c:pt idx="8">
                  <c:v>-19</c:v>
                </c:pt>
                <c:pt idx="9">
                  <c:v>-21</c:v>
                </c:pt>
              </c:numCache>
            </c:numRef>
          </c:val>
          <c:smooth val="0"/>
        </c:ser>
        <c:ser>
          <c:idx val="3"/>
          <c:order val="3"/>
          <c:tx>
            <c:strRef>
              <c:f>Sheet1!$D$14</c:f>
              <c:strCache>
                <c:ptCount val="1"/>
                <c:pt idx="0">
                  <c:v>Indonesia</c:v>
                </c:pt>
              </c:strCache>
            </c:strRef>
          </c:tx>
          <c:spPr>
            <a:ln w="28575" cap="rnd">
              <a:solidFill>
                <a:srgbClr val="FF0000"/>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Sheet1!$A$15:$A$24</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Sheet1!$D$15:$D$24</c:f>
              <c:numCache>
                <c:formatCode>#,##0</c:formatCode>
                <c:ptCount val="10"/>
                <c:pt idx="0">
                  <c:v>0</c:v>
                </c:pt>
                <c:pt idx="1">
                  <c:v>-9</c:v>
                </c:pt>
                <c:pt idx="2">
                  <c:v>-21</c:v>
                </c:pt>
                <c:pt idx="3">
                  <c:v>-31</c:v>
                </c:pt>
                <c:pt idx="4">
                  <c:v>-40</c:v>
                </c:pt>
                <c:pt idx="5">
                  <c:v>-48</c:v>
                </c:pt>
                <c:pt idx="6">
                  <c:v>-56</c:v>
                </c:pt>
                <c:pt idx="7">
                  <c:v>-65</c:v>
                </c:pt>
                <c:pt idx="8">
                  <c:v>-73</c:v>
                </c:pt>
                <c:pt idx="9">
                  <c:v>-81</c:v>
                </c:pt>
              </c:numCache>
            </c:numRef>
          </c:val>
          <c:smooth val="0"/>
        </c:ser>
        <c:ser>
          <c:idx val="4"/>
          <c:order val="4"/>
          <c:tx>
            <c:strRef>
              <c:f>Sheet1!$E$14</c:f>
              <c:strCache>
                <c:ptCount val="1"/>
                <c:pt idx="0">
                  <c:v>Malaysia</c:v>
                </c:pt>
              </c:strCache>
            </c:strRef>
          </c:tx>
          <c:spPr>
            <a:ln w="28575" cap="rnd">
              <a:solidFill>
                <a:schemeClr val="accent5">
                  <a:lumMod val="40000"/>
                  <a:lumOff val="60000"/>
                </a:schemeClr>
              </a:solidFill>
              <a:round/>
            </a:ln>
            <a:effectLst/>
          </c:spPr>
          <c:marker>
            <c:symbol val="none"/>
          </c:marker>
          <c:cat>
            <c:numRef>
              <c:f>Sheet1!$A$15:$A$24</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Sheet1!$E$15:$E$24</c:f>
              <c:numCache>
                <c:formatCode>#,##0</c:formatCode>
                <c:ptCount val="10"/>
                <c:pt idx="0">
                  <c:v>0</c:v>
                </c:pt>
                <c:pt idx="1">
                  <c:v>-1</c:v>
                </c:pt>
                <c:pt idx="2">
                  <c:v>-2</c:v>
                </c:pt>
                <c:pt idx="3">
                  <c:v>-5</c:v>
                </c:pt>
                <c:pt idx="4">
                  <c:v>-5</c:v>
                </c:pt>
                <c:pt idx="5">
                  <c:v>-5</c:v>
                </c:pt>
                <c:pt idx="6">
                  <c:v>-5</c:v>
                </c:pt>
                <c:pt idx="7">
                  <c:v>-6</c:v>
                </c:pt>
                <c:pt idx="8">
                  <c:v>-8</c:v>
                </c:pt>
                <c:pt idx="9">
                  <c:v>-10</c:v>
                </c:pt>
              </c:numCache>
            </c:numRef>
          </c:val>
          <c:smooth val="0"/>
        </c:ser>
        <c:ser>
          <c:idx val="5"/>
          <c:order val="5"/>
          <c:tx>
            <c:strRef>
              <c:f>Sheet1!$F$14</c:f>
              <c:strCache>
                <c:ptCount val="1"/>
                <c:pt idx="0">
                  <c:v>Thailand</c:v>
                </c:pt>
              </c:strCache>
            </c:strRef>
          </c:tx>
          <c:spPr>
            <a:ln w="28575" cap="rnd">
              <a:solidFill>
                <a:srgbClr val="FFC000"/>
              </a:solidFill>
              <a:round/>
            </a:ln>
            <a:effectLst/>
          </c:spPr>
          <c:marker>
            <c:symbol val="none"/>
          </c:marker>
          <c:cat>
            <c:numRef>
              <c:f>Sheet1!$A$15:$A$24</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Sheet1!$F$15:$F$24</c:f>
              <c:numCache>
                <c:formatCode>#,##0</c:formatCode>
                <c:ptCount val="10"/>
                <c:pt idx="0">
                  <c:v>0</c:v>
                </c:pt>
                <c:pt idx="1">
                  <c:v>-2</c:v>
                </c:pt>
                <c:pt idx="2">
                  <c:v>-4</c:v>
                </c:pt>
                <c:pt idx="3">
                  <c:v>-4</c:v>
                </c:pt>
                <c:pt idx="4">
                  <c:v>-4</c:v>
                </c:pt>
                <c:pt idx="5">
                  <c:v>-5</c:v>
                </c:pt>
                <c:pt idx="6">
                  <c:v>-5</c:v>
                </c:pt>
                <c:pt idx="7">
                  <c:v>-6</c:v>
                </c:pt>
                <c:pt idx="8">
                  <c:v>-6</c:v>
                </c:pt>
                <c:pt idx="9">
                  <c:v>-7</c:v>
                </c:pt>
              </c:numCache>
            </c:numRef>
          </c:val>
          <c:smooth val="0"/>
        </c:ser>
        <c:ser>
          <c:idx val="6"/>
          <c:order val="6"/>
          <c:tx>
            <c:strRef>
              <c:f>Sheet1!$G$14</c:f>
              <c:strCache>
                <c:ptCount val="1"/>
                <c:pt idx="0">
                  <c:v>United States</c:v>
                </c:pt>
              </c:strCache>
            </c:strRef>
          </c:tx>
          <c:spPr>
            <a:ln w="28575" cap="rnd">
              <a:solidFill>
                <a:schemeClr val="accent1">
                  <a:lumMod val="60000"/>
                </a:schemeClr>
              </a:solidFill>
              <a:round/>
            </a:ln>
            <a:effectLst/>
          </c:spPr>
          <c:marker>
            <c:symbol val="none"/>
          </c:marker>
          <c:cat>
            <c:numRef>
              <c:f>Sheet1!$A$15:$A$24</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Sheet1!$G$15:$G$24</c:f>
              <c:numCache>
                <c:formatCode>#,##0</c:formatCode>
                <c:ptCount val="10"/>
                <c:pt idx="0">
                  <c:v>0</c:v>
                </c:pt>
                <c:pt idx="1">
                  <c:v>0</c:v>
                </c:pt>
                <c:pt idx="2">
                  <c:v>1</c:v>
                </c:pt>
                <c:pt idx="3">
                  <c:v>1</c:v>
                </c:pt>
                <c:pt idx="4">
                  <c:v>1</c:v>
                </c:pt>
                <c:pt idx="5">
                  <c:v>2</c:v>
                </c:pt>
                <c:pt idx="6">
                  <c:v>1</c:v>
                </c:pt>
                <c:pt idx="7">
                  <c:v>1</c:v>
                </c:pt>
                <c:pt idx="8">
                  <c:v>1</c:v>
                </c:pt>
                <c:pt idx="9">
                  <c:v>1</c:v>
                </c:pt>
              </c:numCache>
            </c:numRef>
          </c:val>
          <c:smooth val="0"/>
        </c:ser>
        <c:ser>
          <c:idx val="7"/>
          <c:order val="7"/>
          <c:tx>
            <c:strRef>
              <c:f>Sheet1!$H$14</c:f>
              <c:strCache>
                <c:ptCount val="1"/>
                <c:pt idx="0">
                  <c:v>APEC Averages</c:v>
                </c:pt>
              </c:strCache>
            </c:strRef>
          </c:tx>
          <c:spPr>
            <a:ln w="28575" cap="rnd">
              <a:solidFill>
                <a:schemeClr val="accent2">
                  <a:lumMod val="60000"/>
                </a:schemeClr>
              </a:solidFill>
              <a:round/>
            </a:ln>
            <a:effectLst/>
          </c:spPr>
          <c:marker>
            <c:symbol val="none"/>
          </c:marker>
          <c:cat>
            <c:numRef>
              <c:f>Sheet1!$A$15:$A$24</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Sheet1!$H$15:$H$24</c:f>
              <c:numCache>
                <c:formatCode>#,##0</c:formatCode>
                <c:ptCount val="10"/>
                <c:pt idx="0">
                  <c:v>0</c:v>
                </c:pt>
                <c:pt idx="1">
                  <c:v>-2.2631578947368425</c:v>
                </c:pt>
                <c:pt idx="2">
                  <c:v>-5.3684210526315823</c:v>
                </c:pt>
                <c:pt idx="3">
                  <c:v>-6.9473684210526301</c:v>
                </c:pt>
                <c:pt idx="4">
                  <c:v>-7.526315789473685</c:v>
                </c:pt>
                <c:pt idx="5">
                  <c:v>-8.8947368421052673</c:v>
                </c:pt>
                <c:pt idx="6">
                  <c:v>-10.789473684210527</c:v>
                </c:pt>
                <c:pt idx="7">
                  <c:v>-12.631578947368425</c:v>
                </c:pt>
                <c:pt idx="8">
                  <c:v>-14.473684210526315</c:v>
                </c:pt>
                <c:pt idx="9">
                  <c:v>-16.15789473684211</c:v>
                </c:pt>
              </c:numCache>
            </c:numRef>
          </c:val>
          <c:smooth val="0"/>
        </c:ser>
        <c:dLbls>
          <c:showLegendKey val="0"/>
          <c:showVal val="0"/>
          <c:showCatName val="0"/>
          <c:showSerName val="0"/>
          <c:showPercent val="0"/>
          <c:showBubbleSize val="0"/>
        </c:dLbls>
        <c:smooth val="0"/>
        <c:axId val="64365808"/>
        <c:axId val="64370704"/>
        <c:extLst>
          <c:ext xmlns:c15="http://schemas.microsoft.com/office/drawing/2012/chart" uri="{02D57815-91ED-43cb-92C2-25804820EDAC}">
            <c15:filteredLineSeries>
              <c15:ser>
                <c:idx val="0"/>
                <c:order val="0"/>
                <c:tx>
                  <c:strRef>
                    <c:extLst>
                      <c:ext uri="{02D57815-91ED-43cb-92C2-25804820EDAC}">
                        <c15:formulaRef>
                          <c15:sqref>Sheet1!$A$14</c15:sqref>
                        </c15:formulaRef>
                      </c:ext>
                    </c:extLst>
                    <c:strCache>
                      <c:ptCount val="1"/>
                      <c:pt idx="0">
                        <c:v>Years</c:v>
                      </c:pt>
                    </c:strCache>
                  </c:strRef>
                </c:tx>
                <c:spPr>
                  <a:ln w="28575" cap="rnd">
                    <a:solidFill>
                      <a:schemeClr val="accent1"/>
                    </a:solidFill>
                    <a:round/>
                  </a:ln>
                  <a:effectLst/>
                </c:spPr>
                <c:marker>
                  <c:symbol val="none"/>
                </c:marker>
                <c:cat>
                  <c:numRef>
                    <c:extLst>
                      <c:ext uri="{02D57815-91ED-43cb-92C2-25804820EDAC}">
                        <c15:formulaRef>
                          <c15:sqref>Sheet1!$A$15:$A$24</c15:sqref>
                        </c15:formulaRef>
                      </c:ext>
                    </c:extLst>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extLst>
                      <c:ext uri="{02D57815-91ED-43cb-92C2-25804820EDAC}">
                        <c15:formulaRef>
                          <c15:sqref>Sheet1!$A$15:$A$24</c15:sqref>
                        </c15:formulaRef>
                      </c:ext>
                    </c:extLst>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val>
                <c:smooth val="0"/>
              </c15:ser>
            </c15:filteredLineSeries>
          </c:ext>
        </c:extLst>
      </c:lineChart>
      <c:catAx>
        <c:axId val="643658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4370704"/>
        <c:crosses val="autoZero"/>
        <c:auto val="1"/>
        <c:lblAlgn val="ctr"/>
        <c:lblOffset val="100"/>
        <c:noMultiLvlLbl val="0"/>
      </c:catAx>
      <c:valAx>
        <c:axId val="64370704"/>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43658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Sheet1!$B$14</c:f>
              <c:strCache>
                <c:ptCount val="1"/>
                <c:pt idx="0">
                  <c:v>India</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Sheet1!$A$15:$A$24</c:f>
              <c:strCache>
                <c:ptCount val="10"/>
                <c:pt idx="0">
                  <c:v>2004</c:v>
                </c:pt>
                <c:pt idx="1">
                  <c:v>2005</c:v>
                </c:pt>
                <c:pt idx="2">
                  <c:v>2006</c:v>
                </c:pt>
                <c:pt idx="3">
                  <c:v>2007</c:v>
                </c:pt>
                <c:pt idx="4">
                  <c:v>2008</c:v>
                </c:pt>
                <c:pt idx="5">
                  <c:v>2009</c:v>
                </c:pt>
                <c:pt idx="6">
                  <c:v>2010</c:v>
                </c:pt>
                <c:pt idx="7">
                  <c:v>2011</c:v>
                </c:pt>
                <c:pt idx="8">
                  <c:v>2012</c:v>
                </c:pt>
                <c:pt idx="9">
                  <c:v>2013</c:v>
                </c:pt>
              </c:strCache>
            </c:strRef>
          </c:cat>
          <c:val>
            <c:numRef>
              <c:f>Sheet1!$B$15:$B$24</c:f>
              <c:numCache>
                <c:formatCode>0.0%</c:formatCode>
                <c:ptCount val="10"/>
                <c:pt idx="0">
                  <c:v>0</c:v>
                </c:pt>
                <c:pt idx="1">
                  <c:v>0.12668259718849351</c:v>
                </c:pt>
                <c:pt idx="2">
                  <c:v>0.23912864966991521</c:v>
                </c:pt>
                <c:pt idx="3">
                  <c:v>0.36942509014842928</c:v>
                </c:pt>
                <c:pt idx="4">
                  <c:v>0.46775743165863859</c:v>
                </c:pt>
                <c:pt idx="5">
                  <c:v>0.59491256442966933</c:v>
                </c:pt>
                <c:pt idx="6">
                  <c:v>0.71718916583590153</c:v>
                </c:pt>
                <c:pt idx="7">
                  <c:v>0.86650710891042571</c:v>
                </c:pt>
                <c:pt idx="8">
                  <c:v>0.99740035524735071</c:v>
                </c:pt>
                <c:pt idx="9">
                  <c:v>1.208376846083604</c:v>
                </c:pt>
              </c:numCache>
            </c:numRef>
          </c:val>
          <c:smooth val="0"/>
        </c:ser>
        <c:ser>
          <c:idx val="1"/>
          <c:order val="1"/>
          <c:tx>
            <c:strRef>
              <c:f>Sheet1!$C$14</c:f>
              <c:strCache>
                <c:ptCount val="1"/>
                <c:pt idx="0">
                  <c:v>Indonesia</c:v>
                </c:pt>
              </c:strCache>
            </c:strRef>
          </c:tx>
          <c:spPr>
            <a:ln w="28575" cap="rnd">
              <a:solidFill>
                <a:srgbClr val="FF0000"/>
              </a:solidFill>
              <a:round/>
            </a:ln>
            <a:effectLst/>
          </c:spPr>
          <c:marker>
            <c:symbol val="circle"/>
            <c:size val="5"/>
            <c:spPr>
              <a:solidFill>
                <a:schemeClr val="accent2"/>
              </a:solidFill>
              <a:ln w="9525">
                <a:solidFill>
                  <a:srgbClr val="FF0000"/>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Sheet1!$A$15:$A$24</c:f>
              <c:strCache>
                <c:ptCount val="10"/>
                <c:pt idx="0">
                  <c:v>2004</c:v>
                </c:pt>
                <c:pt idx="1">
                  <c:v>2005</c:v>
                </c:pt>
                <c:pt idx="2">
                  <c:v>2006</c:v>
                </c:pt>
                <c:pt idx="3">
                  <c:v>2007</c:v>
                </c:pt>
                <c:pt idx="4">
                  <c:v>2008</c:v>
                </c:pt>
                <c:pt idx="5">
                  <c:v>2009</c:v>
                </c:pt>
                <c:pt idx="6">
                  <c:v>2010</c:v>
                </c:pt>
                <c:pt idx="7">
                  <c:v>2011</c:v>
                </c:pt>
                <c:pt idx="8">
                  <c:v>2012</c:v>
                </c:pt>
                <c:pt idx="9">
                  <c:v>2013</c:v>
                </c:pt>
              </c:strCache>
            </c:strRef>
          </c:cat>
          <c:val>
            <c:numRef>
              <c:f>Sheet1!$C$15:$C$24</c:f>
              <c:numCache>
                <c:formatCode>0.0%</c:formatCode>
                <c:ptCount val="10"/>
                <c:pt idx="0">
                  <c:v>0</c:v>
                </c:pt>
                <c:pt idx="1">
                  <c:v>0.26832870125698327</c:v>
                </c:pt>
                <c:pt idx="2">
                  <c:v>0.41749365073389733</c:v>
                </c:pt>
                <c:pt idx="3">
                  <c:v>0.62896928254247486</c:v>
                </c:pt>
                <c:pt idx="4">
                  <c:v>0.5738254841956707</c:v>
                </c:pt>
                <c:pt idx="5">
                  <c:v>0.64897052109664055</c:v>
                </c:pt>
                <c:pt idx="6">
                  <c:v>0.69738364925538132</c:v>
                </c:pt>
                <c:pt idx="7">
                  <c:v>0.79708726450731748</c:v>
                </c:pt>
                <c:pt idx="8">
                  <c:v>1.0447324520015182</c:v>
                </c:pt>
                <c:pt idx="9">
                  <c:v>1.1837442450071904</c:v>
                </c:pt>
              </c:numCache>
            </c:numRef>
          </c:val>
          <c:smooth val="0"/>
        </c:ser>
        <c:ser>
          <c:idx val="2"/>
          <c:order val="2"/>
          <c:tx>
            <c:strRef>
              <c:f>Sheet1!$D$14</c:f>
              <c:strCache>
                <c:ptCount val="1"/>
                <c:pt idx="0">
                  <c:v>Philippines</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Sheet1!$A$15:$A$24</c:f>
              <c:strCache>
                <c:ptCount val="10"/>
                <c:pt idx="0">
                  <c:v>2004</c:v>
                </c:pt>
                <c:pt idx="1">
                  <c:v>2005</c:v>
                </c:pt>
                <c:pt idx="2">
                  <c:v>2006</c:v>
                </c:pt>
                <c:pt idx="3">
                  <c:v>2007</c:v>
                </c:pt>
                <c:pt idx="4">
                  <c:v>2008</c:v>
                </c:pt>
                <c:pt idx="5">
                  <c:v>2009</c:v>
                </c:pt>
                <c:pt idx="6">
                  <c:v>2010</c:v>
                </c:pt>
                <c:pt idx="7">
                  <c:v>2011</c:v>
                </c:pt>
                <c:pt idx="8">
                  <c:v>2012</c:v>
                </c:pt>
                <c:pt idx="9">
                  <c:v>2013</c:v>
                </c:pt>
              </c:strCache>
            </c:strRef>
          </c:cat>
          <c:val>
            <c:numRef>
              <c:f>Sheet1!$D$15:$D$24</c:f>
              <c:numCache>
                <c:formatCode>0.0%</c:formatCode>
                <c:ptCount val="10"/>
                <c:pt idx="0">
                  <c:v>0</c:v>
                </c:pt>
                <c:pt idx="1">
                  <c:v>0.28769518665168681</c:v>
                </c:pt>
                <c:pt idx="2">
                  <c:v>0.3869608272420737</c:v>
                </c:pt>
                <c:pt idx="3">
                  <c:v>0.49038796963591635</c:v>
                </c:pt>
                <c:pt idx="4">
                  <c:v>0.60178740948196752</c:v>
                </c:pt>
                <c:pt idx="5">
                  <c:v>0.75277695111728837</c:v>
                </c:pt>
                <c:pt idx="6">
                  <c:v>0.8653704466475387</c:v>
                </c:pt>
                <c:pt idx="7">
                  <c:v>0.90568621430556306</c:v>
                </c:pt>
                <c:pt idx="8">
                  <c:v>1.1190861923817463</c:v>
                </c:pt>
                <c:pt idx="9">
                  <c:v>1.3190765201554453</c:v>
                </c:pt>
              </c:numCache>
            </c:numRef>
          </c:val>
          <c:smooth val="0"/>
        </c:ser>
        <c:ser>
          <c:idx val="3"/>
          <c:order val="3"/>
          <c:tx>
            <c:strRef>
              <c:f>Sheet1!$E$14</c:f>
              <c:strCache>
                <c:ptCount val="1"/>
                <c:pt idx="0">
                  <c:v>Swaziland</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Sheet1!$A$15:$A$24</c:f>
              <c:strCache>
                <c:ptCount val="10"/>
                <c:pt idx="0">
                  <c:v>2004</c:v>
                </c:pt>
                <c:pt idx="1">
                  <c:v>2005</c:v>
                </c:pt>
                <c:pt idx="2">
                  <c:v>2006</c:v>
                </c:pt>
                <c:pt idx="3">
                  <c:v>2007</c:v>
                </c:pt>
                <c:pt idx="4">
                  <c:v>2008</c:v>
                </c:pt>
                <c:pt idx="5">
                  <c:v>2009</c:v>
                </c:pt>
                <c:pt idx="6">
                  <c:v>2010</c:v>
                </c:pt>
                <c:pt idx="7">
                  <c:v>2011</c:v>
                </c:pt>
                <c:pt idx="8">
                  <c:v>2012</c:v>
                </c:pt>
                <c:pt idx="9">
                  <c:v>2013</c:v>
                </c:pt>
              </c:strCache>
            </c:strRef>
          </c:cat>
          <c:val>
            <c:numRef>
              <c:f>Sheet1!$E$15:$E$24</c:f>
              <c:numCache>
                <c:formatCode>0.0%</c:formatCode>
                <c:ptCount val="10"/>
                <c:pt idx="0">
                  <c:v>0</c:v>
                </c:pt>
                <c:pt idx="1">
                  <c:v>0.21105000985512889</c:v>
                </c:pt>
                <c:pt idx="2">
                  <c:v>0.27669650952854385</c:v>
                </c:pt>
                <c:pt idx="3">
                  <c:v>0.38302575192953636</c:v>
                </c:pt>
                <c:pt idx="4">
                  <c:v>0.65069408349655888</c:v>
                </c:pt>
                <c:pt idx="5">
                  <c:v>0.70997288981350581</c:v>
                </c:pt>
                <c:pt idx="6">
                  <c:v>0.73232920619356312</c:v>
                </c:pt>
                <c:pt idx="7">
                  <c:v>0.79286608198933939</c:v>
                </c:pt>
                <c:pt idx="8">
                  <c:v>0.87544940303885554</c:v>
                </c:pt>
                <c:pt idx="9">
                  <c:v>1.1293934660562641</c:v>
                </c:pt>
              </c:numCache>
            </c:numRef>
          </c:val>
          <c:smooth val="0"/>
        </c:ser>
        <c:ser>
          <c:idx val="4"/>
          <c:order val="4"/>
          <c:tx>
            <c:strRef>
              <c:f>Sheet1!$F$14</c:f>
              <c:strCache>
                <c:ptCount val="1"/>
                <c:pt idx="0">
                  <c:v>Ukraine</c:v>
                </c:pt>
              </c:strCache>
            </c:strRef>
          </c:tx>
          <c:spPr>
            <a:ln w="28575" cap="rnd">
              <a:solidFill>
                <a:srgbClr val="CC66FF"/>
              </a:solidFill>
              <a:round/>
            </a:ln>
            <a:effectLst/>
          </c:spPr>
          <c:marker>
            <c:symbol val="circle"/>
            <c:size val="5"/>
            <c:spPr>
              <a:solidFill>
                <a:srgbClr val="CC66FF"/>
              </a:solidFill>
              <a:ln w="9525">
                <a:solidFill>
                  <a:srgbClr val="CC66FF"/>
                </a:solidFill>
              </a:ln>
              <a:effectLst/>
            </c:spPr>
          </c:marker>
          <c:cat>
            <c:strRef>
              <c:f>Sheet1!$A$15:$A$24</c:f>
              <c:strCache>
                <c:ptCount val="10"/>
                <c:pt idx="0">
                  <c:v>2004</c:v>
                </c:pt>
                <c:pt idx="1">
                  <c:v>2005</c:v>
                </c:pt>
                <c:pt idx="2">
                  <c:v>2006</c:v>
                </c:pt>
                <c:pt idx="3">
                  <c:v>2007</c:v>
                </c:pt>
                <c:pt idx="4">
                  <c:v>2008</c:v>
                </c:pt>
                <c:pt idx="5">
                  <c:v>2009</c:v>
                </c:pt>
                <c:pt idx="6">
                  <c:v>2010</c:v>
                </c:pt>
                <c:pt idx="7">
                  <c:v>2011</c:v>
                </c:pt>
                <c:pt idx="8">
                  <c:v>2012</c:v>
                </c:pt>
                <c:pt idx="9">
                  <c:v>2013</c:v>
                </c:pt>
              </c:strCache>
            </c:strRef>
          </c:cat>
          <c:val>
            <c:numRef>
              <c:f>Sheet1!$F$15:$F$24</c:f>
              <c:numCache>
                <c:formatCode>0.0%</c:formatCode>
                <c:ptCount val="10"/>
                <c:pt idx="0">
                  <c:v>0</c:v>
                </c:pt>
                <c:pt idx="1">
                  <c:v>3.5465151976980192E-2</c:v>
                </c:pt>
                <c:pt idx="2">
                  <c:v>0.14913736821418544</c:v>
                </c:pt>
                <c:pt idx="3">
                  <c:v>0.2724659420836375</c:v>
                </c:pt>
                <c:pt idx="4">
                  <c:v>0.39222275605236723</c:v>
                </c:pt>
                <c:pt idx="5">
                  <c:v>0.41112624838522005</c:v>
                </c:pt>
                <c:pt idx="6">
                  <c:v>0.49587232494455336</c:v>
                </c:pt>
                <c:pt idx="7">
                  <c:v>0.44216002962139012</c:v>
                </c:pt>
                <c:pt idx="8">
                  <c:v>0.57864439953161328</c:v>
                </c:pt>
                <c:pt idx="9">
                  <c:v>0.65007997799668815</c:v>
                </c:pt>
              </c:numCache>
            </c:numRef>
          </c:val>
          <c:smooth val="0"/>
        </c:ser>
        <c:ser>
          <c:idx val="5"/>
          <c:order val="5"/>
          <c:tx>
            <c:strRef>
              <c:f>Sheet1!$G$14</c:f>
              <c:strCache>
                <c:ptCount val="1"/>
                <c:pt idx="0">
                  <c:v>Viet Nam</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f>Sheet1!$A$15:$A$24</c:f>
              <c:strCache>
                <c:ptCount val="10"/>
                <c:pt idx="0">
                  <c:v>2004</c:v>
                </c:pt>
                <c:pt idx="1">
                  <c:v>2005</c:v>
                </c:pt>
                <c:pt idx="2">
                  <c:v>2006</c:v>
                </c:pt>
                <c:pt idx="3">
                  <c:v>2007</c:v>
                </c:pt>
                <c:pt idx="4">
                  <c:v>2008</c:v>
                </c:pt>
                <c:pt idx="5">
                  <c:v>2009</c:v>
                </c:pt>
                <c:pt idx="6">
                  <c:v>2010</c:v>
                </c:pt>
                <c:pt idx="7">
                  <c:v>2011</c:v>
                </c:pt>
                <c:pt idx="8">
                  <c:v>2012</c:v>
                </c:pt>
                <c:pt idx="9">
                  <c:v>2013</c:v>
                </c:pt>
              </c:strCache>
            </c:strRef>
          </c:cat>
          <c:val>
            <c:numRef>
              <c:f>Sheet1!$G$15:$G$24</c:f>
              <c:numCache>
                <c:formatCode>0.0%</c:formatCode>
                <c:ptCount val="10"/>
                <c:pt idx="0">
                  <c:v>0</c:v>
                </c:pt>
                <c:pt idx="1">
                  <c:v>0.16261695883506433</c:v>
                </c:pt>
                <c:pt idx="2">
                  <c:v>0.31417583539164484</c:v>
                </c:pt>
                <c:pt idx="3">
                  <c:v>0.56839009720576006</c:v>
                </c:pt>
                <c:pt idx="4">
                  <c:v>0.51877276157634133</c:v>
                </c:pt>
                <c:pt idx="5">
                  <c:v>0.74481172950582564</c:v>
                </c:pt>
                <c:pt idx="6">
                  <c:v>0.95911059057312253</c:v>
                </c:pt>
                <c:pt idx="7">
                  <c:v>1.0488076726868982</c:v>
                </c:pt>
                <c:pt idx="8">
                  <c:v>1.4370574971801839</c:v>
                </c:pt>
                <c:pt idx="9">
                  <c:v>1.6524540884433772</c:v>
                </c:pt>
              </c:numCache>
            </c:numRef>
          </c:val>
          <c:smooth val="0"/>
        </c:ser>
        <c:ser>
          <c:idx val="6"/>
          <c:order val="6"/>
          <c:tx>
            <c:strRef>
              <c:f>Sheet1!$H$14</c:f>
              <c:strCache>
                <c:ptCount val="1"/>
                <c:pt idx="0">
                  <c:v>LMIC Average</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strRef>
              <c:f>Sheet1!$A$15:$A$24</c:f>
              <c:strCache>
                <c:ptCount val="10"/>
                <c:pt idx="0">
                  <c:v>2004</c:v>
                </c:pt>
                <c:pt idx="1">
                  <c:v>2005</c:v>
                </c:pt>
                <c:pt idx="2">
                  <c:v>2006</c:v>
                </c:pt>
                <c:pt idx="3">
                  <c:v>2007</c:v>
                </c:pt>
                <c:pt idx="4">
                  <c:v>2008</c:v>
                </c:pt>
                <c:pt idx="5">
                  <c:v>2009</c:v>
                </c:pt>
                <c:pt idx="6">
                  <c:v>2010</c:v>
                </c:pt>
                <c:pt idx="7">
                  <c:v>2011</c:v>
                </c:pt>
                <c:pt idx="8">
                  <c:v>2012</c:v>
                </c:pt>
                <c:pt idx="9">
                  <c:v>2013</c:v>
                </c:pt>
              </c:strCache>
            </c:strRef>
          </c:cat>
          <c:val>
            <c:numRef>
              <c:f>Sheet1!$H$15:$H$24</c:f>
              <c:numCache>
                <c:formatCode>0.0%</c:formatCode>
                <c:ptCount val="10"/>
                <c:pt idx="0">
                  <c:v>0</c:v>
                </c:pt>
                <c:pt idx="1">
                  <c:v>0.11027679623085973</c:v>
                </c:pt>
                <c:pt idx="2">
                  <c:v>0.20803886925795045</c:v>
                </c:pt>
                <c:pt idx="3">
                  <c:v>0.34393404004711425</c:v>
                </c:pt>
                <c:pt idx="4">
                  <c:v>0.39708480565371018</c:v>
                </c:pt>
                <c:pt idx="5">
                  <c:v>0.49801236749116606</c:v>
                </c:pt>
                <c:pt idx="6">
                  <c:v>0.49676089517078914</c:v>
                </c:pt>
                <c:pt idx="7">
                  <c:v>0.59938162544169593</c:v>
                </c:pt>
                <c:pt idx="8">
                  <c:v>0.71871319199057715</c:v>
                </c:pt>
                <c:pt idx="9">
                  <c:v>0.86469375736160181</c:v>
                </c:pt>
              </c:numCache>
            </c:numRef>
          </c:val>
          <c:smooth val="0"/>
        </c:ser>
        <c:dLbls>
          <c:showLegendKey val="0"/>
          <c:showVal val="0"/>
          <c:showCatName val="0"/>
          <c:showSerName val="0"/>
          <c:showPercent val="0"/>
          <c:showBubbleSize val="0"/>
        </c:dLbls>
        <c:marker val="1"/>
        <c:smooth val="0"/>
        <c:axId val="64945856"/>
        <c:axId val="64943136"/>
      </c:lineChart>
      <c:catAx>
        <c:axId val="649458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4943136"/>
        <c:crosses val="autoZero"/>
        <c:auto val="1"/>
        <c:lblAlgn val="ctr"/>
        <c:lblOffset val="100"/>
        <c:noMultiLvlLbl val="0"/>
      </c:catAx>
      <c:valAx>
        <c:axId val="6494313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49458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Sheet1!$B$14</c:f>
              <c:strCache>
                <c:ptCount val="1"/>
                <c:pt idx="0">
                  <c:v>India</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Sheet1!$A$15:$A$24</c:f>
              <c:strCache>
                <c:ptCount val="10"/>
                <c:pt idx="0">
                  <c:v>2004</c:v>
                </c:pt>
                <c:pt idx="1">
                  <c:v>2005</c:v>
                </c:pt>
                <c:pt idx="2">
                  <c:v>2006</c:v>
                </c:pt>
                <c:pt idx="3">
                  <c:v>2007</c:v>
                </c:pt>
                <c:pt idx="4">
                  <c:v>2008</c:v>
                </c:pt>
                <c:pt idx="5">
                  <c:v>2009</c:v>
                </c:pt>
                <c:pt idx="6">
                  <c:v>2010</c:v>
                </c:pt>
                <c:pt idx="7">
                  <c:v>2011</c:v>
                </c:pt>
                <c:pt idx="8">
                  <c:v>2012</c:v>
                </c:pt>
                <c:pt idx="9">
                  <c:v>2013</c:v>
                </c:pt>
              </c:strCache>
            </c:strRef>
          </c:cat>
          <c:val>
            <c:numRef>
              <c:f>Sheet1!$B$15:$B$24</c:f>
              <c:numCache>
                <c:formatCode>0.0%</c:formatCode>
                <c:ptCount val="10"/>
                <c:pt idx="0">
                  <c:v>0</c:v>
                </c:pt>
                <c:pt idx="1">
                  <c:v>1.4699779160622484E-2</c:v>
                </c:pt>
                <c:pt idx="2">
                  <c:v>6.2892919615482601E-3</c:v>
                </c:pt>
                <c:pt idx="3">
                  <c:v>1.5145399491394151E-3</c:v>
                </c:pt>
                <c:pt idx="4">
                  <c:v>2.8281732737660326E-2</c:v>
                </c:pt>
                <c:pt idx="5">
                  <c:v>3.6870304093424178E-2</c:v>
                </c:pt>
                <c:pt idx="6">
                  <c:v>1.4108590185283099E-2</c:v>
                </c:pt>
                <c:pt idx="7">
                  <c:v>2.6305082481880682E-2</c:v>
                </c:pt>
                <c:pt idx="8">
                  <c:v>4.002294388560701E-2</c:v>
                </c:pt>
                <c:pt idx="9">
                  <c:v>7.3215227461232102E-2</c:v>
                </c:pt>
              </c:numCache>
            </c:numRef>
          </c:val>
          <c:smooth val="0"/>
        </c:ser>
        <c:ser>
          <c:idx val="1"/>
          <c:order val="1"/>
          <c:tx>
            <c:strRef>
              <c:f>Sheet1!$C$14</c:f>
              <c:strCache>
                <c:ptCount val="1"/>
                <c:pt idx="0">
                  <c:v>Indonesia</c:v>
                </c:pt>
              </c:strCache>
            </c:strRef>
          </c:tx>
          <c:spPr>
            <a:ln w="28575" cap="rnd">
              <a:solidFill>
                <a:srgbClr val="FF0000"/>
              </a:solidFill>
              <a:round/>
            </a:ln>
            <a:effectLst/>
          </c:spPr>
          <c:marker>
            <c:symbol val="circle"/>
            <c:size val="5"/>
            <c:spPr>
              <a:solidFill>
                <a:srgbClr val="FF0000"/>
              </a:solidFill>
              <a:ln w="9525">
                <a:solidFill>
                  <a:srgbClr val="FF0000"/>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Sheet1!$A$15:$A$24</c:f>
              <c:strCache>
                <c:ptCount val="10"/>
                <c:pt idx="0">
                  <c:v>2004</c:v>
                </c:pt>
                <c:pt idx="1">
                  <c:v>2005</c:v>
                </c:pt>
                <c:pt idx="2">
                  <c:v>2006</c:v>
                </c:pt>
                <c:pt idx="3">
                  <c:v>2007</c:v>
                </c:pt>
                <c:pt idx="4">
                  <c:v>2008</c:v>
                </c:pt>
                <c:pt idx="5">
                  <c:v>2009</c:v>
                </c:pt>
                <c:pt idx="6">
                  <c:v>2010</c:v>
                </c:pt>
                <c:pt idx="7">
                  <c:v>2011</c:v>
                </c:pt>
                <c:pt idx="8">
                  <c:v>2012</c:v>
                </c:pt>
                <c:pt idx="9">
                  <c:v>2013</c:v>
                </c:pt>
              </c:strCache>
            </c:strRef>
          </c:cat>
          <c:val>
            <c:numRef>
              <c:f>Sheet1!$C$15:$C$24</c:f>
              <c:numCache>
                <c:formatCode>0.0%</c:formatCode>
                <c:ptCount val="10"/>
                <c:pt idx="0">
                  <c:v>0</c:v>
                </c:pt>
                <c:pt idx="1">
                  <c:v>0.17815761226104643</c:v>
                </c:pt>
                <c:pt idx="2">
                  <c:v>0.22696649577969463</c:v>
                </c:pt>
                <c:pt idx="3">
                  <c:v>0.30860282580376275</c:v>
                </c:pt>
                <c:pt idx="4">
                  <c:v>0.18506893393245294</c:v>
                </c:pt>
                <c:pt idx="5">
                  <c:v>0.19331073909596452</c:v>
                </c:pt>
                <c:pt idx="6">
                  <c:v>0.15750285752504012</c:v>
                </c:pt>
                <c:pt idx="7">
                  <c:v>0.1458837592313651</c:v>
                </c:pt>
                <c:pt idx="8">
                  <c:v>0.22389291314362136</c:v>
                </c:pt>
                <c:pt idx="9">
                  <c:v>0.2357382897138034</c:v>
                </c:pt>
              </c:numCache>
            </c:numRef>
          </c:val>
          <c:smooth val="0"/>
        </c:ser>
        <c:ser>
          <c:idx val="2"/>
          <c:order val="2"/>
          <c:tx>
            <c:strRef>
              <c:f>Sheet1!$D$14</c:f>
              <c:strCache>
                <c:ptCount val="1"/>
                <c:pt idx="0">
                  <c:v>Philippines</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Sheet1!$A$15:$A$24</c:f>
              <c:strCache>
                <c:ptCount val="10"/>
                <c:pt idx="0">
                  <c:v>2004</c:v>
                </c:pt>
                <c:pt idx="1">
                  <c:v>2005</c:v>
                </c:pt>
                <c:pt idx="2">
                  <c:v>2006</c:v>
                </c:pt>
                <c:pt idx="3">
                  <c:v>2007</c:v>
                </c:pt>
                <c:pt idx="4">
                  <c:v>2008</c:v>
                </c:pt>
                <c:pt idx="5">
                  <c:v>2009</c:v>
                </c:pt>
                <c:pt idx="6">
                  <c:v>2010</c:v>
                </c:pt>
                <c:pt idx="7">
                  <c:v>2011</c:v>
                </c:pt>
                <c:pt idx="8">
                  <c:v>2012</c:v>
                </c:pt>
                <c:pt idx="9">
                  <c:v>2013</c:v>
                </c:pt>
              </c:strCache>
            </c:strRef>
          </c:cat>
          <c:val>
            <c:numRef>
              <c:f>Sheet1!$D$15:$D$24</c:f>
              <c:numCache>
                <c:formatCode>0.0%</c:formatCode>
                <c:ptCount val="10"/>
                <c:pt idx="0">
                  <c:v>0</c:v>
                </c:pt>
                <c:pt idx="1">
                  <c:v>0.21241451280283274</c:v>
                </c:pt>
                <c:pt idx="2">
                  <c:v>0.22412145222844315</c:v>
                </c:pt>
                <c:pt idx="3">
                  <c:v>0.22061974848561761</c:v>
                </c:pt>
                <c:pt idx="4">
                  <c:v>0.25380695998259517</c:v>
                </c:pt>
                <c:pt idx="5">
                  <c:v>0.36624358112338351</c:v>
                </c:pt>
                <c:pt idx="6">
                  <c:v>0.3549477720912475</c:v>
                </c:pt>
                <c:pt idx="7">
                  <c:v>0.32891229458554783</c:v>
                </c:pt>
                <c:pt idx="8">
                  <c:v>0.38102516526353591</c:v>
                </c:pt>
                <c:pt idx="9">
                  <c:v>0.41188863924011687</c:v>
                </c:pt>
              </c:numCache>
            </c:numRef>
          </c:val>
          <c:smooth val="0"/>
        </c:ser>
        <c:ser>
          <c:idx val="3"/>
          <c:order val="3"/>
          <c:tx>
            <c:strRef>
              <c:f>Sheet1!$E$14</c:f>
              <c:strCache>
                <c:ptCount val="1"/>
                <c:pt idx="0">
                  <c:v>Swaziland</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Sheet1!$A$15:$A$24</c:f>
              <c:strCache>
                <c:ptCount val="10"/>
                <c:pt idx="0">
                  <c:v>2004</c:v>
                </c:pt>
                <c:pt idx="1">
                  <c:v>2005</c:v>
                </c:pt>
                <c:pt idx="2">
                  <c:v>2006</c:v>
                </c:pt>
                <c:pt idx="3">
                  <c:v>2007</c:v>
                </c:pt>
                <c:pt idx="4">
                  <c:v>2008</c:v>
                </c:pt>
                <c:pt idx="5">
                  <c:v>2009</c:v>
                </c:pt>
                <c:pt idx="6">
                  <c:v>2010</c:v>
                </c:pt>
                <c:pt idx="7">
                  <c:v>2011</c:v>
                </c:pt>
                <c:pt idx="8">
                  <c:v>2012</c:v>
                </c:pt>
                <c:pt idx="9">
                  <c:v>2013</c:v>
                </c:pt>
              </c:strCache>
            </c:strRef>
          </c:cat>
          <c:val>
            <c:numRef>
              <c:f>Sheet1!$E$15:$E$24</c:f>
              <c:numCache>
                <c:formatCode>0.0%</c:formatCode>
                <c:ptCount val="10"/>
                <c:pt idx="0">
                  <c:v>0</c:v>
                </c:pt>
                <c:pt idx="1">
                  <c:v>0.15538111520284525</c:v>
                </c:pt>
                <c:pt idx="2">
                  <c:v>0.15797032986750503</c:v>
                </c:pt>
                <c:pt idx="3">
                  <c:v>0.19812482102020645</c:v>
                </c:pt>
                <c:pt idx="4">
                  <c:v>0.39277228343846993</c:v>
                </c:pt>
                <c:pt idx="5">
                  <c:v>0.43847594104017173</c:v>
                </c:pt>
                <c:pt idx="6">
                  <c:v>0.43954666705607703</c:v>
                </c:pt>
                <c:pt idx="7">
                  <c:v>0.46390846869955427</c:v>
                </c:pt>
                <c:pt idx="8">
                  <c:v>0.48855304507449393</c:v>
                </c:pt>
                <c:pt idx="9">
                  <c:v>0.64148943983273776</c:v>
                </c:pt>
              </c:numCache>
            </c:numRef>
          </c:val>
          <c:smooth val="0"/>
        </c:ser>
        <c:ser>
          <c:idx val="4"/>
          <c:order val="4"/>
          <c:tx>
            <c:strRef>
              <c:f>Sheet1!$F$14</c:f>
              <c:strCache>
                <c:ptCount val="1"/>
                <c:pt idx="0">
                  <c:v>Ukraine</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f>Sheet1!$A$15:$A$24</c:f>
              <c:strCache>
                <c:ptCount val="10"/>
                <c:pt idx="0">
                  <c:v>2004</c:v>
                </c:pt>
                <c:pt idx="1">
                  <c:v>2005</c:v>
                </c:pt>
                <c:pt idx="2">
                  <c:v>2006</c:v>
                </c:pt>
                <c:pt idx="3">
                  <c:v>2007</c:v>
                </c:pt>
                <c:pt idx="4">
                  <c:v>2008</c:v>
                </c:pt>
                <c:pt idx="5">
                  <c:v>2009</c:v>
                </c:pt>
                <c:pt idx="6">
                  <c:v>2010</c:v>
                </c:pt>
                <c:pt idx="7">
                  <c:v>2011</c:v>
                </c:pt>
                <c:pt idx="8">
                  <c:v>2012</c:v>
                </c:pt>
                <c:pt idx="9">
                  <c:v>2013</c:v>
                </c:pt>
              </c:strCache>
            </c:strRef>
          </c:cat>
          <c:val>
            <c:numRef>
              <c:f>Sheet1!$F$15:$F$24</c:f>
              <c:numCache>
                <c:formatCode>0.0%</c:formatCode>
                <c:ptCount val="10"/>
                <c:pt idx="0">
                  <c:v>0</c:v>
                </c:pt>
                <c:pt idx="1">
                  <c:v>-3.0064904272667836E-2</c:v>
                </c:pt>
                <c:pt idx="2">
                  <c:v>-3.2806056834368769E-2</c:v>
                </c:pt>
                <c:pt idx="3">
                  <c:v>-3.8420320132380392E-2</c:v>
                </c:pt>
                <c:pt idx="4">
                  <c:v>3.8247943686204877E-3</c:v>
                </c:pt>
                <c:pt idx="5">
                  <c:v>0.18010253504071083</c:v>
                </c:pt>
                <c:pt idx="6">
                  <c:v>0.18132373786952938</c:v>
                </c:pt>
                <c:pt idx="7">
                  <c:v>5.676467915198935E-2</c:v>
                </c:pt>
                <c:pt idx="8">
                  <c:v>0.13017328418914542</c:v>
                </c:pt>
                <c:pt idx="9">
                  <c:v>0.15999699973050352</c:v>
                </c:pt>
              </c:numCache>
            </c:numRef>
          </c:val>
          <c:smooth val="0"/>
        </c:ser>
        <c:ser>
          <c:idx val="5"/>
          <c:order val="5"/>
          <c:tx>
            <c:strRef>
              <c:f>Sheet1!$G$14</c:f>
              <c:strCache>
                <c:ptCount val="1"/>
                <c:pt idx="0">
                  <c:v>Viet Nam</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f>Sheet1!$A$15:$A$24</c:f>
              <c:strCache>
                <c:ptCount val="10"/>
                <c:pt idx="0">
                  <c:v>2004</c:v>
                </c:pt>
                <c:pt idx="1">
                  <c:v>2005</c:v>
                </c:pt>
                <c:pt idx="2">
                  <c:v>2006</c:v>
                </c:pt>
                <c:pt idx="3">
                  <c:v>2007</c:v>
                </c:pt>
                <c:pt idx="4">
                  <c:v>2008</c:v>
                </c:pt>
                <c:pt idx="5">
                  <c:v>2009</c:v>
                </c:pt>
                <c:pt idx="6">
                  <c:v>2010</c:v>
                </c:pt>
                <c:pt idx="7">
                  <c:v>2011</c:v>
                </c:pt>
                <c:pt idx="8">
                  <c:v>2012</c:v>
                </c:pt>
                <c:pt idx="9">
                  <c:v>2013</c:v>
                </c:pt>
              </c:strCache>
            </c:strRef>
          </c:cat>
          <c:val>
            <c:numRef>
              <c:f>Sheet1!$G$15:$G$24</c:f>
              <c:numCache>
                <c:formatCode>0.0%</c:formatCode>
                <c:ptCount val="10"/>
                <c:pt idx="0">
                  <c:v>0</c:v>
                </c:pt>
                <c:pt idx="1">
                  <c:v>5.6919465068319575E-2</c:v>
                </c:pt>
                <c:pt idx="2">
                  <c:v>9.3467423083727352E-2</c:v>
                </c:pt>
                <c:pt idx="3">
                  <c:v>0.19760739698508312</c:v>
                </c:pt>
                <c:pt idx="4">
                  <c:v>8.6735852719470818E-2</c:v>
                </c:pt>
                <c:pt idx="5">
                  <c:v>0.18727852086010399</c:v>
                </c:pt>
                <c:pt idx="6">
                  <c:v>0.25038633007455879</c:v>
                </c:pt>
                <c:pt idx="7">
                  <c:v>0.2190881120395658</c:v>
                </c:pt>
                <c:pt idx="8">
                  <c:v>0.36886854943585345</c:v>
                </c:pt>
                <c:pt idx="9">
                  <c:v>0.40856254691971605</c:v>
                </c:pt>
              </c:numCache>
            </c:numRef>
          </c:val>
          <c:smooth val="0"/>
        </c:ser>
        <c:ser>
          <c:idx val="6"/>
          <c:order val="6"/>
          <c:tx>
            <c:strRef>
              <c:f>Sheet1!$H$14</c:f>
              <c:strCache>
                <c:ptCount val="1"/>
                <c:pt idx="0">
                  <c:v>LMIC Average</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strRef>
              <c:f>Sheet1!$A$15:$A$24</c:f>
              <c:strCache>
                <c:ptCount val="10"/>
                <c:pt idx="0">
                  <c:v>2004</c:v>
                </c:pt>
                <c:pt idx="1">
                  <c:v>2005</c:v>
                </c:pt>
                <c:pt idx="2">
                  <c:v>2006</c:v>
                </c:pt>
                <c:pt idx="3">
                  <c:v>2007</c:v>
                </c:pt>
                <c:pt idx="4">
                  <c:v>2008</c:v>
                </c:pt>
                <c:pt idx="5">
                  <c:v>2009</c:v>
                </c:pt>
                <c:pt idx="6">
                  <c:v>2010</c:v>
                </c:pt>
                <c:pt idx="7">
                  <c:v>2011</c:v>
                </c:pt>
                <c:pt idx="8">
                  <c:v>2012</c:v>
                </c:pt>
                <c:pt idx="9">
                  <c:v>2013</c:v>
                </c:pt>
              </c:strCache>
            </c:strRef>
          </c:cat>
          <c:val>
            <c:numRef>
              <c:f>Sheet1!$H$15:$H$24</c:f>
              <c:numCache>
                <c:formatCode>0.0%</c:formatCode>
                <c:ptCount val="10"/>
                <c:pt idx="0">
                  <c:v>0</c:v>
                </c:pt>
                <c:pt idx="1">
                  <c:v>1.0714661185011964E-2</c:v>
                </c:pt>
                <c:pt idx="2">
                  <c:v>3.0527564192239787E-3</c:v>
                </c:pt>
                <c:pt idx="3">
                  <c:v>2.43754576583739E-2</c:v>
                </c:pt>
                <c:pt idx="4">
                  <c:v>3.0677852058387023E-2</c:v>
                </c:pt>
                <c:pt idx="5">
                  <c:v>9.5437927612113116E-2</c:v>
                </c:pt>
                <c:pt idx="6">
                  <c:v>7.1205611684026282E-2</c:v>
                </c:pt>
                <c:pt idx="7">
                  <c:v>4.359848396196897E-2</c:v>
                </c:pt>
                <c:pt idx="8">
                  <c:v>7.005989130176693E-2</c:v>
                </c:pt>
                <c:pt idx="9">
                  <c:v>6.9513797599187965E-2</c:v>
                </c:pt>
              </c:numCache>
            </c:numRef>
          </c:val>
          <c:smooth val="0"/>
        </c:ser>
        <c:dLbls>
          <c:showLegendKey val="0"/>
          <c:showVal val="0"/>
          <c:showCatName val="0"/>
          <c:showSerName val="0"/>
          <c:showPercent val="0"/>
          <c:showBubbleSize val="0"/>
        </c:dLbls>
        <c:marker val="1"/>
        <c:smooth val="0"/>
        <c:axId val="64950752"/>
        <c:axId val="64951296"/>
      </c:lineChart>
      <c:catAx>
        <c:axId val="64950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4951296"/>
        <c:crosses val="autoZero"/>
        <c:auto val="1"/>
        <c:lblAlgn val="ctr"/>
        <c:lblOffset val="100"/>
        <c:noMultiLvlLbl val="0"/>
      </c:catAx>
      <c:valAx>
        <c:axId val="6495129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49507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'[HE Growth OOPE - LMIC.xlsx]Sheet1'!$B$14</c:f>
              <c:strCache>
                <c:ptCount val="1"/>
                <c:pt idx="0">
                  <c:v>India</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'[HE Growth OOPE - LMIC.xlsx]Sheet1'!$A$15:$A$24</c:f>
              <c:strCache>
                <c:ptCount val="10"/>
                <c:pt idx="0">
                  <c:v>2004</c:v>
                </c:pt>
                <c:pt idx="1">
                  <c:v>2005</c:v>
                </c:pt>
                <c:pt idx="2">
                  <c:v>2006</c:v>
                </c:pt>
                <c:pt idx="3">
                  <c:v>2007</c:v>
                </c:pt>
                <c:pt idx="4">
                  <c:v>2008</c:v>
                </c:pt>
                <c:pt idx="5">
                  <c:v>2009</c:v>
                </c:pt>
                <c:pt idx="6">
                  <c:v>2010</c:v>
                </c:pt>
                <c:pt idx="7">
                  <c:v>2011</c:v>
                </c:pt>
                <c:pt idx="8">
                  <c:v>2012</c:v>
                </c:pt>
                <c:pt idx="9">
                  <c:v>2013</c:v>
                </c:pt>
              </c:strCache>
            </c:strRef>
          </c:cat>
          <c:val>
            <c:numRef>
              <c:f>'[HE Growth OOPE - LMIC.xlsx]Sheet1'!$B$15:$B$24</c:f>
              <c:numCache>
                <c:formatCode>0.0%</c:formatCode>
                <c:ptCount val="10"/>
                <c:pt idx="0">
                  <c:v>0</c:v>
                </c:pt>
                <c:pt idx="1">
                  <c:v>-2.8757485369172331E-2</c:v>
                </c:pt>
                <c:pt idx="2">
                  <c:v>-3.1018809749358556E-2</c:v>
                </c:pt>
                <c:pt idx="3">
                  <c:v>-3.8323322574672414E-2</c:v>
                </c:pt>
                <c:pt idx="4">
                  <c:v>-5.0999807369581873E-2</c:v>
                </c:pt>
                <c:pt idx="5">
                  <c:v>-6.6661696298541462E-2</c:v>
                </c:pt>
                <c:pt idx="6">
                  <c:v>-6.6038452706374096E-2</c:v>
                </c:pt>
                <c:pt idx="7">
                  <c:v>-5.0366900813010762E-2</c:v>
                </c:pt>
                <c:pt idx="8">
                  <c:v>-4.3741815163152009E-2</c:v>
                </c:pt>
                <c:pt idx="9">
                  <c:v>-5.955861040905408E-2</c:v>
                </c:pt>
              </c:numCache>
            </c:numRef>
          </c:val>
          <c:smooth val="0"/>
        </c:ser>
        <c:ser>
          <c:idx val="1"/>
          <c:order val="1"/>
          <c:tx>
            <c:strRef>
              <c:f>'[HE Growth OOPE - LMIC.xlsx]Sheet1'!$C$14</c:f>
              <c:strCache>
                <c:ptCount val="1"/>
                <c:pt idx="0">
                  <c:v>Indonesia</c:v>
                </c:pt>
              </c:strCache>
            </c:strRef>
          </c:tx>
          <c:spPr>
            <a:ln w="28575" cap="rnd">
              <a:solidFill>
                <a:srgbClr val="FF0000"/>
              </a:solidFill>
              <a:round/>
            </a:ln>
            <a:effectLst/>
          </c:spPr>
          <c:marker>
            <c:symbol val="circle"/>
            <c:size val="5"/>
            <c:spPr>
              <a:solidFill>
                <a:srgbClr val="FF0000"/>
              </a:solidFill>
              <a:ln w="9525">
                <a:solidFill>
                  <a:srgbClr val="FF0000"/>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'[HE Growth OOPE - LMIC.xlsx]Sheet1'!$A$15:$A$24</c:f>
              <c:strCache>
                <c:ptCount val="10"/>
                <c:pt idx="0">
                  <c:v>2004</c:v>
                </c:pt>
                <c:pt idx="1">
                  <c:v>2005</c:v>
                </c:pt>
                <c:pt idx="2">
                  <c:v>2006</c:v>
                </c:pt>
                <c:pt idx="3">
                  <c:v>2007</c:v>
                </c:pt>
                <c:pt idx="4">
                  <c:v>2008</c:v>
                </c:pt>
                <c:pt idx="5">
                  <c:v>2009</c:v>
                </c:pt>
                <c:pt idx="6">
                  <c:v>2010</c:v>
                </c:pt>
                <c:pt idx="7">
                  <c:v>2011</c:v>
                </c:pt>
                <c:pt idx="8">
                  <c:v>2012</c:v>
                </c:pt>
                <c:pt idx="9">
                  <c:v>2013</c:v>
                </c:pt>
              </c:strCache>
            </c:strRef>
          </c:cat>
          <c:val>
            <c:numRef>
              <c:f>'[HE Growth OOPE - LMIC.xlsx]Sheet1'!$C$15:$C$24</c:f>
              <c:numCache>
                <c:formatCode>0.0%</c:formatCode>
                <c:ptCount val="10"/>
                <c:pt idx="0">
                  <c:v>0</c:v>
                </c:pt>
                <c:pt idx="1">
                  <c:v>0.22161818854747772</c:v>
                </c:pt>
                <c:pt idx="2">
                  <c:v>0.17075001442663251</c:v>
                </c:pt>
                <c:pt idx="3">
                  <c:v>9.8464620279146597E-2</c:v>
                </c:pt>
                <c:pt idx="4">
                  <c:v>9.7311535353733047E-2</c:v>
                </c:pt>
                <c:pt idx="5">
                  <c:v>9.5993178169230475E-2</c:v>
                </c:pt>
                <c:pt idx="6">
                  <c:v>5.5833273753713275E-2</c:v>
                </c:pt>
                <c:pt idx="7">
                  <c:v>6.0063321097886924E-2</c:v>
                </c:pt>
                <c:pt idx="8">
                  <c:v>1.4284704052980546E-2</c:v>
                </c:pt>
                <c:pt idx="9">
                  <c:v>2.0590993601858898E-2</c:v>
                </c:pt>
              </c:numCache>
            </c:numRef>
          </c:val>
          <c:smooth val="0"/>
        </c:ser>
        <c:ser>
          <c:idx val="2"/>
          <c:order val="2"/>
          <c:tx>
            <c:strRef>
              <c:f>'[HE Growth OOPE - LMIC.xlsx]Sheet1'!$D$14</c:f>
              <c:strCache>
                <c:ptCount val="1"/>
                <c:pt idx="0">
                  <c:v>Philippines</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'[HE Growth OOPE - LMIC.xlsx]Sheet1'!$A$15:$A$24</c:f>
              <c:strCache>
                <c:ptCount val="10"/>
                <c:pt idx="0">
                  <c:v>2004</c:v>
                </c:pt>
                <c:pt idx="1">
                  <c:v>2005</c:v>
                </c:pt>
                <c:pt idx="2">
                  <c:v>2006</c:v>
                </c:pt>
                <c:pt idx="3">
                  <c:v>2007</c:v>
                </c:pt>
                <c:pt idx="4">
                  <c:v>2008</c:v>
                </c:pt>
                <c:pt idx="5">
                  <c:v>2009</c:v>
                </c:pt>
                <c:pt idx="6">
                  <c:v>2010</c:v>
                </c:pt>
                <c:pt idx="7">
                  <c:v>2011</c:v>
                </c:pt>
                <c:pt idx="8">
                  <c:v>2012</c:v>
                </c:pt>
                <c:pt idx="9">
                  <c:v>2013</c:v>
                </c:pt>
              </c:strCache>
            </c:strRef>
          </c:cat>
          <c:val>
            <c:numRef>
              <c:f>'[HE Growth OOPE - LMIC.xlsx]Sheet1'!$D$15:$D$24</c:f>
              <c:numCache>
                <c:formatCode>0.0%</c:formatCode>
                <c:ptCount val="10"/>
                <c:pt idx="0">
                  <c:v>0</c:v>
                </c:pt>
                <c:pt idx="1">
                  <c:v>0.10747730938953537</c:v>
                </c:pt>
                <c:pt idx="2">
                  <c:v>0.15074122231887466</c:v>
                </c:pt>
                <c:pt idx="3">
                  <c:v>0.18733415284780031</c:v>
                </c:pt>
                <c:pt idx="4">
                  <c:v>0.2193337013467469</c:v>
                </c:pt>
                <c:pt idx="5">
                  <c:v>0.16999376826824042</c:v>
                </c:pt>
                <c:pt idx="6">
                  <c:v>0.15334590328273512</c:v>
                </c:pt>
                <c:pt idx="7">
                  <c:v>0.23148654099300403</c:v>
                </c:pt>
                <c:pt idx="8">
                  <c:v>0.21967607157394053</c:v>
                </c:pt>
                <c:pt idx="9">
                  <c:v>0.20157134232119045</c:v>
                </c:pt>
              </c:numCache>
            </c:numRef>
          </c:val>
          <c:smooth val="0"/>
        </c:ser>
        <c:ser>
          <c:idx val="3"/>
          <c:order val="3"/>
          <c:tx>
            <c:strRef>
              <c:f>'[HE Growth OOPE - LMIC.xlsx]Sheet1'!$E$14</c:f>
              <c:strCache>
                <c:ptCount val="1"/>
                <c:pt idx="0">
                  <c:v>Swaziland</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'[HE Growth OOPE - LMIC.xlsx]Sheet1'!$A$15:$A$24</c:f>
              <c:strCache>
                <c:ptCount val="10"/>
                <c:pt idx="0">
                  <c:v>2004</c:v>
                </c:pt>
                <c:pt idx="1">
                  <c:v>2005</c:v>
                </c:pt>
                <c:pt idx="2">
                  <c:v>2006</c:v>
                </c:pt>
                <c:pt idx="3">
                  <c:v>2007</c:v>
                </c:pt>
                <c:pt idx="4">
                  <c:v>2008</c:v>
                </c:pt>
                <c:pt idx="5">
                  <c:v>2009</c:v>
                </c:pt>
                <c:pt idx="6">
                  <c:v>2010</c:v>
                </c:pt>
                <c:pt idx="7">
                  <c:v>2011</c:v>
                </c:pt>
                <c:pt idx="8">
                  <c:v>2012</c:v>
                </c:pt>
                <c:pt idx="9">
                  <c:v>2013</c:v>
                </c:pt>
              </c:strCache>
            </c:strRef>
          </c:cat>
          <c:val>
            <c:numRef>
              <c:f>'[HE Growth OOPE - LMIC.xlsx]Sheet1'!$E$15:$E$24</c:f>
              <c:numCache>
                <c:formatCode>0.0%</c:formatCode>
                <c:ptCount val="10"/>
                <c:pt idx="0">
                  <c:v>0</c:v>
                </c:pt>
                <c:pt idx="1">
                  <c:v>-0.11397784988209525</c:v>
                </c:pt>
                <c:pt idx="2">
                  <c:v>-9.399355123920361E-2</c:v>
                </c:pt>
                <c:pt idx="3">
                  <c:v>-0.1340141232020734</c:v>
                </c:pt>
                <c:pt idx="4">
                  <c:v>-0.15525414952812822</c:v>
                </c:pt>
                <c:pt idx="5">
                  <c:v>-0.10819529086702007</c:v>
                </c:pt>
                <c:pt idx="6">
                  <c:v>-0.17893338864119035</c:v>
                </c:pt>
                <c:pt idx="7">
                  <c:v>-0.14283392540570516</c:v>
                </c:pt>
                <c:pt idx="8">
                  <c:v>-0.22083904976023927</c:v>
                </c:pt>
                <c:pt idx="9">
                  <c:v>-0.35120598180164697</c:v>
                </c:pt>
              </c:numCache>
            </c:numRef>
          </c:val>
          <c:smooth val="0"/>
        </c:ser>
        <c:ser>
          <c:idx val="4"/>
          <c:order val="4"/>
          <c:tx>
            <c:strRef>
              <c:f>'[HE Growth OOPE - LMIC.xlsx]Sheet1'!$F$14</c:f>
              <c:strCache>
                <c:ptCount val="1"/>
                <c:pt idx="0">
                  <c:v>Ukraine</c:v>
                </c:pt>
              </c:strCache>
            </c:strRef>
          </c:tx>
          <c:spPr>
            <a:ln w="28575" cap="rnd">
              <a:solidFill>
                <a:srgbClr val="CC66FF"/>
              </a:solidFill>
              <a:round/>
            </a:ln>
            <a:effectLst/>
          </c:spPr>
          <c:marker>
            <c:symbol val="circle"/>
            <c:size val="5"/>
            <c:spPr>
              <a:solidFill>
                <a:srgbClr val="CC66FF"/>
              </a:solidFill>
              <a:ln w="9525">
                <a:solidFill>
                  <a:srgbClr val="CC66FF"/>
                </a:solidFill>
              </a:ln>
              <a:effectLst/>
            </c:spPr>
          </c:marker>
          <c:cat>
            <c:strRef>
              <c:f>'[HE Growth OOPE - LMIC.xlsx]Sheet1'!$A$15:$A$24</c:f>
              <c:strCache>
                <c:ptCount val="10"/>
                <c:pt idx="0">
                  <c:v>2004</c:v>
                </c:pt>
                <c:pt idx="1">
                  <c:v>2005</c:v>
                </c:pt>
                <c:pt idx="2">
                  <c:v>2006</c:v>
                </c:pt>
                <c:pt idx="3">
                  <c:v>2007</c:v>
                </c:pt>
                <c:pt idx="4">
                  <c:v>2008</c:v>
                </c:pt>
                <c:pt idx="5">
                  <c:v>2009</c:v>
                </c:pt>
                <c:pt idx="6">
                  <c:v>2010</c:v>
                </c:pt>
                <c:pt idx="7">
                  <c:v>2011</c:v>
                </c:pt>
                <c:pt idx="8">
                  <c:v>2012</c:v>
                </c:pt>
                <c:pt idx="9">
                  <c:v>2013</c:v>
                </c:pt>
              </c:strCache>
            </c:strRef>
          </c:cat>
          <c:val>
            <c:numRef>
              <c:f>'[HE Growth OOPE - LMIC.xlsx]Sheet1'!$F$15:$F$24</c:f>
              <c:numCache>
                <c:formatCode>0.0%</c:formatCode>
                <c:ptCount val="10"/>
                <c:pt idx="0">
                  <c:v>0</c:v>
                </c:pt>
                <c:pt idx="1">
                  <c:v>-2.7797175323691081E-2</c:v>
                </c:pt>
                <c:pt idx="2">
                  <c:v>-5.9373800391668063E-2</c:v>
                </c:pt>
                <c:pt idx="3">
                  <c:v>-0.101537610046606</c:v>
                </c:pt>
                <c:pt idx="4">
                  <c:v>2.2731379912390492E-2</c:v>
                </c:pt>
                <c:pt idx="5">
                  <c:v>8.8068301273327432E-2</c:v>
                </c:pt>
                <c:pt idx="6">
                  <c:v>5.0201275255260303E-2</c:v>
                </c:pt>
                <c:pt idx="7">
                  <c:v>0.13138808593101992</c:v>
                </c:pt>
                <c:pt idx="8">
                  <c:v>8.848278101789675E-2</c:v>
                </c:pt>
                <c:pt idx="9">
                  <c:v>0.11718510857312681</c:v>
                </c:pt>
              </c:numCache>
            </c:numRef>
          </c:val>
          <c:smooth val="0"/>
        </c:ser>
        <c:ser>
          <c:idx val="5"/>
          <c:order val="5"/>
          <c:tx>
            <c:strRef>
              <c:f>'[HE Growth OOPE - LMIC.xlsx]Sheet1'!$G$14</c:f>
              <c:strCache>
                <c:ptCount val="1"/>
                <c:pt idx="0">
                  <c:v>Viet Nam</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f>'[HE Growth OOPE - LMIC.xlsx]Sheet1'!$A$15:$A$24</c:f>
              <c:strCache>
                <c:ptCount val="10"/>
                <c:pt idx="0">
                  <c:v>2004</c:v>
                </c:pt>
                <c:pt idx="1">
                  <c:v>2005</c:v>
                </c:pt>
                <c:pt idx="2">
                  <c:v>2006</c:v>
                </c:pt>
                <c:pt idx="3">
                  <c:v>2007</c:v>
                </c:pt>
                <c:pt idx="4">
                  <c:v>2008</c:v>
                </c:pt>
                <c:pt idx="5">
                  <c:v>2009</c:v>
                </c:pt>
                <c:pt idx="6">
                  <c:v>2010</c:v>
                </c:pt>
                <c:pt idx="7">
                  <c:v>2011</c:v>
                </c:pt>
                <c:pt idx="8">
                  <c:v>2012</c:v>
                </c:pt>
                <c:pt idx="9">
                  <c:v>2013</c:v>
                </c:pt>
              </c:strCache>
            </c:strRef>
          </c:cat>
          <c:val>
            <c:numRef>
              <c:f>'[HE Growth OOPE - LMIC.xlsx]Sheet1'!$G$15:$G$24</c:f>
              <c:numCache>
                <c:formatCode>0.0%</c:formatCode>
                <c:ptCount val="10"/>
                <c:pt idx="0">
                  <c:v>0</c:v>
                </c:pt>
                <c:pt idx="1">
                  <c:v>1.6532129034850795E-2</c:v>
                </c:pt>
                <c:pt idx="2">
                  <c:v>-0.11672744297779736</c:v>
                </c:pt>
                <c:pt idx="3">
                  <c:v>-0.21907237388755674</c:v>
                </c:pt>
                <c:pt idx="4">
                  <c:v>-0.18658942773607734</c:v>
                </c:pt>
                <c:pt idx="5">
                  <c:v>-0.2450910869508458</c:v>
                </c:pt>
                <c:pt idx="6">
                  <c:v>-0.32615528057800125</c:v>
                </c:pt>
                <c:pt idx="7">
                  <c:v>-0.31505828785114842</c:v>
                </c:pt>
                <c:pt idx="8">
                  <c:v>-0.44744073701258957</c:v>
                </c:pt>
                <c:pt idx="9">
                  <c:v>-0.45165387587155403</c:v>
                </c:pt>
              </c:numCache>
            </c:numRef>
          </c:val>
          <c:smooth val="0"/>
        </c:ser>
        <c:ser>
          <c:idx val="6"/>
          <c:order val="6"/>
          <c:tx>
            <c:strRef>
              <c:f>'[HE Growth OOPE - LMIC.xlsx]Sheet1'!$H$14</c:f>
              <c:strCache>
                <c:ptCount val="1"/>
                <c:pt idx="0">
                  <c:v>LMIC Average</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strRef>
              <c:f>'[HE Growth OOPE - LMIC.xlsx]Sheet1'!$A$15:$A$24</c:f>
              <c:strCache>
                <c:ptCount val="10"/>
                <c:pt idx="0">
                  <c:v>2004</c:v>
                </c:pt>
                <c:pt idx="1">
                  <c:v>2005</c:v>
                </c:pt>
                <c:pt idx="2">
                  <c:v>2006</c:v>
                </c:pt>
                <c:pt idx="3">
                  <c:v>2007</c:v>
                </c:pt>
                <c:pt idx="4">
                  <c:v>2008</c:v>
                </c:pt>
                <c:pt idx="5">
                  <c:v>2009</c:v>
                </c:pt>
                <c:pt idx="6">
                  <c:v>2010</c:v>
                </c:pt>
                <c:pt idx="7">
                  <c:v>2011</c:v>
                </c:pt>
                <c:pt idx="8">
                  <c:v>2012</c:v>
                </c:pt>
                <c:pt idx="9">
                  <c:v>2013</c:v>
                </c:pt>
              </c:strCache>
            </c:strRef>
          </c:cat>
          <c:val>
            <c:numRef>
              <c:f>'[HE Growth OOPE - LMIC.xlsx]Sheet1'!$H$15:$H$24</c:f>
              <c:numCache>
                <c:formatCode>0.0%</c:formatCode>
                <c:ptCount val="10"/>
                <c:pt idx="0">
                  <c:v>0</c:v>
                </c:pt>
                <c:pt idx="1">
                  <c:v>-3.4148126781307075E-3</c:v>
                </c:pt>
                <c:pt idx="2">
                  <c:v>-2.6128941527506888E-2</c:v>
                </c:pt>
                <c:pt idx="3">
                  <c:v>-1.685965758267316E-2</c:v>
                </c:pt>
                <c:pt idx="4">
                  <c:v>-4.5328702326302817E-2</c:v>
                </c:pt>
                <c:pt idx="5">
                  <c:v>-6.7149057394725653E-2</c:v>
                </c:pt>
                <c:pt idx="6">
                  <c:v>-7.5480601906793954E-2</c:v>
                </c:pt>
                <c:pt idx="7">
                  <c:v>-0.10187219012560045</c:v>
                </c:pt>
                <c:pt idx="8">
                  <c:v>-0.10554114045365315</c:v>
                </c:pt>
                <c:pt idx="9">
                  <c:v>-0.12206829871717051</c:v>
                </c:pt>
              </c:numCache>
            </c:numRef>
          </c:val>
          <c:smooth val="0"/>
        </c:ser>
        <c:dLbls>
          <c:showLegendKey val="0"/>
          <c:showVal val="0"/>
          <c:showCatName val="0"/>
          <c:showSerName val="0"/>
          <c:showPercent val="0"/>
          <c:showBubbleSize val="0"/>
        </c:dLbls>
        <c:marker val="1"/>
        <c:smooth val="0"/>
        <c:axId val="64946944"/>
        <c:axId val="64951840"/>
      </c:lineChart>
      <c:catAx>
        <c:axId val="64946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4951840"/>
        <c:crosses val="autoZero"/>
        <c:auto val="1"/>
        <c:lblAlgn val="ctr"/>
        <c:lblOffset val="100"/>
        <c:noMultiLvlLbl val="0"/>
      </c:catAx>
      <c:valAx>
        <c:axId val="64951840"/>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49469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Sheet1!$B$14</c:f>
              <c:strCache>
                <c:ptCount val="1"/>
                <c:pt idx="0">
                  <c:v>India</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Sheet1!$A$16:$A$24</c:f>
              <c:strCache>
                <c:ptCount val="9"/>
                <c:pt idx="0">
                  <c:v>2005</c:v>
                </c:pt>
                <c:pt idx="1">
                  <c:v>2006</c:v>
                </c:pt>
                <c:pt idx="2">
                  <c:v>2007</c:v>
                </c:pt>
                <c:pt idx="3">
                  <c:v>2008</c:v>
                </c:pt>
                <c:pt idx="4">
                  <c:v>2009</c:v>
                </c:pt>
                <c:pt idx="5">
                  <c:v>2010</c:v>
                </c:pt>
                <c:pt idx="6">
                  <c:v>2011</c:v>
                </c:pt>
                <c:pt idx="7">
                  <c:v>2012</c:v>
                </c:pt>
                <c:pt idx="8">
                  <c:v>2013</c:v>
                </c:pt>
              </c:strCache>
            </c:strRef>
          </c:cat>
          <c:val>
            <c:numRef>
              <c:f>Sheet1!$B$15:$B$24</c:f>
              <c:numCache>
                <c:formatCode>0.0</c:formatCode>
                <c:ptCount val="10"/>
                <c:pt idx="0">
                  <c:v>0</c:v>
                </c:pt>
                <c:pt idx="1">
                  <c:v>0.37607317073172908</c:v>
                </c:pt>
                <c:pt idx="2">
                  <c:v>0.76029268292684549</c:v>
                </c:pt>
                <c:pt idx="3">
                  <c:v>1.1526341463414838</c:v>
                </c:pt>
                <c:pt idx="4">
                  <c:v>1.5516341463414847</c:v>
                </c:pt>
                <c:pt idx="5">
                  <c:v>1.9548292682926984</c:v>
                </c:pt>
                <c:pt idx="6">
                  <c:v>2.3583414634146465</c:v>
                </c:pt>
                <c:pt idx="7">
                  <c:v>2.7563658536585507</c:v>
                </c:pt>
                <c:pt idx="8">
                  <c:v>3.1420731707317202</c:v>
                </c:pt>
                <c:pt idx="9">
                  <c:v>3.5126097560975609</c:v>
                </c:pt>
              </c:numCache>
            </c:numRef>
          </c:val>
          <c:smooth val="0"/>
        </c:ser>
        <c:ser>
          <c:idx val="1"/>
          <c:order val="1"/>
          <c:tx>
            <c:strRef>
              <c:f>Sheet1!$C$14</c:f>
              <c:strCache>
                <c:ptCount val="1"/>
                <c:pt idx="0">
                  <c:v>Indonesia</c:v>
                </c:pt>
              </c:strCache>
            </c:strRef>
          </c:tx>
          <c:spPr>
            <a:ln w="28575" cap="rnd">
              <a:solidFill>
                <a:srgbClr val="FF0000"/>
              </a:solidFill>
              <a:round/>
            </a:ln>
            <a:effectLst/>
          </c:spPr>
          <c:marker>
            <c:symbol val="circle"/>
            <c:size val="5"/>
            <c:spPr>
              <a:solidFill>
                <a:srgbClr val="FF0000"/>
              </a:solidFill>
              <a:ln w="9525">
                <a:solidFill>
                  <a:srgbClr val="FF0000"/>
                </a:solidFill>
              </a:ln>
              <a:effectLst/>
            </c:spPr>
          </c:marker>
          <c:dLbls>
            <c:spPr>
              <a:solidFill>
                <a:schemeClr val="bg1"/>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Sheet1!$A$16:$A$24</c:f>
              <c:strCache>
                <c:ptCount val="9"/>
                <c:pt idx="0">
                  <c:v>2005</c:v>
                </c:pt>
                <c:pt idx="1">
                  <c:v>2006</c:v>
                </c:pt>
                <c:pt idx="2">
                  <c:v>2007</c:v>
                </c:pt>
                <c:pt idx="3">
                  <c:v>2008</c:v>
                </c:pt>
                <c:pt idx="4">
                  <c:v>2009</c:v>
                </c:pt>
                <c:pt idx="5">
                  <c:v>2010</c:v>
                </c:pt>
                <c:pt idx="6">
                  <c:v>2011</c:v>
                </c:pt>
                <c:pt idx="7">
                  <c:v>2012</c:v>
                </c:pt>
                <c:pt idx="8">
                  <c:v>2013</c:v>
                </c:pt>
              </c:strCache>
            </c:strRef>
          </c:cat>
          <c:val>
            <c:numRef>
              <c:f>Sheet1!$C$15:$C$24</c:f>
              <c:numCache>
                <c:formatCode>0.0</c:formatCode>
                <c:ptCount val="10"/>
                <c:pt idx="0">
                  <c:v>0</c:v>
                </c:pt>
                <c:pt idx="1">
                  <c:v>0.19368292682928256</c:v>
                </c:pt>
                <c:pt idx="2">
                  <c:v>0.39260975609757054</c:v>
                </c:pt>
                <c:pt idx="3">
                  <c:v>0.59285365853659755</c:v>
                </c:pt>
                <c:pt idx="4">
                  <c:v>0.78990243902440227</c:v>
                </c:pt>
                <c:pt idx="5">
                  <c:v>0.98275609756099414</c:v>
                </c:pt>
                <c:pt idx="6">
                  <c:v>1.1723170731707455</c:v>
                </c:pt>
                <c:pt idx="7">
                  <c:v>1.3595121951219653</c:v>
                </c:pt>
                <c:pt idx="8">
                  <c:v>1.5446829268292817</c:v>
                </c:pt>
                <c:pt idx="9">
                  <c:v>1.7297317073170859</c:v>
                </c:pt>
              </c:numCache>
            </c:numRef>
          </c:val>
          <c:smooth val="0"/>
        </c:ser>
        <c:ser>
          <c:idx val="2"/>
          <c:order val="2"/>
          <c:tx>
            <c:strRef>
              <c:f>Sheet1!$D$14</c:f>
              <c:strCache>
                <c:ptCount val="1"/>
                <c:pt idx="0">
                  <c:v>Philippines</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Sheet1!$A$16:$A$24</c:f>
              <c:strCache>
                <c:ptCount val="9"/>
                <c:pt idx="0">
                  <c:v>2005</c:v>
                </c:pt>
                <c:pt idx="1">
                  <c:v>2006</c:v>
                </c:pt>
                <c:pt idx="2">
                  <c:v>2007</c:v>
                </c:pt>
                <c:pt idx="3">
                  <c:v>2008</c:v>
                </c:pt>
                <c:pt idx="4">
                  <c:v>2009</c:v>
                </c:pt>
                <c:pt idx="5">
                  <c:v>2010</c:v>
                </c:pt>
                <c:pt idx="6">
                  <c:v>2011</c:v>
                </c:pt>
                <c:pt idx="7">
                  <c:v>2012</c:v>
                </c:pt>
                <c:pt idx="8">
                  <c:v>2013</c:v>
                </c:pt>
              </c:strCache>
            </c:strRef>
          </c:cat>
          <c:val>
            <c:numRef>
              <c:f>Sheet1!$D$15:$D$24</c:f>
              <c:numCache>
                <c:formatCode>0.0</c:formatCode>
                <c:ptCount val="10"/>
                <c:pt idx="0">
                  <c:v>0</c:v>
                </c:pt>
                <c:pt idx="1">
                  <c:v>0.11229268292683514</c:v>
                </c:pt>
                <c:pt idx="2">
                  <c:v>0.22056097560975729</c:v>
                </c:pt>
                <c:pt idx="3">
                  <c:v>0.32482926829268877</c:v>
                </c:pt>
                <c:pt idx="4">
                  <c:v>0.42658536585366846</c:v>
                </c:pt>
                <c:pt idx="5">
                  <c:v>0.52685365853659505</c:v>
                </c:pt>
                <c:pt idx="6">
                  <c:v>0.62912195121953118</c:v>
                </c:pt>
                <c:pt idx="7">
                  <c:v>0.73646341463415865</c:v>
                </c:pt>
                <c:pt idx="8">
                  <c:v>0.85287804878048235</c:v>
                </c:pt>
                <c:pt idx="9">
                  <c:v>0.97736585365852591</c:v>
                </c:pt>
              </c:numCache>
            </c:numRef>
          </c:val>
          <c:smooth val="0"/>
        </c:ser>
        <c:ser>
          <c:idx val="3"/>
          <c:order val="3"/>
          <c:tx>
            <c:strRef>
              <c:f>Sheet1!$E$14</c:f>
              <c:strCache>
                <c:ptCount val="1"/>
                <c:pt idx="0">
                  <c:v>Swaziland</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Sheet1!$A$16:$A$24</c:f>
              <c:strCache>
                <c:ptCount val="9"/>
                <c:pt idx="0">
                  <c:v>2005</c:v>
                </c:pt>
                <c:pt idx="1">
                  <c:v>2006</c:v>
                </c:pt>
                <c:pt idx="2">
                  <c:v>2007</c:v>
                </c:pt>
                <c:pt idx="3">
                  <c:v>2008</c:v>
                </c:pt>
                <c:pt idx="4">
                  <c:v>2009</c:v>
                </c:pt>
                <c:pt idx="5">
                  <c:v>2010</c:v>
                </c:pt>
                <c:pt idx="6">
                  <c:v>2011</c:v>
                </c:pt>
                <c:pt idx="7">
                  <c:v>2012</c:v>
                </c:pt>
                <c:pt idx="8">
                  <c:v>2013</c:v>
                </c:pt>
              </c:strCache>
            </c:strRef>
          </c:cat>
          <c:val>
            <c:numRef>
              <c:f>Sheet1!$E$15:$E$24</c:f>
              <c:numCache>
                <c:formatCode>0.0</c:formatCode>
                <c:ptCount val="10"/>
                <c:pt idx="0">
                  <c:v>0</c:v>
                </c:pt>
                <c:pt idx="1">
                  <c:v>0.11473170731706972</c:v>
                </c:pt>
                <c:pt idx="2">
                  <c:v>0.49602439024389611</c:v>
                </c:pt>
                <c:pt idx="3">
                  <c:v>1.027048780487803</c:v>
                </c:pt>
                <c:pt idx="4">
                  <c:v>1.6004878048780498</c:v>
                </c:pt>
                <c:pt idx="5">
                  <c:v>2.1474146341463367</c:v>
                </c:pt>
                <c:pt idx="6">
                  <c:v>2.6004146341463397</c:v>
                </c:pt>
                <c:pt idx="7">
                  <c:v>2.9160487804878059</c:v>
                </c:pt>
                <c:pt idx="8">
                  <c:v>3.1052926829268301</c:v>
                </c:pt>
                <c:pt idx="9">
                  <c:v>3.1925853658536596</c:v>
                </c:pt>
              </c:numCache>
            </c:numRef>
          </c:val>
          <c:smooth val="0"/>
        </c:ser>
        <c:ser>
          <c:idx val="4"/>
          <c:order val="4"/>
          <c:tx>
            <c:strRef>
              <c:f>Sheet1!$F$14</c:f>
              <c:strCache>
                <c:ptCount val="1"/>
                <c:pt idx="0">
                  <c:v>Ukraine</c:v>
                </c:pt>
              </c:strCache>
            </c:strRef>
          </c:tx>
          <c:spPr>
            <a:ln w="28575" cap="rnd">
              <a:solidFill>
                <a:srgbClr val="CC00FF"/>
              </a:solidFill>
              <a:round/>
            </a:ln>
            <a:effectLst/>
          </c:spPr>
          <c:marker>
            <c:symbol val="circle"/>
            <c:size val="5"/>
            <c:spPr>
              <a:solidFill>
                <a:srgbClr val="CC00FF"/>
              </a:solidFill>
              <a:ln w="9525">
                <a:solidFill>
                  <a:srgbClr val="CC00FF"/>
                </a:solidFill>
              </a:ln>
              <a:effectLst/>
            </c:spPr>
          </c:marker>
          <c:cat>
            <c:strRef>
              <c:f>Sheet1!$A$16:$A$24</c:f>
              <c:strCache>
                <c:ptCount val="9"/>
                <c:pt idx="0">
                  <c:v>2005</c:v>
                </c:pt>
                <c:pt idx="1">
                  <c:v>2006</c:v>
                </c:pt>
                <c:pt idx="2">
                  <c:v>2007</c:v>
                </c:pt>
                <c:pt idx="3">
                  <c:v>2008</c:v>
                </c:pt>
                <c:pt idx="4">
                  <c:v>2009</c:v>
                </c:pt>
                <c:pt idx="5">
                  <c:v>2010</c:v>
                </c:pt>
                <c:pt idx="6">
                  <c:v>2011</c:v>
                </c:pt>
                <c:pt idx="7">
                  <c:v>2012</c:v>
                </c:pt>
                <c:pt idx="8">
                  <c:v>2013</c:v>
                </c:pt>
              </c:strCache>
            </c:strRef>
          </c:cat>
          <c:val>
            <c:numRef>
              <c:f>Sheet1!$F$15:$F$24</c:f>
              <c:numCache>
                <c:formatCode>0.0</c:formatCode>
                <c:ptCount val="10"/>
                <c:pt idx="0">
                  <c:v>0</c:v>
                </c:pt>
                <c:pt idx="1">
                  <c:v>-0.22853658536585897</c:v>
                </c:pt>
                <c:pt idx="2">
                  <c:v>-0.1078048780487677</c:v>
                </c:pt>
                <c:pt idx="3">
                  <c:v>3.6829268292692063E-2</c:v>
                </c:pt>
                <c:pt idx="4">
                  <c:v>6.6097560975620695E-2</c:v>
                </c:pt>
                <c:pt idx="5">
                  <c:v>1.0046341463414592</c:v>
                </c:pt>
                <c:pt idx="6">
                  <c:v>2.0800000000000125</c:v>
                </c:pt>
                <c:pt idx="7">
                  <c:v>2.6239024390243912</c:v>
                </c:pt>
                <c:pt idx="8">
                  <c:v>2.7587804878048843</c:v>
                </c:pt>
                <c:pt idx="9">
                  <c:v>2.9741463414634239</c:v>
                </c:pt>
              </c:numCache>
            </c:numRef>
          </c:val>
          <c:smooth val="0"/>
        </c:ser>
        <c:ser>
          <c:idx val="5"/>
          <c:order val="5"/>
          <c:tx>
            <c:strRef>
              <c:f>Sheet1!$G$14</c:f>
              <c:strCache>
                <c:ptCount val="1"/>
                <c:pt idx="0">
                  <c:v>Viet Nam</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f>Sheet1!$A$16:$A$24</c:f>
              <c:strCache>
                <c:ptCount val="9"/>
                <c:pt idx="0">
                  <c:v>2005</c:v>
                </c:pt>
                <c:pt idx="1">
                  <c:v>2006</c:v>
                </c:pt>
                <c:pt idx="2">
                  <c:v>2007</c:v>
                </c:pt>
                <c:pt idx="3">
                  <c:v>2008</c:v>
                </c:pt>
                <c:pt idx="4">
                  <c:v>2009</c:v>
                </c:pt>
                <c:pt idx="5">
                  <c:v>2010</c:v>
                </c:pt>
                <c:pt idx="6">
                  <c:v>2011</c:v>
                </c:pt>
                <c:pt idx="7">
                  <c:v>2012</c:v>
                </c:pt>
                <c:pt idx="8">
                  <c:v>2013</c:v>
                </c:pt>
              </c:strCache>
            </c:strRef>
          </c:cat>
          <c:val>
            <c:numRef>
              <c:f>Sheet1!$G$15:$G$24</c:f>
              <c:numCache>
                <c:formatCode>0.0</c:formatCode>
                <c:ptCount val="10"/>
                <c:pt idx="0">
                  <c:v>0</c:v>
                </c:pt>
                <c:pt idx="1">
                  <c:v>0.17909756097562024</c:v>
                </c:pt>
                <c:pt idx="2">
                  <c:v>0.35334146341463679</c:v>
                </c:pt>
                <c:pt idx="3">
                  <c:v>0.52482926829269161</c:v>
                </c:pt>
                <c:pt idx="4">
                  <c:v>0.6940731707316985</c:v>
                </c:pt>
                <c:pt idx="5">
                  <c:v>0.86358536585365187</c:v>
                </c:pt>
                <c:pt idx="6">
                  <c:v>1.0313414634146341</c:v>
                </c:pt>
                <c:pt idx="7">
                  <c:v>1.1977804878048772</c:v>
                </c:pt>
                <c:pt idx="8">
                  <c:v>1.3603658536585215</c:v>
                </c:pt>
                <c:pt idx="9">
                  <c:v>1.5179756097560926</c:v>
                </c:pt>
              </c:numCache>
            </c:numRef>
          </c:val>
          <c:smooth val="0"/>
        </c:ser>
        <c:ser>
          <c:idx val="6"/>
          <c:order val="6"/>
          <c:tx>
            <c:strRef>
              <c:f>Sheet1!$H$14</c:f>
              <c:strCache>
                <c:ptCount val="1"/>
                <c:pt idx="0">
                  <c:v>LMIC Average</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strRef>
              <c:f>Sheet1!$A$16:$A$24</c:f>
              <c:strCache>
                <c:ptCount val="9"/>
                <c:pt idx="0">
                  <c:v>2005</c:v>
                </c:pt>
                <c:pt idx="1">
                  <c:v>2006</c:v>
                </c:pt>
                <c:pt idx="2">
                  <c:v>2007</c:v>
                </c:pt>
                <c:pt idx="3">
                  <c:v>2008</c:v>
                </c:pt>
                <c:pt idx="4">
                  <c:v>2009</c:v>
                </c:pt>
                <c:pt idx="5">
                  <c:v>2010</c:v>
                </c:pt>
                <c:pt idx="6">
                  <c:v>2011</c:v>
                </c:pt>
                <c:pt idx="7">
                  <c:v>2012</c:v>
                </c:pt>
                <c:pt idx="8">
                  <c:v>2013</c:v>
                </c:pt>
              </c:strCache>
            </c:strRef>
          </c:cat>
          <c:val>
            <c:numRef>
              <c:f>Sheet1!$H$15:$H$24</c:f>
              <c:numCache>
                <c:formatCode>0.0</c:formatCode>
                <c:ptCount val="10"/>
                <c:pt idx="0">
                  <c:v>0</c:v>
                </c:pt>
                <c:pt idx="1">
                  <c:v>0.32019916601913678</c:v>
                </c:pt>
                <c:pt idx="2">
                  <c:v>0.65380545223844422</c:v>
                </c:pt>
                <c:pt idx="3">
                  <c:v>0.99108419646067603</c:v>
                </c:pt>
                <c:pt idx="4">
                  <c:v>1.3248188554497631</c:v>
                </c:pt>
                <c:pt idx="5">
                  <c:v>1.6699676007079489</c:v>
                </c:pt>
                <c:pt idx="6">
                  <c:v>2.0081336930023497</c:v>
                </c:pt>
                <c:pt idx="7">
                  <c:v>2.3250238863519144</c:v>
                </c:pt>
                <c:pt idx="8">
                  <c:v>2.6229328856206138</c:v>
                </c:pt>
                <c:pt idx="9">
                  <c:v>2.9117334684528657</c:v>
                </c:pt>
              </c:numCache>
            </c:numRef>
          </c:val>
          <c:smooth val="0"/>
        </c:ser>
        <c:dLbls>
          <c:showLegendKey val="0"/>
          <c:showVal val="0"/>
          <c:showCatName val="0"/>
          <c:showSerName val="0"/>
          <c:showPercent val="0"/>
          <c:showBubbleSize val="0"/>
        </c:dLbls>
        <c:marker val="1"/>
        <c:smooth val="0"/>
        <c:axId val="64941504"/>
        <c:axId val="64945312"/>
      </c:lineChart>
      <c:catAx>
        <c:axId val="64941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4945312"/>
        <c:crosses val="autoZero"/>
        <c:auto val="1"/>
        <c:lblAlgn val="ctr"/>
        <c:lblOffset val="100"/>
        <c:noMultiLvlLbl val="0"/>
      </c:catAx>
      <c:valAx>
        <c:axId val="64945312"/>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49415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1"/>
          <c:tx>
            <c:strRef>
              <c:f>Sheet1!$B$13</c:f>
              <c:strCache>
                <c:ptCount val="1"/>
                <c:pt idx="0">
                  <c:v>India</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Sheet1!$A$14:$A$23</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Sheet1!$B$14:$B$23</c:f>
              <c:numCache>
                <c:formatCode>0.0</c:formatCode>
                <c:ptCount val="10"/>
                <c:pt idx="0">
                  <c:v>0</c:v>
                </c:pt>
                <c:pt idx="1">
                  <c:v>-3.1000000000000085</c:v>
                </c:pt>
                <c:pt idx="2">
                  <c:v>-6.2000000000000028</c:v>
                </c:pt>
                <c:pt idx="3">
                  <c:v>-9.2000000000000028</c:v>
                </c:pt>
                <c:pt idx="4">
                  <c:v>-12.100000000000009</c:v>
                </c:pt>
                <c:pt idx="5">
                  <c:v>-15</c:v>
                </c:pt>
                <c:pt idx="6">
                  <c:v>-17.800000000000004</c:v>
                </c:pt>
                <c:pt idx="7">
                  <c:v>-20.5</c:v>
                </c:pt>
                <c:pt idx="8">
                  <c:v>-23.200000000000003</c:v>
                </c:pt>
                <c:pt idx="9">
                  <c:v>-25.6</c:v>
                </c:pt>
              </c:numCache>
            </c:numRef>
          </c:val>
          <c:smooth val="0"/>
        </c:ser>
        <c:ser>
          <c:idx val="2"/>
          <c:order val="2"/>
          <c:tx>
            <c:strRef>
              <c:f>Sheet1!$C$13</c:f>
              <c:strCache>
                <c:ptCount val="1"/>
                <c:pt idx="0">
                  <c:v>Indonesia</c:v>
                </c:pt>
              </c:strCache>
            </c:strRef>
          </c:tx>
          <c:spPr>
            <a:ln w="28575" cap="rnd">
              <a:solidFill>
                <a:srgbClr val="FF0000"/>
              </a:solidFill>
              <a:round/>
            </a:ln>
            <a:effectLst/>
          </c:spPr>
          <c:marker>
            <c:symbol val="circle"/>
            <c:size val="5"/>
            <c:spPr>
              <a:solidFill>
                <a:srgbClr val="FF0000"/>
              </a:solidFill>
              <a:ln w="9525">
                <a:solidFill>
                  <a:srgbClr val="FF0000"/>
                </a:solidFill>
              </a:ln>
              <a:effectLst/>
            </c:spPr>
          </c:marker>
          <c:dLbls>
            <c:dLbl>
              <c:idx val="6"/>
              <c:layout>
                <c:manualLayout>
                  <c:x val="-5.0692215385645098E-2"/>
                  <c:y val="-4.5227570237930788E-2"/>
                </c:manualLayout>
              </c:layout>
              <c:dLblPos val="r"/>
              <c:showLegendKey val="0"/>
              <c:showVal val="1"/>
              <c:showCatName val="0"/>
              <c:showSerName val="0"/>
              <c:showPercent val="0"/>
              <c:showBubbleSize val="0"/>
              <c:extLst>
                <c:ext xmlns:c15="http://schemas.microsoft.com/office/drawing/2012/chart" uri="{CE6537A1-D6FC-4f65-9D91-7224C49458BB}"/>
              </c:extLst>
            </c:dLbl>
            <c:dLbl>
              <c:idx val="7"/>
              <c:layout>
                <c:manualLayout>
                  <c:x val="-5.5549531718371362E-2"/>
                  <c:y val="-4.1050460797663467E-2"/>
                </c:manualLayout>
              </c:layout>
              <c:dLblPos val="r"/>
              <c:showLegendKey val="0"/>
              <c:showVal val="1"/>
              <c:showCatName val="0"/>
              <c:showSerName val="0"/>
              <c:showPercent val="0"/>
              <c:showBubbleSize val="0"/>
              <c:extLst>
                <c:ext xmlns:c15="http://schemas.microsoft.com/office/drawing/2012/chart" uri="{CE6537A1-D6FC-4f65-9D91-7224C49458BB}"/>
              </c:extLst>
            </c:dLbl>
            <c:dLbl>
              <c:idx val="8"/>
              <c:layout>
                <c:manualLayout>
                  <c:x val="-4.3406240886555848E-2"/>
                  <c:y val="-4.5227570237930823E-2"/>
                </c:manualLayout>
              </c:layout>
              <c:dLblPos val="r"/>
              <c:showLegendKey val="0"/>
              <c:showVal val="1"/>
              <c:showCatName val="0"/>
              <c:showSerName val="0"/>
              <c:showPercent val="0"/>
              <c:showBubbleSize val="0"/>
              <c:extLst>
                <c:ext xmlns:c15="http://schemas.microsoft.com/office/drawing/2012/chart" uri="{CE6537A1-D6FC-4f65-9D91-7224C49458BB}"/>
              </c:extLst>
            </c:dLbl>
            <c:dLbl>
              <c:idx val="9"/>
              <c:layout>
                <c:manualLayout>
                  <c:x val="-3.890691259221013E-2"/>
                  <c:y val="-5.3581789118465457E-2"/>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Sheet1!$A$14:$A$23</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Sheet1!$C$14:$C$23</c:f>
              <c:numCache>
                <c:formatCode>0.0</c:formatCode>
                <c:ptCount val="10"/>
                <c:pt idx="0">
                  <c:v>0</c:v>
                </c:pt>
                <c:pt idx="1">
                  <c:v>-7.8999999999999986</c:v>
                </c:pt>
                <c:pt idx="2">
                  <c:v>-9.6999999999999957</c:v>
                </c:pt>
                <c:pt idx="3">
                  <c:v>-11.399999999999999</c:v>
                </c:pt>
                <c:pt idx="4">
                  <c:v>-13.099999999999994</c:v>
                </c:pt>
                <c:pt idx="5">
                  <c:v>-14.599999999999994</c:v>
                </c:pt>
                <c:pt idx="6">
                  <c:v>-16.199999999999996</c:v>
                </c:pt>
                <c:pt idx="7">
                  <c:v>-17.599999999999998</c:v>
                </c:pt>
                <c:pt idx="8">
                  <c:v>-18.899999999999999</c:v>
                </c:pt>
                <c:pt idx="9">
                  <c:v>-19.999999999999996</c:v>
                </c:pt>
              </c:numCache>
            </c:numRef>
          </c:val>
          <c:smooth val="0"/>
        </c:ser>
        <c:ser>
          <c:idx val="3"/>
          <c:order val="3"/>
          <c:tx>
            <c:strRef>
              <c:f>Sheet1!$D$13</c:f>
              <c:strCache>
                <c:ptCount val="1"/>
                <c:pt idx="0">
                  <c:v>Philippines</c:v>
                </c:pt>
              </c:strCache>
            </c:strRef>
          </c:tx>
          <c:spPr>
            <a:ln w="28575" cap="rnd">
              <a:solidFill>
                <a:schemeClr val="bg2">
                  <a:lumMod val="75000"/>
                </a:schemeClr>
              </a:solidFill>
              <a:round/>
            </a:ln>
            <a:effectLst/>
          </c:spPr>
          <c:marker>
            <c:symbol val="circle"/>
            <c:size val="5"/>
            <c:spPr>
              <a:solidFill>
                <a:schemeClr val="bg2">
                  <a:lumMod val="75000"/>
                </a:schemeClr>
              </a:solidFill>
              <a:ln w="9525">
                <a:solidFill>
                  <a:schemeClr val="bg2">
                    <a:lumMod val="75000"/>
                  </a:schemeClr>
                </a:solidFill>
              </a:ln>
              <a:effectLst/>
            </c:spPr>
          </c:marker>
          <c:cat>
            <c:numRef>
              <c:f>Sheet1!$A$14:$A$23</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Sheet1!$D$14:$D$23</c:f>
              <c:numCache>
                <c:formatCode>0.0</c:formatCode>
                <c:ptCount val="10"/>
                <c:pt idx="0">
                  <c:v>0</c:v>
                </c:pt>
                <c:pt idx="1">
                  <c:v>-0.79999999999999716</c:v>
                </c:pt>
                <c:pt idx="2">
                  <c:v>-1.6000000000000014</c:v>
                </c:pt>
                <c:pt idx="3">
                  <c:v>-2.2999999999999972</c:v>
                </c:pt>
                <c:pt idx="4">
                  <c:v>-3.1000000000000014</c:v>
                </c:pt>
                <c:pt idx="5">
                  <c:v>-3.8999999999999986</c:v>
                </c:pt>
                <c:pt idx="6">
                  <c:v>-4.6000000000000014</c:v>
                </c:pt>
                <c:pt idx="7">
                  <c:v>-5.3000000000000007</c:v>
                </c:pt>
                <c:pt idx="8">
                  <c:v>-6.1000000000000014</c:v>
                </c:pt>
                <c:pt idx="9">
                  <c:v>-6.8999999999999986</c:v>
                </c:pt>
              </c:numCache>
            </c:numRef>
          </c:val>
          <c:smooth val="0"/>
        </c:ser>
        <c:ser>
          <c:idx val="4"/>
          <c:order val="4"/>
          <c:tx>
            <c:strRef>
              <c:f>Sheet1!$E$13</c:f>
              <c:strCache>
                <c:ptCount val="1"/>
                <c:pt idx="0">
                  <c:v>Swaziland</c:v>
                </c:pt>
              </c:strCache>
            </c:strRef>
          </c:tx>
          <c:spPr>
            <a:ln w="28575" cap="rnd">
              <a:solidFill>
                <a:srgbClr val="FFC000"/>
              </a:solidFill>
              <a:round/>
            </a:ln>
            <a:effectLst/>
          </c:spPr>
          <c:marker>
            <c:symbol val="circle"/>
            <c:size val="5"/>
            <c:spPr>
              <a:solidFill>
                <a:srgbClr val="FFC000"/>
              </a:solidFill>
              <a:ln w="9525">
                <a:solidFill>
                  <a:srgbClr val="FFC000"/>
                </a:solidFill>
              </a:ln>
              <a:effectLst/>
            </c:spPr>
          </c:marker>
          <c:cat>
            <c:numRef>
              <c:f>Sheet1!$A$14:$A$23</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Sheet1!$E$14:$E$23</c:f>
              <c:numCache>
                <c:formatCode>0.0</c:formatCode>
                <c:ptCount val="10"/>
                <c:pt idx="0">
                  <c:v>0</c:v>
                </c:pt>
                <c:pt idx="1">
                  <c:v>-2.5</c:v>
                </c:pt>
                <c:pt idx="2">
                  <c:v>-9.9999999999999858</c:v>
                </c:pt>
                <c:pt idx="3">
                  <c:v>-15.499999999999986</c:v>
                </c:pt>
                <c:pt idx="4">
                  <c:v>-18.899999999999991</c:v>
                </c:pt>
                <c:pt idx="5">
                  <c:v>-28.499999999999986</c:v>
                </c:pt>
                <c:pt idx="6">
                  <c:v>-44.299999999999983</c:v>
                </c:pt>
                <c:pt idx="7">
                  <c:v>-53.599999999999994</c:v>
                </c:pt>
                <c:pt idx="8">
                  <c:v>-60.099999999999994</c:v>
                </c:pt>
                <c:pt idx="9">
                  <c:v>-65.099999999999994</c:v>
                </c:pt>
              </c:numCache>
            </c:numRef>
          </c:val>
          <c:smooth val="0"/>
        </c:ser>
        <c:ser>
          <c:idx val="5"/>
          <c:order val="5"/>
          <c:tx>
            <c:strRef>
              <c:f>Sheet1!$F$13</c:f>
              <c:strCache>
                <c:ptCount val="1"/>
                <c:pt idx="0">
                  <c:v>Ukraine</c:v>
                </c:pt>
              </c:strCache>
            </c:strRef>
          </c:tx>
          <c:spPr>
            <a:ln w="28575" cap="rnd">
              <a:solidFill>
                <a:srgbClr val="CC66FF"/>
              </a:solidFill>
              <a:round/>
            </a:ln>
            <a:effectLst/>
          </c:spPr>
          <c:marker>
            <c:symbol val="circle"/>
            <c:size val="5"/>
            <c:spPr>
              <a:solidFill>
                <a:srgbClr val="CC66FF"/>
              </a:solidFill>
              <a:ln w="9525">
                <a:solidFill>
                  <a:srgbClr val="CC66FF"/>
                </a:solidFill>
              </a:ln>
              <a:effectLst/>
            </c:spPr>
          </c:marker>
          <c:cat>
            <c:numRef>
              <c:f>Sheet1!$A$14:$A$23</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Sheet1!$F$14:$F$23</c:f>
              <c:numCache>
                <c:formatCode>0.0</c:formatCode>
                <c:ptCount val="10"/>
                <c:pt idx="0">
                  <c:v>0</c:v>
                </c:pt>
                <c:pt idx="1">
                  <c:v>-0.59999999999999964</c:v>
                </c:pt>
                <c:pt idx="2">
                  <c:v>-1.0999999999999996</c:v>
                </c:pt>
                <c:pt idx="3">
                  <c:v>-1.6999999999999993</c:v>
                </c:pt>
                <c:pt idx="4">
                  <c:v>-2.1999999999999993</c:v>
                </c:pt>
                <c:pt idx="5">
                  <c:v>-2.7999999999999989</c:v>
                </c:pt>
                <c:pt idx="6">
                  <c:v>-3.2999999999999989</c:v>
                </c:pt>
                <c:pt idx="7">
                  <c:v>-3.9000000000000004</c:v>
                </c:pt>
                <c:pt idx="8">
                  <c:v>-4.5</c:v>
                </c:pt>
                <c:pt idx="9">
                  <c:v>-5.0999999999999996</c:v>
                </c:pt>
              </c:numCache>
            </c:numRef>
          </c:val>
          <c:smooth val="0"/>
        </c:ser>
        <c:ser>
          <c:idx val="6"/>
          <c:order val="6"/>
          <c:tx>
            <c:strRef>
              <c:f>Sheet1!$G$13</c:f>
              <c:strCache>
                <c:ptCount val="1"/>
                <c:pt idx="0">
                  <c:v>Viet Nam</c:v>
                </c:pt>
              </c:strCache>
            </c:strRef>
          </c:tx>
          <c:spPr>
            <a:ln w="28575" cap="rnd">
              <a:solidFill>
                <a:srgbClr val="92D050"/>
              </a:solidFill>
              <a:round/>
            </a:ln>
            <a:effectLst/>
          </c:spPr>
          <c:marker>
            <c:symbol val="circle"/>
            <c:size val="5"/>
            <c:spPr>
              <a:solidFill>
                <a:srgbClr val="92D050"/>
              </a:solidFill>
              <a:ln w="9525">
                <a:solidFill>
                  <a:srgbClr val="92D050"/>
                </a:solidFill>
              </a:ln>
              <a:effectLst/>
            </c:spPr>
          </c:marker>
          <c:cat>
            <c:numRef>
              <c:f>Sheet1!$A$14:$A$23</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Sheet1!$G$14:$G$23</c:f>
              <c:numCache>
                <c:formatCode>0.0</c:formatCode>
                <c:ptCount val="10"/>
                <c:pt idx="0">
                  <c:v>0</c:v>
                </c:pt>
                <c:pt idx="1">
                  <c:v>-0.89999999999999858</c:v>
                </c:pt>
                <c:pt idx="2">
                  <c:v>-1.6999999999999993</c:v>
                </c:pt>
                <c:pt idx="3">
                  <c:v>-2.5</c:v>
                </c:pt>
                <c:pt idx="4">
                  <c:v>-3.1999999999999993</c:v>
                </c:pt>
                <c:pt idx="5">
                  <c:v>-3.8999999999999986</c:v>
                </c:pt>
                <c:pt idx="6">
                  <c:v>-4.5999999999999979</c:v>
                </c:pt>
                <c:pt idx="7">
                  <c:v>-5.1999999999999993</c:v>
                </c:pt>
                <c:pt idx="8">
                  <c:v>-5.8999999999999986</c:v>
                </c:pt>
                <c:pt idx="9">
                  <c:v>-6.5</c:v>
                </c:pt>
              </c:numCache>
            </c:numRef>
          </c:val>
          <c:smooth val="0"/>
        </c:ser>
        <c:ser>
          <c:idx val="7"/>
          <c:order val="7"/>
          <c:tx>
            <c:strRef>
              <c:f>Sheet1!$H$13</c:f>
              <c:strCache>
                <c:ptCount val="1"/>
                <c:pt idx="0">
                  <c:v>LMIC Average</c:v>
                </c:pt>
              </c:strCache>
            </c:strRef>
          </c:tx>
          <c:spPr>
            <a:ln w="28575" cap="rnd">
              <a:solidFill>
                <a:schemeClr val="accent5">
                  <a:lumMod val="75000"/>
                </a:schemeClr>
              </a:solidFill>
              <a:round/>
            </a:ln>
            <a:effectLst/>
          </c:spPr>
          <c:marker>
            <c:symbol val="circle"/>
            <c:size val="5"/>
            <c:spPr>
              <a:solidFill>
                <a:schemeClr val="accent5">
                  <a:lumMod val="75000"/>
                </a:schemeClr>
              </a:solidFill>
              <a:ln w="9525">
                <a:solidFill>
                  <a:schemeClr val="accent5">
                    <a:lumMod val="75000"/>
                  </a:schemeClr>
                </a:solidFill>
              </a:ln>
              <a:effectLst/>
            </c:spPr>
          </c:marker>
          <c:cat>
            <c:numRef>
              <c:f>Sheet1!$A$14:$A$23</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Sheet1!$H$14:$H$23</c:f>
              <c:numCache>
                <c:formatCode>0.0</c:formatCode>
                <c:ptCount val="10"/>
                <c:pt idx="0">
                  <c:v>0</c:v>
                </c:pt>
                <c:pt idx="1">
                  <c:v>-3.5</c:v>
                </c:pt>
                <c:pt idx="2">
                  <c:v>-6.2999999999999972</c:v>
                </c:pt>
                <c:pt idx="3">
                  <c:v>-9</c:v>
                </c:pt>
                <c:pt idx="4">
                  <c:v>-11.199999999999989</c:v>
                </c:pt>
                <c:pt idx="5">
                  <c:v>-14.199999999999989</c:v>
                </c:pt>
                <c:pt idx="6">
                  <c:v>-16.699999999999996</c:v>
                </c:pt>
                <c:pt idx="7">
                  <c:v>-19.199999999999996</c:v>
                </c:pt>
                <c:pt idx="8">
                  <c:v>-21.599999999999994</c:v>
                </c:pt>
                <c:pt idx="9">
                  <c:v>-23.799999999999997</c:v>
                </c:pt>
              </c:numCache>
            </c:numRef>
          </c:val>
          <c:smooth val="0"/>
        </c:ser>
        <c:dLbls>
          <c:showLegendKey val="0"/>
          <c:showVal val="0"/>
          <c:showCatName val="0"/>
          <c:showSerName val="0"/>
          <c:showPercent val="0"/>
          <c:showBubbleSize val="0"/>
        </c:dLbls>
        <c:marker val="1"/>
        <c:smooth val="0"/>
        <c:axId val="64949664"/>
        <c:axId val="64952928"/>
        <c:extLst>
          <c:ext xmlns:c15="http://schemas.microsoft.com/office/drawing/2012/chart" uri="{02D57815-91ED-43cb-92C2-25804820EDAC}">
            <c15:filteredLineSeries>
              <c15:ser>
                <c:idx val="0"/>
                <c:order val="0"/>
                <c:tx>
                  <c:strRef>
                    <c:extLst>
                      <c:ext uri="{02D57815-91ED-43cb-92C2-25804820EDAC}">
                        <c15:formulaRef>
                          <c15:sqref>Sheet1!$A$13</c15:sqref>
                        </c15:formulaRef>
                      </c:ext>
                    </c:extLst>
                    <c:strCache>
                      <c:ptCount val="1"/>
                      <c:pt idx="0">
                        <c:v>Years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extLst>
                      <c:ext uri="{02D57815-91ED-43cb-92C2-25804820EDAC}">
                        <c15:formulaRef>
                          <c15:sqref>Sheet1!$A$14:$A$23</c15:sqref>
                        </c15:formulaRef>
                      </c:ext>
                    </c:extLst>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extLst>
                      <c:ext uri="{02D57815-91ED-43cb-92C2-25804820EDAC}">
                        <c15:formulaRef>
                          <c15:sqref>Sheet1!$A$14:$A$23</c15:sqref>
                        </c15:formulaRef>
                      </c:ext>
                    </c:extLst>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val>
                <c:smooth val="0"/>
              </c15:ser>
            </c15:filteredLineSeries>
          </c:ext>
        </c:extLst>
      </c:lineChart>
      <c:catAx>
        <c:axId val="64949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4952928"/>
        <c:crosses val="autoZero"/>
        <c:auto val="1"/>
        <c:lblAlgn val="ctr"/>
        <c:lblOffset val="100"/>
        <c:noMultiLvlLbl val="0"/>
      </c:catAx>
      <c:valAx>
        <c:axId val="64952928"/>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4949664"/>
        <c:crosses val="autoZero"/>
        <c:crossBetween val="between"/>
      </c:valAx>
      <c:spPr>
        <a:noFill/>
        <a:ln>
          <a:noFill/>
        </a:ln>
        <a:effectLst/>
      </c:spPr>
    </c:plotArea>
    <c:legend>
      <c:legendPos val="b"/>
      <c:layout>
        <c:manualLayout>
          <c:xMode val="edge"/>
          <c:yMode val="edge"/>
          <c:x val="0.1151535839440835"/>
          <c:y val="0.86536880258388749"/>
          <c:w val="0.76969264087890654"/>
          <c:h val="0.1262769785355777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1"/>
          <c:tx>
            <c:strRef>
              <c:f>Sheet1!$B$1</c:f>
              <c:strCache>
                <c:ptCount val="1"/>
                <c:pt idx="0">
                  <c:v>Ratio per 30000</c:v>
                </c:pt>
              </c:strCache>
            </c:strRef>
          </c:tx>
          <c:spPr>
            <a:ln w="28575" cap="rnd">
              <a:solidFill>
                <a:srgbClr val="FF0000"/>
              </a:solidFill>
              <a:round/>
            </a:ln>
            <a:effectLst/>
          </c:spPr>
          <c:marker>
            <c:symbol val="circle"/>
            <c:size val="5"/>
            <c:spPr>
              <a:solidFill>
                <a:srgbClr val="FF0000"/>
              </a:solidFill>
              <a:ln w="9525">
                <a:solidFill>
                  <a:srgbClr val="FF0000"/>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Sheet1!$A$2:$A$13</c:f>
              <c:numCache>
                <c:formatCode>General</c:formatCode>
                <c:ptCount val="12"/>
                <c:pt idx="0">
                  <c:v>2004</c:v>
                </c:pt>
                <c:pt idx="1">
                  <c:v>2005</c:v>
                </c:pt>
                <c:pt idx="2">
                  <c:v>2006</c:v>
                </c:pt>
                <c:pt idx="3">
                  <c:v>2007</c:v>
                </c:pt>
                <c:pt idx="4">
                  <c:v>2008</c:v>
                </c:pt>
                <c:pt idx="5">
                  <c:v>2009</c:v>
                </c:pt>
                <c:pt idx="6">
                  <c:v>2010</c:v>
                </c:pt>
                <c:pt idx="7">
                  <c:v>2011</c:v>
                </c:pt>
                <c:pt idx="8">
                  <c:v>2012</c:v>
                </c:pt>
                <c:pt idx="9">
                  <c:v>2013</c:v>
                </c:pt>
                <c:pt idx="10">
                  <c:v>2014</c:v>
                </c:pt>
                <c:pt idx="11">
                  <c:v>2015</c:v>
                </c:pt>
              </c:numCache>
            </c:numRef>
          </c:cat>
          <c:val>
            <c:numRef>
              <c:f>Sheet1!$B$2:$B$13</c:f>
              <c:numCache>
                <c:formatCode>0.00</c:formatCode>
                <c:ptCount val="12"/>
                <c:pt idx="0">
                  <c:v>1.042</c:v>
                </c:pt>
                <c:pt idx="1">
                  <c:v>1.0509999999999999</c:v>
                </c:pt>
                <c:pt idx="2">
                  <c:v>1.0820000000000001</c:v>
                </c:pt>
                <c:pt idx="3">
                  <c:v>1.0940000000000001</c:v>
                </c:pt>
                <c:pt idx="4">
                  <c:v>1.1220000000000001</c:v>
                </c:pt>
                <c:pt idx="5">
                  <c:v>1.133</c:v>
                </c:pt>
                <c:pt idx="6">
                  <c:v>1.137</c:v>
                </c:pt>
                <c:pt idx="7">
                  <c:v>1.1599999999999999</c:v>
                </c:pt>
                <c:pt idx="8">
                  <c:v>1.17</c:v>
                </c:pt>
                <c:pt idx="9">
                  <c:v>1.17</c:v>
                </c:pt>
                <c:pt idx="10">
                  <c:v>1.1599999999999999</c:v>
                </c:pt>
                <c:pt idx="11">
                  <c:v>1.1499999999999999</c:v>
                </c:pt>
              </c:numCache>
            </c:numRef>
          </c:val>
          <c:smooth val="0"/>
        </c:ser>
        <c:dLbls>
          <c:dLblPos val="b"/>
          <c:showLegendKey val="0"/>
          <c:showVal val="1"/>
          <c:showCatName val="0"/>
          <c:showSerName val="0"/>
          <c:showPercent val="0"/>
          <c:showBubbleSize val="0"/>
        </c:dLbls>
        <c:marker val="1"/>
        <c:smooth val="0"/>
        <c:axId val="60728496"/>
        <c:axId val="60729584"/>
        <c:extLst>
          <c:ext xmlns:c15="http://schemas.microsoft.com/office/drawing/2012/chart" uri="{02D57815-91ED-43cb-92C2-25804820EDAC}">
            <c15:filteredLineSeries>
              <c15:ser>
                <c:idx val="0"/>
                <c:order val="0"/>
                <c:tx>
                  <c:strRef>
                    <c:extLst>
                      <c:ext uri="{02D57815-91ED-43cb-92C2-25804820EDAC}">
                        <c15:formulaRef>
                          <c15:sqref>Sheet1!$A$1</c15:sqref>
                        </c15:formulaRef>
                      </c:ext>
                    </c:extLst>
                    <c:strCache>
                      <c:ptCount val="1"/>
                      <c:pt idx="0">
                        <c:v> </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b"/>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c:ext uri="{02D57815-91ED-43cb-92C2-25804820EDAC}">
                        <c15:formulaRef>
                          <c15:sqref>Sheet1!$A$2:$A$13</c15:sqref>
                        </c15:formulaRef>
                      </c:ext>
                    </c:extLst>
                    <c:numCache>
                      <c:formatCode>General</c:formatCode>
                      <c:ptCount val="12"/>
                      <c:pt idx="0">
                        <c:v>2004</c:v>
                      </c:pt>
                      <c:pt idx="1">
                        <c:v>2005</c:v>
                      </c:pt>
                      <c:pt idx="2">
                        <c:v>2006</c:v>
                      </c:pt>
                      <c:pt idx="3">
                        <c:v>2007</c:v>
                      </c:pt>
                      <c:pt idx="4">
                        <c:v>2008</c:v>
                      </c:pt>
                      <c:pt idx="5">
                        <c:v>2009</c:v>
                      </c:pt>
                      <c:pt idx="6">
                        <c:v>2010</c:v>
                      </c:pt>
                      <c:pt idx="7">
                        <c:v>2011</c:v>
                      </c:pt>
                      <c:pt idx="8">
                        <c:v>2012</c:v>
                      </c:pt>
                      <c:pt idx="9">
                        <c:v>2013</c:v>
                      </c:pt>
                      <c:pt idx="10">
                        <c:v>2014</c:v>
                      </c:pt>
                      <c:pt idx="11">
                        <c:v>2015</c:v>
                      </c:pt>
                    </c:numCache>
                  </c:numRef>
                </c:cat>
                <c:val>
                  <c:numRef>
                    <c:extLst>
                      <c:ext uri="{02D57815-91ED-43cb-92C2-25804820EDAC}">
                        <c15:formulaRef>
                          <c15:sqref>Sheet1!$A$2:$A$13</c15:sqref>
                        </c15:formulaRef>
                      </c:ext>
                    </c:extLst>
                    <c:numCache>
                      <c:formatCode>General</c:formatCode>
                      <c:ptCount val="12"/>
                      <c:pt idx="0">
                        <c:v>2004</c:v>
                      </c:pt>
                      <c:pt idx="1">
                        <c:v>2005</c:v>
                      </c:pt>
                      <c:pt idx="2">
                        <c:v>2006</c:v>
                      </c:pt>
                      <c:pt idx="3">
                        <c:v>2007</c:v>
                      </c:pt>
                      <c:pt idx="4">
                        <c:v>2008</c:v>
                      </c:pt>
                      <c:pt idx="5">
                        <c:v>2009</c:v>
                      </c:pt>
                      <c:pt idx="6">
                        <c:v>2010</c:v>
                      </c:pt>
                      <c:pt idx="7">
                        <c:v>2011</c:v>
                      </c:pt>
                      <c:pt idx="8">
                        <c:v>2012</c:v>
                      </c:pt>
                      <c:pt idx="9">
                        <c:v>2013</c:v>
                      </c:pt>
                      <c:pt idx="10">
                        <c:v>2014</c:v>
                      </c:pt>
                      <c:pt idx="11">
                        <c:v>2015</c:v>
                      </c:pt>
                    </c:numCache>
                  </c:numRef>
                </c:val>
                <c:smooth val="0"/>
              </c15:ser>
            </c15:filteredLineSeries>
          </c:ext>
        </c:extLst>
      </c:lineChart>
      <c:catAx>
        <c:axId val="607284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0729584"/>
        <c:crosses val="autoZero"/>
        <c:auto val="1"/>
        <c:lblAlgn val="ctr"/>
        <c:lblOffset val="100"/>
        <c:noMultiLvlLbl val="0"/>
      </c:catAx>
      <c:valAx>
        <c:axId val="6072958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07284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1"/>
          <c:tx>
            <c:strRef>
              <c:f>Sheet1!$B$13</c:f>
              <c:strCache>
                <c:ptCount val="1"/>
                <c:pt idx="0">
                  <c:v>India</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Sheet1!$A$14:$A$23</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Sheet1!$B$14:$B$23</c:f>
              <c:numCache>
                <c:formatCode>0</c:formatCode>
                <c:ptCount val="10"/>
                <c:pt idx="0">
                  <c:v>0</c:v>
                </c:pt>
                <c:pt idx="1">
                  <c:v>-2</c:v>
                </c:pt>
                <c:pt idx="2">
                  <c:v>-3.8999999999999986</c:v>
                </c:pt>
                <c:pt idx="3">
                  <c:v>-5.8999999999999986</c:v>
                </c:pt>
                <c:pt idx="4">
                  <c:v>-7.7999999999999972</c:v>
                </c:pt>
                <c:pt idx="5">
                  <c:v>-9.5999999999999943</c:v>
                </c:pt>
                <c:pt idx="6">
                  <c:v>-11.5</c:v>
                </c:pt>
                <c:pt idx="7">
                  <c:v>-13.399999999999999</c:v>
                </c:pt>
                <c:pt idx="8">
                  <c:v>-15.199999999999996</c:v>
                </c:pt>
                <c:pt idx="9">
                  <c:v>-16.899999999999999</c:v>
                </c:pt>
              </c:numCache>
            </c:numRef>
          </c:val>
          <c:smooth val="0"/>
        </c:ser>
        <c:ser>
          <c:idx val="2"/>
          <c:order val="2"/>
          <c:tx>
            <c:strRef>
              <c:f>Sheet1!$C$13</c:f>
              <c:strCache>
                <c:ptCount val="1"/>
                <c:pt idx="0">
                  <c:v>Indonesia</c:v>
                </c:pt>
              </c:strCache>
            </c:strRef>
          </c:tx>
          <c:spPr>
            <a:ln w="28575" cap="rnd">
              <a:solidFill>
                <a:srgbClr val="FF0000"/>
              </a:solidFill>
              <a:round/>
            </a:ln>
            <a:effectLst/>
          </c:spPr>
          <c:marker>
            <c:symbol val="circle"/>
            <c:size val="5"/>
            <c:spPr>
              <a:solidFill>
                <a:srgbClr val="FF0000"/>
              </a:solidFill>
              <a:ln w="9525">
                <a:solidFill>
                  <a:srgbClr val="FF0000"/>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Sheet1!$A$14:$A$23</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Sheet1!$C$14:$C$23</c:f>
              <c:numCache>
                <c:formatCode>0</c:formatCode>
                <c:ptCount val="10"/>
                <c:pt idx="0">
                  <c:v>0</c:v>
                </c:pt>
                <c:pt idx="1">
                  <c:v>-2.6000000000000014</c:v>
                </c:pt>
                <c:pt idx="2">
                  <c:v>-3.8999999999999986</c:v>
                </c:pt>
                <c:pt idx="3">
                  <c:v>-5.1000000000000014</c:v>
                </c:pt>
                <c:pt idx="4">
                  <c:v>-6.3000000000000007</c:v>
                </c:pt>
                <c:pt idx="5">
                  <c:v>-7.5</c:v>
                </c:pt>
                <c:pt idx="6">
                  <c:v>-8.6000000000000014</c:v>
                </c:pt>
                <c:pt idx="7">
                  <c:v>-9.6999999999999993</c:v>
                </c:pt>
                <c:pt idx="8">
                  <c:v>-10.7</c:v>
                </c:pt>
                <c:pt idx="9">
                  <c:v>-11.600000000000001</c:v>
                </c:pt>
              </c:numCache>
            </c:numRef>
          </c:val>
          <c:smooth val="0"/>
        </c:ser>
        <c:ser>
          <c:idx val="3"/>
          <c:order val="3"/>
          <c:tx>
            <c:strRef>
              <c:f>Sheet1!$D$13</c:f>
              <c:strCache>
                <c:ptCount val="1"/>
                <c:pt idx="0">
                  <c:v>Philippines</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Sheet1!$A$14:$A$23</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Sheet1!$D$14:$D$23</c:f>
              <c:numCache>
                <c:formatCode>0</c:formatCode>
                <c:ptCount val="10"/>
                <c:pt idx="0">
                  <c:v>0</c:v>
                </c:pt>
                <c:pt idx="1">
                  <c:v>-0.5</c:v>
                </c:pt>
                <c:pt idx="2">
                  <c:v>-1</c:v>
                </c:pt>
                <c:pt idx="3">
                  <c:v>-1.5</c:v>
                </c:pt>
                <c:pt idx="4">
                  <c:v>-2</c:v>
                </c:pt>
                <c:pt idx="5">
                  <c:v>-2.5</c:v>
                </c:pt>
                <c:pt idx="6">
                  <c:v>-3</c:v>
                </c:pt>
                <c:pt idx="7">
                  <c:v>-3.5</c:v>
                </c:pt>
                <c:pt idx="8">
                  <c:v>-4</c:v>
                </c:pt>
                <c:pt idx="9">
                  <c:v>-4.5999999999999979</c:v>
                </c:pt>
              </c:numCache>
            </c:numRef>
          </c:val>
          <c:smooth val="0"/>
        </c:ser>
        <c:ser>
          <c:idx val="4"/>
          <c:order val="4"/>
          <c:tx>
            <c:strRef>
              <c:f>Sheet1!$E$13</c:f>
              <c:strCache>
                <c:ptCount val="1"/>
                <c:pt idx="0">
                  <c:v>Swaziland</c:v>
                </c:pt>
              </c:strCache>
            </c:strRef>
          </c:tx>
          <c:spPr>
            <a:ln w="28575" cap="rnd">
              <a:solidFill>
                <a:srgbClr val="FFC000"/>
              </a:solidFill>
              <a:round/>
            </a:ln>
            <a:effectLst/>
          </c:spPr>
          <c:marker>
            <c:symbol val="circle"/>
            <c:size val="5"/>
            <c:spPr>
              <a:solidFill>
                <a:srgbClr val="FFC000"/>
              </a:solidFill>
              <a:ln w="9525">
                <a:solidFill>
                  <a:srgbClr val="FFC000"/>
                </a:solidFill>
              </a:ln>
              <a:effectLst/>
            </c:spPr>
          </c:marker>
          <c:cat>
            <c:numRef>
              <c:f>Sheet1!$A$14:$A$23</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Sheet1!$E$14:$E$23</c:f>
              <c:numCache>
                <c:formatCode>0</c:formatCode>
                <c:ptCount val="10"/>
                <c:pt idx="0">
                  <c:v>0</c:v>
                </c:pt>
                <c:pt idx="1">
                  <c:v>-1.7999999999999972</c:v>
                </c:pt>
                <c:pt idx="2">
                  <c:v>-8</c:v>
                </c:pt>
                <c:pt idx="3">
                  <c:v>-10.099999999999994</c:v>
                </c:pt>
                <c:pt idx="4">
                  <c:v>-11.599999999999994</c:v>
                </c:pt>
                <c:pt idx="5">
                  <c:v>-19</c:v>
                </c:pt>
                <c:pt idx="6">
                  <c:v>-25.699999999999996</c:v>
                </c:pt>
                <c:pt idx="7">
                  <c:v>-31.199999999999996</c:v>
                </c:pt>
                <c:pt idx="8">
                  <c:v>-33.299999999999997</c:v>
                </c:pt>
                <c:pt idx="9">
                  <c:v>-36.4</c:v>
                </c:pt>
              </c:numCache>
            </c:numRef>
          </c:val>
          <c:smooth val="0"/>
        </c:ser>
        <c:ser>
          <c:idx val="5"/>
          <c:order val="5"/>
          <c:tx>
            <c:strRef>
              <c:f>Sheet1!$F$13</c:f>
              <c:strCache>
                <c:ptCount val="1"/>
                <c:pt idx="0">
                  <c:v>Ukraine</c:v>
                </c:pt>
              </c:strCache>
            </c:strRef>
          </c:tx>
          <c:spPr>
            <a:ln w="28575" cap="rnd">
              <a:solidFill>
                <a:srgbClr val="CC66FF"/>
              </a:solidFill>
              <a:round/>
            </a:ln>
            <a:effectLst/>
          </c:spPr>
          <c:marker>
            <c:symbol val="circle"/>
            <c:size val="5"/>
            <c:spPr>
              <a:solidFill>
                <a:srgbClr val="CC66FF"/>
              </a:solidFill>
              <a:ln w="9525">
                <a:solidFill>
                  <a:srgbClr val="CC66FF"/>
                </a:solidFill>
              </a:ln>
              <a:effectLst/>
            </c:spPr>
          </c:marker>
          <c:cat>
            <c:numRef>
              <c:f>Sheet1!$A$14:$A$23</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Sheet1!$F$14:$F$23</c:f>
              <c:numCache>
                <c:formatCode>0</c:formatCode>
                <c:ptCount val="10"/>
                <c:pt idx="0">
                  <c:v>0</c:v>
                </c:pt>
                <c:pt idx="1">
                  <c:v>-0.5</c:v>
                </c:pt>
                <c:pt idx="2">
                  <c:v>-1</c:v>
                </c:pt>
                <c:pt idx="3">
                  <c:v>-1.4000000000000004</c:v>
                </c:pt>
                <c:pt idx="4">
                  <c:v>-1.9000000000000004</c:v>
                </c:pt>
                <c:pt idx="5">
                  <c:v>-2.4000000000000004</c:v>
                </c:pt>
                <c:pt idx="6">
                  <c:v>-2.9000000000000004</c:v>
                </c:pt>
                <c:pt idx="7">
                  <c:v>-3.4000000000000004</c:v>
                </c:pt>
                <c:pt idx="8">
                  <c:v>-3.9000000000000004</c:v>
                </c:pt>
                <c:pt idx="9">
                  <c:v>-4.4000000000000004</c:v>
                </c:pt>
              </c:numCache>
            </c:numRef>
          </c:val>
          <c:smooth val="0"/>
        </c:ser>
        <c:ser>
          <c:idx val="6"/>
          <c:order val="6"/>
          <c:tx>
            <c:strRef>
              <c:f>Sheet1!$G$13</c:f>
              <c:strCache>
                <c:ptCount val="1"/>
                <c:pt idx="0">
                  <c:v>Viet Nam</c:v>
                </c:pt>
              </c:strCache>
            </c:strRef>
          </c:tx>
          <c:spPr>
            <a:ln w="28575" cap="rnd">
              <a:solidFill>
                <a:srgbClr val="92D050"/>
              </a:solidFill>
              <a:round/>
            </a:ln>
            <a:effectLst/>
          </c:spPr>
          <c:marker>
            <c:symbol val="circle"/>
            <c:size val="5"/>
            <c:spPr>
              <a:solidFill>
                <a:srgbClr val="92D050"/>
              </a:solidFill>
              <a:ln w="9525">
                <a:solidFill>
                  <a:srgbClr val="92D050"/>
                </a:solidFill>
              </a:ln>
              <a:effectLst/>
            </c:spPr>
          </c:marker>
          <c:cat>
            <c:numRef>
              <c:f>Sheet1!$A$14:$A$23</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Sheet1!$G$14:$G$23</c:f>
              <c:numCache>
                <c:formatCode>0</c:formatCode>
                <c:ptCount val="10"/>
                <c:pt idx="0">
                  <c:v>0</c:v>
                </c:pt>
                <c:pt idx="1">
                  <c:v>-0.59999999999999787</c:v>
                </c:pt>
                <c:pt idx="2">
                  <c:v>-1.1999999999999993</c:v>
                </c:pt>
                <c:pt idx="3">
                  <c:v>-1.8000000000000007</c:v>
                </c:pt>
                <c:pt idx="4">
                  <c:v>-2.3999999999999986</c:v>
                </c:pt>
                <c:pt idx="5">
                  <c:v>-2.8999999999999986</c:v>
                </c:pt>
                <c:pt idx="6">
                  <c:v>-3.3999999999999986</c:v>
                </c:pt>
                <c:pt idx="7">
                  <c:v>-3.8999999999999986</c:v>
                </c:pt>
                <c:pt idx="8">
                  <c:v>-4.3999999999999986</c:v>
                </c:pt>
                <c:pt idx="9">
                  <c:v>-4.8999999999999986</c:v>
                </c:pt>
              </c:numCache>
            </c:numRef>
          </c:val>
          <c:smooth val="0"/>
        </c:ser>
        <c:ser>
          <c:idx val="7"/>
          <c:order val="7"/>
          <c:tx>
            <c:strRef>
              <c:f>Sheet1!$H$13</c:f>
              <c:strCache>
                <c:ptCount val="1"/>
                <c:pt idx="0">
                  <c:v>LMIC Average</c:v>
                </c:pt>
              </c:strCache>
            </c:strRef>
          </c:tx>
          <c:spPr>
            <a:ln w="28575" cap="rnd">
              <a:solidFill>
                <a:schemeClr val="accent5">
                  <a:lumMod val="75000"/>
                </a:schemeClr>
              </a:solidFill>
              <a:round/>
            </a:ln>
            <a:effectLst/>
          </c:spPr>
          <c:marker>
            <c:symbol val="circle"/>
            <c:size val="5"/>
            <c:spPr>
              <a:solidFill>
                <a:schemeClr val="accent5">
                  <a:lumMod val="75000"/>
                </a:schemeClr>
              </a:solidFill>
              <a:ln w="9525">
                <a:solidFill>
                  <a:schemeClr val="accent5">
                    <a:lumMod val="75000"/>
                  </a:schemeClr>
                </a:solidFill>
              </a:ln>
              <a:effectLst/>
            </c:spPr>
          </c:marker>
          <c:cat>
            <c:numRef>
              <c:f>Sheet1!$A$14:$A$23</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Sheet1!$H$14:$H$23</c:f>
              <c:numCache>
                <c:formatCode>0</c:formatCode>
                <c:ptCount val="10"/>
                <c:pt idx="0">
                  <c:v>0</c:v>
                </c:pt>
                <c:pt idx="1">
                  <c:v>-2</c:v>
                </c:pt>
                <c:pt idx="2">
                  <c:v>-3.7000000000000028</c:v>
                </c:pt>
                <c:pt idx="3">
                  <c:v>-5.5</c:v>
                </c:pt>
                <c:pt idx="4">
                  <c:v>-7</c:v>
                </c:pt>
                <c:pt idx="5">
                  <c:v>-8.7000000000000028</c:v>
                </c:pt>
                <c:pt idx="6">
                  <c:v>-10.300000000000004</c:v>
                </c:pt>
                <c:pt idx="7">
                  <c:v>-11.900000000000006</c:v>
                </c:pt>
                <c:pt idx="8">
                  <c:v>-13.5</c:v>
                </c:pt>
                <c:pt idx="9">
                  <c:v>-15</c:v>
                </c:pt>
              </c:numCache>
            </c:numRef>
          </c:val>
          <c:smooth val="0"/>
        </c:ser>
        <c:dLbls>
          <c:showLegendKey val="0"/>
          <c:showVal val="0"/>
          <c:showCatName val="0"/>
          <c:showSerName val="0"/>
          <c:showPercent val="0"/>
          <c:showBubbleSize val="0"/>
        </c:dLbls>
        <c:marker val="1"/>
        <c:smooth val="0"/>
        <c:axId val="64948032"/>
        <c:axId val="64948576"/>
        <c:extLst>
          <c:ext xmlns:c15="http://schemas.microsoft.com/office/drawing/2012/chart" uri="{02D57815-91ED-43cb-92C2-25804820EDAC}">
            <c15:filteredLineSeries>
              <c15:ser>
                <c:idx val="0"/>
                <c:order val="0"/>
                <c:tx>
                  <c:strRef>
                    <c:extLst>
                      <c:ext uri="{02D57815-91ED-43cb-92C2-25804820EDAC}">
                        <c15:formulaRef>
                          <c15:sqref>Sheet1!$A$13</c15:sqref>
                        </c15:formulaRef>
                      </c:ext>
                    </c:extLst>
                    <c:strCache>
                      <c:ptCount val="1"/>
                      <c:pt idx="0">
                        <c:v>Years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extLst>
                      <c:ext uri="{02D57815-91ED-43cb-92C2-25804820EDAC}">
                        <c15:formulaRef>
                          <c15:sqref>Sheet1!$A$14:$A$23</c15:sqref>
                        </c15:formulaRef>
                      </c:ext>
                    </c:extLst>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extLst>
                      <c:ext uri="{02D57815-91ED-43cb-92C2-25804820EDAC}">
                        <c15:formulaRef>
                          <c15:sqref>Sheet1!$A$14:$A$23</c15:sqref>
                        </c15:formulaRef>
                      </c:ext>
                    </c:extLst>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val>
                <c:smooth val="0"/>
              </c15:ser>
            </c15:filteredLineSeries>
          </c:ext>
        </c:extLst>
      </c:lineChart>
      <c:catAx>
        <c:axId val="649480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4948576"/>
        <c:crosses val="autoZero"/>
        <c:auto val="1"/>
        <c:lblAlgn val="ctr"/>
        <c:lblOffset val="100"/>
        <c:noMultiLvlLbl val="0"/>
      </c:catAx>
      <c:valAx>
        <c:axId val="64948576"/>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49480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1"/>
          <c:tx>
            <c:strRef>
              <c:f>Sheet2!$B$13</c:f>
              <c:strCache>
                <c:ptCount val="1"/>
                <c:pt idx="0">
                  <c:v>India</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Sheet2!$A$14:$A$23</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Sheet2!$B$14:$B$23</c:f>
              <c:numCache>
                <c:formatCode>0</c:formatCode>
                <c:ptCount val="10"/>
                <c:pt idx="0">
                  <c:v>0</c:v>
                </c:pt>
                <c:pt idx="1">
                  <c:v>-18</c:v>
                </c:pt>
                <c:pt idx="2">
                  <c:v>-33</c:v>
                </c:pt>
                <c:pt idx="3">
                  <c:v>-48</c:v>
                </c:pt>
                <c:pt idx="4">
                  <c:v>-61</c:v>
                </c:pt>
                <c:pt idx="5">
                  <c:v>-73</c:v>
                </c:pt>
                <c:pt idx="6">
                  <c:v>-83</c:v>
                </c:pt>
                <c:pt idx="7">
                  <c:v>-92</c:v>
                </c:pt>
                <c:pt idx="8">
                  <c:v>-101</c:v>
                </c:pt>
                <c:pt idx="9">
                  <c:v>-109</c:v>
                </c:pt>
              </c:numCache>
            </c:numRef>
          </c:val>
          <c:smooth val="0"/>
        </c:ser>
        <c:ser>
          <c:idx val="2"/>
          <c:order val="2"/>
          <c:tx>
            <c:strRef>
              <c:f>Sheet2!$C$13</c:f>
              <c:strCache>
                <c:ptCount val="1"/>
                <c:pt idx="0">
                  <c:v>Indonesia</c:v>
                </c:pt>
              </c:strCache>
            </c:strRef>
          </c:tx>
          <c:spPr>
            <a:ln w="28575" cap="rnd">
              <a:solidFill>
                <a:srgbClr val="FF0000"/>
              </a:solidFill>
              <a:round/>
            </a:ln>
            <a:effectLst/>
          </c:spPr>
          <c:marker>
            <c:symbol val="circle"/>
            <c:size val="5"/>
            <c:spPr>
              <a:solidFill>
                <a:srgbClr val="FF0000"/>
              </a:solidFill>
              <a:ln w="9525">
                <a:solidFill>
                  <a:srgbClr val="FF0000"/>
                </a:solidFill>
              </a:ln>
              <a:effectLst/>
            </c:spPr>
          </c:marker>
          <c:dLbls>
            <c:dLbl>
              <c:idx val="3"/>
              <c:layout>
                <c:manualLayout>
                  <c:x val="-1.1064105916649672E-2"/>
                  <c:y val="-8.1827483428978161E-3"/>
                </c:manualLayout>
              </c:layout>
              <c:dLblPos val="r"/>
              <c:showLegendKey val="0"/>
              <c:showVal val="1"/>
              <c:showCatName val="0"/>
              <c:showSerName val="0"/>
              <c:showPercent val="0"/>
              <c:showBubbleSize val="0"/>
              <c:extLst>
                <c:ext xmlns:c15="http://schemas.microsoft.com/office/drawing/2012/chart" uri="{CE6537A1-D6FC-4f65-9D91-7224C49458BB}"/>
              </c:extLst>
            </c:dLbl>
            <c:dLbl>
              <c:idx val="4"/>
              <c:layout>
                <c:manualLayout>
                  <c:x val="-3.0744302718617736E-2"/>
                  <c:y val="-3.454809674214452E-2"/>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Sheet2!$A$14:$A$23</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Sheet2!$C$14:$C$23</c:f>
              <c:numCache>
                <c:formatCode>0</c:formatCode>
                <c:ptCount val="10"/>
                <c:pt idx="0">
                  <c:v>0</c:v>
                </c:pt>
                <c:pt idx="1">
                  <c:v>-9</c:v>
                </c:pt>
                <c:pt idx="2">
                  <c:v>-21</c:v>
                </c:pt>
                <c:pt idx="3">
                  <c:v>-31</c:v>
                </c:pt>
                <c:pt idx="4">
                  <c:v>-40</c:v>
                </c:pt>
                <c:pt idx="5">
                  <c:v>-48</c:v>
                </c:pt>
                <c:pt idx="6">
                  <c:v>-56</c:v>
                </c:pt>
                <c:pt idx="7">
                  <c:v>-65</c:v>
                </c:pt>
                <c:pt idx="8">
                  <c:v>-73</c:v>
                </c:pt>
                <c:pt idx="9">
                  <c:v>-81</c:v>
                </c:pt>
              </c:numCache>
            </c:numRef>
          </c:val>
          <c:smooth val="0"/>
        </c:ser>
        <c:ser>
          <c:idx val="3"/>
          <c:order val="3"/>
          <c:tx>
            <c:strRef>
              <c:f>Sheet2!$D$13</c:f>
              <c:strCache>
                <c:ptCount val="1"/>
                <c:pt idx="0">
                  <c:v>Philippines</c:v>
                </c:pt>
              </c:strCache>
            </c:strRef>
          </c:tx>
          <c:spPr>
            <a:ln w="28575" cap="rnd">
              <a:solidFill>
                <a:schemeClr val="bg2">
                  <a:lumMod val="75000"/>
                </a:schemeClr>
              </a:solidFill>
              <a:round/>
            </a:ln>
            <a:effectLst/>
          </c:spPr>
          <c:marker>
            <c:symbol val="circle"/>
            <c:size val="5"/>
            <c:spPr>
              <a:solidFill>
                <a:schemeClr val="bg2">
                  <a:lumMod val="75000"/>
                </a:schemeClr>
              </a:solidFill>
              <a:ln w="9525">
                <a:solidFill>
                  <a:schemeClr val="bg2">
                    <a:lumMod val="75000"/>
                  </a:schemeClr>
                </a:solidFill>
              </a:ln>
              <a:effectLst/>
            </c:spPr>
          </c:marker>
          <c:cat>
            <c:numRef>
              <c:f>Sheet2!$A$14:$A$23</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Sheet2!$D$14:$D$23</c:f>
              <c:numCache>
                <c:formatCode>0</c:formatCode>
                <c:ptCount val="10"/>
                <c:pt idx="0">
                  <c:v>0</c:v>
                </c:pt>
                <c:pt idx="1">
                  <c:v>1</c:v>
                </c:pt>
                <c:pt idx="2">
                  <c:v>1</c:v>
                </c:pt>
                <c:pt idx="3">
                  <c:v>2</c:v>
                </c:pt>
                <c:pt idx="4">
                  <c:v>3</c:v>
                </c:pt>
                <c:pt idx="5">
                  <c:v>5</c:v>
                </c:pt>
                <c:pt idx="6">
                  <c:v>3</c:v>
                </c:pt>
                <c:pt idx="7">
                  <c:v>1</c:v>
                </c:pt>
                <c:pt idx="8">
                  <c:v>0</c:v>
                </c:pt>
                <c:pt idx="9">
                  <c:v>-5</c:v>
                </c:pt>
              </c:numCache>
            </c:numRef>
          </c:val>
          <c:smooth val="0"/>
        </c:ser>
        <c:ser>
          <c:idx val="4"/>
          <c:order val="4"/>
          <c:tx>
            <c:strRef>
              <c:f>Sheet2!$E$13</c:f>
              <c:strCache>
                <c:ptCount val="1"/>
                <c:pt idx="0">
                  <c:v>Swaziland</c:v>
                </c:pt>
              </c:strCache>
            </c:strRef>
          </c:tx>
          <c:spPr>
            <a:ln w="28575" cap="rnd">
              <a:solidFill>
                <a:srgbClr val="FFC000"/>
              </a:solidFill>
              <a:round/>
            </a:ln>
            <a:effectLst/>
          </c:spPr>
          <c:marker>
            <c:symbol val="circle"/>
            <c:size val="5"/>
            <c:spPr>
              <a:solidFill>
                <a:srgbClr val="FFC000"/>
              </a:solidFill>
              <a:ln w="9525">
                <a:solidFill>
                  <a:srgbClr val="FFC000"/>
                </a:solidFill>
              </a:ln>
              <a:effectLst/>
            </c:spPr>
          </c:marker>
          <c:cat>
            <c:numRef>
              <c:f>Sheet2!$A$14:$A$23</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Sheet2!$E$14:$E$23</c:f>
              <c:numCache>
                <c:formatCode>0</c:formatCode>
                <c:ptCount val="10"/>
                <c:pt idx="0">
                  <c:v>0</c:v>
                </c:pt>
                <c:pt idx="1">
                  <c:v>-6</c:v>
                </c:pt>
                <c:pt idx="2">
                  <c:v>-40</c:v>
                </c:pt>
                <c:pt idx="3">
                  <c:v>-84</c:v>
                </c:pt>
                <c:pt idx="4">
                  <c:v>-125</c:v>
                </c:pt>
                <c:pt idx="5">
                  <c:v>-150</c:v>
                </c:pt>
                <c:pt idx="6">
                  <c:v>-165</c:v>
                </c:pt>
                <c:pt idx="7">
                  <c:v>-183</c:v>
                </c:pt>
                <c:pt idx="8">
                  <c:v>-201</c:v>
                </c:pt>
                <c:pt idx="9">
                  <c:v>-188</c:v>
                </c:pt>
              </c:numCache>
            </c:numRef>
          </c:val>
          <c:smooth val="0"/>
        </c:ser>
        <c:ser>
          <c:idx val="5"/>
          <c:order val="5"/>
          <c:tx>
            <c:strRef>
              <c:f>Sheet2!$F$13</c:f>
              <c:strCache>
                <c:ptCount val="1"/>
                <c:pt idx="0">
                  <c:v>Ukraine</c:v>
                </c:pt>
              </c:strCache>
            </c:strRef>
          </c:tx>
          <c:spPr>
            <a:ln w="28575" cap="rnd">
              <a:solidFill>
                <a:srgbClr val="CC66FF"/>
              </a:solidFill>
              <a:round/>
            </a:ln>
            <a:effectLst/>
          </c:spPr>
          <c:marker>
            <c:symbol val="circle"/>
            <c:size val="5"/>
            <c:spPr>
              <a:solidFill>
                <a:srgbClr val="CC66FF"/>
              </a:solidFill>
              <a:ln w="9525">
                <a:solidFill>
                  <a:srgbClr val="CC66FF"/>
                </a:solidFill>
              </a:ln>
              <a:effectLst/>
            </c:spPr>
          </c:marker>
          <c:cat>
            <c:numRef>
              <c:f>Sheet2!$A$14:$A$23</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Sheet2!$F$14:$F$23</c:f>
              <c:numCache>
                <c:formatCode>0</c:formatCode>
                <c:ptCount val="10"/>
                <c:pt idx="0">
                  <c:v>0</c:v>
                </c:pt>
                <c:pt idx="1">
                  <c:v>1</c:v>
                </c:pt>
                <c:pt idx="2">
                  <c:v>-1</c:v>
                </c:pt>
                <c:pt idx="3">
                  <c:v>2</c:v>
                </c:pt>
                <c:pt idx="4">
                  <c:v>3</c:v>
                </c:pt>
                <c:pt idx="5">
                  <c:v>-1</c:v>
                </c:pt>
                <c:pt idx="6">
                  <c:v>-3</c:v>
                </c:pt>
                <c:pt idx="7">
                  <c:v>-4</c:v>
                </c:pt>
                <c:pt idx="8">
                  <c:v>-4</c:v>
                </c:pt>
                <c:pt idx="9">
                  <c:v>-5</c:v>
                </c:pt>
              </c:numCache>
            </c:numRef>
          </c:val>
          <c:smooth val="0"/>
        </c:ser>
        <c:ser>
          <c:idx val="6"/>
          <c:order val="6"/>
          <c:tx>
            <c:strRef>
              <c:f>Sheet2!$G$13</c:f>
              <c:strCache>
                <c:ptCount val="1"/>
                <c:pt idx="0">
                  <c:v>Viet Nam</c:v>
                </c:pt>
              </c:strCache>
            </c:strRef>
          </c:tx>
          <c:spPr>
            <a:ln w="28575" cap="rnd">
              <a:solidFill>
                <a:srgbClr val="92D050"/>
              </a:solidFill>
              <a:round/>
            </a:ln>
            <a:effectLst/>
          </c:spPr>
          <c:marker>
            <c:symbol val="circle"/>
            <c:size val="5"/>
            <c:spPr>
              <a:solidFill>
                <a:srgbClr val="92D050"/>
              </a:solidFill>
              <a:ln w="9525">
                <a:solidFill>
                  <a:srgbClr val="92D050"/>
                </a:solidFill>
              </a:ln>
              <a:effectLst/>
            </c:spPr>
          </c:marker>
          <c:cat>
            <c:numRef>
              <c:f>Sheet2!$A$14:$A$23</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Sheet2!$G$14:$G$23</c:f>
              <c:numCache>
                <c:formatCode>0</c:formatCode>
                <c:ptCount val="10"/>
                <c:pt idx="0">
                  <c:v>0</c:v>
                </c:pt>
                <c:pt idx="1">
                  <c:v>-3</c:v>
                </c:pt>
                <c:pt idx="2">
                  <c:v>-5</c:v>
                </c:pt>
                <c:pt idx="3">
                  <c:v>-6</c:v>
                </c:pt>
                <c:pt idx="4">
                  <c:v>-6</c:v>
                </c:pt>
                <c:pt idx="5">
                  <c:v>-7</c:v>
                </c:pt>
                <c:pt idx="6">
                  <c:v>-6</c:v>
                </c:pt>
                <c:pt idx="7">
                  <c:v>-8</c:v>
                </c:pt>
                <c:pt idx="8">
                  <c:v>-8</c:v>
                </c:pt>
                <c:pt idx="9">
                  <c:v>-9</c:v>
                </c:pt>
              </c:numCache>
            </c:numRef>
          </c:val>
          <c:smooth val="0"/>
        </c:ser>
        <c:ser>
          <c:idx val="7"/>
          <c:order val="7"/>
          <c:tx>
            <c:strRef>
              <c:f>Sheet2!$H$13</c:f>
              <c:strCache>
                <c:ptCount val="1"/>
                <c:pt idx="0">
                  <c:v>LMIC Average</c:v>
                </c:pt>
              </c:strCache>
            </c:strRef>
          </c:tx>
          <c:spPr>
            <a:ln w="28575" cap="rnd">
              <a:solidFill>
                <a:schemeClr val="accent5">
                  <a:lumMod val="75000"/>
                </a:schemeClr>
              </a:solidFill>
              <a:round/>
            </a:ln>
            <a:effectLst/>
          </c:spPr>
          <c:marker>
            <c:symbol val="circle"/>
            <c:size val="5"/>
            <c:spPr>
              <a:solidFill>
                <a:schemeClr val="accent5">
                  <a:lumMod val="75000"/>
                </a:schemeClr>
              </a:solidFill>
              <a:ln w="9525">
                <a:solidFill>
                  <a:schemeClr val="accent5">
                    <a:lumMod val="75000"/>
                  </a:schemeClr>
                </a:solidFill>
              </a:ln>
              <a:effectLst/>
            </c:spPr>
          </c:marker>
          <c:cat>
            <c:numRef>
              <c:f>Sheet2!$A$14:$A$23</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Sheet2!$H$14:$H$23</c:f>
              <c:numCache>
                <c:formatCode>0</c:formatCode>
                <c:ptCount val="10"/>
                <c:pt idx="0">
                  <c:v>0</c:v>
                </c:pt>
                <c:pt idx="1">
                  <c:v>-15</c:v>
                </c:pt>
                <c:pt idx="2">
                  <c:v>-30</c:v>
                </c:pt>
                <c:pt idx="3">
                  <c:v>-41</c:v>
                </c:pt>
                <c:pt idx="4">
                  <c:v>-54</c:v>
                </c:pt>
                <c:pt idx="5">
                  <c:v>-57</c:v>
                </c:pt>
                <c:pt idx="6">
                  <c:v>-66</c:v>
                </c:pt>
                <c:pt idx="7">
                  <c:v>-76</c:v>
                </c:pt>
                <c:pt idx="8">
                  <c:v>-82</c:v>
                </c:pt>
                <c:pt idx="9">
                  <c:v>-88</c:v>
                </c:pt>
              </c:numCache>
            </c:numRef>
          </c:val>
          <c:smooth val="0"/>
        </c:ser>
        <c:dLbls>
          <c:showLegendKey val="0"/>
          <c:showVal val="0"/>
          <c:showCatName val="0"/>
          <c:showSerName val="0"/>
          <c:showPercent val="0"/>
          <c:showBubbleSize val="0"/>
        </c:dLbls>
        <c:marker val="1"/>
        <c:smooth val="0"/>
        <c:axId val="64954016"/>
        <c:axId val="64944224"/>
        <c:extLst>
          <c:ext xmlns:c15="http://schemas.microsoft.com/office/drawing/2012/chart" uri="{02D57815-91ED-43cb-92C2-25804820EDAC}">
            <c15:filteredLineSeries>
              <c15:ser>
                <c:idx val="0"/>
                <c:order val="0"/>
                <c:tx>
                  <c:strRef>
                    <c:extLst>
                      <c:ext uri="{02D57815-91ED-43cb-92C2-25804820EDAC}">
                        <c15:formulaRef>
                          <c15:sqref>Sheet2!$A$13</c15:sqref>
                        </c15:formulaRef>
                      </c:ext>
                    </c:extLst>
                    <c:strCache>
                      <c:ptCount val="1"/>
                      <c:pt idx="0">
                        <c:v>Years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extLst>
                      <c:ext uri="{02D57815-91ED-43cb-92C2-25804820EDAC}">
                        <c15:formulaRef>
                          <c15:sqref>Sheet2!$A$14:$A$23</c15:sqref>
                        </c15:formulaRef>
                      </c:ext>
                    </c:extLst>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extLst>
                      <c:ext uri="{02D57815-91ED-43cb-92C2-25804820EDAC}">
                        <c15:formulaRef>
                          <c15:sqref>Sheet2!$A$14:$A$23</c15:sqref>
                        </c15:formulaRef>
                      </c:ext>
                    </c:extLst>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val>
                <c:smooth val="0"/>
              </c15:ser>
            </c15:filteredLineSeries>
          </c:ext>
        </c:extLst>
      </c:lineChart>
      <c:catAx>
        <c:axId val="64954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4944224"/>
        <c:crosses val="autoZero"/>
        <c:auto val="1"/>
        <c:lblAlgn val="ctr"/>
        <c:lblOffset val="100"/>
        <c:noMultiLvlLbl val="0"/>
      </c:catAx>
      <c:valAx>
        <c:axId val="64944224"/>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49540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1"/>
          <c:tx>
            <c:strRef>
              <c:f>'[HE Growth PPP - HDI.xlsx]Sheet1'!$B$14</c:f>
              <c:strCache>
                <c:ptCount val="1"/>
                <c:pt idx="0">
                  <c:v>Botswana</c:v>
                </c:pt>
              </c:strCache>
            </c:strRef>
          </c:tx>
          <c:spPr>
            <a:ln w="28575" cap="rnd">
              <a:solidFill>
                <a:srgbClr val="CC66FF"/>
              </a:solidFill>
              <a:round/>
            </a:ln>
            <a:effectLst/>
          </c:spPr>
          <c:marker>
            <c:symbol val="circle"/>
            <c:size val="5"/>
            <c:spPr>
              <a:solidFill>
                <a:srgbClr val="CC66FF"/>
              </a:solidFill>
              <a:ln w="9525">
                <a:solidFill>
                  <a:srgbClr val="CC66FF"/>
                </a:solidFill>
              </a:ln>
              <a:effectLst/>
            </c:spPr>
          </c:marker>
          <c:cat>
            <c:numRef>
              <c:f>'[HE Growth PPP - HDI.xlsx]Sheet1'!$A$15:$A$24</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'[HE Growth PPP - HDI.xlsx]Sheet1'!$B$15:$B$24</c:f>
              <c:numCache>
                <c:formatCode>0.0%</c:formatCode>
                <c:ptCount val="10"/>
                <c:pt idx="0">
                  <c:v>0</c:v>
                </c:pt>
                <c:pt idx="1">
                  <c:v>7.5287712916763949E-2</c:v>
                </c:pt>
                <c:pt idx="2">
                  <c:v>3.518744852082567E-2</c:v>
                </c:pt>
                <c:pt idx="3">
                  <c:v>8.0360163650048166E-2</c:v>
                </c:pt>
                <c:pt idx="4">
                  <c:v>0.37278280540746045</c:v>
                </c:pt>
                <c:pt idx="5">
                  <c:v>0.39743048932220915</c:v>
                </c:pt>
                <c:pt idx="6">
                  <c:v>0.45198957948994667</c:v>
                </c:pt>
                <c:pt idx="7">
                  <c:v>0.29947259542546356</c:v>
                </c:pt>
                <c:pt idx="8">
                  <c:v>0.63624109459933531</c:v>
                </c:pt>
                <c:pt idx="9">
                  <c:v>0.66313070382284622</c:v>
                </c:pt>
              </c:numCache>
            </c:numRef>
          </c:val>
          <c:smooth val="0"/>
        </c:ser>
        <c:ser>
          <c:idx val="2"/>
          <c:order val="2"/>
          <c:tx>
            <c:strRef>
              <c:f>'[HE Growth PPP - HDI.xlsx]Sheet1'!$C$14</c:f>
              <c:strCache>
                <c:ptCount val="1"/>
                <c:pt idx="0">
                  <c:v>Gabon</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'[HE Growth PPP - HDI.xlsx]Sheet1'!$A$15:$A$24</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'[HE Growth PPP - HDI.xlsx]Sheet1'!$C$15:$C$24</c:f>
              <c:numCache>
                <c:formatCode>0.0%</c:formatCode>
                <c:ptCount val="10"/>
                <c:pt idx="0">
                  <c:v>0</c:v>
                </c:pt>
                <c:pt idx="1">
                  <c:v>-0.11220137971899469</c:v>
                </c:pt>
                <c:pt idx="2">
                  <c:v>-9.7987399521344831E-2</c:v>
                </c:pt>
                <c:pt idx="3">
                  <c:v>-4.3729387343975468E-2</c:v>
                </c:pt>
                <c:pt idx="4">
                  <c:v>-0.17986586336384047</c:v>
                </c:pt>
                <c:pt idx="5">
                  <c:v>7.9034406503495358E-2</c:v>
                </c:pt>
                <c:pt idx="6">
                  <c:v>0.13978730452292276</c:v>
                </c:pt>
                <c:pt idx="7">
                  <c:v>0.10865844655072809</c:v>
                </c:pt>
                <c:pt idx="8">
                  <c:v>0.17837097477713915</c:v>
                </c:pt>
                <c:pt idx="9">
                  <c:v>0.42104546997991443</c:v>
                </c:pt>
              </c:numCache>
            </c:numRef>
          </c:val>
          <c:smooth val="0"/>
        </c:ser>
        <c:ser>
          <c:idx val="3"/>
          <c:order val="3"/>
          <c:tx>
            <c:strRef>
              <c:f>'[HE Growth PPP - HDI.xlsx]Sheet1'!$D$14</c:f>
              <c:strCache>
                <c:ptCount val="1"/>
                <c:pt idx="0">
                  <c:v>Indonesia</c:v>
                </c:pt>
              </c:strCache>
            </c:strRef>
          </c:tx>
          <c:spPr>
            <a:ln w="28575" cap="rnd">
              <a:solidFill>
                <a:srgbClr val="FF0000"/>
              </a:solidFill>
              <a:round/>
            </a:ln>
            <a:effectLst/>
          </c:spPr>
          <c:marker>
            <c:symbol val="circle"/>
            <c:size val="5"/>
            <c:spPr>
              <a:solidFill>
                <a:srgbClr val="FF0000"/>
              </a:solidFill>
              <a:ln w="9525">
                <a:solidFill>
                  <a:srgbClr val="FF0000"/>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'[HE Growth PPP - HDI.xlsx]Sheet1'!$A$15:$A$24</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'[HE Growth PPP - HDI.xlsx]Sheet1'!$D$15:$D$24</c:f>
              <c:numCache>
                <c:formatCode>0.0%</c:formatCode>
                <c:ptCount val="10"/>
                <c:pt idx="0">
                  <c:v>0</c:v>
                </c:pt>
                <c:pt idx="1">
                  <c:v>0.26832870125698327</c:v>
                </c:pt>
                <c:pt idx="2">
                  <c:v>0.41749365073389733</c:v>
                </c:pt>
                <c:pt idx="3">
                  <c:v>0.62896928254247486</c:v>
                </c:pt>
                <c:pt idx="4">
                  <c:v>0.5738254841956707</c:v>
                </c:pt>
                <c:pt idx="5">
                  <c:v>0.64897052109664055</c:v>
                </c:pt>
                <c:pt idx="6">
                  <c:v>0.69738364925538132</c:v>
                </c:pt>
                <c:pt idx="7">
                  <c:v>0.79708726450731748</c:v>
                </c:pt>
                <c:pt idx="8">
                  <c:v>1.0447324520015182</c:v>
                </c:pt>
                <c:pt idx="9">
                  <c:v>1.1837442450071904</c:v>
                </c:pt>
              </c:numCache>
            </c:numRef>
          </c:val>
          <c:smooth val="0"/>
        </c:ser>
        <c:ser>
          <c:idx val="4"/>
          <c:order val="4"/>
          <c:tx>
            <c:strRef>
              <c:f>'[HE Growth PPP - HDI.xlsx]Sheet1'!$E$14</c:f>
              <c:strCache>
                <c:ptCount val="1"/>
                <c:pt idx="0">
                  <c:v>Paraguay</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numRef>
              <c:f>'[HE Growth PPP - HDI.xlsx]Sheet1'!$A$15:$A$24</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'[HE Growth PPP - HDI.xlsx]Sheet1'!$E$15:$E$24</c:f>
              <c:numCache>
                <c:formatCode>0.0%</c:formatCode>
                <c:ptCount val="10"/>
                <c:pt idx="0">
                  <c:v>0</c:v>
                </c:pt>
                <c:pt idx="1">
                  <c:v>9.0847771826325419E-2</c:v>
                </c:pt>
                <c:pt idx="2">
                  <c:v>0.22845368362731322</c:v>
                </c:pt>
                <c:pt idx="3">
                  <c:v>0.3077190292384675</c:v>
                </c:pt>
                <c:pt idx="4">
                  <c:v>0.54155268698440828</c:v>
                </c:pt>
                <c:pt idx="5">
                  <c:v>0.90461587910483576</c:v>
                </c:pt>
                <c:pt idx="6">
                  <c:v>1.1424971563860562</c:v>
                </c:pt>
                <c:pt idx="7">
                  <c:v>1.3308870964922801</c:v>
                </c:pt>
                <c:pt idx="8">
                  <c:v>1.5353491588745189</c:v>
                </c:pt>
                <c:pt idx="9">
                  <c:v>1.9447301965056627</c:v>
                </c:pt>
              </c:numCache>
            </c:numRef>
          </c:val>
          <c:smooth val="0"/>
        </c:ser>
        <c:ser>
          <c:idx val="5"/>
          <c:order val="5"/>
          <c:tx>
            <c:strRef>
              <c:f>'[HE Growth PPP - HDI.xlsx]Sheet1'!$F$14</c:f>
              <c:strCache>
                <c:ptCount val="1"/>
                <c:pt idx="0">
                  <c:v>South Africa</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'[HE Growth PPP - HDI.xlsx]Sheet1'!$A$15:$A$24</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'[HE Growth PPP - HDI.xlsx]Sheet1'!$F$15:$F$24</c:f>
              <c:numCache>
                <c:formatCode>0.0%</c:formatCode>
                <c:ptCount val="10"/>
                <c:pt idx="0">
                  <c:v>0</c:v>
                </c:pt>
                <c:pt idx="1">
                  <c:v>4.9866294276162293E-2</c:v>
                </c:pt>
                <c:pt idx="2">
                  <c:v>9.7709162131802252E-2</c:v>
                </c:pt>
                <c:pt idx="3">
                  <c:v>0.16604824431955456</c:v>
                </c:pt>
                <c:pt idx="4">
                  <c:v>0.24527488178747148</c:v>
                </c:pt>
                <c:pt idx="5">
                  <c:v>0.32052131790792582</c:v>
                </c:pt>
                <c:pt idx="6">
                  <c:v>0.37960532236773159</c:v>
                </c:pt>
                <c:pt idx="7">
                  <c:v>0.45468148586502699</c:v>
                </c:pt>
                <c:pt idx="8">
                  <c:v>0.52790585080613406</c:v>
                </c:pt>
                <c:pt idx="9">
                  <c:v>0.56438395954753018</c:v>
                </c:pt>
              </c:numCache>
            </c:numRef>
          </c:val>
          <c:smooth val="0"/>
        </c:ser>
        <c:ser>
          <c:idx val="6"/>
          <c:order val="6"/>
          <c:tx>
            <c:strRef>
              <c:f>'[HE Growth PPP - HDI.xlsx]Sheet1'!$G$14</c:f>
              <c:strCache>
                <c:ptCount val="1"/>
                <c:pt idx="0">
                  <c:v>Uzbekistan</c:v>
                </c:pt>
              </c:strCache>
            </c:strRef>
          </c:tx>
          <c:spPr>
            <a:ln w="28575" cap="rnd">
              <a:solidFill>
                <a:srgbClr val="FFC000"/>
              </a:solidFill>
              <a:round/>
            </a:ln>
            <a:effectLst/>
          </c:spPr>
          <c:marker>
            <c:symbol val="circle"/>
            <c:size val="5"/>
            <c:spPr>
              <a:solidFill>
                <a:srgbClr val="FFC000"/>
              </a:solidFill>
              <a:ln w="9525">
                <a:solidFill>
                  <a:srgbClr val="FFC000"/>
                </a:solidFill>
              </a:ln>
              <a:effectLst/>
            </c:spPr>
          </c:marker>
          <c:cat>
            <c:numRef>
              <c:f>'[HE Growth PPP - HDI.xlsx]Sheet1'!$A$15:$A$24</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'[HE Growth PPP - HDI.xlsx]Sheet1'!$G$15:$G$24</c:f>
              <c:numCache>
                <c:formatCode>0.0%</c:formatCode>
                <c:ptCount val="10"/>
                <c:pt idx="0">
                  <c:v>0</c:v>
                </c:pt>
                <c:pt idx="1">
                  <c:v>9.1552738698301717E-2</c:v>
                </c:pt>
                <c:pt idx="2">
                  <c:v>0.28110142001021998</c:v>
                </c:pt>
                <c:pt idx="3">
                  <c:v>0.50417221948137492</c:v>
                </c:pt>
                <c:pt idx="4">
                  <c:v>0.68646005660460485</c:v>
                </c:pt>
                <c:pt idx="5">
                  <c:v>0.93127933060681545</c:v>
                </c:pt>
                <c:pt idx="6">
                  <c:v>0.7689315190408148</c:v>
                </c:pt>
                <c:pt idx="7">
                  <c:v>1.035884438956661</c:v>
                </c:pt>
                <c:pt idx="8">
                  <c:v>1.5385791180502242</c:v>
                </c:pt>
                <c:pt idx="9">
                  <c:v>1.6658579455876352</c:v>
                </c:pt>
              </c:numCache>
            </c:numRef>
          </c:val>
          <c:smooth val="0"/>
        </c:ser>
        <c:ser>
          <c:idx val="7"/>
          <c:order val="7"/>
          <c:tx>
            <c:strRef>
              <c:f>'[HE Growth PPP - HDI.xlsx]Sheet1'!$H$14</c:f>
              <c:strCache>
                <c:ptCount val="1"/>
                <c:pt idx="0">
                  <c:v>HDI Average</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numRef>
              <c:f>'[HE Growth PPP - HDI.xlsx]Sheet1'!$A$15:$A$24</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'[HE Growth PPP - HDI.xlsx]Sheet1'!$H$15:$H$24</c:f>
              <c:numCache>
                <c:formatCode>0.0%</c:formatCode>
                <c:ptCount val="10"/>
                <c:pt idx="0">
                  <c:v>0</c:v>
                </c:pt>
                <c:pt idx="1">
                  <c:v>5.9273946947692613E-2</c:v>
                </c:pt>
                <c:pt idx="2">
                  <c:v>0.11563665845159421</c:v>
                </c:pt>
                <c:pt idx="3">
                  <c:v>0.17200601435498775</c:v>
                </c:pt>
                <c:pt idx="4">
                  <c:v>0.21188174476831367</c:v>
                </c:pt>
                <c:pt idx="5">
                  <c:v>0.38886008557800222</c:v>
                </c:pt>
                <c:pt idx="6">
                  <c:v>0.38101953897267404</c:v>
                </c:pt>
                <c:pt idx="7">
                  <c:v>0.53355754449359649</c:v>
                </c:pt>
                <c:pt idx="8">
                  <c:v>0.68170461667011106</c:v>
                </c:pt>
                <c:pt idx="9">
                  <c:v>0.77952962437587558</c:v>
                </c:pt>
              </c:numCache>
            </c:numRef>
          </c:val>
          <c:smooth val="0"/>
        </c:ser>
        <c:dLbls>
          <c:showLegendKey val="0"/>
          <c:showVal val="0"/>
          <c:showCatName val="0"/>
          <c:showSerName val="0"/>
          <c:showPercent val="0"/>
          <c:showBubbleSize val="0"/>
        </c:dLbls>
        <c:marker val="1"/>
        <c:smooth val="0"/>
        <c:axId val="64946400"/>
        <c:axId val="64952384"/>
        <c:extLst>
          <c:ext xmlns:c15="http://schemas.microsoft.com/office/drawing/2012/chart" uri="{02D57815-91ED-43cb-92C2-25804820EDAC}">
            <c15:filteredLineSeries>
              <c15:ser>
                <c:idx val="0"/>
                <c:order val="0"/>
                <c:tx>
                  <c:strRef>
                    <c:extLst>
                      <c:ext uri="{02D57815-91ED-43cb-92C2-25804820EDAC}">
                        <c15:formulaRef>
                          <c15:sqref>'[HE Growth PPP - HDI.xlsx]Sheet1'!$A$14</c15:sqref>
                        </c15:formulaRef>
                      </c:ext>
                    </c:extLst>
                    <c:strCache>
                      <c:ptCount val="1"/>
                      <c:pt idx="0">
                        <c:v>Years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extLst>
                      <c:ext uri="{02D57815-91ED-43cb-92C2-25804820EDAC}">
                        <c15:formulaRef>
                          <c15:sqref>'[HE Growth PPP - HDI.xlsx]Sheet1'!$A$15:$A$24</c15:sqref>
                        </c15:formulaRef>
                      </c:ext>
                    </c:extLst>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extLst>
                      <c:ext uri="{02D57815-91ED-43cb-92C2-25804820EDAC}">
                        <c15:formulaRef>
                          <c15:sqref>'[HE Growth PPP - HDI.xlsx]Sheet1'!$A$15:$A$24</c15:sqref>
                        </c15:formulaRef>
                      </c:ext>
                    </c:extLst>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val>
                <c:smooth val="0"/>
              </c15:ser>
            </c15:filteredLineSeries>
          </c:ext>
        </c:extLst>
      </c:lineChart>
      <c:catAx>
        <c:axId val="649464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4952384"/>
        <c:crosses val="autoZero"/>
        <c:auto val="1"/>
        <c:lblAlgn val="ctr"/>
        <c:lblOffset val="100"/>
        <c:noMultiLvlLbl val="0"/>
      </c:catAx>
      <c:valAx>
        <c:axId val="64952384"/>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49464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1"/>
          <c:tx>
            <c:strRef>
              <c:f>'[HE Growth %GDP - HDI.xlsx]Sheet1'!$B$14</c:f>
              <c:strCache>
                <c:ptCount val="1"/>
                <c:pt idx="0">
                  <c:v>Botswana</c:v>
                </c:pt>
              </c:strCache>
            </c:strRef>
          </c:tx>
          <c:spPr>
            <a:ln w="28575" cap="rnd">
              <a:solidFill>
                <a:srgbClr val="CC66FF"/>
              </a:solidFill>
              <a:round/>
            </a:ln>
            <a:effectLst/>
          </c:spPr>
          <c:marker>
            <c:symbol val="circle"/>
            <c:size val="5"/>
            <c:spPr>
              <a:solidFill>
                <a:srgbClr val="CC66FF"/>
              </a:solidFill>
              <a:ln w="9525">
                <a:solidFill>
                  <a:srgbClr val="CC66FF"/>
                </a:solidFill>
              </a:ln>
              <a:effectLst/>
            </c:spPr>
          </c:marker>
          <c:cat>
            <c:numRef>
              <c:f>'[HE Growth %GDP - HDI.xlsx]Sheet1'!$A$15:$A$24</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'[HE Growth %GDP - HDI.xlsx]Sheet1'!$B$15:$B$24</c:f>
              <c:numCache>
                <c:formatCode>0.0%</c:formatCode>
                <c:ptCount val="10"/>
                <c:pt idx="0">
                  <c:v>0</c:v>
                </c:pt>
                <c:pt idx="1">
                  <c:v>1.1690428182062451E-2</c:v>
                </c:pt>
                <c:pt idx="2">
                  <c:v>-0.11318994462898668</c:v>
                </c:pt>
                <c:pt idx="3">
                  <c:v>-0.15213241340200423</c:v>
                </c:pt>
                <c:pt idx="4">
                  <c:v>-1.5033871166451052E-3</c:v>
                </c:pt>
                <c:pt idx="5">
                  <c:v>0.14921449223070105</c:v>
                </c:pt>
                <c:pt idx="6">
                  <c:v>1.5097736497254433E-2</c:v>
                </c:pt>
                <c:pt idx="7">
                  <c:v>-5.5689059120640705E-2</c:v>
                </c:pt>
                <c:pt idx="8">
                  <c:v>0.12834961795827882</c:v>
                </c:pt>
                <c:pt idx="9">
                  <c:v>5.0252482584163261E-2</c:v>
                </c:pt>
              </c:numCache>
            </c:numRef>
          </c:val>
          <c:smooth val="0"/>
        </c:ser>
        <c:ser>
          <c:idx val="2"/>
          <c:order val="2"/>
          <c:tx>
            <c:strRef>
              <c:f>'[HE Growth %GDP - HDI.xlsx]Sheet1'!$C$14</c:f>
              <c:strCache>
                <c:ptCount val="1"/>
                <c:pt idx="0">
                  <c:v>Gabon</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'[HE Growth %GDP - HDI.xlsx]Sheet1'!$A$15:$A$24</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'[HE Growth %GDP - HDI.xlsx]Sheet1'!$C$15:$C$24</c:f>
              <c:numCache>
                <c:formatCode>0.0%</c:formatCode>
                <c:ptCount val="10"/>
                <c:pt idx="0">
                  <c:v>0</c:v>
                </c:pt>
                <c:pt idx="1">
                  <c:v>-0.1535828152457327</c:v>
                </c:pt>
                <c:pt idx="2">
                  <c:v>-0.11462505358262332</c:v>
                </c:pt>
                <c:pt idx="3">
                  <c:v>-0.12190482829068494</c:v>
                </c:pt>
                <c:pt idx="4">
                  <c:v>-0.22096107522620168</c:v>
                </c:pt>
                <c:pt idx="5">
                  <c:v>5.3086650177137429E-2</c:v>
                </c:pt>
                <c:pt idx="6">
                  <c:v>4.6257062434356344E-2</c:v>
                </c:pt>
                <c:pt idx="7">
                  <c:v>-4.0725269750213067E-2</c:v>
                </c:pt>
                <c:pt idx="8">
                  <c:v>-3.796257450282936E-2</c:v>
                </c:pt>
                <c:pt idx="9">
                  <c:v>0.22370011247915556</c:v>
                </c:pt>
              </c:numCache>
            </c:numRef>
          </c:val>
          <c:smooth val="0"/>
        </c:ser>
        <c:ser>
          <c:idx val="3"/>
          <c:order val="3"/>
          <c:tx>
            <c:strRef>
              <c:f>'[HE Growth %GDP - HDI.xlsx]Sheet1'!$D$14</c:f>
              <c:strCache>
                <c:ptCount val="1"/>
                <c:pt idx="0">
                  <c:v>Indonesia</c:v>
                </c:pt>
              </c:strCache>
            </c:strRef>
          </c:tx>
          <c:spPr>
            <a:ln w="28575" cap="rnd">
              <a:solidFill>
                <a:srgbClr val="FF0000"/>
              </a:solidFill>
              <a:round/>
            </a:ln>
            <a:effectLst/>
          </c:spPr>
          <c:marker>
            <c:symbol val="circle"/>
            <c:size val="5"/>
            <c:spPr>
              <a:solidFill>
                <a:srgbClr val="FF0000"/>
              </a:solidFill>
              <a:ln w="9525">
                <a:solidFill>
                  <a:srgbClr val="FF0000"/>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'[HE Growth %GDP - HDI.xlsx]Sheet1'!$A$15:$A$24</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'[HE Growth %GDP - HDI.xlsx]Sheet1'!$D$15:$D$24</c:f>
              <c:numCache>
                <c:formatCode>0.0%</c:formatCode>
                <c:ptCount val="10"/>
                <c:pt idx="0">
                  <c:v>0</c:v>
                </c:pt>
                <c:pt idx="1">
                  <c:v>0.17815761226104643</c:v>
                </c:pt>
                <c:pt idx="2">
                  <c:v>0.22696649577969463</c:v>
                </c:pt>
                <c:pt idx="3">
                  <c:v>0.30860282580376275</c:v>
                </c:pt>
                <c:pt idx="4">
                  <c:v>0.18506893393245294</c:v>
                </c:pt>
                <c:pt idx="5">
                  <c:v>0.19331073909596452</c:v>
                </c:pt>
                <c:pt idx="6">
                  <c:v>0.15750285752504012</c:v>
                </c:pt>
                <c:pt idx="7">
                  <c:v>0.1458837592313651</c:v>
                </c:pt>
                <c:pt idx="8">
                  <c:v>0.22389291314362136</c:v>
                </c:pt>
                <c:pt idx="9">
                  <c:v>0.2357382897138034</c:v>
                </c:pt>
              </c:numCache>
            </c:numRef>
          </c:val>
          <c:smooth val="0"/>
        </c:ser>
        <c:ser>
          <c:idx val="4"/>
          <c:order val="4"/>
          <c:tx>
            <c:strRef>
              <c:f>'[HE Growth %GDP - HDI.xlsx]Sheet1'!$E$14</c:f>
              <c:strCache>
                <c:ptCount val="1"/>
                <c:pt idx="0">
                  <c:v>Paraguay</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numRef>
              <c:f>'[HE Growth %GDP - HDI.xlsx]Sheet1'!$A$15:$A$24</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'[HE Growth %GDP - HDI.xlsx]Sheet1'!$E$15:$E$24</c:f>
              <c:numCache>
                <c:formatCode>0.0%</c:formatCode>
                <c:ptCount val="10"/>
                <c:pt idx="0">
                  <c:v>0</c:v>
                </c:pt>
                <c:pt idx="1">
                  <c:v>5.1411171146779955E-2</c:v>
                </c:pt>
                <c:pt idx="2">
                  <c:v>0.11257190325333721</c:v>
                </c:pt>
                <c:pt idx="3">
                  <c:v>0.10983436856818884</c:v>
                </c:pt>
                <c:pt idx="4">
                  <c:v>0.22277108788215427</c:v>
                </c:pt>
                <c:pt idx="5">
                  <c:v>0.58212433291879817</c:v>
                </c:pt>
                <c:pt idx="6">
                  <c:v>0.57550826520148357</c:v>
                </c:pt>
                <c:pt idx="7">
                  <c:v>0.63122154264785735</c:v>
                </c:pt>
                <c:pt idx="8">
                  <c:v>0.78883264169588907</c:v>
                </c:pt>
                <c:pt idx="9">
                  <c:v>0.81653655045588946</c:v>
                </c:pt>
              </c:numCache>
            </c:numRef>
          </c:val>
          <c:smooth val="0"/>
        </c:ser>
        <c:ser>
          <c:idx val="5"/>
          <c:order val="5"/>
          <c:tx>
            <c:strRef>
              <c:f>'[HE Growth %GDP - HDI.xlsx]Sheet1'!$F$14</c:f>
              <c:strCache>
                <c:ptCount val="1"/>
                <c:pt idx="0">
                  <c:v>South Africa</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'[HE Growth %GDP - HDI.xlsx]Sheet1'!$A$15:$A$24</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'[HE Growth %GDP - HDI.xlsx]Sheet1'!$F$15:$F$24</c:f>
              <c:numCache>
                <c:formatCode>0.0%</c:formatCode>
                <c:ptCount val="10"/>
                <c:pt idx="0">
                  <c:v>0</c:v>
                </c:pt>
                <c:pt idx="1">
                  <c:v>-1.9946036515549381E-2</c:v>
                </c:pt>
                <c:pt idx="2">
                  <c:v>-4.5274218786365283E-2</c:v>
                </c:pt>
                <c:pt idx="3">
                  <c:v>-4.965642352354338E-2</c:v>
                </c:pt>
                <c:pt idx="4">
                  <c:v>-2.2673191390934821E-2</c:v>
                </c:pt>
                <c:pt idx="5">
                  <c:v>5.7983996207798816E-2</c:v>
                </c:pt>
                <c:pt idx="6">
                  <c:v>7.2854395345126832E-2</c:v>
                </c:pt>
                <c:pt idx="7">
                  <c:v>8.66643639839908E-2</c:v>
                </c:pt>
                <c:pt idx="8">
                  <c:v>0.10948449354226941</c:v>
                </c:pt>
                <c:pt idx="9">
                  <c:v>0.10707543577269263</c:v>
                </c:pt>
              </c:numCache>
            </c:numRef>
          </c:val>
          <c:smooth val="0"/>
        </c:ser>
        <c:ser>
          <c:idx val="6"/>
          <c:order val="6"/>
          <c:tx>
            <c:strRef>
              <c:f>'[HE Growth %GDP - HDI.xlsx]Sheet1'!$G$14</c:f>
              <c:strCache>
                <c:ptCount val="1"/>
                <c:pt idx="0">
                  <c:v>Uzbekistan</c:v>
                </c:pt>
              </c:strCache>
            </c:strRef>
          </c:tx>
          <c:spPr>
            <a:ln w="28575" cap="rnd">
              <a:solidFill>
                <a:srgbClr val="FFC000"/>
              </a:solidFill>
              <a:round/>
            </a:ln>
            <a:effectLst/>
          </c:spPr>
          <c:marker>
            <c:symbol val="circle"/>
            <c:size val="5"/>
            <c:spPr>
              <a:solidFill>
                <a:srgbClr val="FFC000"/>
              </a:solidFill>
              <a:ln w="9525">
                <a:solidFill>
                  <a:srgbClr val="FFC000"/>
                </a:solidFill>
              </a:ln>
              <a:effectLst/>
            </c:spPr>
          </c:marker>
          <c:cat>
            <c:numRef>
              <c:f>'[HE Growth %GDP - HDI.xlsx]Sheet1'!$A$15:$A$24</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'[HE Growth %GDP - HDI.xlsx]Sheet1'!$G$15:$G$24</c:f>
              <c:numCache>
                <c:formatCode>0.0%</c:formatCode>
                <c:ptCount val="10"/>
                <c:pt idx="0">
                  <c:v>0</c:v>
                </c:pt>
                <c:pt idx="1">
                  <c:v>-2.72473954993524E-4</c:v>
                </c:pt>
                <c:pt idx="2">
                  <c:v>7.4036360730606043E-2</c:v>
                </c:pt>
                <c:pt idx="3">
                  <c:v>0.13648537414956285</c:v>
                </c:pt>
                <c:pt idx="4">
                  <c:v>0.15784420729459803</c:v>
                </c:pt>
                <c:pt idx="5">
                  <c:v>0.23473463753056834</c:v>
                </c:pt>
                <c:pt idx="6">
                  <c:v>4.489340659251706E-2</c:v>
                </c:pt>
                <c:pt idx="7">
                  <c:v>0.10437232035650967</c:v>
                </c:pt>
                <c:pt idx="8">
                  <c:v>0.26952692176142645</c:v>
                </c:pt>
                <c:pt idx="9">
                  <c:v>0.23505672668299527</c:v>
                </c:pt>
              </c:numCache>
            </c:numRef>
          </c:val>
          <c:smooth val="0"/>
        </c:ser>
        <c:ser>
          <c:idx val="7"/>
          <c:order val="7"/>
          <c:tx>
            <c:strRef>
              <c:f>'[HE Growth %GDP - HDI.xlsx]Sheet1'!$H$14</c:f>
              <c:strCache>
                <c:ptCount val="1"/>
                <c:pt idx="0">
                  <c:v>HDI Average</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numRef>
              <c:f>'[HE Growth %GDP - HDI.xlsx]Sheet1'!$A$15:$A$24</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'[HE Growth %GDP - HDI.xlsx]Sheet1'!$H$15:$H$24</c:f>
              <c:numCache>
                <c:formatCode>0.0%</c:formatCode>
                <c:ptCount val="10"/>
                <c:pt idx="0">
                  <c:v>0</c:v>
                </c:pt>
                <c:pt idx="1">
                  <c:v>1.4847883637836068E-2</c:v>
                </c:pt>
                <c:pt idx="2">
                  <c:v>8.5533373147215208E-3</c:v>
                </c:pt>
                <c:pt idx="3">
                  <c:v>1.8302679383931819E-2</c:v>
                </c:pt>
                <c:pt idx="4">
                  <c:v>2.3905680547897212E-2</c:v>
                </c:pt>
                <c:pt idx="5">
                  <c:v>0.12206567895376486</c:v>
                </c:pt>
                <c:pt idx="6">
                  <c:v>0.10576086077426639</c:v>
                </c:pt>
                <c:pt idx="7">
                  <c:v>9.3230765238761171E-2</c:v>
                </c:pt>
                <c:pt idx="8">
                  <c:v>0.13657581579636036</c:v>
                </c:pt>
                <c:pt idx="9">
                  <c:v>0.13484286227807196</c:v>
                </c:pt>
              </c:numCache>
            </c:numRef>
          </c:val>
          <c:smooth val="0"/>
        </c:ser>
        <c:dLbls>
          <c:showLegendKey val="0"/>
          <c:showVal val="0"/>
          <c:showCatName val="0"/>
          <c:showSerName val="0"/>
          <c:showPercent val="0"/>
          <c:showBubbleSize val="0"/>
        </c:dLbls>
        <c:marker val="1"/>
        <c:smooth val="0"/>
        <c:axId val="64939328"/>
        <c:axId val="64964352"/>
        <c:extLst>
          <c:ext xmlns:c15="http://schemas.microsoft.com/office/drawing/2012/chart" uri="{02D57815-91ED-43cb-92C2-25804820EDAC}">
            <c15:filteredLineSeries>
              <c15:ser>
                <c:idx val="0"/>
                <c:order val="0"/>
                <c:tx>
                  <c:strRef>
                    <c:extLst>
                      <c:ext uri="{02D57815-91ED-43cb-92C2-25804820EDAC}">
                        <c15:formulaRef>
                          <c15:sqref>'[HE Growth %GDP - HDI.xlsx]Sheet1'!$A$14</c15:sqref>
                        </c15:formulaRef>
                      </c:ext>
                    </c:extLst>
                    <c:strCache>
                      <c:ptCount val="1"/>
                      <c:pt idx="0">
                        <c:v>Years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extLst>
                      <c:ext uri="{02D57815-91ED-43cb-92C2-25804820EDAC}">
                        <c15:formulaRef>
                          <c15:sqref>'[HE Growth %GDP - HDI.xlsx]Sheet1'!$A$15:$A$24</c15:sqref>
                        </c15:formulaRef>
                      </c:ext>
                    </c:extLst>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extLst>
                      <c:ext uri="{02D57815-91ED-43cb-92C2-25804820EDAC}">
                        <c15:formulaRef>
                          <c15:sqref>'[HE Growth %GDP - HDI.xlsx]Sheet1'!$A$15:$A$24</c15:sqref>
                        </c15:formulaRef>
                      </c:ext>
                    </c:extLst>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val>
                <c:smooth val="0"/>
              </c15:ser>
            </c15:filteredLineSeries>
          </c:ext>
        </c:extLst>
      </c:lineChart>
      <c:catAx>
        <c:axId val="64939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4964352"/>
        <c:crosses val="autoZero"/>
        <c:auto val="1"/>
        <c:lblAlgn val="ctr"/>
        <c:lblOffset val="100"/>
        <c:noMultiLvlLbl val="0"/>
      </c:catAx>
      <c:valAx>
        <c:axId val="64964352"/>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49393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1"/>
          <c:tx>
            <c:strRef>
              <c:f>'[HE Growth OOPP - HDI.xlsx]Sheet1'!$B$14</c:f>
              <c:strCache>
                <c:ptCount val="1"/>
                <c:pt idx="0">
                  <c:v>Botswana</c:v>
                </c:pt>
              </c:strCache>
            </c:strRef>
          </c:tx>
          <c:spPr>
            <a:ln w="28575" cap="rnd">
              <a:solidFill>
                <a:srgbClr val="CC66FF"/>
              </a:solidFill>
              <a:round/>
            </a:ln>
            <a:effectLst/>
          </c:spPr>
          <c:marker>
            <c:symbol val="circle"/>
            <c:size val="5"/>
            <c:spPr>
              <a:solidFill>
                <a:srgbClr val="CC66FF"/>
              </a:solidFill>
              <a:ln w="9525">
                <a:solidFill>
                  <a:srgbClr val="CC66FF"/>
                </a:solidFill>
              </a:ln>
              <a:effectLst/>
            </c:spPr>
          </c:marker>
          <c:cat>
            <c:numRef>
              <c:f>'[HE Growth OOPP - HDI.xlsx]Sheet1'!$A$15:$A$24</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'[HE Growth OOPP - HDI.xlsx]Sheet1'!$B$15:$B$24</c:f>
              <c:numCache>
                <c:formatCode>0.0%</c:formatCode>
                <c:ptCount val="10"/>
                <c:pt idx="0">
                  <c:v>0</c:v>
                </c:pt>
                <c:pt idx="1">
                  <c:v>-0.21160744633286932</c:v>
                </c:pt>
                <c:pt idx="2">
                  <c:v>-0.25740198142035065</c:v>
                </c:pt>
                <c:pt idx="3">
                  <c:v>-0.34368014961463278</c:v>
                </c:pt>
                <c:pt idx="4">
                  <c:v>-0.53100020971261852</c:v>
                </c:pt>
                <c:pt idx="5">
                  <c:v>-0.49606258382156598</c:v>
                </c:pt>
                <c:pt idx="6">
                  <c:v>-0.44023932473502814</c:v>
                </c:pt>
                <c:pt idx="7">
                  <c:v>-0.38789810021599702</c:v>
                </c:pt>
                <c:pt idx="8">
                  <c:v>-0.4102149487943294</c:v>
                </c:pt>
                <c:pt idx="9">
                  <c:v>-0.36243180926992535</c:v>
                </c:pt>
              </c:numCache>
            </c:numRef>
          </c:val>
          <c:smooth val="0"/>
        </c:ser>
        <c:ser>
          <c:idx val="2"/>
          <c:order val="2"/>
          <c:tx>
            <c:strRef>
              <c:f>'[HE Growth OOPP - HDI.xlsx]Sheet1'!$C$14</c:f>
              <c:strCache>
                <c:ptCount val="1"/>
                <c:pt idx="0">
                  <c:v>Gabon</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'[HE Growth OOPP - HDI.xlsx]Sheet1'!$A$15:$A$24</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'[HE Growth OOPP - HDI.xlsx]Sheet1'!$C$15:$C$24</c:f>
              <c:numCache>
                <c:formatCode>0.0%</c:formatCode>
                <c:ptCount val="10"/>
                <c:pt idx="0">
                  <c:v>0</c:v>
                </c:pt>
                <c:pt idx="1">
                  <c:v>2.2857003226905093E-2</c:v>
                </c:pt>
                <c:pt idx="2">
                  <c:v>-1.815125853064925E-2</c:v>
                </c:pt>
                <c:pt idx="3">
                  <c:v>-4.3426265864128344E-2</c:v>
                </c:pt>
                <c:pt idx="4">
                  <c:v>-1.1032027029674096E-2</c:v>
                </c:pt>
                <c:pt idx="5">
                  <c:v>-5.7777058597875297E-2</c:v>
                </c:pt>
                <c:pt idx="6">
                  <c:v>-0.62153162509271331</c:v>
                </c:pt>
                <c:pt idx="7">
                  <c:v>-0.52318042899142703</c:v>
                </c:pt>
                <c:pt idx="8">
                  <c:v>-0.56735953575837239</c:v>
                </c:pt>
                <c:pt idx="9">
                  <c:v>-0.57089996002493493</c:v>
                </c:pt>
              </c:numCache>
            </c:numRef>
          </c:val>
          <c:smooth val="0"/>
        </c:ser>
        <c:ser>
          <c:idx val="3"/>
          <c:order val="3"/>
          <c:tx>
            <c:strRef>
              <c:f>'[HE Growth OOPP - HDI.xlsx]Sheet1'!$D$14</c:f>
              <c:strCache>
                <c:ptCount val="1"/>
                <c:pt idx="0">
                  <c:v>Indonesia</c:v>
                </c:pt>
              </c:strCache>
            </c:strRef>
          </c:tx>
          <c:spPr>
            <a:ln w="28575" cap="rnd">
              <a:solidFill>
                <a:srgbClr val="FF0000"/>
              </a:solidFill>
              <a:round/>
            </a:ln>
            <a:effectLst/>
          </c:spPr>
          <c:marker>
            <c:symbol val="circle"/>
            <c:size val="5"/>
            <c:spPr>
              <a:solidFill>
                <a:srgbClr val="FF0000"/>
              </a:solidFill>
              <a:ln w="9525">
                <a:solidFill>
                  <a:srgbClr val="FF0000"/>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'[HE Growth OOPP - HDI.xlsx]Sheet1'!$A$15:$A$24</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'[HE Growth OOPP - HDI.xlsx]Sheet1'!$D$15:$D$24</c:f>
              <c:numCache>
                <c:formatCode>0.0%</c:formatCode>
                <c:ptCount val="10"/>
                <c:pt idx="0">
                  <c:v>0</c:v>
                </c:pt>
                <c:pt idx="1">
                  <c:v>0.22161818854747772</c:v>
                </c:pt>
                <c:pt idx="2">
                  <c:v>0.17075001442663251</c:v>
                </c:pt>
                <c:pt idx="3">
                  <c:v>9.8464620279146597E-2</c:v>
                </c:pt>
                <c:pt idx="4">
                  <c:v>9.7311535353733047E-2</c:v>
                </c:pt>
                <c:pt idx="5">
                  <c:v>9.5993178169230475E-2</c:v>
                </c:pt>
                <c:pt idx="6">
                  <c:v>5.5833273753713275E-2</c:v>
                </c:pt>
                <c:pt idx="7">
                  <c:v>6.0063321097886924E-2</c:v>
                </c:pt>
                <c:pt idx="8">
                  <c:v>1.4284704052980546E-2</c:v>
                </c:pt>
                <c:pt idx="9">
                  <c:v>2.0590993601858898E-2</c:v>
                </c:pt>
              </c:numCache>
            </c:numRef>
          </c:val>
          <c:smooth val="0"/>
        </c:ser>
        <c:ser>
          <c:idx val="4"/>
          <c:order val="4"/>
          <c:tx>
            <c:strRef>
              <c:f>'[HE Growth OOPP - HDI.xlsx]Sheet1'!$E$14</c:f>
              <c:strCache>
                <c:ptCount val="1"/>
                <c:pt idx="0">
                  <c:v>Paraguay</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numRef>
              <c:f>'[HE Growth OOPP - HDI.xlsx]Sheet1'!$A$15:$A$24</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'[HE Growth OOPP - HDI.xlsx]Sheet1'!$E$15:$E$24</c:f>
              <c:numCache>
                <c:formatCode>0.0%</c:formatCode>
                <c:ptCount val="10"/>
                <c:pt idx="0">
                  <c:v>0</c:v>
                </c:pt>
                <c:pt idx="1">
                  <c:v>-5.2281080751615416E-2</c:v>
                </c:pt>
                <c:pt idx="2">
                  <c:v>-7.5578633575999254E-2</c:v>
                </c:pt>
                <c:pt idx="3">
                  <c:v>-9.6917222874860043E-2</c:v>
                </c:pt>
                <c:pt idx="4">
                  <c:v>-9.2902791884545977E-3</c:v>
                </c:pt>
                <c:pt idx="5">
                  <c:v>1.1552414873700512E-2</c:v>
                </c:pt>
                <c:pt idx="6">
                  <c:v>4.4458583371991933E-2</c:v>
                </c:pt>
                <c:pt idx="7">
                  <c:v>-7.3364527664512291E-3</c:v>
                </c:pt>
                <c:pt idx="8">
                  <c:v>-8.2344889383739295E-2</c:v>
                </c:pt>
                <c:pt idx="9">
                  <c:v>-9.634000213803473E-2</c:v>
                </c:pt>
              </c:numCache>
            </c:numRef>
          </c:val>
          <c:smooth val="0"/>
        </c:ser>
        <c:ser>
          <c:idx val="5"/>
          <c:order val="5"/>
          <c:tx>
            <c:strRef>
              <c:f>'[HE Growth OOPP - HDI.xlsx]Sheet1'!$F$14</c:f>
              <c:strCache>
                <c:ptCount val="1"/>
                <c:pt idx="0">
                  <c:v>South Africa</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'[HE Growth OOPP - HDI.xlsx]Sheet1'!$A$15:$A$24</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'[HE Growth OOPP - HDI.xlsx]Sheet1'!$F$15:$F$24</c:f>
              <c:numCache>
                <c:formatCode>0.0%</c:formatCode>
                <c:ptCount val="10"/>
                <c:pt idx="0">
                  <c:v>0</c:v>
                </c:pt>
                <c:pt idx="1">
                  <c:v>-3.4896053691693352E-2</c:v>
                </c:pt>
                <c:pt idx="2">
                  <c:v>-7.2972993439455625E-2</c:v>
                </c:pt>
                <c:pt idx="3">
                  <c:v>-0.14732250676499903</c:v>
                </c:pt>
                <c:pt idx="4">
                  <c:v>-0.22477689798707634</c:v>
                </c:pt>
                <c:pt idx="5">
                  <c:v>-0.28965444241107252</c:v>
                </c:pt>
                <c:pt idx="6">
                  <c:v>-0.32240927747557957</c:v>
                </c:pt>
                <c:pt idx="7">
                  <c:v>-0.35581487834576209</c:v>
                </c:pt>
                <c:pt idx="8">
                  <c:v>-0.37991692778268793</c:v>
                </c:pt>
                <c:pt idx="9">
                  <c:v>-0.39192494167227199</c:v>
                </c:pt>
              </c:numCache>
            </c:numRef>
          </c:val>
          <c:smooth val="0"/>
        </c:ser>
        <c:ser>
          <c:idx val="6"/>
          <c:order val="6"/>
          <c:tx>
            <c:strRef>
              <c:f>'[HE Growth OOPP - HDI.xlsx]Sheet1'!$G$14</c:f>
              <c:strCache>
                <c:ptCount val="1"/>
                <c:pt idx="0">
                  <c:v>Uzbekistan</c:v>
                </c:pt>
              </c:strCache>
            </c:strRef>
          </c:tx>
          <c:spPr>
            <a:ln w="28575" cap="rnd">
              <a:solidFill>
                <a:srgbClr val="FFC000"/>
              </a:solidFill>
              <a:round/>
            </a:ln>
            <a:effectLst/>
          </c:spPr>
          <c:marker>
            <c:symbol val="circle"/>
            <c:size val="5"/>
            <c:spPr>
              <a:solidFill>
                <a:srgbClr val="FFC000"/>
              </a:solidFill>
              <a:ln w="9525">
                <a:solidFill>
                  <a:srgbClr val="FFC000"/>
                </a:solidFill>
              </a:ln>
              <a:effectLst/>
            </c:spPr>
          </c:marker>
          <c:cat>
            <c:numRef>
              <c:f>'[HE Growth OOPP - HDI.xlsx]Sheet1'!$A$15:$A$24</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'[HE Growth OOPP - HDI.xlsx]Sheet1'!$G$15:$G$24</c:f>
              <c:numCache>
                <c:formatCode>0.0%</c:formatCode>
                <c:ptCount val="10"/>
                <c:pt idx="0">
                  <c:v>0</c:v>
                </c:pt>
                <c:pt idx="1">
                  <c:v>-6.0090771654074393E-3</c:v>
                </c:pt>
                <c:pt idx="2">
                  <c:v>-8.096288579857891E-3</c:v>
                </c:pt>
                <c:pt idx="3">
                  <c:v>8.4109598248302886E-2</c:v>
                </c:pt>
                <c:pt idx="4">
                  <c:v>2.7171120804575954E-2</c:v>
                </c:pt>
                <c:pt idx="5">
                  <c:v>4.9497047815807216E-2</c:v>
                </c:pt>
                <c:pt idx="6">
                  <c:v>-0.12995386358223016</c:v>
                </c:pt>
                <c:pt idx="7">
                  <c:v>-0.11597365146230321</c:v>
                </c:pt>
                <c:pt idx="8">
                  <c:v>-7.0451309734159473E-2</c:v>
                </c:pt>
                <c:pt idx="9">
                  <c:v>-9.1872274951186439E-2</c:v>
                </c:pt>
              </c:numCache>
            </c:numRef>
          </c:val>
          <c:smooth val="0"/>
        </c:ser>
        <c:ser>
          <c:idx val="7"/>
          <c:order val="7"/>
          <c:tx>
            <c:strRef>
              <c:f>'[HE Growth OOPP - HDI.xlsx]Sheet1'!$H$14</c:f>
              <c:strCache>
                <c:ptCount val="1"/>
                <c:pt idx="0">
                  <c:v>HDI Average</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numRef>
              <c:f>'[HE Growth OOPP - HDI.xlsx]Sheet1'!$A$15:$A$24</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'[HE Growth OOPP - HDI.xlsx]Sheet1'!$H$15:$H$24</c:f>
              <c:numCache>
                <c:formatCode>0.0%</c:formatCode>
                <c:ptCount val="10"/>
                <c:pt idx="0">
                  <c:v>0</c:v>
                </c:pt>
                <c:pt idx="1">
                  <c:v>3.1625389964907935E-2</c:v>
                </c:pt>
                <c:pt idx="2">
                  <c:v>6.8076273337984716E-3</c:v>
                </c:pt>
                <c:pt idx="3">
                  <c:v>-3.3438354595152875E-2</c:v>
                </c:pt>
                <c:pt idx="4">
                  <c:v>-2.9547089783283242E-2</c:v>
                </c:pt>
                <c:pt idx="5">
                  <c:v>-6.1312307978272584E-2</c:v>
                </c:pt>
                <c:pt idx="6">
                  <c:v>-6.5243985955561024E-2</c:v>
                </c:pt>
                <c:pt idx="7">
                  <c:v>-7.9116854124101299E-2</c:v>
                </c:pt>
                <c:pt idx="8">
                  <c:v>-6.5658100146206544E-2</c:v>
                </c:pt>
                <c:pt idx="9">
                  <c:v>-7.7014821951866486E-2</c:v>
                </c:pt>
              </c:numCache>
            </c:numRef>
          </c:val>
          <c:smooth val="0"/>
        </c:ser>
        <c:dLbls>
          <c:showLegendKey val="0"/>
          <c:showVal val="0"/>
          <c:showCatName val="0"/>
          <c:showSerName val="0"/>
          <c:showPercent val="0"/>
          <c:showBubbleSize val="0"/>
        </c:dLbls>
        <c:marker val="1"/>
        <c:smooth val="0"/>
        <c:axId val="64960000"/>
        <c:axId val="64964896"/>
        <c:extLst>
          <c:ext xmlns:c15="http://schemas.microsoft.com/office/drawing/2012/chart" uri="{02D57815-91ED-43cb-92C2-25804820EDAC}">
            <c15:filteredLineSeries>
              <c15:ser>
                <c:idx val="0"/>
                <c:order val="0"/>
                <c:tx>
                  <c:strRef>
                    <c:extLst>
                      <c:ext uri="{02D57815-91ED-43cb-92C2-25804820EDAC}">
                        <c15:formulaRef>
                          <c15:sqref>'[HE Growth OOPP - HDI.xlsx]Sheet1'!$A$14</c15:sqref>
                        </c15:formulaRef>
                      </c:ext>
                    </c:extLst>
                    <c:strCache>
                      <c:ptCount val="1"/>
                      <c:pt idx="0">
                        <c:v>Years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extLst>
                      <c:ext uri="{02D57815-91ED-43cb-92C2-25804820EDAC}">
                        <c15:formulaRef>
                          <c15:sqref>'[HE Growth OOPP - HDI.xlsx]Sheet1'!$A$15:$A$24</c15:sqref>
                        </c15:formulaRef>
                      </c:ext>
                    </c:extLst>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extLst>
                      <c:ext uri="{02D57815-91ED-43cb-92C2-25804820EDAC}">
                        <c15:formulaRef>
                          <c15:sqref>'[HE Growth OOPP - HDI.xlsx]Sheet1'!$A$15:$A$24</c15:sqref>
                        </c15:formulaRef>
                      </c:ext>
                    </c:extLst>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val>
                <c:smooth val="0"/>
              </c15:ser>
            </c15:filteredLineSeries>
          </c:ext>
        </c:extLst>
      </c:lineChart>
      <c:catAx>
        <c:axId val="64960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4964896"/>
        <c:crosses val="autoZero"/>
        <c:auto val="1"/>
        <c:lblAlgn val="ctr"/>
        <c:lblOffset val="100"/>
        <c:noMultiLvlLbl val="0"/>
      </c:catAx>
      <c:valAx>
        <c:axId val="64964896"/>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49600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1"/>
          <c:tx>
            <c:strRef>
              <c:f>'[Health Ind Growth - All HDI.xlsx]Life Exp at birth'!$B$13</c:f>
              <c:strCache>
                <c:ptCount val="1"/>
                <c:pt idx="0">
                  <c:v>Botswana</c:v>
                </c:pt>
              </c:strCache>
            </c:strRef>
          </c:tx>
          <c:spPr>
            <a:ln w="28575" cap="rnd">
              <a:solidFill>
                <a:srgbClr val="CC66FF"/>
              </a:solidFill>
              <a:round/>
            </a:ln>
            <a:effectLst/>
          </c:spPr>
          <c:marker>
            <c:symbol val="circle"/>
            <c:size val="5"/>
            <c:spPr>
              <a:solidFill>
                <a:srgbClr val="CC66FF"/>
              </a:solidFill>
              <a:ln w="9525">
                <a:solidFill>
                  <a:srgbClr val="CC66FF"/>
                </a:solidFill>
              </a:ln>
              <a:effectLst/>
            </c:spPr>
          </c:marker>
          <c:cat>
            <c:numRef>
              <c:f>'[Health Ind Growth - All HDI.xlsx]Life Exp at birth'!$A$14:$A$23</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'[Health Ind Growth - All HDI.xlsx]Life Exp at birth'!$B$14:$B$23</c:f>
              <c:numCache>
                <c:formatCode>0.0</c:formatCode>
                <c:ptCount val="10"/>
                <c:pt idx="0">
                  <c:v>0</c:v>
                </c:pt>
                <c:pt idx="1">
                  <c:v>2.1959024390243869</c:v>
                </c:pt>
                <c:pt idx="2">
                  <c:v>4.5169512195121939</c:v>
                </c:pt>
                <c:pt idx="3">
                  <c:v>6.7182439024390206</c:v>
                </c:pt>
                <c:pt idx="4">
                  <c:v>8.6022682926829219</c:v>
                </c:pt>
                <c:pt idx="5">
                  <c:v>10.06078048780487</c:v>
                </c:pt>
                <c:pt idx="6">
                  <c:v>11.045975609756098</c:v>
                </c:pt>
                <c:pt idx="7">
                  <c:v>11.595292682926818</c:v>
                </c:pt>
                <c:pt idx="8">
                  <c:v>11.866414634146338</c:v>
                </c:pt>
                <c:pt idx="9">
                  <c:v>12.004487804878039</c:v>
                </c:pt>
              </c:numCache>
            </c:numRef>
          </c:val>
          <c:smooth val="0"/>
        </c:ser>
        <c:ser>
          <c:idx val="2"/>
          <c:order val="2"/>
          <c:tx>
            <c:strRef>
              <c:f>'[Health Ind Growth - All HDI.xlsx]Life Exp at birth'!$C$13</c:f>
              <c:strCache>
                <c:ptCount val="1"/>
                <c:pt idx="0">
                  <c:v>Gabon</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'[Health Ind Growth - All HDI.xlsx]Life Exp at birth'!$A$14:$A$23</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'[Health Ind Growth - All HDI.xlsx]Life Exp at birth'!$C$14:$C$23</c:f>
              <c:numCache>
                <c:formatCode>0.0</c:formatCode>
                <c:ptCount val="10"/>
                <c:pt idx="0">
                  <c:v>0</c:v>
                </c:pt>
                <c:pt idx="1">
                  <c:v>0.2942682926829292</c:v>
                </c:pt>
                <c:pt idx="2">
                  <c:v>0.71329268292682713</c:v>
                </c:pt>
                <c:pt idx="3">
                  <c:v>1.2190000000000083</c:v>
                </c:pt>
                <c:pt idx="4">
                  <c:v>1.7754146341463439</c:v>
                </c:pt>
                <c:pt idx="5">
                  <c:v>2.3576829268292698</c:v>
                </c:pt>
                <c:pt idx="6">
                  <c:v>2.9470487804878047</c:v>
                </c:pt>
                <c:pt idx="7">
                  <c:v>3.5313170731707402</c:v>
                </c:pt>
                <c:pt idx="8">
                  <c:v>4.1069512195121973</c:v>
                </c:pt>
                <c:pt idx="9">
                  <c:v>4.6698048780487724</c:v>
                </c:pt>
              </c:numCache>
            </c:numRef>
          </c:val>
          <c:smooth val="0"/>
        </c:ser>
        <c:ser>
          <c:idx val="3"/>
          <c:order val="3"/>
          <c:tx>
            <c:strRef>
              <c:f>'[Health Ind Growth - All HDI.xlsx]Life Exp at birth'!$D$13</c:f>
              <c:strCache>
                <c:ptCount val="1"/>
                <c:pt idx="0">
                  <c:v>Indonesia</c:v>
                </c:pt>
              </c:strCache>
            </c:strRef>
          </c:tx>
          <c:spPr>
            <a:ln w="28575" cap="rnd">
              <a:solidFill>
                <a:srgbClr val="FF0000"/>
              </a:solidFill>
              <a:round/>
            </a:ln>
            <a:effectLst/>
          </c:spPr>
          <c:marker>
            <c:symbol val="circle"/>
            <c:size val="5"/>
            <c:spPr>
              <a:solidFill>
                <a:srgbClr val="FF0000"/>
              </a:solidFill>
              <a:ln w="9525">
                <a:solidFill>
                  <a:srgbClr val="FF0000"/>
                </a:solidFill>
              </a:ln>
              <a:effectLst/>
            </c:spPr>
          </c:marker>
          <c:dLbls>
            <c:spPr>
              <a:solidFill>
                <a:schemeClr val="lt1"/>
              </a:solidFill>
              <a:ln w="25400" cap="flat" cmpd="sng" algn="ctr">
                <a:solidFill>
                  <a:srgbClr val="FF0000"/>
                </a:solidFill>
                <a:prstDash val="solid"/>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'[Health Ind Growth - All HDI.xlsx]Life Exp at birth'!$A$14:$A$23</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'[Health Ind Growth - All HDI.xlsx]Life Exp at birth'!$D$14:$D$23</c:f>
              <c:numCache>
                <c:formatCode>0.0</c:formatCode>
                <c:ptCount val="10"/>
                <c:pt idx="0">
                  <c:v>0</c:v>
                </c:pt>
                <c:pt idx="1">
                  <c:v>0.19368292682928256</c:v>
                </c:pt>
                <c:pt idx="2">
                  <c:v>0.39260975609757054</c:v>
                </c:pt>
                <c:pt idx="3">
                  <c:v>0.59285365853659755</c:v>
                </c:pt>
                <c:pt idx="4">
                  <c:v>0.78990243902440227</c:v>
                </c:pt>
                <c:pt idx="5">
                  <c:v>0.98275609756099414</c:v>
                </c:pt>
                <c:pt idx="6">
                  <c:v>1.1723170731707455</c:v>
                </c:pt>
                <c:pt idx="7">
                  <c:v>1.3595121951219653</c:v>
                </c:pt>
                <c:pt idx="8">
                  <c:v>1.5446829268292817</c:v>
                </c:pt>
                <c:pt idx="9">
                  <c:v>1.7297317073170859</c:v>
                </c:pt>
              </c:numCache>
            </c:numRef>
          </c:val>
          <c:smooth val="0"/>
        </c:ser>
        <c:ser>
          <c:idx val="4"/>
          <c:order val="4"/>
          <c:tx>
            <c:strRef>
              <c:f>'[Health Ind Growth - All HDI.xlsx]Life Exp at birth'!$E$13</c:f>
              <c:strCache>
                <c:ptCount val="1"/>
                <c:pt idx="0">
                  <c:v>Paraguay</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numRef>
              <c:f>'[Health Ind Growth - All HDI.xlsx]Life Exp at birth'!$A$14:$A$23</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'[Health Ind Growth - All HDI.xlsx]Life Exp at birth'!$E$14:$E$23</c:f>
              <c:numCache>
                <c:formatCode>0.0</c:formatCode>
                <c:ptCount val="10"/>
                <c:pt idx="0">
                  <c:v>0</c:v>
                </c:pt>
                <c:pt idx="1">
                  <c:v>0.2151463414634236</c:v>
                </c:pt>
                <c:pt idx="2">
                  <c:v>0.42068292682927222</c:v>
                </c:pt>
                <c:pt idx="3">
                  <c:v>0.62365853658536707</c:v>
                </c:pt>
                <c:pt idx="4">
                  <c:v>0.8276585365853748</c:v>
                </c:pt>
                <c:pt idx="5">
                  <c:v>1.0311463414634119</c:v>
                </c:pt>
                <c:pt idx="6">
                  <c:v>1.2301219512195019</c:v>
                </c:pt>
                <c:pt idx="7">
                  <c:v>1.4160243902438907</c:v>
                </c:pt>
                <c:pt idx="8">
                  <c:v>1.5828292682926701</c:v>
                </c:pt>
                <c:pt idx="9">
                  <c:v>1.7279999999999944</c:v>
                </c:pt>
              </c:numCache>
            </c:numRef>
          </c:val>
          <c:smooth val="0"/>
        </c:ser>
        <c:ser>
          <c:idx val="5"/>
          <c:order val="5"/>
          <c:tx>
            <c:strRef>
              <c:f>'[Health Ind Growth - All HDI.xlsx]Life Exp at birth'!$F$13</c:f>
              <c:strCache>
                <c:ptCount val="1"/>
                <c:pt idx="0">
                  <c:v>South Africa</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'[Health Ind Growth - All HDI.xlsx]Life Exp at birth'!$A$14:$A$23</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'[Health Ind Growth - All HDI.xlsx]Life Exp at birth'!$F$14:$F$23</c:f>
              <c:numCache>
                <c:formatCode>0.0</c:formatCode>
                <c:ptCount val="10"/>
                <c:pt idx="0">
                  <c:v>0</c:v>
                </c:pt>
                <c:pt idx="1">
                  <c:v>-0.31641463414633364</c:v>
                </c:pt>
                <c:pt idx="2">
                  <c:v>-0.26004878048780711</c:v>
                </c:pt>
                <c:pt idx="3">
                  <c:v>0.12275609756097339</c:v>
                </c:pt>
                <c:pt idx="4">
                  <c:v>0.76226829268293272</c:v>
                </c:pt>
                <c:pt idx="5">
                  <c:v>1.5933414634146388</c:v>
                </c:pt>
                <c:pt idx="6">
                  <c:v>2.5169999999999959</c:v>
                </c:pt>
                <c:pt idx="7">
                  <c:v>3.4219024390243931</c:v>
                </c:pt>
                <c:pt idx="8">
                  <c:v>4.2245609756097622</c:v>
                </c:pt>
                <c:pt idx="9">
                  <c:v>4.8628292682926855</c:v>
                </c:pt>
              </c:numCache>
            </c:numRef>
          </c:val>
          <c:smooth val="0"/>
        </c:ser>
        <c:ser>
          <c:idx val="6"/>
          <c:order val="6"/>
          <c:tx>
            <c:strRef>
              <c:f>'[Health Ind Growth - All HDI.xlsx]Life Exp at birth'!$G$13</c:f>
              <c:strCache>
                <c:ptCount val="1"/>
                <c:pt idx="0">
                  <c:v>Uzbekistan</c:v>
                </c:pt>
              </c:strCache>
            </c:strRef>
          </c:tx>
          <c:spPr>
            <a:ln w="28575" cap="rnd">
              <a:solidFill>
                <a:srgbClr val="FFC000"/>
              </a:solidFill>
              <a:round/>
            </a:ln>
            <a:effectLst/>
          </c:spPr>
          <c:marker>
            <c:symbol val="circle"/>
            <c:size val="5"/>
            <c:spPr>
              <a:solidFill>
                <a:srgbClr val="FFC000"/>
              </a:solidFill>
              <a:ln w="9525">
                <a:solidFill>
                  <a:srgbClr val="FFC000"/>
                </a:solidFill>
              </a:ln>
              <a:effectLst/>
            </c:spPr>
          </c:marker>
          <c:cat>
            <c:numRef>
              <c:f>'[Health Ind Growth - All HDI.xlsx]Life Exp at birth'!$A$14:$A$23</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'[Health Ind Growth - All HDI.xlsx]Life Exp at birth'!$G$14:$G$23</c:f>
              <c:numCache>
                <c:formatCode>0.0</c:formatCode>
                <c:ptCount val="10"/>
                <c:pt idx="0">
                  <c:v>0</c:v>
                </c:pt>
                <c:pt idx="1">
                  <c:v>8.2024390243901735E-2</c:v>
                </c:pt>
                <c:pt idx="2">
                  <c:v>0.17012195121951379</c:v>
                </c:pt>
                <c:pt idx="3">
                  <c:v>0.26619512195122752</c:v>
                </c:pt>
                <c:pt idx="4">
                  <c:v>0.36917073170732806</c:v>
                </c:pt>
                <c:pt idx="5">
                  <c:v>0.47953658536584953</c:v>
                </c:pt>
                <c:pt idx="6">
                  <c:v>0.59626829268293591</c:v>
                </c:pt>
                <c:pt idx="7">
                  <c:v>0.71639024390243833</c:v>
                </c:pt>
                <c:pt idx="8">
                  <c:v>0.83695121951218709</c:v>
                </c:pt>
                <c:pt idx="9">
                  <c:v>0.95697560975609974</c:v>
                </c:pt>
              </c:numCache>
            </c:numRef>
          </c:val>
          <c:smooth val="0"/>
        </c:ser>
        <c:ser>
          <c:idx val="7"/>
          <c:order val="7"/>
          <c:tx>
            <c:strRef>
              <c:f>'[Health Ind Growth - All HDI.xlsx]Life Exp at birth'!$H$13</c:f>
              <c:strCache>
                <c:ptCount val="1"/>
                <c:pt idx="0">
                  <c:v>Medium HDI Level</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numRef>
              <c:f>'[Health Ind Growth - All HDI.xlsx]Life Exp at birth'!$A$14:$A$23</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'[Health Ind Growth - All HDI.xlsx]Life Exp at birth'!$H$14:$H$23</c:f>
              <c:numCache>
                <c:formatCode>0.0</c:formatCode>
                <c:ptCount val="10"/>
                <c:pt idx="0">
                  <c:v>0</c:v>
                </c:pt>
                <c:pt idx="1">
                  <c:v>0.26301341463414474</c:v>
                </c:pt>
                <c:pt idx="2">
                  <c:v>0.55818536585366019</c:v>
                </c:pt>
                <c:pt idx="3">
                  <c:v>0.89701707317072987</c:v>
                </c:pt>
                <c:pt idx="4">
                  <c:v>1.2596048780487621</c:v>
                </c:pt>
                <c:pt idx="5">
                  <c:v>1.6220621951219414</c:v>
                </c:pt>
                <c:pt idx="6">
                  <c:v>1.9459670731707206</c:v>
                </c:pt>
                <c:pt idx="7">
                  <c:v>2.2505670731707283</c:v>
                </c:pt>
                <c:pt idx="8">
                  <c:v>2.5345487804878104</c:v>
                </c:pt>
                <c:pt idx="9">
                  <c:v>2.7838987804878315</c:v>
                </c:pt>
              </c:numCache>
            </c:numRef>
          </c:val>
          <c:smooth val="0"/>
        </c:ser>
        <c:dLbls>
          <c:showLegendKey val="0"/>
          <c:showVal val="0"/>
          <c:showCatName val="0"/>
          <c:showSerName val="0"/>
          <c:showPercent val="0"/>
          <c:showBubbleSize val="0"/>
        </c:dLbls>
        <c:marker val="1"/>
        <c:smooth val="0"/>
        <c:axId val="64956736"/>
        <c:axId val="64963808"/>
        <c:extLst>
          <c:ext xmlns:c15="http://schemas.microsoft.com/office/drawing/2012/chart" uri="{02D57815-91ED-43cb-92C2-25804820EDAC}">
            <c15:filteredLineSeries>
              <c15:ser>
                <c:idx val="0"/>
                <c:order val="0"/>
                <c:tx>
                  <c:strRef>
                    <c:extLst>
                      <c:ext uri="{02D57815-91ED-43cb-92C2-25804820EDAC}">
                        <c15:formulaRef>
                          <c15:sqref>'[Health Ind Growth - All HDI.xlsx]Life Exp at birth'!$A$13</c15:sqref>
                        </c15:formulaRef>
                      </c:ext>
                    </c:extLst>
                    <c:strCache>
                      <c:ptCount val="1"/>
                      <c:pt idx="0">
                        <c:v>Years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extLst>
                      <c:ext uri="{02D57815-91ED-43cb-92C2-25804820EDAC}">
                        <c15:formulaRef>
                          <c15:sqref>'[Health Ind Growth - All HDI.xlsx]Life Exp at birth'!$A$14:$A$23</c15:sqref>
                        </c15:formulaRef>
                      </c:ext>
                    </c:extLst>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extLst>
                      <c:ext uri="{02D57815-91ED-43cb-92C2-25804820EDAC}">
                        <c15:formulaRef>
                          <c15:sqref>'[Health Ind Growth - All HDI.xlsx]Life Exp at birth'!$A$14:$A$23</c15:sqref>
                        </c15:formulaRef>
                      </c:ext>
                    </c:extLst>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val>
                <c:smooth val="0"/>
              </c15:ser>
            </c15:filteredLineSeries>
          </c:ext>
        </c:extLst>
      </c:lineChart>
      <c:catAx>
        <c:axId val="64956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4963808"/>
        <c:crosses val="autoZero"/>
        <c:auto val="1"/>
        <c:lblAlgn val="ctr"/>
        <c:lblOffset val="100"/>
        <c:noMultiLvlLbl val="0"/>
      </c:catAx>
      <c:valAx>
        <c:axId val="64963808"/>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49567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1"/>
          <c:tx>
            <c:strRef>
              <c:f>'[Health Ind Growth - All HDI.xlsx]under 5'!$B$13</c:f>
              <c:strCache>
                <c:ptCount val="1"/>
                <c:pt idx="0">
                  <c:v>Botswana</c:v>
                </c:pt>
              </c:strCache>
            </c:strRef>
          </c:tx>
          <c:spPr>
            <a:ln w="28575" cap="rnd">
              <a:solidFill>
                <a:srgbClr val="CC66FF"/>
              </a:solidFill>
              <a:round/>
            </a:ln>
            <a:effectLst/>
          </c:spPr>
          <c:marker>
            <c:symbol val="circle"/>
            <c:size val="5"/>
            <c:spPr>
              <a:solidFill>
                <a:srgbClr val="CC66FF"/>
              </a:solidFill>
              <a:ln w="9525">
                <a:solidFill>
                  <a:srgbClr val="CC66FF"/>
                </a:solidFill>
              </a:ln>
              <a:effectLst/>
            </c:spPr>
          </c:marker>
          <c:cat>
            <c:numRef>
              <c:f>'[Health Ind Growth - All HDI.xlsx]under 5'!$A$14:$A$23</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'[Health Ind Growth - All HDI.xlsx]under 5'!$B$14:$B$23</c:f>
              <c:numCache>
                <c:formatCode>0.0</c:formatCode>
                <c:ptCount val="10"/>
                <c:pt idx="0">
                  <c:v>0</c:v>
                </c:pt>
                <c:pt idx="1">
                  <c:v>-6.7999999999999972</c:v>
                </c:pt>
                <c:pt idx="2">
                  <c:v>-12.399999999999999</c:v>
                </c:pt>
                <c:pt idx="3">
                  <c:v>-13.199999999999996</c:v>
                </c:pt>
                <c:pt idx="4">
                  <c:v>-14.099999999999994</c:v>
                </c:pt>
                <c:pt idx="5">
                  <c:v>-18.5</c:v>
                </c:pt>
                <c:pt idx="6">
                  <c:v>-22.299999999999997</c:v>
                </c:pt>
                <c:pt idx="7">
                  <c:v>-24</c:v>
                </c:pt>
                <c:pt idx="8">
                  <c:v>-26.299999999999997</c:v>
                </c:pt>
                <c:pt idx="9">
                  <c:v>-29.199999999999996</c:v>
                </c:pt>
              </c:numCache>
            </c:numRef>
          </c:val>
          <c:smooth val="0"/>
        </c:ser>
        <c:ser>
          <c:idx val="2"/>
          <c:order val="2"/>
          <c:tx>
            <c:strRef>
              <c:f>'[Health Ind Growth - All HDI.xlsx]under 5'!$C$13</c:f>
              <c:strCache>
                <c:ptCount val="1"/>
                <c:pt idx="0">
                  <c:v>Gabon</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'[Health Ind Growth - All HDI.xlsx]under 5'!$A$14:$A$23</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'[Health Ind Growth - All HDI.xlsx]under 5'!$C$14:$C$23</c:f>
              <c:numCache>
                <c:formatCode>0.0</c:formatCode>
                <c:ptCount val="10"/>
                <c:pt idx="0">
                  <c:v>0</c:v>
                </c:pt>
                <c:pt idx="1">
                  <c:v>-2.0999999999999943</c:v>
                </c:pt>
                <c:pt idx="2">
                  <c:v>-4.2999999999999972</c:v>
                </c:pt>
                <c:pt idx="3">
                  <c:v>-6.8999999999999915</c:v>
                </c:pt>
                <c:pt idx="4">
                  <c:v>-9.8999999999999915</c:v>
                </c:pt>
                <c:pt idx="5">
                  <c:v>-12.700000000000003</c:v>
                </c:pt>
                <c:pt idx="6">
                  <c:v>-15.5</c:v>
                </c:pt>
                <c:pt idx="7">
                  <c:v>-18.199999999999996</c:v>
                </c:pt>
                <c:pt idx="8">
                  <c:v>-21.099999999999994</c:v>
                </c:pt>
                <c:pt idx="9">
                  <c:v>-24</c:v>
                </c:pt>
              </c:numCache>
            </c:numRef>
          </c:val>
          <c:smooth val="0"/>
        </c:ser>
        <c:ser>
          <c:idx val="3"/>
          <c:order val="3"/>
          <c:tx>
            <c:strRef>
              <c:f>'[Health Ind Growth - All HDI.xlsx]under 5'!$D$13</c:f>
              <c:strCache>
                <c:ptCount val="1"/>
                <c:pt idx="0">
                  <c:v>Indonesia</c:v>
                </c:pt>
              </c:strCache>
            </c:strRef>
          </c:tx>
          <c:spPr>
            <a:ln w="28575" cap="rnd">
              <a:solidFill>
                <a:srgbClr val="FF0000"/>
              </a:solidFill>
              <a:round/>
            </a:ln>
            <a:effectLst/>
          </c:spPr>
          <c:marker>
            <c:symbol val="circle"/>
            <c:size val="5"/>
            <c:spPr>
              <a:solidFill>
                <a:srgbClr val="FF0000"/>
              </a:solidFill>
              <a:ln w="9525">
                <a:solidFill>
                  <a:srgbClr val="FF0000"/>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'[Health Ind Growth - All HDI.xlsx]under 5'!$A$14:$A$23</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'[Health Ind Growth - All HDI.xlsx]under 5'!$D$14:$D$23</c:f>
              <c:numCache>
                <c:formatCode>0.0</c:formatCode>
                <c:ptCount val="10"/>
                <c:pt idx="0">
                  <c:v>0</c:v>
                </c:pt>
                <c:pt idx="1">
                  <c:v>-7.8999999999999986</c:v>
                </c:pt>
                <c:pt idx="2">
                  <c:v>-9.6999999999999957</c:v>
                </c:pt>
                <c:pt idx="3">
                  <c:v>-11.399999999999999</c:v>
                </c:pt>
                <c:pt idx="4">
                  <c:v>-13.099999999999994</c:v>
                </c:pt>
                <c:pt idx="5">
                  <c:v>-14.599999999999994</c:v>
                </c:pt>
                <c:pt idx="6">
                  <c:v>-16.199999999999996</c:v>
                </c:pt>
                <c:pt idx="7">
                  <c:v>-17.599999999999998</c:v>
                </c:pt>
                <c:pt idx="8">
                  <c:v>-18.899999999999999</c:v>
                </c:pt>
                <c:pt idx="9">
                  <c:v>-19.999999999999996</c:v>
                </c:pt>
              </c:numCache>
            </c:numRef>
          </c:val>
          <c:smooth val="0"/>
        </c:ser>
        <c:ser>
          <c:idx val="4"/>
          <c:order val="4"/>
          <c:tx>
            <c:strRef>
              <c:f>'[Health Ind Growth - All HDI.xlsx]under 5'!$E$13</c:f>
              <c:strCache>
                <c:ptCount val="1"/>
                <c:pt idx="0">
                  <c:v>Paraguay</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numRef>
              <c:f>'[Health Ind Growth - All HDI.xlsx]under 5'!$A$14:$A$23</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'[Health Ind Growth - All HDI.xlsx]under 5'!$E$14:$E$23</c:f>
              <c:numCache>
                <c:formatCode>0.0</c:formatCode>
                <c:ptCount val="10"/>
                <c:pt idx="0">
                  <c:v>0</c:v>
                </c:pt>
                <c:pt idx="1">
                  <c:v>-1</c:v>
                </c:pt>
                <c:pt idx="2">
                  <c:v>-1.8999999999999986</c:v>
                </c:pt>
                <c:pt idx="3">
                  <c:v>-2.7999999999999972</c:v>
                </c:pt>
                <c:pt idx="4">
                  <c:v>-3.6999999999999993</c:v>
                </c:pt>
                <c:pt idx="5">
                  <c:v>-4.5</c:v>
                </c:pt>
                <c:pt idx="6">
                  <c:v>-5.2999999999999972</c:v>
                </c:pt>
                <c:pt idx="7">
                  <c:v>-6.0999999999999979</c:v>
                </c:pt>
                <c:pt idx="8">
                  <c:v>-6.7999999999999972</c:v>
                </c:pt>
                <c:pt idx="9">
                  <c:v>-7.5</c:v>
                </c:pt>
              </c:numCache>
            </c:numRef>
          </c:val>
          <c:smooth val="0"/>
        </c:ser>
        <c:ser>
          <c:idx val="5"/>
          <c:order val="5"/>
          <c:tx>
            <c:strRef>
              <c:f>'[Health Ind Growth - All HDI.xlsx]under 5'!$F$13</c:f>
              <c:strCache>
                <c:ptCount val="1"/>
                <c:pt idx="0">
                  <c:v>South Africa</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'[Health Ind Growth - All HDI.xlsx]under 5'!$A$14:$A$23</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'[Health Ind Growth - All HDI.xlsx]under 5'!$F$14:$F$23</c:f>
              <c:numCache>
                <c:formatCode>0.0</c:formatCode>
                <c:ptCount val="10"/>
                <c:pt idx="0">
                  <c:v>0</c:v>
                </c:pt>
                <c:pt idx="1">
                  <c:v>-1.5999999999999943</c:v>
                </c:pt>
                <c:pt idx="2">
                  <c:v>-3.7000000000000028</c:v>
                </c:pt>
                <c:pt idx="3">
                  <c:v>-5.5</c:v>
                </c:pt>
                <c:pt idx="4">
                  <c:v>-8.3999999999999915</c:v>
                </c:pt>
                <c:pt idx="5">
                  <c:v>-13.299999999999997</c:v>
                </c:pt>
                <c:pt idx="6">
                  <c:v>-23</c:v>
                </c:pt>
                <c:pt idx="7">
                  <c:v>-27</c:v>
                </c:pt>
                <c:pt idx="8">
                  <c:v>-29.099999999999994</c:v>
                </c:pt>
                <c:pt idx="9">
                  <c:v>-33.4</c:v>
                </c:pt>
              </c:numCache>
            </c:numRef>
          </c:val>
          <c:smooth val="0"/>
        </c:ser>
        <c:ser>
          <c:idx val="6"/>
          <c:order val="6"/>
          <c:tx>
            <c:strRef>
              <c:f>'[Health Ind Growth - All HDI.xlsx]under 5'!$G$13</c:f>
              <c:strCache>
                <c:ptCount val="1"/>
                <c:pt idx="0">
                  <c:v>Uzbekistan</c:v>
                </c:pt>
              </c:strCache>
            </c:strRef>
          </c:tx>
          <c:spPr>
            <a:ln w="28575" cap="rnd">
              <a:solidFill>
                <a:srgbClr val="FFC000"/>
              </a:solidFill>
              <a:round/>
            </a:ln>
            <a:effectLst/>
          </c:spPr>
          <c:marker>
            <c:symbol val="circle"/>
            <c:size val="5"/>
            <c:spPr>
              <a:solidFill>
                <a:srgbClr val="FFC000"/>
              </a:solidFill>
              <a:ln w="9525">
                <a:solidFill>
                  <a:srgbClr val="FFC000"/>
                </a:solidFill>
              </a:ln>
              <a:effectLst/>
            </c:spPr>
          </c:marker>
          <c:cat>
            <c:numRef>
              <c:f>'[Health Ind Growth - All HDI.xlsx]under 5'!$A$14:$A$23</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'[Health Ind Growth - All HDI.xlsx]under 5'!$G$14:$G$23</c:f>
              <c:numCache>
                <c:formatCode>0.0</c:formatCode>
                <c:ptCount val="10"/>
                <c:pt idx="0">
                  <c:v>0</c:v>
                </c:pt>
                <c:pt idx="1">
                  <c:v>-1.7999999999999972</c:v>
                </c:pt>
                <c:pt idx="2">
                  <c:v>-3.5</c:v>
                </c:pt>
                <c:pt idx="3">
                  <c:v>-5.2000000000000028</c:v>
                </c:pt>
                <c:pt idx="4">
                  <c:v>-6.7999999999999972</c:v>
                </c:pt>
                <c:pt idx="5">
                  <c:v>-8.3999999999999986</c:v>
                </c:pt>
                <c:pt idx="6">
                  <c:v>-9.8999999999999986</c:v>
                </c:pt>
                <c:pt idx="7">
                  <c:v>-11.399999999999999</c:v>
                </c:pt>
                <c:pt idx="8">
                  <c:v>-12.799999999999997</c:v>
                </c:pt>
                <c:pt idx="9">
                  <c:v>-14.200000000000003</c:v>
                </c:pt>
              </c:numCache>
            </c:numRef>
          </c:val>
          <c:smooth val="0"/>
        </c:ser>
        <c:ser>
          <c:idx val="7"/>
          <c:order val="7"/>
          <c:tx>
            <c:strRef>
              <c:f>'[Health Ind Growth - All HDI.xlsx]under 5'!$H$13</c:f>
              <c:strCache>
                <c:ptCount val="1"/>
                <c:pt idx="0">
                  <c:v>Medium HDI Level</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numRef>
              <c:f>'[Health Ind Growth - All HDI.xlsx]under 5'!$A$14:$A$23</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'[Health Ind Growth - All HDI.xlsx]under 5'!$H$14:$H$23</c:f>
              <c:numCache>
                <c:formatCode>0.0</c:formatCode>
                <c:ptCount val="10"/>
                <c:pt idx="0">
                  <c:v>0</c:v>
                </c:pt>
                <c:pt idx="1">
                  <c:v>-2.029999999999994</c:v>
                </c:pt>
                <c:pt idx="2">
                  <c:v>-3.6199999999999974</c:v>
                </c:pt>
                <c:pt idx="3">
                  <c:v>-4.904999999999994</c:v>
                </c:pt>
                <c:pt idx="4">
                  <c:v>-6.2600000000000051</c:v>
                </c:pt>
                <c:pt idx="5">
                  <c:v>-7.8149999999999977</c:v>
                </c:pt>
                <c:pt idx="6">
                  <c:v>-9.5799999999999912</c:v>
                </c:pt>
                <c:pt idx="7">
                  <c:v>-10.909999999999989</c:v>
                </c:pt>
                <c:pt idx="8">
                  <c:v>-12.149999999999991</c:v>
                </c:pt>
                <c:pt idx="9">
                  <c:v>-13.499999999999993</c:v>
                </c:pt>
              </c:numCache>
            </c:numRef>
          </c:val>
          <c:smooth val="0"/>
        </c:ser>
        <c:dLbls>
          <c:showLegendKey val="0"/>
          <c:showVal val="0"/>
          <c:showCatName val="0"/>
          <c:showSerName val="0"/>
          <c:showPercent val="0"/>
          <c:showBubbleSize val="0"/>
        </c:dLbls>
        <c:marker val="1"/>
        <c:smooth val="0"/>
        <c:axId val="64970336"/>
        <c:axId val="64960544"/>
        <c:extLst>
          <c:ext xmlns:c15="http://schemas.microsoft.com/office/drawing/2012/chart" uri="{02D57815-91ED-43cb-92C2-25804820EDAC}">
            <c15:filteredLineSeries>
              <c15:ser>
                <c:idx val="0"/>
                <c:order val="0"/>
                <c:tx>
                  <c:strRef>
                    <c:extLst>
                      <c:ext uri="{02D57815-91ED-43cb-92C2-25804820EDAC}">
                        <c15:formulaRef>
                          <c15:sqref>'[Health Ind Growth - All HDI.xlsx]under 5'!$A$13</c15:sqref>
                        </c15:formulaRef>
                      </c:ext>
                    </c:extLst>
                    <c:strCache>
                      <c:ptCount val="1"/>
                      <c:pt idx="0">
                        <c:v>Years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extLst>
                      <c:ext uri="{02D57815-91ED-43cb-92C2-25804820EDAC}">
                        <c15:formulaRef>
                          <c15:sqref>'[Health Ind Growth - All HDI.xlsx]under 5'!$A$14:$A$23</c15:sqref>
                        </c15:formulaRef>
                      </c:ext>
                    </c:extLst>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extLst>
                      <c:ext uri="{02D57815-91ED-43cb-92C2-25804820EDAC}">
                        <c15:formulaRef>
                          <c15:sqref>'[Health Ind Growth - All HDI.xlsx]under 5'!$A$14:$A$23</c15:sqref>
                        </c15:formulaRef>
                      </c:ext>
                    </c:extLst>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val>
                <c:smooth val="0"/>
              </c15:ser>
            </c15:filteredLineSeries>
          </c:ext>
        </c:extLst>
      </c:lineChart>
      <c:catAx>
        <c:axId val="64970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4960544"/>
        <c:crosses val="autoZero"/>
        <c:auto val="1"/>
        <c:lblAlgn val="ctr"/>
        <c:lblOffset val="100"/>
        <c:noMultiLvlLbl val="0"/>
      </c:catAx>
      <c:valAx>
        <c:axId val="64960544"/>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49703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7377389797112617E-2"/>
          <c:y val="5.07380073800738E-2"/>
          <c:w val="0.89675243146347061"/>
          <c:h val="0.75509196036842252"/>
        </c:manualLayout>
      </c:layout>
      <c:lineChart>
        <c:grouping val="standard"/>
        <c:varyColors val="0"/>
        <c:ser>
          <c:idx val="1"/>
          <c:order val="1"/>
          <c:tx>
            <c:strRef>
              <c:f>'[Health Ind Growth - All HDI.xlsx]Infant MR'!$B$13</c:f>
              <c:strCache>
                <c:ptCount val="1"/>
                <c:pt idx="0">
                  <c:v>Botswana</c:v>
                </c:pt>
              </c:strCache>
            </c:strRef>
          </c:tx>
          <c:spPr>
            <a:ln w="28575" cap="rnd">
              <a:solidFill>
                <a:srgbClr val="CC66FF"/>
              </a:solidFill>
              <a:round/>
            </a:ln>
            <a:effectLst/>
          </c:spPr>
          <c:marker>
            <c:symbol val="circle"/>
            <c:size val="5"/>
            <c:spPr>
              <a:solidFill>
                <a:srgbClr val="CC66FF"/>
              </a:solidFill>
              <a:ln w="9525">
                <a:solidFill>
                  <a:srgbClr val="CC66FF"/>
                </a:solidFill>
              </a:ln>
              <a:effectLst/>
            </c:spPr>
          </c:marker>
          <c:cat>
            <c:numRef>
              <c:f>'[Health Ind Growth - All HDI.xlsx]Infant MR'!$A$14:$A$23</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'[Health Ind Growth - All HDI.xlsx]Infant MR'!$B$14:$B$23</c:f>
              <c:numCache>
                <c:formatCode>0.0</c:formatCode>
                <c:ptCount val="10"/>
                <c:pt idx="0">
                  <c:v>0</c:v>
                </c:pt>
                <c:pt idx="1">
                  <c:v>-4.3000000000000043</c:v>
                </c:pt>
                <c:pt idx="2">
                  <c:v>-5.3000000000000043</c:v>
                </c:pt>
                <c:pt idx="3">
                  <c:v>-3.6000000000000014</c:v>
                </c:pt>
                <c:pt idx="4">
                  <c:v>-3.8000000000000043</c:v>
                </c:pt>
                <c:pt idx="5">
                  <c:v>-6.8000000000000043</c:v>
                </c:pt>
                <c:pt idx="6">
                  <c:v>-9.3000000000000043</c:v>
                </c:pt>
                <c:pt idx="7">
                  <c:v>-9.2000000000000028</c:v>
                </c:pt>
                <c:pt idx="8">
                  <c:v>-10.899999999999999</c:v>
                </c:pt>
                <c:pt idx="9">
                  <c:v>-12.700000000000003</c:v>
                </c:pt>
              </c:numCache>
            </c:numRef>
          </c:val>
          <c:smooth val="0"/>
        </c:ser>
        <c:ser>
          <c:idx val="2"/>
          <c:order val="2"/>
          <c:tx>
            <c:strRef>
              <c:f>'[Health Ind Growth - All HDI.xlsx]Infant MR'!$C$13</c:f>
              <c:strCache>
                <c:ptCount val="1"/>
                <c:pt idx="0">
                  <c:v>Gabon</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'[Health Ind Growth - All HDI.xlsx]Infant MR'!$A$14:$A$23</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'[Health Ind Growth - All HDI.xlsx]Infant MR'!$C$14:$C$23</c:f>
              <c:numCache>
                <c:formatCode>0.0</c:formatCode>
                <c:ptCount val="10"/>
                <c:pt idx="0">
                  <c:v>0</c:v>
                </c:pt>
                <c:pt idx="1">
                  <c:v>-1.1999999999999957</c:v>
                </c:pt>
                <c:pt idx="2">
                  <c:v>-2.3999999999999986</c:v>
                </c:pt>
                <c:pt idx="3">
                  <c:v>-4</c:v>
                </c:pt>
                <c:pt idx="4">
                  <c:v>-5.6999999999999957</c:v>
                </c:pt>
                <c:pt idx="5">
                  <c:v>-7.1999999999999957</c:v>
                </c:pt>
                <c:pt idx="6">
                  <c:v>-8.6000000000000014</c:v>
                </c:pt>
                <c:pt idx="7">
                  <c:v>-10.100000000000001</c:v>
                </c:pt>
                <c:pt idx="8">
                  <c:v>-11.699999999999996</c:v>
                </c:pt>
                <c:pt idx="9">
                  <c:v>-13.399999999999999</c:v>
                </c:pt>
              </c:numCache>
            </c:numRef>
          </c:val>
          <c:smooth val="0"/>
        </c:ser>
        <c:ser>
          <c:idx val="3"/>
          <c:order val="3"/>
          <c:tx>
            <c:strRef>
              <c:f>'[Health Ind Growth - All HDI.xlsx]Infant MR'!$D$13</c:f>
              <c:strCache>
                <c:ptCount val="1"/>
                <c:pt idx="0">
                  <c:v>Indonesia</c:v>
                </c:pt>
              </c:strCache>
            </c:strRef>
          </c:tx>
          <c:spPr>
            <a:ln w="28575" cap="rnd">
              <a:solidFill>
                <a:srgbClr val="FF0000"/>
              </a:solidFill>
              <a:round/>
            </a:ln>
            <a:effectLst/>
          </c:spPr>
          <c:marker>
            <c:symbol val="circle"/>
            <c:size val="5"/>
            <c:spPr>
              <a:solidFill>
                <a:srgbClr val="FF0000"/>
              </a:solidFill>
              <a:ln w="9525">
                <a:solidFill>
                  <a:srgbClr val="FF0000"/>
                </a:solidFill>
              </a:ln>
              <a:effectLst/>
            </c:spPr>
          </c:marker>
          <c:dLbls>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'[Health Ind Growth - All HDI.xlsx]Infant MR'!$A$14:$A$23</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'[Health Ind Growth - All HDI.xlsx]Infant MR'!$D$14:$D$23</c:f>
              <c:numCache>
                <c:formatCode>0.0</c:formatCode>
                <c:ptCount val="10"/>
                <c:pt idx="0">
                  <c:v>0</c:v>
                </c:pt>
                <c:pt idx="1">
                  <c:v>-2.6000000000000014</c:v>
                </c:pt>
                <c:pt idx="2">
                  <c:v>-3.8999999999999986</c:v>
                </c:pt>
                <c:pt idx="3">
                  <c:v>-5.1000000000000014</c:v>
                </c:pt>
                <c:pt idx="4">
                  <c:v>-6.3000000000000007</c:v>
                </c:pt>
                <c:pt idx="5">
                  <c:v>-7.5</c:v>
                </c:pt>
                <c:pt idx="6">
                  <c:v>-8.6000000000000014</c:v>
                </c:pt>
                <c:pt idx="7">
                  <c:v>-9.6999999999999993</c:v>
                </c:pt>
                <c:pt idx="8">
                  <c:v>-10.7</c:v>
                </c:pt>
                <c:pt idx="9">
                  <c:v>-11.600000000000001</c:v>
                </c:pt>
              </c:numCache>
            </c:numRef>
          </c:val>
          <c:smooth val="0"/>
        </c:ser>
        <c:ser>
          <c:idx val="4"/>
          <c:order val="4"/>
          <c:tx>
            <c:strRef>
              <c:f>'[Health Ind Growth - All HDI.xlsx]Infant MR'!$E$13</c:f>
              <c:strCache>
                <c:ptCount val="1"/>
                <c:pt idx="0">
                  <c:v>Paraguay</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numRef>
              <c:f>'[Health Ind Growth - All HDI.xlsx]Infant MR'!$A$14:$A$23</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'[Health Ind Growth - All HDI.xlsx]Infant MR'!$E$14:$E$23</c:f>
              <c:numCache>
                <c:formatCode>0.0</c:formatCode>
                <c:ptCount val="10"/>
                <c:pt idx="0">
                  <c:v>0</c:v>
                </c:pt>
                <c:pt idx="1">
                  <c:v>-0.80000000000000071</c:v>
                </c:pt>
                <c:pt idx="2">
                  <c:v>-1.5</c:v>
                </c:pt>
                <c:pt idx="3">
                  <c:v>-2.2000000000000028</c:v>
                </c:pt>
                <c:pt idx="4">
                  <c:v>-2.9000000000000021</c:v>
                </c:pt>
                <c:pt idx="5">
                  <c:v>-3.6000000000000014</c:v>
                </c:pt>
                <c:pt idx="6">
                  <c:v>-4.2000000000000028</c:v>
                </c:pt>
                <c:pt idx="7">
                  <c:v>-4.8000000000000007</c:v>
                </c:pt>
                <c:pt idx="8">
                  <c:v>-5.4000000000000021</c:v>
                </c:pt>
                <c:pt idx="9">
                  <c:v>-6</c:v>
                </c:pt>
              </c:numCache>
            </c:numRef>
          </c:val>
          <c:smooth val="0"/>
        </c:ser>
        <c:ser>
          <c:idx val="5"/>
          <c:order val="5"/>
          <c:tx>
            <c:strRef>
              <c:f>'[Health Ind Growth - All HDI.xlsx]Infant MR'!$F$13</c:f>
              <c:strCache>
                <c:ptCount val="1"/>
                <c:pt idx="0">
                  <c:v>South Africa</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'[Health Ind Growth - All HDI.xlsx]Infant MR'!$A$14:$A$23</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'[Health Ind Growth - All HDI.xlsx]Infant MR'!$F$14:$F$23</c:f>
              <c:numCache>
                <c:formatCode>0.0</c:formatCode>
                <c:ptCount val="10"/>
                <c:pt idx="0">
                  <c:v>0</c:v>
                </c:pt>
                <c:pt idx="1">
                  <c:v>-1.2999999999999972</c:v>
                </c:pt>
                <c:pt idx="2">
                  <c:v>-2.7999999999999972</c:v>
                </c:pt>
                <c:pt idx="3">
                  <c:v>-4.1999999999999957</c:v>
                </c:pt>
                <c:pt idx="4">
                  <c:v>-6.1999999999999957</c:v>
                </c:pt>
                <c:pt idx="5">
                  <c:v>-11.699999999999996</c:v>
                </c:pt>
                <c:pt idx="6">
                  <c:v>-14.599999999999994</c:v>
                </c:pt>
                <c:pt idx="7">
                  <c:v>-15.699999999999996</c:v>
                </c:pt>
                <c:pt idx="8">
                  <c:v>-16</c:v>
                </c:pt>
                <c:pt idx="9">
                  <c:v>-17.5</c:v>
                </c:pt>
              </c:numCache>
            </c:numRef>
          </c:val>
          <c:smooth val="0"/>
        </c:ser>
        <c:ser>
          <c:idx val="6"/>
          <c:order val="6"/>
          <c:tx>
            <c:strRef>
              <c:f>'[Health Ind Growth - All HDI.xlsx]Infant MR'!$G$13</c:f>
              <c:strCache>
                <c:ptCount val="1"/>
                <c:pt idx="0">
                  <c:v>Uzbekistan</c:v>
                </c:pt>
              </c:strCache>
            </c:strRef>
          </c:tx>
          <c:spPr>
            <a:ln w="28575" cap="rnd">
              <a:solidFill>
                <a:srgbClr val="FFC000"/>
              </a:solidFill>
              <a:round/>
            </a:ln>
            <a:effectLst/>
          </c:spPr>
          <c:marker>
            <c:symbol val="circle"/>
            <c:size val="5"/>
            <c:spPr>
              <a:solidFill>
                <a:srgbClr val="FFC000"/>
              </a:solidFill>
              <a:ln w="9525">
                <a:solidFill>
                  <a:srgbClr val="FFC000"/>
                </a:solidFill>
              </a:ln>
              <a:effectLst/>
            </c:spPr>
          </c:marker>
          <c:cat>
            <c:numRef>
              <c:f>'[Health Ind Growth - All HDI.xlsx]Infant MR'!$A$14:$A$23</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'[Health Ind Growth - All HDI.xlsx]Infant MR'!$G$14:$G$23</c:f>
              <c:numCache>
                <c:formatCode>0.0</c:formatCode>
                <c:ptCount val="10"/>
                <c:pt idx="0">
                  <c:v>0</c:v>
                </c:pt>
                <c:pt idx="1">
                  <c:v>-1.3999999999999986</c:v>
                </c:pt>
                <c:pt idx="2">
                  <c:v>-2.6999999999999957</c:v>
                </c:pt>
                <c:pt idx="3">
                  <c:v>-4</c:v>
                </c:pt>
                <c:pt idx="4">
                  <c:v>-5.2999999999999972</c:v>
                </c:pt>
                <c:pt idx="5">
                  <c:v>-6.5</c:v>
                </c:pt>
                <c:pt idx="6">
                  <c:v>-7.6999999999999957</c:v>
                </c:pt>
                <c:pt idx="7">
                  <c:v>-8.8999999999999986</c:v>
                </c:pt>
                <c:pt idx="8">
                  <c:v>-10.099999999999994</c:v>
                </c:pt>
                <c:pt idx="9">
                  <c:v>-11.199999999999996</c:v>
                </c:pt>
              </c:numCache>
            </c:numRef>
          </c:val>
          <c:smooth val="0"/>
        </c:ser>
        <c:ser>
          <c:idx val="7"/>
          <c:order val="7"/>
          <c:tx>
            <c:strRef>
              <c:f>'[Health Ind Growth - All HDI.xlsx]Infant MR'!$H$13</c:f>
              <c:strCache>
                <c:ptCount val="1"/>
                <c:pt idx="0">
                  <c:v>Medium HDI Level</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numRef>
              <c:f>'[Health Ind Growth - All HDI.xlsx]Infant MR'!$A$14:$A$23</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'[Health Ind Growth - All HDI.xlsx]Infant MR'!$H$14:$H$23</c:f>
              <c:numCache>
                <c:formatCode>0.0</c:formatCode>
                <c:ptCount val="10"/>
                <c:pt idx="0">
                  <c:v>0</c:v>
                </c:pt>
                <c:pt idx="1">
                  <c:v>-1.2750000000000057</c:v>
                </c:pt>
                <c:pt idx="2">
                  <c:v>-2.279999999999994</c:v>
                </c:pt>
                <c:pt idx="3">
                  <c:v>-3.1099999999999923</c:v>
                </c:pt>
                <c:pt idx="4">
                  <c:v>-4.0699999999999967</c:v>
                </c:pt>
                <c:pt idx="5">
                  <c:v>-5.2999999999999972</c:v>
                </c:pt>
                <c:pt idx="6">
                  <c:v>-6.3449999999999953</c:v>
                </c:pt>
                <c:pt idx="7">
                  <c:v>-7.1849999999999987</c:v>
                </c:pt>
                <c:pt idx="8">
                  <c:v>-8.0399999999999991</c:v>
                </c:pt>
                <c:pt idx="9">
                  <c:v>-8.9600000000000009</c:v>
                </c:pt>
              </c:numCache>
            </c:numRef>
          </c:val>
          <c:smooth val="0"/>
        </c:ser>
        <c:dLbls>
          <c:showLegendKey val="0"/>
          <c:showVal val="0"/>
          <c:showCatName val="0"/>
          <c:showSerName val="0"/>
          <c:showPercent val="0"/>
          <c:showBubbleSize val="0"/>
        </c:dLbls>
        <c:marker val="1"/>
        <c:smooth val="0"/>
        <c:axId val="64957824"/>
        <c:axId val="64965984"/>
        <c:extLst>
          <c:ext xmlns:c15="http://schemas.microsoft.com/office/drawing/2012/chart" uri="{02D57815-91ED-43cb-92C2-25804820EDAC}">
            <c15:filteredLineSeries>
              <c15:ser>
                <c:idx val="0"/>
                <c:order val="0"/>
                <c:tx>
                  <c:strRef>
                    <c:extLst>
                      <c:ext uri="{02D57815-91ED-43cb-92C2-25804820EDAC}">
                        <c15:formulaRef>
                          <c15:sqref>'[Health Ind Growth - All HDI.xlsx]Infant MR'!$A$13</c15:sqref>
                        </c15:formulaRef>
                      </c:ext>
                    </c:extLst>
                    <c:strCache>
                      <c:ptCount val="1"/>
                      <c:pt idx="0">
                        <c:v>Years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extLst>
                      <c:ext uri="{02D57815-91ED-43cb-92C2-25804820EDAC}">
                        <c15:formulaRef>
                          <c15:sqref>'[Health Ind Growth - All HDI.xlsx]Infant MR'!$A$14:$A$23</c15:sqref>
                        </c15:formulaRef>
                      </c:ext>
                    </c:extLst>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extLst>
                      <c:ext uri="{02D57815-91ED-43cb-92C2-25804820EDAC}">
                        <c15:formulaRef>
                          <c15:sqref>'[Health Ind Growth - All HDI.xlsx]Infant MR'!$A$14:$A$23</c15:sqref>
                        </c15:formulaRef>
                      </c:ext>
                    </c:extLst>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val>
                <c:smooth val="0"/>
              </c15:ser>
            </c15:filteredLineSeries>
          </c:ext>
        </c:extLst>
      </c:lineChart>
      <c:catAx>
        <c:axId val="649578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4965984"/>
        <c:crosses val="autoZero"/>
        <c:auto val="1"/>
        <c:lblAlgn val="ctr"/>
        <c:lblOffset val="100"/>
        <c:noMultiLvlLbl val="0"/>
      </c:catAx>
      <c:valAx>
        <c:axId val="64965984"/>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4957824"/>
        <c:crosses val="autoZero"/>
        <c:crossBetween val="between"/>
      </c:valAx>
      <c:spPr>
        <a:noFill/>
        <a:ln>
          <a:noFill/>
        </a:ln>
        <a:effectLst/>
      </c:spPr>
    </c:plotArea>
    <c:legend>
      <c:legendPos val="b"/>
      <c:layout>
        <c:manualLayout>
          <c:xMode val="edge"/>
          <c:yMode val="edge"/>
          <c:x val="3.8522492425982033E-2"/>
          <c:y val="0.83808074498067819"/>
          <c:w val="0.93001051844060401"/>
          <c:h val="0.1254550955929436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1"/>
          <c:tx>
            <c:strRef>
              <c:f>'[Health Ind Growth - All HDI.xlsx]MMR'!$B$13</c:f>
              <c:strCache>
                <c:ptCount val="1"/>
                <c:pt idx="0">
                  <c:v>Botswana</c:v>
                </c:pt>
              </c:strCache>
            </c:strRef>
          </c:tx>
          <c:spPr>
            <a:ln w="28575" cap="rnd">
              <a:solidFill>
                <a:srgbClr val="CC66FF"/>
              </a:solidFill>
              <a:round/>
            </a:ln>
            <a:effectLst/>
          </c:spPr>
          <c:marker>
            <c:symbol val="circle"/>
            <c:size val="5"/>
            <c:spPr>
              <a:solidFill>
                <a:srgbClr val="CC66FF"/>
              </a:solidFill>
              <a:ln w="9525">
                <a:solidFill>
                  <a:srgbClr val="CC66FF"/>
                </a:solidFill>
              </a:ln>
              <a:effectLst/>
            </c:spPr>
          </c:marker>
          <c:cat>
            <c:numRef>
              <c:f>'[Health Ind Growth - All HDI.xlsx]MMR'!$A$14:$A$23</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'[Health Ind Growth - All HDI.xlsx]MMR'!$B$14:$B$23</c:f>
              <c:numCache>
                <c:formatCode>0.0</c:formatCode>
                <c:ptCount val="10"/>
                <c:pt idx="0">
                  <c:v>0</c:v>
                </c:pt>
                <c:pt idx="1">
                  <c:v>-35</c:v>
                </c:pt>
                <c:pt idx="2">
                  <c:v>-72</c:v>
                </c:pt>
                <c:pt idx="3">
                  <c:v>-96</c:v>
                </c:pt>
                <c:pt idx="4">
                  <c:v>-103</c:v>
                </c:pt>
                <c:pt idx="5">
                  <c:v>-123</c:v>
                </c:pt>
                <c:pt idx="6">
                  <c:v>-142</c:v>
                </c:pt>
                <c:pt idx="7">
                  <c:v>-152</c:v>
                </c:pt>
                <c:pt idx="8">
                  <c:v>-158</c:v>
                </c:pt>
                <c:pt idx="9">
                  <c:v>-172</c:v>
                </c:pt>
              </c:numCache>
            </c:numRef>
          </c:val>
          <c:smooth val="0"/>
        </c:ser>
        <c:ser>
          <c:idx val="2"/>
          <c:order val="2"/>
          <c:tx>
            <c:strRef>
              <c:f>'[Health Ind Growth - All HDI.xlsx]MMR'!$C$13</c:f>
              <c:strCache>
                <c:ptCount val="1"/>
                <c:pt idx="0">
                  <c:v>Gabon</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'[Health Ind Growth - All HDI.xlsx]MMR'!$A$14:$A$23</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'[Health Ind Growth - All HDI.xlsx]MMR'!$C$14:$C$23</c:f>
              <c:numCache>
                <c:formatCode>0.0</c:formatCode>
                <c:ptCount val="10"/>
                <c:pt idx="0">
                  <c:v>0</c:v>
                </c:pt>
                <c:pt idx="1">
                  <c:v>-2</c:v>
                </c:pt>
                <c:pt idx="2">
                  <c:v>-5</c:v>
                </c:pt>
                <c:pt idx="3">
                  <c:v>-22</c:v>
                </c:pt>
                <c:pt idx="4">
                  <c:v>-37</c:v>
                </c:pt>
                <c:pt idx="5">
                  <c:v>-45</c:v>
                </c:pt>
                <c:pt idx="6">
                  <c:v>-50</c:v>
                </c:pt>
                <c:pt idx="7">
                  <c:v>-55</c:v>
                </c:pt>
                <c:pt idx="8">
                  <c:v>-58</c:v>
                </c:pt>
                <c:pt idx="9">
                  <c:v>-64</c:v>
                </c:pt>
              </c:numCache>
            </c:numRef>
          </c:val>
          <c:smooth val="0"/>
        </c:ser>
        <c:ser>
          <c:idx val="3"/>
          <c:order val="3"/>
          <c:tx>
            <c:strRef>
              <c:f>'[Health Ind Growth - All HDI.xlsx]MMR'!$D$13</c:f>
              <c:strCache>
                <c:ptCount val="1"/>
                <c:pt idx="0">
                  <c:v>Indonesia</c:v>
                </c:pt>
              </c:strCache>
            </c:strRef>
          </c:tx>
          <c:spPr>
            <a:ln w="28575" cap="rnd">
              <a:solidFill>
                <a:srgbClr val="FF0000"/>
              </a:solidFill>
              <a:round/>
            </a:ln>
            <a:effectLst/>
          </c:spPr>
          <c:marker>
            <c:symbol val="circle"/>
            <c:size val="5"/>
            <c:spPr>
              <a:solidFill>
                <a:srgbClr val="FF0000"/>
              </a:solidFill>
              <a:ln w="9525">
                <a:solidFill>
                  <a:srgbClr val="FF0000"/>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'[Health Ind Growth - All HDI.xlsx]MMR'!$A$14:$A$23</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'[Health Ind Growth - All HDI.xlsx]MMR'!$D$14:$D$23</c:f>
              <c:numCache>
                <c:formatCode>0.0</c:formatCode>
                <c:ptCount val="10"/>
                <c:pt idx="0">
                  <c:v>0</c:v>
                </c:pt>
                <c:pt idx="1">
                  <c:v>-9</c:v>
                </c:pt>
                <c:pt idx="2">
                  <c:v>-21</c:v>
                </c:pt>
                <c:pt idx="3">
                  <c:v>-31</c:v>
                </c:pt>
                <c:pt idx="4">
                  <c:v>-40</c:v>
                </c:pt>
                <c:pt idx="5">
                  <c:v>-48</c:v>
                </c:pt>
                <c:pt idx="6">
                  <c:v>-56</c:v>
                </c:pt>
                <c:pt idx="7">
                  <c:v>-65</c:v>
                </c:pt>
                <c:pt idx="8">
                  <c:v>-73</c:v>
                </c:pt>
                <c:pt idx="9">
                  <c:v>-81</c:v>
                </c:pt>
              </c:numCache>
            </c:numRef>
          </c:val>
          <c:smooth val="0"/>
        </c:ser>
        <c:ser>
          <c:idx val="4"/>
          <c:order val="4"/>
          <c:tx>
            <c:strRef>
              <c:f>'[Health Ind Growth - All HDI.xlsx]MMR'!$E$13</c:f>
              <c:strCache>
                <c:ptCount val="1"/>
                <c:pt idx="0">
                  <c:v>Paraguay</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numRef>
              <c:f>'[Health Ind Growth - All HDI.xlsx]MMR'!$A$14:$A$23</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'[Health Ind Growth - All HDI.xlsx]MMR'!$E$14:$E$23</c:f>
              <c:numCache>
                <c:formatCode>0.0</c:formatCode>
                <c:ptCount val="10"/>
                <c:pt idx="0">
                  <c:v>0</c:v>
                </c:pt>
                <c:pt idx="1">
                  <c:v>-22</c:v>
                </c:pt>
                <c:pt idx="2">
                  <c:v>-15</c:v>
                </c:pt>
                <c:pt idx="3">
                  <c:v>-33</c:v>
                </c:pt>
                <c:pt idx="4">
                  <c:v>-32</c:v>
                </c:pt>
                <c:pt idx="5">
                  <c:v>-26</c:v>
                </c:pt>
                <c:pt idx="6">
                  <c:v>-42</c:v>
                </c:pt>
                <c:pt idx="7">
                  <c:v>-36</c:v>
                </c:pt>
                <c:pt idx="8">
                  <c:v>-42</c:v>
                </c:pt>
                <c:pt idx="9">
                  <c:v>-45</c:v>
                </c:pt>
              </c:numCache>
            </c:numRef>
          </c:val>
          <c:smooth val="0"/>
        </c:ser>
        <c:ser>
          <c:idx val="5"/>
          <c:order val="5"/>
          <c:tx>
            <c:strRef>
              <c:f>'[Health Ind Growth - All HDI.xlsx]MMR'!$F$13</c:f>
              <c:strCache>
                <c:ptCount val="1"/>
                <c:pt idx="0">
                  <c:v>South Africa</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'[Health Ind Growth - All HDI.xlsx]MMR'!$A$14:$A$23</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'[Health Ind Growth - All HDI.xlsx]MMR'!$F$14:$F$23</c:f>
              <c:numCache>
                <c:formatCode>0.0</c:formatCode>
                <c:ptCount val="10"/>
                <c:pt idx="0">
                  <c:v>0</c:v>
                </c:pt>
                <c:pt idx="1">
                  <c:v>5</c:v>
                </c:pt>
                <c:pt idx="2">
                  <c:v>12</c:v>
                </c:pt>
                <c:pt idx="3">
                  <c:v>19</c:v>
                </c:pt>
                <c:pt idx="4">
                  <c:v>31</c:v>
                </c:pt>
                <c:pt idx="5">
                  <c:v>41</c:v>
                </c:pt>
                <c:pt idx="6">
                  <c:v>47</c:v>
                </c:pt>
                <c:pt idx="7">
                  <c:v>47</c:v>
                </c:pt>
                <c:pt idx="8">
                  <c:v>45</c:v>
                </c:pt>
                <c:pt idx="9">
                  <c:v>38</c:v>
                </c:pt>
              </c:numCache>
            </c:numRef>
          </c:val>
          <c:smooth val="0"/>
        </c:ser>
        <c:ser>
          <c:idx val="6"/>
          <c:order val="6"/>
          <c:tx>
            <c:strRef>
              <c:f>'[Health Ind Growth - All HDI.xlsx]MMR'!$G$13</c:f>
              <c:strCache>
                <c:ptCount val="1"/>
                <c:pt idx="0">
                  <c:v>Uzbekistan</c:v>
                </c:pt>
              </c:strCache>
            </c:strRef>
          </c:tx>
          <c:spPr>
            <a:ln w="28575" cap="rnd">
              <a:solidFill>
                <a:srgbClr val="FFC000"/>
              </a:solidFill>
              <a:round/>
            </a:ln>
            <a:effectLst/>
          </c:spPr>
          <c:marker>
            <c:symbol val="circle"/>
            <c:size val="5"/>
            <c:spPr>
              <a:solidFill>
                <a:srgbClr val="FFC000"/>
              </a:solidFill>
              <a:ln w="9525">
                <a:solidFill>
                  <a:srgbClr val="FFC000"/>
                </a:solidFill>
              </a:ln>
              <a:effectLst/>
            </c:spPr>
          </c:marker>
          <c:cat>
            <c:numRef>
              <c:f>'[Health Ind Growth - All HDI.xlsx]MMR'!$A$14:$A$23</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'[Health Ind Growth - All HDI.xlsx]MMR'!$G$14:$G$23</c:f>
              <c:numCache>
                <c:formatCode>0.0</c:formatCode>
                <c:ptCount val="10"/>
                <c:pt idx="0">
                  <c:v>0</c:v>
                </c:pt>
                <c:pt idx="1">
                  <c:v>2</c:v>
                </c:pt>
                <c:pt idx="2">
                  <c:v>1</c:v>
                </c:pt>
                <c:pt idx="3">
                  <c:v>1</c:v>
                </c:pt>
                <c:pt idx="4">
                  <c:v>0</c:v>
                </c:pt>
                <c:pt idx="5">
                  <c:v>0</c:v>
                </c:pt>
                <c:pt idx="6">
                  <c:v>-1</c:v>
                </c:pt>
                <c:pt idx="7">
                  <c:v>-2</c:v>
                </c:pt>
                <c:pt idx="8">
                  <c:v>-2</c:v>
                </c:pt>
                <c:pt idx="9">
                  <c:v>-3</c:v>
                </c:pt>
              </c:numCache>
            </c:numRef>
          </c:val>
          <c:smooth val="0"/>
        </c:ser>
        <c:ser>
          <c:idx val="7"/>
          <c:order val="7"/>
          <c:tx>
            <c:strRef>
              <c:f>'[Health Ind Growth - All HDI.xlsx]MMR'!$H$13</c:f>
              <c:strCache>
                <c:ptCount val="1"/>
                <c:pt idx="0">
                  <c:v>Medium HDI Level</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numRef>
              <c:f>'[Health Ind Growth - All HDI.xlsx]MMR'!$A$14:$A$23</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'[Health Ind Growth - All HDI.xlsx]MMR'!$H$14:$H$23</c:f>
              <c:numCache>
                <c:formatCode>0.0</c:formatCode>
                <c:ptCount val="10"/>
                <c:pt idx="0">
                  <c:v>0</c:v>
                </c:pt>
                <c:pt idx="1">
                  <c:v>-3.5</c:v>
                </c:pt>
                <c:pt idx="2">
                  <c:v>-7.8499999999999943</c:v>
                </c:pt>
                <c:pt idx="3">
                  <c:v>-12.550000000000011</c:v>
                </c:pt>
                <c:pt idx="4">
                  <c:v>-16.150000000000006</c:v>
                </c:pt>
                <c:pt idx="5">
                  <c:v>-19.5</c:v>
                </c:pt>
                <c:pt idx="6">
                  <c:v>-20.849999999999994</c:v>
                </c:pt>
                <c:pt idx="7">
                  <c:v>-24.400000000000006</c:v>
                </c:pt>
                <c:pt idx="8">
                  <c:v>-26.849999999999994</c:v>
                </c:pt>
                <c:pt idx="9">
                  <c:v>-30.950000000000003</c:v>
                </c:pt>
              </c:numCache>
            </c:numRef>
          </c:val>
          <c:smooth val="0"/>
        </c:ser>
        <c:dLbls>
          <c:showLegendKey val="0"/>
          <c:showVal val="0"/>
          <c:showCatName val="0"/>
          <c:showSerName val="0"/>
          <c:showPercent val="0"/>
          <c:showBubbleSize val="0"/>
        </c:dLbls>
        <c:marker val="1"/>
        <c:smooth val="0"/>
        <c:axId val="64962720"/>
        <c:axId val="64967616"/>
        <c:extLst>
          <c:ext xmlns:c15="http://schemas.microsoft.com/office/drawing/2012/chart" uri="{02D57815-91ED-43cb-92C2-25804820EDAC}">
            <c15:filteredLineSeries>
              <c15:ser>
                <c:idx val="0"/>
                <c:order val="0"/>
                <c:tx>
                  <c:strRef>
                    <c:extLst>
                      <c:ext uri="{02D57815-91ED-43cb-92C2-25804820EDAC}">
                        <c15:formulaRef>
                          <c15:sqref>'[Health Ind Growth - All HDI.xlsx]MMR'!$A$13</c15:sqref>
                        </c15:formulaRef>
                      </c:ext>
                    </c:extLst>
                    <c:strCache>
                      <c:ptCount val="1"/>
                      <c:pt idx="0">
                        <c:v>Years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extLst>
                      <c:ext uri="{02D57815-91ED-43cb-92C2-25804820EDAC}">
                        <c15:formulaRef>
                          <c15:sqref>'[Health Ind Growth - All HDI.xlsx]MMR'!$A$14:$A$23</c15:sqref>
                        </c15:formulaRef>
                      </c:ext>
                    </c:extLst>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extLst>
                      <c:ext uri="{02D57815-91ED-43cb-92C2-25804820EDAC}">
                        <c15:formulaRef>
                          <c15:sqref>'[Health Ind Growth - All HDI.xlsx]MMR'!$A$14:$A$23</c15:sqref>
                        </c15:formulaRef>
                      </c:ext>
                    </c:extLst>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val>
                <c:smooth val="0"/>
              </c15:ser>
            </c15:filteredLineSeries>
          </c:ext>
        </c:extLst>
      </c:lineChart>
      <c:catAx>
        <c:axId val="649627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4967616"/>
        <c:crosses val="autoZero"/>
        <c:auto val="1"/>
        <c:lblAlgn val="ctr"/>
        <c:lblOffset val="100"/>
        <c:noMultiLvlLbl val="0"/>
      </c:catAx>
      <c:valAx>
        <c:axId val="64967616"/>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49627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Sheet1!$B$2</c:f>
              <c:strCache>
                <c:ptCount val="1"/>
                <c:pt idx="0">
                  <c:v>% coverage</c:v>
                </c:pt>
              </c:strCache>
            </c:strRef>
          </c:tx>
          <c:spPr>
            <a:solidFill>
              <a:srgbClr val="FF0000"/>
            </a:solidFill>
            <a:ln>
              <a:solidFill>
                <a:srgbClr val="FF0000"/>
              </a:solidFill>
            </a:ln>
            <a:effectLst>
              <a:outerShdw blurRad="50800" dist="38100" dir="8100000" algn="tr" rotWithShape="0">
                <a:prstClr val="black">
                  <a:alpha val="4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Sheet1!$A$3:$A$9</c:f>
              <c:numCache>
                <c:formatCode>General</c:formatCode>
                <c:ptCount val="7"/>
                <c:pt idx="0">
                  <c:v>2008</c:v>
                </c:pt>
                <c:pt idx="1">
                  <c:v>2009</c:v>
                </c:pt>
                <c:pt idx="2">
                  <c:v>2010</c:v>
                </c:pt>
                <c:pt idx="3">
                  <c:v>2011</c:v>
                </c:pt>
                <c:pt idx="4">
                  <c:v>2012</c:v>
                </c:pt>
                <c:pt idx="5">
                  <c:v>2013</c:v>
                </c:pt>
                <c:pt idx="6">
                  <c:v>2014</c:v>
                </c:pt>
              </c:numCache>
            </c:numRef>
          </c:cat>
          <c:val>
            <c:numRef>
              <c:f>Sheet1!$B$3:$B$9</c:f>
              <c:numCache>
                <c:formatCode>General</c:formatCode>
                <c:ptCount val="7"/>
                <c:pt idx="0">
                  <c:v>90</c:v>
                </c:pt>
                <c:pt idx="1">
                  <c:v>92.1</c:v>
                </c:pt>
                <c:pt idx="2">
                  <c:v>93.6</c:v>
                </c:pt>
                <c:pt idx="3">
                  <c:v>93.3</c:v>
                </c:pt>
                <c:pt idx="4">
                  <c:v>86.8</c:v>
                </c:pt>
                <c:pt idx="5">
                  <c:v>89.9</c:v>
                </c:pt>
                <c:pt idx="6">
                  <c:v>86.9</c:v>
                </c:pt>
              </c:numCache>
            </c:numRef>
          </c:val>
        </c:ser>
        <c:dLbls>
          <c:showLegendKey val="0"/>
          <c:showVal val="0"/>
          <c:showCatName val="0"/>
          <c:showSerName val="0"/>
          <c:showPercent val="0"/>
          <c:showBubbleSize val="0"/>
        </c:dLbls>
        <c:gapWidth val="219"/>
        <c:overlap val="-27"/>
        <c:axId val="60731216"/>
        <c:axId val="60714896"/>
      </c:barChart>
      <c:catAx>
        <c:axId val="60731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0714896"/>
        <c:crosses val="autoZero"/>
        <c:auto val="1"/>
        <c:lblAlgn val="ctr"/>
        <c:lblOffset val="100"/>
        <c:noMultiLvlLbl val="0"/>
      </c:catAx>
      <c:valAx>
        <c:axId val="607148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07312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'[Immunization - Ina-LMIC-OECD.xlsx]Sheet1'!$A$3</c:f>
              <c:strCache>
                <c:ptCount val="1"/>
                <c:pt idx="0">
                  <c:v>Indonesia</c:v>
                </c:pt>
              </c:strCache>
            </c:strRef>
          </c:tx>
          <c:spPr>
            <a:solidFill>
              <a:srgbClr val="FF0000"/>
            </a:solidFill>
            <a:ln>
              <a:noFill/>
            </a:ln>
            <a:effectLst>
              <a:outerShdw blurRad="50800" dist="38100" dir="8100000" algn="tr" rotWithShape="0">
                <a:prstClr val="black">
                  <a:alpha val="4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'[Immunization - Ina-LMIC-OECD.xlsx]Sheet1'!$B$2:$C$2</c:f>
              <c:numCache>
                <c:formatCode>General</c:formatCode>
                <c:ptCount val="2"/>
                <c:pt idx="0">
                  <c:v>2004</c:v>
                </c:pt>
                <c:pt idx="1">
                  <c:v>2013</c:v>
                </c:pt>
              </c:numCache>
            </c:numRef>
          </c:cat>
          <c:val>
            <c:numRef>
              <c:f>'[Immunization - Ina-LMIC-OECD.xlsx]Sheet1'!$B$3:$C$3</c:f>
              <c:numCache>
                <c:formatCode>0.0</c:formatCode>
                <c:ptCount val="2"/>
                <c:pt idx="0">
                  <c:v>70.333333333333329</c:v>
                </c:pt>
                <c:pt idx="1">
                  <c:v>83.666666666666671</c:v>
                </c:pt>
              </c:numCache>
            </c:numRef>
          </c:val>
        </c:ser>
        <c:ser>
          <c:idx val="1"/>
          <c:order val="1"/>
          <c:tx>
            <c:strRef>
              <c:f>'[Immunization - Ina-LMIC-OECD.xlsx]Sheet1'!$A$4</c:f>
              <c:strCache>
                <c:ptCount val="1"/>
                <c:pt idx="0">
                  <c:v>LMIC averages</c:v>
                </c:pt>
              </c:strCache>
            </c:strRef>
          </c:tx>
          <c:spPr>
            <a:solidFill>
              <a:schemeClr val="accent1"/>
            </a:solidFill>
            <a:ln>
              <a:solidFill>
                <a:schemeClr val="accent1"/>
              </a:solidFill>
            </a:ln>
            <a:effectLst>
              <a:outerShdw blurRad="50800" dist="38100" dir="8100000" algn="tr" rotWithShape="0">
                <a:prstClr val="black">
                  <a:alpha val="4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'[Immunization - Ina-LMIC-OECD.xlsx]Sheet1'!$B$2:$C$2</c:f>
              <c:numCache>
                <c:formatCode>General</c:formatCode>
                <c:ptCount val="2"/>
                <c:pt idx="0">
                  <c:v>2004</c:v>
                </c:pt>
                <c:pt idx="1">
                  <c:v>2013</c:v>
                </c:pt>
              </c:numCache>
            </c:numRef>
          </c:cat>
          <c:val>
            <c:numRef>
              <c:f>'[Immunization - Ina-LMIC-OECD.xlsx]Sheet1'!$B$4:$C$4</c:f>
              <c:numCache>
                <c:formatCode>0.0</c:formatCode>
                <c:ptCount val="2"/>
                <c:pt idx="0">
                  <c:v>57.663068794159159</c:v>
                </c:pt>
                <c:pt idx="1">
                  <c:v>77.934023288304687</c:v>
                </c:pt>
              </c:numCache>
            </c:numRef>
          </c:val>
        </c:ser>
        <c:ser>
          <c:idx val="2"/>
          <c:order val="2"/>
          <c:tx>
            <c:strRef>
              <c:f>'[Immunization - Ina-LMIC-OECD.xlsx]Sheet1'!$A$5</c:f>
              <c:strCache>
                <c:ptCount val="1"/>
                <c:pt idx="0">
                  <c:v>OECD members averages</c:v>
                </c:pt>
              </c:strCache>
            </c:strRef>
          </c:tx>
          <c:spPr>
            <a:solidFill>
              <a:schemeClr val="accent6"/>
            </a:solidFill>
            <a:ln>
              <a:solidFill>
                <a:schemeClr val="accent6"/>
              </a:solidFill>
            </a:ln>
            <a:effectLst>
              <a:outerShdw blurRad="50800" dist="38100" dir="8100000" algn="tr" rotWithShape="0">
                <a:prstClr val="black">
                  <a:alpha val="4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'[Immunization - Ina-LMIC-OECD.xlsx]Sheet1'!$B$2:$C$2</c:f>
              <c:numCache>
                <c:formatCode>General</c:formatCode>
                <c:ptCount val="2"/>
                <c:pt idx="0">
                  <c:v>2004</c:v>
                </c:pt>
                <c:pt idx="1">
                  <c:v>2013</c:v>
                </c:pt>
              </c:numCache>
            </c:numRef>
          </c:cat>
          <c:val>
            <c:numRef>
              <c:f>'[Immunization - Ina-LMIC-OECD.xlsx]Sheet1'!$B$5:$C$5</c:f>
              <c:numCache>
                <c:formatCode>0.0</c:formatCode>
                <c:ptCount val="2"/>
                <c:pt idx="0">
                  <c:v>91.120084598086137</c:v>
                </c:pt>
                <c:pt idx="1">
                  <c:v>91.646072304843543</c:v>
                </c:pt>
              </c:numCache>
            </c:numRef>
          </c:val>
        </c:ser>
        <c:dLbls>
          <c:dLblPos val="outEnd"/>
          <c:showLegendKey val="0"/>
          <c:showVal val="1"/>
          <c:showCatName val="0"/>
          <c:showSerName val="0"/>
          <c:showPercent val="0"/>
          <c:showBubbleSize val="0"/>
        </c:dLbls>
        <c:gapWidth val="219"/>
        <c:overlap val="-27"/>
        <c:axId val="60732304"/>
        <c:axId val="60715984"/>
      </c:barChart>
      <c:catAx>
        <c:axId val="607323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0715984"/>
        <c:crosses val="autoZero"/>
        <c:auto val="1"/>
        <c:lblAlgn val="ctr"/>
        <c:lblOffset val="100"/>
        <c:noMultiLvlLbl val="0"/>
      </c:catAx>
      <c:valAx>
        <c:axId val="6071598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07323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0"/>
          <c:tx>
            <c:strRef>
              <c:f>Sheet2!$B$2</c:f>
              <c:strCache>
                <c:ptCount val="1"/>
                <c:pt idx="0">
                  <c:v>Bed Ratio</c:v>
                </c:pt>
              </c:strCache>
            </c:strRef>
          </c:tx>
          <c:spPr>
            <a:solidFill>
              <a:srgbClr val="FF0000"/>
            </a:solidFill>
            <a:ln>
              <a:solidFill>
                <a:srgbClr val="FF0000"/>
              </a:solidFill>
            </a:ln>
            <a:effectLst>
              <a:outerShdw blurRad="50800" dist="38100" dir="8100000" algn="tr" rotWithShape="0">
                <a:prstClr val="black">
                  <a:alpha val="4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Sheet2!$A$3:$A$8</c:f>
              <c:numCache>
                <c:formatCode>General</c:formatCode>
                <c:ptCount val="6"/>
                <c:pt idx="0">
                  <c:v>2010</c:v>
                </c:pt>
                <c:pt idx="1">
                  <c:v>2011</c:v>
                </c:pt>
                <c:pt idx="2">
                  <c:v>2012</c:v>
                </c:pt>
                <c:pt idx="3">
                  <c:v>2013</c:v>
                </c:pt>
                <c:pt idx="4">
                  <c:v>2014</c:v>
                </c:pt>
                <c:pt idx="5">
                  <c:v>2015</c:v>
                </c:pt>
              </c:numCache>
            </c:numRef>
          </c:cat>
          <c:val>
            <c:numRef>
              <c:f>Sheet2!$B$3:$B$8</c:f>
              <c:numCache>
                <c:formatCode>General</c:formatCode>
                <c:ptCount val="6"/>
                <c:pt idx="0">
                  <c:v>0.67</c:v>
                </c:pt>
                <c:pt idx="1">
                  <c:v>0.71</c:v>
                </c:pt>
                <c:pt idx="2">
                  <c:v>0.95</c:v>
                </c:pt>
                <c:pt idx="3">
                  <c:v>1.1200000000000001</c:v>
                </c:pt>
                <c:pt idx="4">
                  <c:v>1.07</c:v>
                </c:pt>
                <c:pt idx="5">
                  <c:v>1.21</c:v>
                </c:pt>
              </c:numCache>
            </c:numRef>
          </c:val>
        </c:ser>
        <c:dLbls>
          <c:dLblPos val="outEnd"/>
          <c:showLegendKey val="0"/>
          <c:showVal val="1"/>
          <c:showCatName val="0"/>
          <c:showSerName val="0"/>
          <c:showPercent val="0"/>
          <c:showBubbleSize val="0"/>
        </c:dLbls>
        <c:gapWidth val="219"/>
        <c:overlap val="-27"/>
        <c:axId val="60733392"/>
        <c:axId val="60742096"/>
      </c:barChart>
      <c:catAx>
        <c:axId val="60733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0742096"/>
        <c:crosses val="autoZero"/>
        <c:auto val="1"/>
        <c:lblAlgn val="ctr"/>
        <c:lblOffset val="100"/>
        <c:noMultiLvlLbl val="0"/>
      </c:catAx>
      <c:valAx>
        <c:axId val="607420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07333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Sheet1!$B$2</c:f>
              <c:strCache>
                <c:ptCount val="1"/>
                <c:pt idx="0">
                  <c:v>%</c:v>
                </c:pt>
              </c:strCache>
            </c:strRef>
          </c:tx>
          <c:spPr>
            <a:solidFill>
              <a:schemeClr val="accent6"/>
            </a:solidFill>
            <a:ln>
              <a:noFill/>
            </a:ln>
            <a:effectLst>
              <a:outerShdw blurRad="50800" dist="38100" dir="5400000" algn="t" rotWithShape="0">
                <a:prstClr val="black">
                  <a:alpha val="40000"/>
                </a:prstClr>
              </a:outerShdw>
            </a:effectLst>
            <a:scene3d>
              <a:camera prst="orthographicFront"/>
              <a:lightRig rig="threePt" dir="t"/>
            </a:scene3d>
          </c:spPr>
          <c:dPt>
            <c:idx val="0"/>
            <c:bubble3D val="0"/>
            <c:spPr>
              <a:solidFill>
                <a:schemeClr val="accent5">
                  <a:lumMod val="75000"/>
                </a:schemeClr>
              </a:solidFill>
              <a:ln w="19050">
                <a:noFill/>
              </a:ln>
              <a:effectLst>
                <a:outerShdw blurRad="50800" dist="38100" dir="5400000" algn="t" rotWithShape="0">
                  <a:prstClr val="black">
                    <a:alpha val="40000"/>
                  </a:prstClr>
                </a:outerShdw>
              </a:effectLst>
              <a:scene3d>
                <a:camera prst="orthographicFront"/>
                <a:lightRig rig="threePt" dir="t"/>
              </a:scene3d>
            </c:spPr>
          </c:dPt>
          <c:dPt>
            <c:idx val="1"/>
            <c:bubble3D val="0"/>
            <c:spPr>
              <a:solidFill>
                <a:schemeClr val="bg1">
                  <a:lumMod val="65000"/>
                </a:schemeClr>
              </a:solidFill>
              <a:ln w="19050">
                <a:noFill/>
              </a:ln>
              <a:effectLst>
                <a:outerShdw blurRad="50800" dist="38100" dir="5400000" algn="t" rotWithShape="0">
                  <a:prstClr val="black">
                    <a:alpha val="40000"/>
                  </a:prstClr>
                </a:outerShdw>
              </a:effectLst>
              <a:scene3d>
                <a:camera prst="orthographicFront"/>
                <a:lightRig rig="threePt" dir="t"/>
              </a:scene3d>
            </c:spPr>
          </c:dPt>
          <c:dPt>
            <c:idx val="2"/>
            <c:bubble3D val="0"/>
            <c:spPr>
              <a:solidFill>
                <a:schemeClr val="accent4"/>
              </a:solidFill>
              <a:ln w="19050">
                <a:noFill/>
              </a:ln>
              <a:effectLst>
                <a:outerShdw blurRad="50800" dist="38100" dir="5400000" algn="t" rotWithShape="0">
                  <a:prstClr val="black">
                    <a:alpha val="40000"/>
                  </a:prstClr>
                </a:outerShdw>
              </a:effectLst>
              <a:scene3d>
                <a:camera prst="orthographicFront"/>
                <a:lightRig rig="threePt" dir="t"/>
              </a:scene3d>
            </c:spPr>
          </c:dPt>
          <c:dPt>
            <c:idx val="3"/>
            <c:bubble3D val="0"/>
            <c:spPr>
              <a:solidFill>
                <a:schemeClr val="accent6"/>
              </a:solidFill>
              <a:ln w="19050">
                <a:noFill/>
              </a:ln>
              <a:effectLst>
                <a:outerShdw blurRad="50800" dist="38100" dir="5400000" algn="t" rotWithShape="0">
                  <a:prstClr val="black">
                    <a:alpha val="40000"/>
                  </a:prstClr>
                </a:outerShdw>
              </a:effectLst>
              <a:scene3d>
                <a:camera prst="orthographicFront"/>
                <a:lightRig rig="threePt" dir="t"/>
              </a:scene3d>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Sheet1!$A$3:$A$6</c:f>
              <c:strCache>
                <c:ptCount val="4"/>
                <c:pt idx="0">
                  <c:v>Curative care services</c:v>
                </c:pt>
                <c:pt idx="1">
                  <c:v>Preventive Care Services</c:v>
                </c:pt>
                <c:pt idx="2">
                  <c:v>Medicines</c:v>
                </c:pt>
                <c:pt idx="3">
                  <c:v>Other Health Maintenances</c:v>
                </c:pt>
              </c:strCache>
            </c:strRef>
          </c:cat>
          <c:val>
            <c:numRef>
              <c:f>Sheet1!$B$3:$B$6</c:f>
              <c:numCache>
                <c:formatCode>General</c:formatCode>
                <c:ptCount val="4"/>
                <c:pt idx="0">
                  <c:v>75.12</c:v>
                </c:pt>
                <c:pt idx="1">
                  <c:v>5.59</c:v>
                </c:pt>
                <c:pt idx="2">
                  <c:v>12.19</c:v>
                </c:pt>
                <c:pt idx="3">
                  <c:v>7.1</c:v>
                </c:pt>
              </c:numCache>
            </c:numRef>
          </c:val>
        </c:ser>
        <c:dLbls>
          <c:dLblPos val="outEnd"/>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'puskesmas health pers compositi'!$C$2</c:f>
              <c:strCache>
                <c:ptCount val="1"/>
                <c:pt idx="0">
                  <c:v>%</c:v>
                </c:pt>
              </c:strCache>
            </c:strRef>
          </c:tx>
          <c:spPr>
            <a:ln>
              <a:noFill/>
            </a:ln>
            <a:effectLst>
              <a:outerShdw blurRad="50800" dist="38100" dir="5400000" algn="t" rotWithShape="0">
                <a:prstClr val="black">
                  <a:alpha val="40000"/>
                </a:prstClr>
              </a:outerShdw>
            </a:effectLst>
          </c:spPr>
          <c:dPt>
            <c:idx val="0"/>
            <c:bubble3D val="0"/>
            <c:spPr>
              <a:solidFill>
                <a:schemeClr val="accent5"/>
              </a:solidFill>
              <a:ln w="19050">
                <a:noFill/>
              </a:ln>
              <a:effectLst>
                <a:outerShdw blurRad="50800" dist="38100" dir="5400000" algn="t" rotWithShape="0">
                  <a:prstClr val="black">
                    <a:alpha val="40000"/>
                  </a:prstClr>
                </a:outerShdw>
              </a:effectLst>
            </c:spPr>
          </c:dPt>
          <c:dPt>
            <c:idx val="1"/>
            <c:bubble3D val="0"/>
            <c:spPr>
              <a:solidFill>
                <a:schemeClr val="accent6"/>
              </a:solidFill>
              <a:ln w="19050">
                <a:noFill/>
              </a:ln>
              <a:effectLst>
                <a:outerShdw blurRad="50800" dist="38100" dir="5400000" algn="t" rotWithShape="0">
                  <a:prstClr val="black">
                    <a:alpha val="40000"/>
                  </a:prstClr>
                </a:outerShdw>
              </a:effectLst>
            </c:spPr>
          </c:dPt>
          <c:dPt>
            <c:idx val="2"/>
            <c:bubble3D val="0"/>
            <c:spPr>
              <a:solidFill>
                <a:srgbClr val="C00000"/>
              </a:solidFill>
              <a:ln w="19050">
                <a:noFill/>
              </a:ln>
              <a:effectLst>
                <a:outerShdw blurRad="50800" dist="38100" dir="5400000" algn="t" rotWithShape="0">
                  <a:prstClr val="black">
                    <a:alpha val="40000"/>
                  </a:prstClr>
                </a:outerShdw>
              </a:effectLst>
            </c:spPr>
          </c:dPt>
          <c:dPt>
            <c:idx val="3"/>
            <c:bubble3D val="0"/>
            <c:spPr>
              <a:solidFill>
                <a:srgbClr val="FF66CC"/>
              </a:solidFill>
              <a:ln w="19050">
                <a:noFill/>
              </a:ln>
              <a:effectLst>
                <a:outerShdw blurRad="50800" dist="38100" dir="5400000" algn="t" rotWithShape="0">
                  <a:prstClr val="black">
                    <a:alpha val="40000"/>
                  </a:prstClr>
                </a:outerShdw>
              </a:effectLst>
            </c:spPr>
          </c:dPt>
          <c:dPt>
            <c:idx val="4"/>
            <c:bubble3D val="0"/>
            <c:spPr>
              <a:solidFill>
                <a:srgbClr val="990099"/>
              </a:solidFill>
              <a:ln w="19050">
                <a:noFill/>
              </a:ln>
              <a:effectLst>
                <a:outerShdw blurRad="50800" dist="38100" dir="5400000" algn="t" rotWithShape="0">
                  <a:prstClr val="black">
                    <a:alpha val="40000"/>
                  </a:prstClr>
                </a:outerShdw>
              </a:effectLst>
            </c:spPr>
          </c:dPt>
          <c:dPt>
            <c:idx val="5"/>
            <c:bubble3D val="0"/>
            <c:spPr>
              <a:solidFill>
                <a:srgbClr val="B88C00"/>
              </a:solidFill>
              <a:ln w="19050">
                <a:noFill/>
              </a:ln>
              <a:effectLst>
                <a:outerShdw blurRad="50800" dist="38100" dir="5400000" algn="t" rotWithShape="0">
                  <a:prstClr val="black">
                    <a:alpha val="40000"/>
                  </a:prstClr>
                </a:outerShdw>
              </a:effectLst>
            </c:spPr>
          </c:dPt>
          <c:dPt>
            <c:idx val="6"/>
            <c:bubble3D val="0"/>
            <c:spPr>
              <a:solidFill>
                <a:srgbClr val="FFFF00"/>
              </a:solidFill>
              <a:ln w="19050">
                <a:noFill/>
              </a:ln>
              <a:effectLst>
                <a:outerShdw blurRad="50800" dist="38100" dir="5400000" algn="t" rotWithShape="0">
                  <a:prstClr val="black">
                    <a:alpha val="40000"/>
                  </a:prstClr>
                </a:outerShdw>
              </a:effectLst>
            </c:spPr>
          </c:dPt>
          <c:dPt>
            <c:idx val="7"/>
            <c:bubble3D val="0"/>
            <c:spPr>
              <a:solidFill>
                <a:schemeClr val="accent2">
                  <a:lumMod val="60000"/>
                </a:schemeClr>
              </a:solidFill>
              <a:ln w="19050">
                <a:noFill/>
              </a:ln>
              <a:effectLst>
                <a:outerShdw blurRad="50800" dist="38100" dir="5400000" algn="t" rotWithShape="0">
                  <a:prstClr val="black">
                    <a:alpha val="40000"/>
                  </a:prstClr>
                </a:outerShdw>
              </a:effectLst>
            </c:spPr>
          </c:dPt>
          <c:dPt>
            <c:idx val="8"/>
            <c:bubble3D val="0"/>
            <c:spPr>
              <a:solidFill>
                <a:schemeClr val="accent2"/>
              </a:solidFill>
              <a:ln w="19050">
                <a:noFill/>
              </a:ln>
              <a:effectLst>
                <a:outerShdw blurRad="50800" dist="38100" dir="5400000" algn="t" rotWithShape="0">
                  <a:prstClr val="black">
                    <a:alpha val="40000"/>
                  </a:prstClr>
                </a:outerShdw>
              </a:effectLst>
            </c:spPr>
          </c:dPt>
          <c:dPt>
            <c:idx val="9"/>
            <c:bubble3D val="0"/>
            <c:spPr>
              <a:solidFill>
                <a:schemeClr val="bg1">
                  <a:lumMod val="65000"/>
                </a:schemeClr>
              </a:solidFill>
              <a:ln w="19050">
                <a:noFill/>
              </a:ln>
              <a:effectLst>
                <a:outerShdw blurRad="50800" dist="38100" dir="5400000" algn="t" rotWithShape="0">
                  <a:prstClr val="black">
                    <a:alpha val="40000"/>
                  </a:prstClr>
                </a:outerShdw>
              </a:effectLst>
            </c:spPr>
          </c:dPt>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'puskesmas health pers compositi'!$A$3:$A$12</c:f>
              <c:strCache>
                <c:ptCount val="10"/>
                <c:pt idx="0">
                  <c:v>Nurse</c:v>
                </c:pt>
                <c:pt idx="1">
                  <c:v>Midwife</c:v>
                </c:pt>
                <c:pt idx="2">
                  <c:v>General Practitioner</c:v>
                </c:pt>
                <c:pt idx="3">
                  <c:v>Dentist</c:v>
                </c:pt>
                <c:pt idx="4">
                  <c:v>Nutritionist</c:v>
                </c:pt>
                <c:pt idx="5">
                  <c:v>Pharmacy</c:v>
                </c:pt>
                <c:pt idx="6">
                  <c:v>Medical Laboratory Technician</c:v>
                </c:pt>
                <c:pt idx="7">
                  <c:v>Environmental Health Personnel</c:v>
                </c:pt>
                <c:pt idx="8">
                  <c:v>Public Health Personnel</c:v>
                </c:pt>
                <c:pt idx="9">
                  <c:v>Non-Medical Personnel</c:v>
                </c:pt>
              </c:strCache>
            </c:strRef>
          </c:cat>
          <c:val>
            <c:numRef>
              <c:f>'puskesmas health pers compositi'!$C$3:$C$12</c:f>
              <c:numCache>
                <c:formatCode>0.00</c:formatCode>
                <c:ptCount val="10"/>
                <c:pt idx="0">
                  <c:v>28.352696389344388</c:v>
                </c:pt>
                <c:pt idx="1">
                  <c:v>30.674329383373038</c:v>
                </c:pt>
                <c:pt idx="2">
                  <c:v>6.4416323752359146</c:v>
                </c:pt>
                <c:pt idx="3">
                  <c:v>2.5281550694594848</c:v>
                </c:pt>
                <c:pt idx="4">
                  <c:v>3.2007054237183254</c:v>
                </c:pt>
                <c:pt idx="5">
                  <c:v>2.7946226911296059</c:v>
                </c:pt>
                <c:pt idx="6">
                  <c:v>1.7631725503542588</c:v>
                </c:pt>
                <c:pt idx="7">
                  <c:v>3.0336313851675381</c:v>
                </c:pt>
                <c:pt idx="8">
                  <c:v>6.2409114816992046</c:v>
                </c:pt>
                <c:pt idx="9">
                  <c:v>14.970143250518239</c:v>
                </c:pt>
              </c:numCache>
            </c:numRef>
          </c:val>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98">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16.xml><?xml version="1.0" encoding="utf-8"?>
<cs:chartStyle xmlns:cs="http://schemas.microsoft.com/office/drawing/2012/chartStyle" xmlns:a="http://schemas.openxmlformats.org/drawingml/2006/main" id="298">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0.83896</cdr:x>
      <cdr:y>0.04273</cdr:y>
    </cdr:from>
    <cdr:to>
      <cdr:x>0.91747</cdr:x>
      <cdr:y>0.11483</cdr:y>
    </cdr:to>
    <cdr:sp macro="" textlink="">
      <cdr:nvSpPr>
        <cdr:cNvPr id="2" name="Text Box 1"/>
        <cdr:cNvSpPr txBox="1"/>
      </cdr:nvSpPr>
      <cdr:spPr>
        <a:xfrm xmlns:a="http://schemas.openxmlformats.org/drawingml/2006/main">
          <a:off x="4530436" y="133002"/>
          <a:ext cx="423950" cy="22444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GB" sz="900">
              <a:latin typeface="Times New Roman" panose="02020603050405020304" pitchFamily="18" charset="0"/>
              <a:cs typeface="Times New Roman" panose="02020603050405020304" pitchFamily="18" charset="0"/>
            </a:rPr>
            <a:t>3.07</a:t>
          </a:r>
        </a:p>
      </cdr:txBody>
    </cdr:sp>
  </cdr:relSizeAnchor>
  <cdr:relSizeAnchor xmlns:cdr="http://schemas.openxmlformats.org/drawingml/2006/chartDrawing">
    <cdr:from>
      <cdr:x>0.86069</cdr:x>
      <cdr:y>0.15519</cdr:y>
    </cdr:from>
    <cdr:to>
      <cdr:x>0.93919</cdr:x>
      <cdr:y>0.22729</cdr:y>
    </cdr:to>
    <cdr:sp macro="" textlink="">
      <cdr:nvSpPr>
        <cdr:cNvPr id="3" name="Text Box 1"/>
        <cdr:cNvSpPr txBox="1"/>
      </cdr:nvSpPr>
      <cdr:spPr>
        <a:xfrm xmlns:a="http://schemas.openxmlformats.org/drawingml/2006/main">
          <a:off x="4647737" y="483062"/>
          <a:ext cx="423950" cy="224445"/>
        </a:xfrm>
        <a:prstGeom xmlns:a="http://schemas.openxmlformats.org/drawingml/2006/main" prst="rect">
          <a:avLst/>
        </a:prstGeom>
      </cdr:spPr>
    </cdr:sp>
  </cdr:relSizeAnchor>
  <cdr:relSizeAnchor xmlns:cdr="http://schemas.openxmlformats.org/drawingml/2006/chartDrawing">
    <cdr:from>
      <cdr:x>0.85299</cdr:x>
      <cdr:y>0.11246</cdr:y>
    </cdr:from>
    <cdr:to>
      <cdr:x>0.9315</cdr:x>
      <cdr:y>0.18456</cdr:y>
    </cdr:to>
    <cdr:sp macro="" textlink="">
      <cdr:nvSpPr>
        <cdr:cNvPr id="4" name="Text Box 1"/>
        <cdr:cNvSpPr txBox="1"/>
      </cdr:nvSpPr>
      <cdr:spPr>
        <a:xfrm xmlns:a="http://schemas.openxmlformats.org/drawingml/2006/main">
          <a:off x="4606174" y="350059"/>
          <a:ext cx="423950" cy="224445"/>
        </a:xfrm>
        <a:prstGeom xmlns:a="http://schemas.openxmlformats.org/drawingml/2006/main" prst="rect">
          <a:avLst/>
        </a:prstGeom>
      </cdr:spPr>
    </cdr:sp>
  </cdr:relSizeAnchor>
  <cdr:relSizeAnchor xmlns:cdr="http://schemas.openxmlformats.org/drawingml/2006/chartDrawing">
    <cdr:from>
      <cdr:x>0.85299</cdr:x>
      <cdr:y>0.05905</cdr:y>
    </cdr:from>
    <cdr:to>
      <cdr:x>0.9315</cdr:x>
      <cdr:y>0.13115</cdr:y>
    </cdr:to>
    <cdr:sp macro="" textlink="">
      <cdr:nvSpPr>
        <cdr:cNvPr id="5" name="Text Box 1"/>
        <cdr:cNvSpPr txBox="1"/>
      </cdr:nvSpPr>
      <cdr:spPr>
        <a:xfrm xmlns:a="http://schemas.openxmlformats.org/drawingml/2006/main">
          <a:off x="4606174" y="183804"/>
          <a:ext cx="423950" cy="224445"/>
        </a:xfrm>
        <a:prstGeom xmlns:a="http://schemas.openxmlformats.org/drawingml/2006/main" prst="rect">
          <a:avLst/>
        </a:prstGeom>
      </cdr:spPr>
    </cdr:sp>
  </cdr:relSizeAnchor>
  <cdr:relSizeAnchor xmlns:cdr="http://schemas.openxmlformats.org/drawingml/2006/chartDrawing">
    <cdr:from>
      <cdr:x>0.85299</cdr:x>
      <cdr:y>0.12581</cdr:y>
    </cdr:from>
    <cdr:to>
      <cdr:x>0.9315</cdr:x>
      <cdr:y>0.19792</cdr:y>
    </cdr:to>
    <cdr:sp macro="" textlink="">
      <cdr:nvSpPr>
        <cdr:cNvPr id="6" name="Text Box 1"/>
        <cdr:cNvSpPr txBox="1"/>
      </cdr:nvSpPr>
      <cdr:spPr>
        <a:xfrm xmlns:a="http://schemas.openxmlformats.org/drawingml/2006/main">
          <a:off x="4606174" y="391622"/>
          <a:ext cx="423950" cy="224445"/>
        </a:xfrm>
        <a:prstGeom xmlns:a="http://schemas.openxmlformats.org/drawingml/2006/main" prst="rect">
          <a:avLst/>
        </a:prstGeom>
      </cdr:spPr>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C734E6-EC26-4228-AD6E-4C024B419C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28006</Words>
  <Characters>159637</Characters>
  <Application>Microsoft Office Word</Application>
  <DocSecurity>0</DocSecurity>
  <Lines>1330</Lines>
  <Paragraphs>374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187269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Elita Hanggiri</dc:creator>
  <cp:keywords/>
  <dc:description/>
  <cp:lastModifiedBy>Elita Hanggiri</cp:lastModifiedBy>
  <cp:revision>4</cp:revision>
  <cp:lastPrinted>2017-04-15T16:07:00Z</cp:lastPrinted>
  <dcterms:created xsi:type="dcterms:W3CDTF">2017-04-16T03:38:00Z</dcterms:created>
  <dcterms:modified xsi:type="dcterms:W3CDTF">2017-04-21T02:22:00Z</dcterms:modified>
</cp:coreProperties>
</file>